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AB" w:rsidRDefault="0092045D">
      <w:pPr>
        <w:pStyle w:val="Standarduser"/>
        <w:ind w:firstLine="28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 w:val="28"/>
          <w:szCs w:val="28"/>
        </w:rPr>
        <w:t xml:space="preserve">Отчет Главы городского поселения поселок Судиславль Судиславского муниципального района о своей деятельности и деятельности администрации городского поселения поселок Судиславль за </w:t>
      </w:r>
      <w:r>
        <w:rPr>
          <w:rFonts w:eastAsia="Times New Roman" w:cs="Times New Roman"/>
          <w:b/>
          <w:color w:val="000000"/>
          <w:sz w:val="28"/>
          <w:szCs w:val="28"/>
        </w:rPr>
        <w:t>2019 год.</w:t>
      </w:r>
    </w:p>
    <w:p w:rsidR="00296DAB" w:rsidRDefault="00296DAB">
      <w:pPr>
        <w:pStyle w:val="Standarduser"/>
        <w:ind w:firstLine="283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296DAB" w:rsidRDefault="0092045D">
      <w:pPr>
        <w:pStyle w:val="Standarduser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 В соответствии с требованиями Федерального Закона 131-ФЗ «Об общих принципах организации местного самоуправления в Российской Федерации», обращаюсь к вам с отчетом, в котором постараюсь отразить основные направления деятельности и достигнутые р</w:t>
      </w:r>
      <w:r>
        <w:rPr>
          <w:rFonts w:eastAsia="Times New Roman" w:cs="Times New Roman"/>
          <w:color w:val="000000"/>
          <w:sz w:val="28"/>
          <w:szCs w:val="28"/>
        </w:rPr>
        <w:t>езультаты работы Администрации городского поселения поселок Судиславль в 2019 году.</w:t>
      </w:r>
    </w:p>
    <w:p w:rsidR="00296DAB" w:rsidRDefault="0092045D">
      <w:pPr>
        <w:pStyle w:val="Standarduser"/>
        <w:ind w:firstLine="283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Бюджет.</w:t>
      </w:r>
    </w:p>
    <w:p w:rsidR="00296DAB" w:rsidRDefault="0092045D">
      <w:pPr>
        <w:pStyle w:val="Standarduser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 основе экономической деятельности администрации городского поселения поселок Судиславль является Бюджет поселения, ежегодно утверждаемый депутатами.</w:t>
      </w:r>
    </w:p>
    <w:p w:rsidR="00296DAB" w:rsidRDefault="0092045D">
      <w:pPr>
        <w:pStyle w:val="Standarduser"/>
        <w:ind w:firstLine="283"/>
        <w:jc w:val="both"/>
      </w:pPr>
      <w:r>
        <w:rPr>
          <w:rFonts w:eastAsia="Times New Roman" w:cs="Times New Roman"/>
          <w:color w:val="000000"/>
          <w:sz w:val="28"/>
          <w:szCs w:val="28"/>
        </w:rPr>
        <w:tab/>
        <w:t>Доходная час</w:t>
      </w:r>
      <w:r>
        <w:rPr>
          <w:rFonts w:eastAsia="Times New Roman" w:cs="Times New Roman"/>
          <w:color w:val="000000"/>
          <w:sz w:val="28"/>
          <w:szCs w:val="28"/>
        </w:rPr>
        <w:t>ть бюджета за 2019 год выполнена на 37 537 393, 3 руб. при плане 41 945 783,0руб., или 89,5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%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96DAB" w:rsidRDefault="0092045D">
      <w:pPr>
        <w:pStyle w:val="Standarduser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  <w:t xml:space="preserve">Исполнение собственных доходов бюджета составило 14 611 700,0 рублей при плановых показателях 16 263 000,0 рублей, выполнено на 89,8%, что ниже уровня 2018 года </w:t>
      </w:r>
      <w:r>
        <w:rPr>
          <w:rFonts w:eastAsia="Times New Roman" w:cs="Times New Roman"/>
          <w:color w:val="000000"/>
          <w:sz w:val="28"/>
          <w:szCs w:val="28"/>
        </w:rPr>
        <w:t>на 2,3 % или на 231 600,0 рублей.</w:t>
      </w:r>
    </w:p>
    <w:p w:rsidR="00296DAB" w:rsidRDefault="0092045D">
      <w:pPr>
        <w:pStyle w:val="Standarduser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ab/>
        <w:t>Расходы за 2019 год составили 40 828 700,0 руб., при плане 46 772 100,0 руб., или 87,3 %. с учетом собственных средств, оставшихся на начало года.</w:t>
      </w:r>
    </w:p>
    <w:p w:rsidR="00296DAB" w:rsidRDefault="0092045D">
      <w:pPr>
        <w:pStyle w:val="Standarduser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  <w:t>Основным источником собственных доходов является</w:t>
      </w:r>
    </w:p>
    <w:p w:rsidR="00296DAB" w:rsidRDefault="0092045D">
      <w:pPr>
        <w:pStyle w:val="Standarduser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НДФЛ 91,3%,</w:t>
      </w:r>
    </w:p>
    <w:p w:rsidR="00296DAB" w:rsidRDefault="0092045D">
      <w:pPr>
        <w:pStyle w:val="Standarduser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налог н</w:t>
      </w:r>
      <w:r>
        <w:rPr>
          <w:rFonts w:eastAsia="Times New Roman" w:cs="Times New Roman"/>
          <w:color w:val="000000"/>
          <w:sz w:val="28"/>
          <w:szCs w:val="28"/>
        </w:rPr>
        <w:t>а имущество 61,3%</w:t>
      </w:r>
    </w:p>
    <w:p w:rsidR="00296DAB" w:rsidRDefault="0092045D">
      <w:pPr>
        <w:pStyle w:val="Standarduser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земельный налог   88,7%</w:t>
      </w:r>
    </w:p>
    <w:p w:rsidR="00296DAB" w:rsidRDefault="0092045D">
      <w:pPr>
        <w:pStyle w:val="Standarduser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br/>
      </w:r>
      <w:r>
        <w:rPr>
          <w:rFonts w:eastAsia="Times New Roman" w:cs="Times New Roman"/>
          <w:color w:val="000000"/>
          <w:sz w:val="28"/>
          <w:szCs w:val="28"/>
        </w:rPr>
        <w:t>Привлечено средств из бюджетов других уровней в 2019 году в сумме</w:t>
      </w:r>
    </w:p>
    <w:p w:rsidR="00296DAB" w:rsidRDefault="0092045D">
      <w:pPr>
        <w:pStyle w:val="Standarduser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22 895,90 тыс. рублей   или 89,3 % от общей суммы доходов, в том числе:</w:t>
      </w:r>
    </w:p>
    <w:p w:rsidR="00296DAB" w:rsidRDefault="0092045D">
      <w:pPr>
        <w:pStyle w:val="Standarduser"/>
        <w:ind w:firstLine="283"/>
        <w:jc w:val="both"/>
      </w:pPr>
      <w:r>
        <w:rPr>
          <w:rFonts w:eastAsia="Times New Roman" w:cs="Times New Roman"/>
          <w:color w:val="000000"/>
          <w:sz w:val="28"/>
          <w:szCs w:val="28"/>
        </w:rPr>
        <w:t>- по программе «Формирование современной городской среды» 2</w:t>
      </w:r>
      <w:r>
        <w:rPr>
          <w:rFonts w:cs="Times New Roman"/>
          <w:sz w:val="28"/>
          <w:szCs w:val="28"/>
        </w:rPr>
        <w:t xml:space="preserve"> 351, 467 тыс.</w:t>
      </w:r>
      <w:r>
        <w:rPr>
          <w:rFonts w:eastAsia="Times New Roman" w:cs="Times New Roman"/>
          <w:color w:val="000000"/>
          <w:sz w:val="28"/>
          <w:szCs w:val="28"/>
        </w:rPr>
        <w:t>рублей</w:t>
      </w:r>
    </w:p>
    <w:p w:rsidR="00296DAB" w:rsidRDefault="0092045D">
      <w:pPr>
        <w:pStyle w:val="Standarduser"/>
        <w:ind w:firstLine="283"/>
        <w:jc w:val="both"/>
      </w:pP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 финансовое обеспечение дорожной деятельности в рамках реализации национального проекта "Безопасные и качественные автомобильные дороги" 13 639, 270</w:t>
      </w:r>
      <w:r>
        <w:rPr>
          <w:rFonts w:eastAsia="Times New Roman" w:cs="Times New Roman"/>
          <w:color w:val="000000"/>
          <w:sz w:val="28"/>
          <w:szCs w:val="28"/>
        </w:rPr>
        <w:t xml:space="preserve"> тыс.руб.</w:t>
      </w:r>
    </w:p>
    <w:p w:rsidR="00296DAB" w:rsidRDefault="0092045D">
      <w:pPr>
        <w:pStyle w:val="Standarduser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общественных инициатив 1 094,779 рублей</w:t>
      </w:r>
    </w:p>
    <w:p w:rsidR="00296DAB" w:rsidRDefault="0092045D">
      <w:pPr>
        <w:pStyle w:val="Standarduser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и другие поступления.</w:t>
      </w:r>
    </w:p>
    <w:p w:rsidR="00296DAB" w:rsidRDefault="0092045D">
      <w:pPr>
        <w:pStyle w:val="Standarduser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  <w:t xml:space="preserve"> Основную долю </w:t>
      </w:r>
      <w:r>
        <w:rPr>
          <w:rFonts w:eastAsia="Times New Roman" w:cs="Times New Roman"/>
          <w:color w:val="000000"/>
          <w:sz w:val="28"/>
          <w:szCs w:val="28"/>
        </w:rPr>
        <w:t>в расходах бюджета занимает жилищно-коммунальное и дорожное хозяйство. Непогашенная кредиторская задолженность по состоянию на 01.01.2020 года составила    1 813 232,0 руб., (это текущие платежи).</w:t>
      </w:r>
    </w:p>
    <w:p w:rsidR="00296DAB" w:rsidRDefault="0092045D">
      <w:pPr>
        <w:pStyle w:val="Standarduser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  <w:t xml:space="preserve">Бюджетная политика, проводимая в поселении, ориентирована </w:t>
      </w:r>
      <w:r>
        <w:rPr>
          <w:rFonts w:eastAsia="Times New Roman" w:cs="Times New Roman"/>
          <w:color w:val="000000"/>
          <w:sz w:val="28"/>
          <w:szCs w:val="28"/>
        </w:rPr>
        <w:t xml:space="preserve">на оптимизацию бюджетных расходов, соблюдения режима экономии и повышения эффективности расходования бюджетных средств, участие в программах с привлечением средств федерального и областного бюджета и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внебюджетных источников, что служит в первую очередь реш</w:t>
      </w:r>
      <w:r>
        <w:rPr>
          <w:rFonts w:eastAsia="Times New Roman" w:cs="Times New Roman"/>
          <w:color w:val="000000"/>
          <w:sz w:val="28"/>
          <w:szCs w:val="28"/>
        </w:rPr>
        <w:t>ению приоритетных задач нашего поселка. </w:t>
      </w:r>
    </w:p>
    <w:p w:rsidR="00296DAB" w:rsidRDefault="0092045D">
      <w:pPr>
        <w:pStyle w:val="Standarduser"/>
        <w:ind w:firstLine="283"/>
        <w:jc w:val="both"/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Имущество.</w:t>
      </w:r>
      <w:r>
        <w:rPr>
          <w:rFonts w:eastAsia="Times New Roman" w:cs="Times New Roman"/>
          <w:color w:val="000000"/>
          <w:sz w:val="28"/>
          <w:szCs w:val="28"/>
        </w:rPr>
        <w:br/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В реестре муниципального имущества городского поселения поселок Судиславль на  01.01.2020 г. числилось  муниципального жилья </w:t>
      </w:r>
      <w:r>
        <w:rPr>
          <w:rFonts w:eastAsia="Times New Roman" w:cs="Times New Roman"/>
          <w:sz w:val="28"/>
          <w:szCs w:val="28"/>
        </w:rPr>
        <w:t>3200</w:t>
      </w:r>
      <w:r>
        <w:rPr>
          <w:rFonts w:eastAsia="Times New Roman" w:cs="Times New Roman"/>
          <w:color w:val="000000"/>
          <w:sz w:val="28"/>
          <w:szCs w:val="28"/>
        </w:rPr>
        <w:t xml:space="preserve"> м2..</w:t>
      </w:r>
      <w:r>
        <w:rPr>
          <w:rFonts w:eastAsia="Times New Roman" w:cs="Times New Roman"/>
          <w:color w:val="000000"/>
          <w:sz w:val="28"/>
          <w:szCs w:val="28"/>
        </w:rPr>
        <w:br/>
      </w:r>
      <w:r>
        <w:rPr>
          <w:rFonts w:eastAsia="Times New Roman" w:cs="Times New Roman"/>
          <w:color w:val="000000"/>
          <w:sz w:val="28"/>
          <w:szCs w:val="28"/>
        </w:rPr>
        <w:t xml:space="preserve">Из этого жилья переданы  гражданам по договорам социального найма и </w:t>
      </w:r>
      <w:r>
        <w:rPr>
          <w:rFonts w:eastAsia="Times New Roman" w:cs="Times New Roman"/>
          <w:color w:val="000000"/>
          <w:sz w:val="28"/>
          <w:szCs w:val="28"/>
        </w:rPr>
        <w:t xml:space="preserve">найма жилого помещения </w:t>
      </w:r>
      <w:r>
        <w:rPr>
          <w:rFonts w:eastAsia="Times New Roman" w:cs="Times New Roman"/>
          <w:sz w:val="28"/>
          <w:szCs w:val="28"/>
        </w:rPr>
        <w:t xml:space="preserve">2500 </w:t>
      </w:r>
      <w:r>
        <w:rPr>
          <w:rFonts w:eastAsia="Times New Roman" w:cs="Times New Roman"/>
          <w:color w:val="000000"/>
          <w:sz w:val="28"/>
          <w:szCs w:val="28"/>
        </w:rPr>
        <w:t>м2.</w:t>
      </w:r>
    </w:p>
    <w:p w:rsidR="00296DAB" w:rsidRDefault="0092045D">
      <w:pPr>
        <w:pStyle w:val="Standarduser"/>
        <w:snapToGrid w:val="0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Управление муниципальной собственностью- в связи со сносом аварийных домов исключено из реестра 7 квартир, общей площадью 317.3 м2 балансовой стоимостью 1 014 729,6 руб.</w:t>
      </w:r>
    </w:p>
    <w:p w:rsidR="00296DAB" w:rsidRDefault="0092045D">
      <w:pPr>
        <w:pStyle w:val="Standarduser"/>
        <w:snapToGrid w:val="0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Поступила 1 квартира площадью 44.4 м2 балансовой стоим</w:t>
      </w:r>
      <w:r>
        <w:rPr>
          <w:rFonts w:eastAsia="Times New Roman" w:cs="Times New Roman"/>
          <w:color w:val="000000"/>
          <w:sz w:val="28"/>
          <w:szCs w:val="28"/>
        </w:rPr>
        <w:t>остью 830 000 руб.</w:t>
      </w:r>
    </w:p>
    <w:p w:rsidR="00296DAB" w:rsidRDefault="0092045D">
      <w:pPr>
        <w:pStyle w:val="Standarduser"/>
        <w:snapToGrid w:val="0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Выдано справок об адресе объектов; справок об отсутствии объекта на земельном участке:</w:t>
      </w:r>
    </w:p>
    <w:p w:rsidR="00296DAB" w:rsidRDefault="0092045D">
      <w:pPr>
        <w:pStyle w:val="Standarduser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земельных участков 1шт.</w:t>
      </w:r>
    </w:p>
    <w:p w:rsidR="00296DAB" w:rsidRDefault="0092045D">
      <w:pPr>
        <w:pStyle w:val="Standarduser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 строениям – 3 шт.</w:t>
      </w:r>
    </w:p>
    <w:p w:rsidR="00296DAB" w:rsidRDefault="0092045D">
      <w:pPr>
        <w:pStyle w:val="Standarduser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об отсутствии объекта — 1 шт.</w:t>
      </w:r>
    </w:p>
    <w:p w:rsidR="00296DAB" w:rsidRDefault="0092045D">
      <w:pPr>
        <w:pStyle w:val="Standarduser"/>
        <w:snapToGrid w:val="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Составление отчётности:</w:t>
      </w:r>
    </w:p>
    <w:p w:rsidR="00296DAB" w:rsidRDefault="0092045D">
      <w:pPr>
        <w:pStyle w:val="Standarduser"/>
        <w:snapToGrid w:val="0"/>
        <w:jc w:val="both"/>
      </w:pPr>
      <w:r>
        <w:rPr>
          <w:rFonts w:cs="Times New Roman"/>
          <w:b/>
          <w:bCs/>
          <w:sz w:val="28"/>
          <w:szCs w:val="28"/>
        </w:rPr>
        <w:t xml:space="preserve">Ежемесячно — </w:t>
      </w:r>
      <w:r>
        <w:rPr>
          <w:rFonts w:cs="Times New Roman"/>
          <w:sz w:val="28"/>
          <w:szCs w:val="28"/>
        </w:rPr>
        <w:t>поступление арендной платы за зе</w:t>
      </w:r>
      <w:r>
        <w:rPr>
          <w:rFonts w:cs="Times New Roman"/>
          <w:sz w:val="28"/>
          <w:szCs w:val="28"/>
        </w:rPr>
        <w:t>мельные участки</w:t>
      </w:r>
    </w:p>
    <w:p w:rsidR="00296DAB" w:rsidRDefault="0092045D">
      <w:pPr>
        <w:pStyle w:val="Standarduser"/>
        <w:snapToGrid w:val="0"/>
        <w:jc w:val="both"/>
      </w:pPr>
      <w:r>
        <w:rPr>
          <w:rFonts w:cs="Times New Roman"/>
          <w:b/>
          <w:bCs/>
          <w:sz w:val="28"/>
          <w:szCs w:val="28"/>
        </w:rPr>
        <w:t>Ежеквартально</w:t>
      </w:r>
      <w:r>
        <w:rPr>
          <w:rFonts w:cs="Times New Roman"/>
          <w:sz w:val="28"/>
          <w:szCs w:val="28"/>
        </w:rPr>
        <w:t xml:space="preserve"> — результаты работы по привлечению земельных участков к плате за землю;  информация о результатах проведения муниципального земельного контроля; результаты работы по привлечению к налогообложению объектов недвижимости(в отдел </w:t>
      </w:r>
      <w:r>
        <w:rPr>
          <w:rFonts w:cs="Times New Roman"/>
          <w:sz w:val="28"/>
          <w:szCs w:val="28"/>
        </w:rPr>
        <w:t>имущества района); информация о работе по идентификации данных; сведения о привлечении к налогообложению объектов недвижимости , принадлежащих физическим лицам на праве собственности и не поставленных на технический учет(финансовый отдел); информация о про</w:t>
      </w:r>
      <w:r>
        <w:rPr>
          <w:rFonts w:cs="Times New Roman"/>
          <w:sz w:val="28"/>
          <w:szCs w:val="28"/>
        </w:rPr>
        <w:t>верочных мероприятиях, проводимых органами местного самоуправления, по исполнению условий договоров на размещение нестационарных торговых объектов (аренды земельного участка)(отдел экономики)</w:t>
      </w:r>
    </w:p>
    <w:p w:rsidR="00296DAB" w:rsidRDefault="0092045D">
      <w:pPr>
        <w:pStyle w:val="Standarduser"/>
        <w:snapToGrid w:val="0"/>
        <w:jc w:val="both"/>
      </w:pPr>
      <w:r>
        <w:rPr>
          <w:rFonts w:cs="Times New Roman"/>
          <w:b/>
          <w:bCs/>
          <w:sz w:val="28"/>
          <w:szCs w:val="28"/>
        </w:rPr>
        <w:t>Годовые</w:t>
      </w:r>
      <w:r>
        <w:rPr>
          <w:rFonts w:cs="Times New Roman"/>
          <w:sz w:val="28"/>
          <w:szCs w:val="28"/>
        </w:rPr>
        <w:t xml:space="preserve"> — фома №11(краткая) Сведения о наличии и движении основн</w:t>
      </w:r>
      <w:r>
        <w:rPr>
          <w:rFonts w:cs="Times New Roman"/>
          <w:sz w:val="28"/>
          <w:szCs w:val="28"/>
        </w:rPr>
        <w:t>ых фондов; форма №1-жилфонд Сведения о жилищном фонде (в отдел статистики); приватизация</w:t>
      </w:r>
    </w:p>
    <w:p w:rsidR="00296DAB" w:rsidRDefault="00296DAB">
      <w:pPr>
        <w:pStyle w:val="Standarduser"/>
        <w:snapToGrid w:val="0"/>
        <w:jc w:val="both"/>
        <w:rPr>
          <w:rFonts w:cs="Times New Roman"/>
          <w:sz w:val="28"/>
          <w:szCs w:val="28"/>
        </w:rPr>
      </w:pPr>
    </w:p>
    <w:p w:rsidR="00296DAB" w:rsidRDefault="0092045D">
      <w:pPr>
        <w:pStyle w:val="Standarduser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Рассмотрено 40 заявлений граждан</w:t>
      </w:r>
    </w:p>
    <w:p w:rsidR="00296DAB" w:rsidRDefault="0092045D">
      <w:pPr>
        <w:pStyle w:val="Standarduser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ответы на запросы, консультации, консультации по телефону, работа с организациями, службами, отделами по текущим вопросам.</w:t>
      </w:r>
    </w:p>
    <w:p w:rsidR="00296DAB" w:rsidRDefault="0092045D">
      <w:pPr>
        <w:pStyle w:val="Standarduser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Постоянно </w:t>
      </w:r>
      <w:r>
        <w:rPr>
          <w:rFonts w:eastAsia="Times New Roman" w:cs="Times New Roman"/>
          <w:color w:val="000000"/>
          <w:sz w:val="28"/>
          <w:szCs w:val="28"/>
        </w:rPr>
        <w:t>занесение НПА в систему ЕСИА, а также проводится Регистрация на портале Росреестра</w:t>
      </w:r>
    </w:p>
    <w:p w:rsidR="00296DAB" w:rsidRDefault="0092045D">
      <w:pPr>
        <w:pStyle w:val="Standarduser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Ежедневно заносятся базы данных по домам, инвентаризации территорий индивидуальной жилой застройки и территорий в ведении юридических лиц и индивидуальных предпринимателей,</w:t>
      </w:r>
      <w:r>
        <w:rPr>
          <w:rFonts w:eastAsia="Times New Roman" w:cs="Times New Roman"/>
          <w:color w:val="000000"/>
          <w:sz w:val="28"/>
          <w:szCs w:val="28"/>
        </w:rPr>
        <w:t xml:space="preserve"> занесены сведения по контрактам согласно муниципальной программы «Формирование современной городской среды» в базу ГИС ЖКХ.</w:t>
      </w:r>
    </w:p>
    <w:p w:rsidR="00296DAB" w:rsidRDefault="0092045D">
      <w:pPr>
        <w:pStyle w:val="Standarduser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Постоянно проводится мониторинг адресного хозяйства и заносится</w:t>
      </w:r>
    </w:p>
    <w:p w:rsidR="00296DAB" w:rsidRDefault="0092045D">
      <w:pPr>
        <w:pStyle w:val="Standarduser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 базу данных по адресному хозяйству в ФИАС. Подготовлено </w:t>
      </w:r>
      <w:r>
        <w:rPr>
          <w:rFonts w:eastAsia="Times New Roman" w:cs="Times New Roman"/>
          <w:color w:val="000000"/>
          <w:sz w:val="28"/>
          <w:szCs w:val="28"/>
        </w:rPr>
        <w:t>постановлений 16 в том числе 12- земельные участки, 2- жилые дома, 2-здания.</w:t>
      </w:r>
    </w:p>
    <w:p w:rsidR="00296DAB" w:rsidRDefault="0092045D">
      <w:pPr>
        <w:pStyle w:val="Standarduser"/>
        <w:snapToGrid w:val="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А также осуществляется занесение данных в систему 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Re</w:t>
      </w:r>
      <w:r>
        <w:rPr>
          <w:rFonts w:eastAsia="Times New Roman" w:cs="Times New Roman"/>
          <w:color w:val="000000"/>
          <w:sz w:val="28"/>
          <w:szCs w:val="28"/>
        </w:rPr>
        <w:t>: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doc</w:t>
      </w:r>
      <w:r>
        <w:rPr>
          <w:rFonts w:eastAsia="Times New Roman" w:cs="Times New Roman"/>
          <w:color w:val="000000"/>
          <w:sz w:val="28"/>
          <w:szCs w:val="28"/>
        </w:rPr>
        <w:t>, в частности занесение начислений в раздел ГИС ГМП, отправка и обработка межведомственных запросов.</w:t>
      </w:r>
    </w:p>
    <w:p w:rsidR="00296DAB" w:rsidRDefault="00296DAB">
      <w:pPr>
        <w:pStyle w:val="Standarduser"/>
        <w:snapToGrid w:val="0"/>
        <w:jc w:val="both"/>
        <w:rPr>
          <w:rFonts w:cs="Times New Roman"/>
          <w:sz w:val="28"/>
          <w:szCs w:val="28"/>
        </w:rPr>
      </w:pPr>
    </w:p>
    <w:p w:rsidR="00296DAB" w:rsidRDefault="0092045D">
      <w:pPr>
        <w:pStyle w:val="Standarduser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Продажа объектов мун</w:t>
      </w:r>
      <w:r>
        <w:rPr>
          <w:rFonts w:eastAsia="Times New Roman" w:cs="Times New Roman"/>
          <w:color w:val="000000"/>
          <w:sz w:val="28"/>
          <w:szCs w:val="28"/>
        </w:rPr>
        <w:t>иципальной собственности- продана 1 квартира площадью 29.1 м2 балансовой стоимостью 51322 рубля</w:t>
      </w:r>
    </w:p>
    <w:p w:rsidR="00296DAB" w:rsidRDefault="0092045D">
      <w:pPr>
        <w:pStyle w:val="Standarduser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Приватизировано 3 квартиры, общей площадью 164.8 м2 балансовой стоимостью 545030 руб.</w:t>
      </w:r>
    </w:p>
    <w:p w:rsidR="00296DAB" w:rsidRDefault="0092045D">
      <w:pPr>
        <w:pStyle w:val="Standarduser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Зарегистрировано право муниципальной собственности на Нежилое здание церко</w:t>
      </w:r>
      <w:r>
        <w:rPr>
          <w:rFonts w:eastAsia="Times New Roman" w:cs="Times New Roman"/>
          <w:color w:val="000000"/>
          <w:sz w:val="28"/>
          <w:szCs w:val="28"/>
        </w:rPr>
        <w:t>вь Владимирской Богоматери.</w:t>
      </w:r>
    </w:p>
    <w:p w:rsidR="00296DAB" w:rsidRDefault="0092045D">
      <w:pPr>
        <w:pStyle w:val="Standarduser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 устранению нарушений законодательство выдано 4 предписания.</w:t>
      </w:r>
    </w:p>
    <w:p w:rsidR="00296DAB" w:rsidRDefault="0092045D">
      <w:pPr>
        <w:pStyle w:val="Standarduser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Культурное наследие- установлены информационные надписи и обозначения в количестве пять.</w:t>
      </w:r>
    </w:p>
    <w:p w:rsidR="00296DAB" w:rsidRDefault="0092045D">
      <w:pPr>
        <w:pStyle w:val="Standarduser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Выявлено владельцев, эксплуатирующих жилье без регистрации права 6 домов. 3 </w:t>
      </w:r>
      <w:r>
        <w:rPr>
          <w:rFonts w:eastAsia="Times New Roman" w:cs="Times New Roman"/>
          <w:color w:val="000000"/>
          <w:sz w:val="28"/>
          <w:szCs w:val="28"/>
        </w:rPr>
        <w:t>собственника привели документы в порядок с 3 проводится работа.</w:t>
      </w:r>
    </w:p>
    <w:p w:rsidR="00296DAB" w:rsidRDefault="0092045D">
      <w:pPr>
        <w:pStyle w:val="Standarduser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Активно ведется работа по адресному хозяйству. Устанавливаются таблички наименований улиц, нумерация домов.</w:t>
      </w:r>
    </w:p>
    <w:p w:rsidR="00296DAB" w:rsidRDefault="0092045D">
      <w:pPr>
        <w:pStyle w:val="Standarduser"/>
        <w:snapToGrid w:val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Управление земельными ресурсами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Проведено 3 заседания земельной комиссии, в адрес г</w:t>
      </w:r>
      <w:r>
        <w:rPr>
          <w:rFonts w:eastAsia="Times New Roman" w:cs="Times New Roman"/>
          <w:color w:val="000000"/>
          <w:sz w:val="28"/>
          <w:szCs w:val="28"/>
        </w:rPr>
        <w:t xml:space="preserve">раждан направлено 80 уведомлений по оплате аренды на земельные участки, размещено 2 извещении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о приеме заявлений граждан и КФХ о намерении участвовать в аукционе. Организовано 2 аукциона на заключение договора аренды земельного участка, оба признаны не сос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тоявшимися.</w:t>
      </w:r>
    </w:p>
    <w:p w:rsidR="00296DAB" w:rsidRDefault="0092045D">
      <w:pPr>
        <w:pStyle w:val="Standarduser"/>
        <w:widowControl w:val="0"/>
        <w:autoSpaceDE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Подготовлено, выдано заявителям 4 разрешения на использование земельного участка без предоставления.</w:t>
      </w:r>
    </w:p>
    <w:p w:rsidR="00296DAB" w:rsidRDefault="0092045D">
      <w:pPr>
        <w:pStyle w:val="Standarduser"/>
        <w:widowControl w:val="0"/>
        <w:autoSpaceDE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Сформирован и разбит на участки новый жилой микрорайон (45 участков под ИЖС).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Подготовлено, принято проектов распорядительных правовых актов (р</w:t>
      </w:r>
      <w:r>
        <w:rPr>
          <w:rFonts w:eastAsia="Times New Roman" w:cs="Times New Roman"/>
          <w:sz w:val="28"/>
          <w:szCs w:val="28"/>
        </w:rPr>
        <w:t>аспоряжений) по земле всего 42: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 утверждении схемы расположения земельного участка — 9;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 предварительном согласовании земельного участка — 4;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 выдаче разрешения на земельные участки — 4;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 изменении вида разрешенного использования земельных участков —</w:t>
      </w:r>
      <w:r>
        <w:rPr>
          <w:rFonts w:eastAsia="Times New Roman" w:cs="Times New Roman"/>
          <w:sz w:val="28"/>
          <w:szCs w:val="28"/>
        </w:rPr>
        <w:t xml:space="preserve"> 2;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 заключении договора аренды на земельные участки— 8;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 продаже земельных участков — 7;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о перераспределении земельных участков — 4; </w:t>
      </w:r>
      <w:r>
        <w:rPr>
          <w:rFonts w:cs="Times New Roman"/>
          <w:color w:val="CE181E"/>
          <w:sz w:val="28"/>
          <w:szCs w:val="28"/>
        </w:rPr>
        <w:tab/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 прекращении права постоянного бессрочного пользования земельным участком — 2;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</w:pPr>
      <w:r>
        <w:rPr>
          <w:rFonts w:eastAsia="Times New Roman" w:cs="Times New Roman"/>
          <w:color w:val="000000"/>
          <w:sz w:val="28"/>
          <w:szCs w:val="28"/>
        </w:rPr>
        <w:t>об организации аукциона на право заклю</w:t>
      </w:r>
      <w:r>
        <w:rPr>
          <w:rFonts w:eastAsia="Times New Roman" w:cs="Times New Roman"/>
          <w:color w:val="000000"/>
          <w:sz w:val="28"/>
          <w:szCs w:val="28"/>
        </w:rPr>
        <w:t xml:space="preserve">чения договора аренды земельного участка -2; </w:t>
      </w:r>
      <w:r>
        <w:rPr>
          <w:rFonts w:cs="Times New Roman"/>
          <w:color w:val="CE181E"/>
          <w:sz w:val="28"/>
          <w:szCs w:val="28"/>
        </w:rPr>
        <w:tab/>
      </w:r>
    </w:p>
    <w:p w:rsidR="00296DAB" w:rsidRDefault="00296DAB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color w:val="CE181E"/>
          <w:sz w:val="28"/>
          <w:szCs w:val="28"/>
        </w:rPr>
      </w:pP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Муниципальные услуги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Согласование перепланировки или переустройства жилого помещения: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комиссией рассмотрено 45 заявлений на переустройство и перепланировку. Положительно рассмотрено 45.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</w:pPr>
      <w:r>
        <w:rPr>
          <w:rFonts w:eastAsia="Times New Roman" w:cs="Times New Roman"/>
          <w:color w:val="000000"/>
          <w:sz w:val="28"/>
          <w:szCs w:val="28"/>
        </w:rPr>
        <w:t>П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ризнание жилого помещ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ения непригодным для проживания и многоквартирного дома аварийным и подлежащим сносу или реконструкции на территории городского поселения поселок Судиславль</w:t>
      </w:r>
    </w:p>
    <w:p w:rsidR="00296DAB" w:rsidRDefault="0092045D">
      <w:pPr>
        <w:pStyle w:val="Standarduser"/>
        <w:snapToGrid w:val="0"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Поступило 26 – заявление, обследовано 26 дома</w:t>
      </w:r>
    </w:p>
    <w:p w:rsidR="00296DAB" w:rsidRDefault="0092045D">
      <w:pPr>
        <w:pStyle w:val="Standarduser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них:</w:t>
      </w:r>
    </w:p>
    <w:p w:rsidR="00296DAB" w:rsidRDefault="0092045D">
      <w:pPr>
        <w:pStyle w:val="Standarduser"/>
        <w:jc w:val="both"/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b/>
          <w:bCs/>
          <w:color w:val="000000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объект признан не пригодным для </w:t>
      </w:r>
      <w:r>
        <w:rPr>
          <w:rFonts w:cs="Times New Roman"/>
          <w:sz w:val="28"/>
          <w:szCs w:val="28"/>
        </w:rPr>
        <w:t xml:space="preserve">проживания, выдано </w:t>
      </w:r>
      <w:r>
        <w:rPr>
          <w:rFonts w:cs="Times New Roman"/>
          <w:color w:val="000000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постановление на снос;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eastAsia="Times New Roman" w:cs="Times New Roman"/>
          <w:color w:val="000000"/>
          <w:sz w:val="28"/>
          <w:szCs w:val="28"/>
        </w:rPr>
        <w:t>26 объектов признано пригодным для проживания;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Присвоение адреса объекту недвижимости на территории городского поселения поселок Судиславль: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</w:pPr>
      <w:r>
        <w:rPr>
          <w:rFonts w:eastAsia="Times New Roman" w:cs="Times New Roman"/>
          <w:color w:val="FF4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Поступило 12 заявления, все исполнены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Муниципальный жилищный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контроль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Осуществлено 2 обследования (2- проверки плановые)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Муниципальный земельный контроль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Осуществлено: 3 плановых выездных проверки физических лиц.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Выдача разрешений на производство земляных работ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Выдано разрешений на производство работ 45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Предоставлен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ие земельных участков для индивидуального жилищного строительства, для ведения личного подсобного хозяйства в границах населенного пункта, садоводства, дачного хозяйства гражданам и крестьянским (фермерским) хозяйствам, в том числе в электронном виде</w:t>
      </w:r>
    </w:p>
    <w:p w:rsidR="00296DAB" w:rsidRDefault="0092045D">
      <w:pPr>
        <w:pStyle w:val="Standarduser"/>
        <w:snapToGrid w:val="0"/>
        <w:jc w:val="both"/>
      </w:pPr>
      <w:r>
        <w:rPr>
          <w:rFonts w:cs="Times New Roman"/>
          <w:b/>
          <w:bCs/>
          <w:sz w:val="28"/>
          <w:szCs w:val="28"/>
        </w:rPr>
        <w:t>Аренд</w:t>
      </w:r>
      <w:r>
        <w:rPr>
          <w:rFonts w:cs="Times New Roman"/>
          <w:b/>
          <w:bCs/>
          <w:sz w:val="28"/>
          <w:szCs w:val="28"/>
        </w:rPr>
        <w:t>а:</w:t>
      </w:r>
      <w:r>
        <w:rPr>
          <w:rFonts w:cs="Times New Roman"/>
          <w:b/>
          <w:bCs/>
          <w:color w:val="CE181E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Подготовлено и заключено 8 договоров аренды на з/у для целей</w:t>
      </w:r>
      <w:r>
        <w:rPr>
          <w:rFonts w:cs="Times New Roman"/>
          <w:color w:val="CE181E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ведения л.п.х. - 2 шт.,</w:t>
      </w:r>
      <w:r>
        <w:rPr>
          <w:rFonts w:cs="Times New Roman"/>
          <w:color w:val="CE181E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 размещения незавершенного строительства жилого дома-1,</w:t>
      </w:r>
      <w:r>
        <w:rPr>
          <w:rFonts w:cs="Times New Roman"/>
          <w:color w:val="CE181E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 строительство гаражей — 1 шт.,</w:t>
      </w:r>
      <w:r>
        <w:rPr>
          <w:rFonts w:cs="Times New Roman"/>
          <w:color w:val="CE181E"/>
          <w:sz w:val="28"/>
          <w:szCs w:val="28"/>
        </w:rPr>
        <w:t xml:space="preserve"> эксплуатация</w:t>
      </w:r>
      <w:r>
        <w:rPr>
          <w:rFonts w:cs="Times New Roman"/>
          <w:sz w:val="28"/>
          <w:szCs w:val="28"/>
        </w:rPr>
        <w:t xml:space="preserve"> производственных зданий и сооружений — 1 шт.,</w:t>
      </w:r>
      <w:r>
        <w:rPr>
          <w:rFonts w:cs="Times New Roman"/>
          <w:color w:val="CE181E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 размещения</w:t>
      </w:r>
      <w:r>
        <w:rPr>
          <w:rFonts w:cs="Times New Roman"/>
          <w:sz w:val="28"/>
          <w:szCs w:val="28"/>
        </w:rPr>
        <w:t xml:space="preserve"> производственной базы — 1 шт</w:t>
      </w:r>
      <w:r>
        <w:rPr>
          <w:rFonts w:cs="Times New Roman"/>
          <w:color w:val="CE181E"/>
          <w:sz w:val="28"/>
          <w:szCs w:val="28"/>
        </w:rPr>
        <w:t xml:space="preserve">., </w:t>
      </w:r>
      <w:r>
        <w:rPr>
          <w:rFonts w:cs="Times New Roman"/>
          <w:sz w:val="28"/>
          <w:szCs w:val="28"/>
        </w:rPr>
        <w:t>для размещения объектов оптовой торговли-1 шт.,</w:t>
      </w:r>
      <w:r>
        <w:rPr>
          <w:rFonts w:cs="Times New Roman"/>
          <w:color w:val="CE181E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 трубопроводного транспорта – 1 шт. Прошли регистрацию — 6 договоров.</w:t>
      </w:r>
    </w:p>
    <w:p w:rsidR="00296DAB" w:rsidRDefault="0092045D">
      <w:pPr>
        <w:pStyle w:val="Standarduser"/>
        <w:snapToGrid w:val="0"/>
        <w:jc w:val="both"/>
      </w:pPr>
      <w:r>
        <w:rPr>
          <w:rFonts w:cs="Times New Roman"/>
          <w:b/>
          <w:bCs/>
          <w:sz w:val="28"/>
          <w:szCs w:val="28"/>
        </w:rPr>
        <w:t xml:space="preserve">Продажа: </w:t>
      </w:r>
      <w:r>
        <w:rPr>
          <w:rFonts w:cs="Times New Roman"/>
          <w:sz w:val="28"/>
          <w:szCs w:val="28"/>
        </w:rPr>
        <w:t>Подготовлено и подписано 7 договора: 5 — под л.п.х. 1-размещение и эксплуатация производственн</w:t>
      </w:r>
      <w:r>
        <w:rPr>
          <w:rFonts w:cs="Times New Roman"/>
          <w:sz w:val="28"/>
          <w:szCs w:val="28"/>
        </w:rPr>
        <w:t>ого здания, 1- размещение базовой станции.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</w:pPr>
      <w:r>
        <w:rPr>
          <w:rFonts w:eastAsia="Times New Roman" w:cs="Times New Roman"/>
          <w:b/>
          <w:bCs/>
          <w:sz w:val="28"/>
          <w:szCs w:val="28"/>
        </w:rPr>
        <w:t xml:space="preserve">Перераспределение: </w:t>
      </w:r>
      <w:r>
        <w:rPr>
          <w:rFonts w:eastAsia="Times New Roman" w:cs="Times New Roman"/>
          <w:sz w:val="28"/>
          <w:szCs w:val="28"/>
        </w:rPr>
        <w:t>Подготовлено и подписано 1 соглашение о перераспределении земельного участка.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Начислено арендной платы за аренду земельных участков на сумму 834,7тыс. рублей.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Получено 985,6 тысячи рублей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</w:pPr>
      <w:r>
        <w:rPr>
          <w:rFonts w:eastAsia="Times New Roman" w:cs="Times New Roman"/>
          <w:sz w:val="28"/>
          <w:szCs w:val="28"/>
        </w:rPr>
        <w:t>Переда</w:t>
      </w:r>
      <w:r>
        <w:rPr>
          <w:rFonts w:eastAsia="Times New Roman" w:cs="Times New Roman"/>
          <w:sz w:val="28"/>
          <w:szCs w:val="28"/>
        </w:rPr>
        <w:t>ны документы в суд по задолженности за аренду земли</w:t>
      </w:r>
      <w:r>
        <w:rPr>
          <w:rFonts w:eastAsia="Times New Roman" w:cs="Times New Roman"/>
          <w:color w:val="CE181E"/>
          <w:sz w:val="28"/>
          <w:szCs w:val="28"/>
        </w:rPr>
        <w:t>.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</w:pPr>
      <w:r>
        <w:rPr>
          <w:rFonts w:eastAsia="Times New Roman" w:cs="Times New Roman"/>
          <w:sz w:val="28"/>
          <w:szCs w:val="28"/>
        </w:rPr>
        <w:t>Продано земельных участков площадью 5167,97 м2 на сумму 195 603,58 рублей, здесь надо понимать, что в бюджете городского поселения остается 50% от этой суммы</w:t>
      </w:r>
      <w:r>
        <w:rPr>
          <w:rFonts w:eastAsia="Times New Roman" w:cs="Times New Roman"/>
          <w:color w:val="CE181E"/>
          <w:sz w:val="28"/>
          <w:szCs w:val="28"/>
        </w:rPr>
        <w:t>.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Муниципальный заказ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Администрация городского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поселения поселок Судиславль заключает муниципальные контракты и договора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№ 44-ФЗ от 05.04.2013 г. Кажд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ую закупку, которую осуществляет администрация можно отследить на официальном сайте Единой информационной системы в сфере закупок по адресу www. zakupki.gov.ru. Стоимость контракта, участники электронного аукциона/запроса котировок и подрядчик-победитель,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вид и объем работ – всѐ подробно расписано. Так обеспечена гласность, прозрачность и законность наших действий по действующему закону.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</w:pPr>
      <w:r>
        <w:rPr>
          <w:rFonts w:eastAsia="Times New Roman" w:cs="Times New Roman"/>
          <w:color w:val="000000"/>
          <w:sz w:val="28"/>
          <w:szCs w:val="28"/>
        </w:rPr>
        <w:t>Конкурентными способами определения поставщиков (подрядчиков, исполнителей) проведено закупок – 9, в том числе СМП 5. Зак</w:t>
      </w:r>
      <w:r>
        <w:rPr>
          <w:rFonts w:eastAsia="Times New Roman" w:cs="Times New Roman"/>
          <w:color w:val="000000"/>
          <w:sz w:val="28"/>
          <w:szCs w:val="28"/>
        </w:rPr>
        <w:t>упки путем проведения запросов котировок –1, Аукционы в электронной форме – 9, признаны не состоявшимися -8.</w:t>
      </w:r>
    </w:p>
    <w:p w:rsidR="00296DAB" w:rsidRDefault="0092045D">
      <w:pPr>
        <w:pStyle w:val="Standarduser"/>
        <w:ind w:firstLine="283"/>
        <w:jc w:val="both"/>
      </w:pPr>
      <w:r>
        <w:rPr>
          <w:rFonts w:eastAsia="Times New Roman" w:cs="Times New Roman"/>
          <w:color w:val="000000"/>
          <w:sz w:val="28"/>
          <w:szCs w:val="28"/>
        </w:rPr>
        <w:t>Заключено муниципальные контракты на сумму 29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024 622</w:t>
      </w:r>
      <w:r>
        <w:rPr>
          <w:rFonts w:eastAsia="Times New Roman" w:cs="Times New Roman"/>
          <w:color w:val="000000"/>
          <w:sz w:val="28"/>
          <w:szCs w:val="28"/>
        </w:rPr>
        <w:t xml:space="preserve"> тыс. рублей, из них: - путем проведения запросов котировок заключено </w:t>
      </w:r>
      <w:r>
        <w:rPr>
          <w:rFonts w:eastAsia="Times New Roman" w:cs="Times New Roman"/>
          <w:b/>
          <w:color w:val="000000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 xml:space="preserve"> муниципальных </w:t>
      </w:r>
      <w:r>
        <w:rPr>
          <w:rFonts w:eastAsia="Times New Roman" w:cs="Times New Roman"/>
          <w:color w:val="000000"/>
          <w:sz w:val="28"/>
          <w:szCs w:val="28"/>
        </w:rPr>
        <w:t xml:space="preserve">контракта на сумму – </w:t>
      </w:r>
      <w:r>
        <w:rPr>
          <w:rFonts w:eastAsia="Times New Roman" w:cs="Times New Roman"/>
          <w:b/>
          <w:color w:val="000000"/>
          <w:sz w:val="28"/>
          <w:szCs w:val="28"/>
        </w:rPr>
        <w:t>378 566</w:t>
      </w:r>
      <w:r>
        <w:rPr>
          <w:rFonts w:eastAsia="Times New Roman" w:cs="Times New Roman"/>
          <w:color w:val="000000"/>
          <w:sz w:val="28"/>
          <w:szCs w:val="28"/>
        </w:rPr>
        <w:t xml:space="preserve"> рублей.</w:t>
      </w:r>
    </w:p>
    <w:p w:rsidR="00296DAB" w:rsidRDefault="0092045D">
      <w:pPr>
        <w:pStyle w:val="Standarduser"/>
        <w:ind w:firstLine="283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- путем проведения аукционов в электронной форме заключено 9 муниципальных контрактов на сумму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28 646 056</w:t>
      </w:r>
      <w:r>
        <w:rPr>
          <w:rFonts w:eastAsia="Times New Roman" w:cs="Times New Roman"/>
          <w:color w:val="000000"/>
          <w:sz w:val="28"/>
          <w:szCs w:val="28"/>
        </w:rPr>
        <w:t xml:space="preserve"> рублей.</w:t>
      </w:r>
    </w:p>
    <w:p w:rsidR="00296DAB" w:rsidRDefault="00296DAB">
      <w:pPr>
        <w:pStyle w:val="Standarduser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96DAB" w:rsidRDefault="0092045D">
      <w:pPr>
        <w:pStyle w:val="Standarduser"/>
        <w:ind w:firstLine="283"/>
        <w:jc w:val="both"/>
      </w:pPr>
      <w:r>
        <w:rPr>
          <w:rFonts w:eastAsia="Times New Roman" w:cs="Times New Roman"/>
          <w:color w:val="000000"/>
          <w:sz w:val="28"/>
          <w:szCs w:val="28"/>
        </w:rPr>
        <w:t>Благодаря существующей системе в сфере закупок товаров, работ, услуг, объем бюджетных средств, сэкономле</w:t>
      </w:r>
      <w:r>
        <w:rPr>
          <w:rFonts w:eastAsia="Times New Roman" w:cs="Times New Roman"/>
          <w:color w:val="000000"/>
          <w:sz w:val="28"/>
          <w:szCs w:val="28"/>
        </w:rPr>
        <w:t xml:space="preserve">нных за счет проведения конкурсных процедур, за 2019 год составил порядка </w:t>
      </w:r>
      <w:r>
        <w:rPr>
          <w:rFonts w:eastAsia="Times New Roman" w:cs="Times New Roman"/>
          <w:b/>
          <w:color w:val="000000"/>
          <w:sz w:val="28"/>
          <w:szCs w:val="28"/>
        </w:rPr>
        <w:t>228 810</w:t>
      </w:r>
      <w:r>
        <w:rPr>
          <w:rFonts w:eastAsia="Times New Roman" w:cs="Times New Roman"/>
          <w:color w:val="000000"/>
          <w:sz w:val="28"/>
          <w:szCs w:val="28"/>
        </w:rPr>
        <w:t xml:space="preserve"> рублей. Экономия позволила распределить эти денежные средства на дополнительные товары, работы, услуги для нужд городского поселения поселок Судиславль.</w:t>
      </w:r>
    </w:p>
    <w:p w:rsidR="00296DAB" w:rsidRDefault="00296DAB">
      <w:pPr>
        <w:pStyle w:val="Standarduser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96DAB" w:rsidRDefault="0092045D">
      <w:pPr>
        <w:pStyle w:val="Standarduser"/>
        <w:snapToGrid w:val="0"/>
        <w:jc w:val="both"/>
      </w:pPr>
      <w:r>
        <w:rPr>
          <w:rFonts w:cs="Times New Roman"/>
          <w:b/>
          <w:bCs/>
          <w:sz w:val="28"/>
          <w:szCs w:val="28"/>
        </w:rPr>
        <w:t>Составлено документа</w:t>
      </w:r>
      <w:r>
        <w:rPr>
          <w:rFonts w:cs="Times New Roman"/>
          <w:b/>
          <w:bCs/>
          <w:sz w:val="28"/>
          <w:szCs w:val="28"/>
        </w:rPr>
        <w:t xml:space="preserve">ции и размещено, на аукцион, котировку в </w:t>
      </w:r>
      <w:r>
        <w:rPr>
          <w:rFonts w:cs="Times New Roman"/>
          <w:b/>
          <w:bCs/>
          <w:color w:val="000000"/>
          <w:sz w:val="28"/>
          <w:szCs w:val="28"/>
        </w:rPr>
        <w:t>2019</w:t>
      </w:r>
      <w:r>
        <w:rPr>
          <w:rFonts w:cs="Times New Roman"/>
          <w:b/>
          <w:bCs/>
          <w:sz w:val="28"/>
          <w:szCs w:val="28"/>
        </w:rPr>
        <w:t xml:space="preserve"> году</w:t>
      </w:r>
    </w:p>
    <w:p w:rsidR="00296DAB" w:rsidRDefault="00296DAB">
      <w:pPr>
        <w:pStyle w:val="Standarduser"/>
        <w:jc w:val="both"/>
        <w:rPr>
          <w:rFonts w:cs="Times New Roman"/>
          <w:sz w:val="28"/>
          <w:szCs w:val="28"/>
        </w:rPr>
      </w:pPr>
    </w:p>
    <w:p w:rsidR="00296DAB" w:rsidRDefault="0092045D">
      <w:pPr>
        <w:pStyle w:val="Standarduser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 Благоустройство дворовых территорий в п. Судиславль контракт заключен 3 175 227 руб.</w:t>
      </w:r>
    </w:p>
    <w:p w:rsidR="00296DAB" w:rsidRDefault="0092045D">
      <w:pPr>
        <w:pStyle w:val="Standarduser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Зимнее содержание дорог п. Судиславль Судиславского муниципального района Костромская область 2019 г. – 1 114126</w:t>
      </w:r>
      <w:r>
        <w:rPr>
          <w:rFonts w:cs="Times New Roman"/>
          <w:sz w:val="28"/>
          <w:szCs w:val="28"/>
        </w:rPr>
        <w:t xml:space="preserve"> руб.</w:t>
      </w:r>
    </w:p>
    <w:p w:rsidR="00296DAB" w:rsidRDefault="0092045D">
      <w:pPr>
        <w:pStyle w:val="Standarduser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Работы по летнему содержанию дорожной сети п. Судиславль Костромской области (грунтовые дороги) – контракт заключен; 378 566 руб.</w:t>
      </w:r>
    </w:p>
    <w:p w:rsidR="00296DAB" w:rsidRDefault="0092045D">
      <w:pPr>
        <w:pStyle w:val="Standarduser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Поставка ассенизаторской машины на базе шасси ГАЗ 3309 или эквивалент- контракт заключен 610 000 руб.</w:t>
      </w:r>
    </w:p>
    <w:p w:rsidR="00296DAB" w:rsidRDefault="0092045D">
      <w:pPr>
        <w:pStyle w:val="Standarduser"/>
        <w:jc w:val="both"/>
      </w:pPr>
      <w:r>
        <w:rPr>
          <w:rFonts w:cs="Times New Roman"/>
          <w:sz w:val="28"/>
          <w:szCs w:val="28"/>
        </w:rPr>
        <w:t xml:space="preserve">5. Поставка </w:t>
      </w:r>
      <w:r>
        <w:rPr>
          <w:rFonts w:cs="Times New Roman"/>
          <w:sz w:val="28"/>
          <w:szCs w:val="28"/>
        </w:rPr>
        <w:t xml:space="preserve">автомобиля </w:t>
      </w:r>
      <w:r>
        <w:rPr>
          <w:rFonts w:cs="Times New Roman"/>
          <w:sz w:val="28"/>
          <w:szCs w:val="28"/>
          <w:lang w:val="en-US"/>
        </w:rPr>
        <w:t>Renault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Logan</w:t>
      </w:r>
      <w:r>
        <w:rPr>
          <w:rFonts w:cs="Times New Roman"/>
          <w:sz w:val="28"/>
          <w:szCs w:val="28"/>
        </w:rPr>
        <w:t xml:space="preserve"> контракт заключен 595 993 руб.</w:t>
      </w:r>
    </w:p>
    <w:p w:rsidR="00296DAB" w:rsidRDefault="0092045D">
      <w:pPr>
        <w:pStyle w:val="Standarduser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Ремонт автомобильной дороги ул. Краснооктябрьская в п. Судиславль Костромской области – контракт заключен 2 224 962 руб.</w:t>
      </w:r>
    </w:p>
    <w:p w:rsidR="00296DAB" w:rsidRDefault="0092045D">
      <w:pPr>
        <w:pStyle w:val="Standarduser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Ремонт улицы Костромская (от 49 км.+400м а\д Кострома-Шарья-Киров-Пермь) </w:t>
      </w:r>
      <w:r>
        <w:rPr>
          <w:rFonts w:cs="Times New Roman"/>
          <w:sz w:val="28"/>
          <w:szCs w:val="28"/>
        </w:rPr>
        <w:t>контракт заключен 14 745 490 руб.</w:t>
      </w:r>
    </w:p>
    <w:p w:rsidR="00296DAB" w:rsidRDefault="0092045D">
      <w:pPr>
        <w:pStyle w:val="Standarduser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Ремонт водозабора «Луч» расположенного по адресу п. Судиславль, м-н Заводской,13 – контракт заключен, 921 468 руб.</w:t>
      </w:r>
    </w:p>
    <w:p w:rsidR="00296DAB" w:rsidRDefault="0092045D">
      <w:pPr>
        <w:pStyle w:val="Standarduser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Ремонт тротуаров по ул. Советской в п. Судиславль Костромской области- аукцион состоялся</w:t>
      </w:r>
    </w:p>
    <w:p w:rsidR="00296DAB" w:rsidRDefault="0092045D">
      <w:pPr>
        <w:pStyle w:val="Standarduser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10. Зимнее с</w:t>
      </w:r>
      <w:r>
        <w:rPr>
          <w:rFonts w:eastAsia="Times New Roman" w:cs="Times New Roman"/>
          <w:color w:val="000000"/>
          <w:sz w:val="28"/>
          <w:szCs w:val="28"/>
        </w:rPr>
        <w:t>одержание дорог поселок Судиславского муниципального района на 2019-2020 контракт заключен 1 751 333 руб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Административно-правовые и хозяйственные вопросы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Принято нормативно правовых актов в 2019 году: Постановлений -126,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составлено 6 протоколов об </w:t>
      </w:r>
      <w:r>
        <w:rPr>
          <w:rFonts w:eastAsia="Times New Roman" w:cs="Times New Roman"/>
          <w:sz w:val="28"/>
          <w:szCs w:val="28"/>
        </w:rPr>
        <w:t>административных правонарушениях.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Рассмотрено жалоб и письменных обращений, по нарушению правил благоустройства и содержания домашних животных. Подготовлено и выдано 45 предписаний.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Проведена работа по предупреждение и ликвидации чрезвычайных ситуаций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Веде</w:t>
      </w:r>
      <w:r>
        <w:rPr>
          <w:rFonts w:eastAsia="Times New Roman" w:cs="Times New Roman"/>
          <w:color w:val="000000"/>
          <w:sz w:val="28"/>
          <w:szCs w:val="28"/>
        </w:rPr>
        <w:t>тся обновление нормативной базы по ГО и ЧС. Распространено более 1200 памяток. Проведены 7 бесед и встреч по вопросам ГО и ЧС с председателями ТОС и жителями поселка. Обновляется сненд с разделом ГО и ЧС, а также Пожарной безопасности.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</w:pPr>
      <w:r>
        <w:rPr>
          <w:rFonts w:eastAsia="Times New Roman" w:cs="Times New Roman"/>
          <w:color w:val="FF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Терроризм. Проведен</w:t>
      </w:r>
      <w:r>
        <w:rPr>
          <w:rFonts w:eastAsia="Times New Roman" w:cs="Times New Roman"/>
          <w:color w:val="000000"/>
          <w:sz w:val="28"/>
          <w:szCs w:val="28"/>
        </w:rPr>
        <w:t>о 1 учеба с коллективом администрации и МУП Судиславль Водоканал.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Обеспечено представительство администрации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 по 8 судебным процессам в судах общей юрисдикции,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 2 судебным процессам Арбитражного суда    Костромской области.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Поставлено лиц на учет в к</w:t>
      </w:r>
      <w:r>
        <w:rPr>
          <w:rFonts w:eastAsia="Times New Roman" w:cs="Times New Roman"/>
          <w:color w:val="000000"/>
          <w:sz w:val="28"/>
          <w:szCs w:val="28"/>
        </w:rPr>
        <w:t>ачестве нуждающихся в жилых помещениях - 6 семей. Поступило заявлений 8, по двум проводилась проверка.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</w:pPr>
      <w:r>
        <w:rPr>
          <w:rFonts w:eastAsia="Times New Roman" w:cs="Times New Roman"/>
          <w:color w:val="FF0000"/>
          <w:sz w:val="28"/>
          <w:szCs w:val="28"/>
        </w:rPr>
        <w:br/>
      </w:r>
      <w:r>
        <w:rPr>
          <w:rFonts w:eastAsia="Times New Roman" w:cs="Times New Roman"/>
          <w:color w:val="FF0000"/>
          <w:sz w:val="28"/>
          <w:szCs w:val="28"/>
        </w:rPr>
        <w:br/>
      </w:r>
      <w:r>
        <w:rPr>
          <w:rFonts w:eastAsia="Times New Roman" w:cs="Times New Roman"/>
          <w:color w:val="000000"/>
          <w:sz w:val="28"/>
          <w:szCs w:val="28"/>
        </w:rPr>
        <w:t>Муниципальные нормативно-правовые акты администрации городского поселения поселок Судиславль в течение 10 дней направляются в Правовой отдел администра</w:t>
      </w:r>
      <w:r>
        <w:rPr>
          <w:rFonts w:eastAsia="Times New Roman" w:cs="Times New Roman"/>
          <w:color w:val="000000"/>
          <w:sz w:val="28"/>
          <w:szCs w:val="28"/>
        </w:rPr>
        <w:t>ции Костромской области для проверки и включения в регистр НПА.  Они размещаются на официальном сайте администрации городского поселения поселок Судиславль и публикуются в газете «Судиславский вестник».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Ведется постоянное консультирование специалистов адми</w:t>
      </w:r>
      <w:r>
        <w:rPr>
          <w:rFonts w:eastAsia="Times New Roman" w:cs="Times New Roman"/>
          <w:color w:val="000000"/>
          <w:sz w:val="28"/>
          <w:szCs w:val="28"/>
        </w:rPr>
        <w:t>нистрации городского поселения поселок Судиславль.</w:t>
      </w:r>
    </w:p>
    <w:p w:rsidR="00296DAB" w:rsidRDefault="0092045D">
      <w:pPr>
        <w:pStyle w:val="Standarduser"/>
        <w:widowControl w:val="0"/>
        <w:autoSpaceDE w:val="0"/>
        <w:snapToGrid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Ведется сайт городского поселения по обновлению и размещению НПА</w:t>
      </w:r>
    </w:p>
    <w:p w:rsidR="00296DAB" w:rsidRDefault="0092045D">
      <w:pPr>
        <w:pStyle w:val="Standarduser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Участие в целевых программах</w:t>
      </w:r>
    </w:p>
    <w:p w:rsidR="00296DAB" w:rsidRDefault="0092045D">
      <w:pPr>
        <w:pStyle w:val="Standard"/>
        <w:jc w:val="both"/>
      </w:pPr>
      <w:r>
        <w:rPr>
          <w:rFonts w:cs="Times New Roman"/>
          <w:b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Для реализации национального проекта «Безопасные и качественные автомобильные дороги» была разработана регио</w:t>
      </w:r>
      <w:r>
        <w:rPr>
          <w:rFonts w:cs="Times New Roman"/>
          <w:sz w:val="28"/>
          <w:szCs w:val="28"/>
        </w:rPr>
        <w:t>нальная программа. После вступления Судиславского муниципального района в проект, была разработана муниципальная программа, где заказчиком выступает администрация городского поселения поселок Судиславль. В рамках нацпроекта «БКАД» в п. Судиславль будут рем</w:t>
      </w:r>
      <w:r>
        <w:rPr>
          <w:rFonts w:cs="Times New Roman"/>
          <w:sz w:val="28"/>
          <w:szCs w:val="28"/>
        </w:rPr>
        <w:t>онтироваться две центральные автомобильные дороги общего пользования местного значения городского поселения поселок Судиславль: ул. Костромская и Комсомольская.</w:t>
      </w:r>
    </w:p>
    <w:p w:rsidR="00296DAB" w:rsidRDefault="009204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Первым этапом в 2019 году был выполнен ремонт участка дороги, расположенной по адресу: п. Судис</w:t>
      </w:r>
      <w:r>
        <w:rPr>
          <w:rFonts w:cs="Times New Roman"/>
          <w:sz w:val="28"/>
          <w:szCs w:val="28"/>
        </w:rPr>
        <w:t>лавль, ул. Костромская (от поста ГАИ до моста через реку Корба) протяженностью 790 метров. Были определены объемы работ, сделана смета, в которую включены основные виды работ: срезка полотна, выравнивание и укладка нового качественного асфальта, ремонт и в</w:t>
      </w:r>
      <w:r>
        <w:rPr>
          <w:rFonts w:cs="Times New Roman"/>
          <w:sz w:val="28"/>
          <w:szCs w:val="28"/>
        </w:rPr>
        <w:t>осстановление съездов и примыканий, восстановление существующих тротуаров шириной 2 метра, укрепление обочин, установка дорожных знаков, устройство горизонтальной разметки (термопластик).</w:t>
      </w:r>
    </w:p>
    <w:p w:rsidR="00296DAB" w:rsidRDefault="009204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Были выделены федеральные средства на реализацию нацпроекта </w:t>
      </w:r>
      <w:r>
        <w:rPr>
          <w:rFonts w:cs="Times New Roman"/>
          <w:sz w:val="28"/>
          <w:szCs w:val="28"/>
        </w:rPr>
        <w:t>«Безопасные и качественные автомобильные дороги на 2019 год в сумме 15000,00 тыс. руб.</w:t>
      </w:r>
    </w:p>
    <w:p w:rsidR="00296DAB" w:rsidRDefault="00296DAB">
      <w:pPr>
        <w:pStyle w:val="Standard"/>
        <w:jc w:val="both"/>
        <w:rPr>
          <w:rFonts w:cs="Times New Roman"/>
          <w:sz w:val="28"/>
          <w:szCs w:val="28"/>
        </w:rPr>
      </w:pPr>
    </w:p>
    <w:p w:rsidR="00296DAB" w:rsidRDefault="0092045D">
      <w:pPr>
        <w:pStyle w:val="Standard"/>
        <w:jc w:val="both"/>
      </w:pPr>
      <w:r>
        <w:rPr>
          <w:rFonts w:cs="Times New Roman"/>
          <w:b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 xml:space="preserve">В рамках реализации федерального проекта «Формирование комфортной городской среды», согласно утвержденной муниципальной программы «Формирование комфортной городской </w:t>
      </w:r>
      <w:r>
        <w:rPr>
          <w:rFonts w:cs="Times New Roman"/>
          <w:sz w:val="28"/>
          <w:szCs w:val="28"/>
        </w:rPr>
        <w:t xml:space="preserve">среды на территории городского поселения поселок Судиславль на 2018-2024 годы», в 2019 году было выполнено благоустройство 5-ти дворовых территорий многоквартирных домов, а именно: мкр-н. Заводской, 3, ул. Калиновская, 2-4, ул. Мичурина, 26, ул. Мичурина, </w:t>
      </w:r>
      <w:r>
        <w:rPr>
          <w:rFonts w:cs="Times New Roman"/>
          <w:sz w:val="28"/>
          <w:szCs w:val="28"/>
        </w:rPr>
        <w:t>24, ул. Мичурина, 19. Работы выполнялись по минимальному перечню работ: ремонт дворового проезда с а/б покрытием, установка лавок и урн. Общая площадь а/б покрытия составила – 2167,86 м</w:t>
      </w:r>
      <w:r>
        <w:rPr>
          <w:rFonts w:cs="Times New Roman"/>
          <w:sz w:val="28"/>
          <w:szCs w:val="28"/>
          <w:vertAlign w:val="superscript"/>
        </w:rPr>
        <w:t xml:space="preserve">2 </w:t>
      </w:r>
      <w:r>
        <w:rPr>
          <w:rFonts w:cs="Times New Roman"/>
          <w:sz w:val="28"/>
          <w:szCs w:val="28"/>
        </w:rPr>
        <w:t>. Благоустройство общественной территории на 2019 не было запланирова</w:t>
      </w:r>
      <w:r>
        <w:rPr>
          <w:rFonts w:cs="Times New Roman"/>
          <w:sz w:val="28"/>
          <w:szCs w:val="28"/>
        </w:rPr>
        <w:t>но.</w:t>
      </w:r>
    </w:p>
    <w:p w:rsidR="00296DAB" w:rsidRDefault="009204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Всего в отчетном периоде финансирование работ по благоустройству территорий составило 3175,227 тыс. руб. в т. ч.: федеральный бюджет – 2336,227 тыс. руб.; областной бюджет – 23,604 тыс. руб.; местный бюджет – 814,873 тыс. руб.</w:t>
      </w:r>
    </w:p>
    <w:p w:rsidR="00296DAB" w:rsidRDefault="00296DAB">
      <w:pPr>
        <w:pStyle w:val="Standard"/>
        <w:jc w:val="both"/>
        <w:rPr>
          <w:rFonts w:cs="Times New Roman"/>
          <w:sz w:val="28"/>
          <w:szCs w:val="28"/>
        </w:rPr>
      </w:pPr>
    </w:p>
    <w:p w:rsidR="00296DAB" w:rsidRDefault="0092045D">
      <w:pPr>
        <w:pStyle w:val="Standard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3. Для участия в конкурс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ном отборе муниципальных образований Костромской области, в целях реализации проектов развития, основанных на общественных инициативах;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296DAB" w:rsidRDefault="0092045D">
      <w:pPr>
        <w:pStyle w:val="Standard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в номинации «Местные инициативы»</w:t>
      </w:r>
      <w:r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t xml:space="preserve"> был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подготовлен проект «Ремонт водозабора «Луч» расположенного в поселке Судиславль Ко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стромской области» на общую сумму 1 116 989 областной бюджет 558 490 рублей собственные 335 096руб внебюджетный 223 403рублей. Проект выполнен в полном объеме.</w:t>
      </w:r>
    </w:p>
    <w:p w:rsidR="00296DAB" w:rsidRDefault="0092045D">
      <w:pPr>
        <w:pStyle w:val="Standarduser"/>
        <w:jc w:val="both"/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номинации «Дорожная деятельность» осуществлен проект </w:t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«Ремонт тротуаров по ул. Советская п. Суд</w:t>
      </w: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иславль Костромской области»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 сумму 1 784 040 руб в том числе областной бюджет 536 289 рублей местный бюджет 1247 751 рублей.</w:t>
      </w:r>
    </w:p>
    <w:p w:rsidR="00296DAB" w:rsidRDefault="0092045D">
      <w:pPr>
        <w:pStyle w:val="Standarduser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Освещение</w:t>
      </w:r>
    </w:p>
    <w:p w:rsidR="00296DAB" w:rsidRDefault="0092045D">
      <w:pPr>
        <w:pStyle w:val="Standard"/>
        <w:jc w:val="both"/>
      </w:pP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2019 году проводилась работа по обслуживанию и содержанию сетей уличного освещения.</w:t>
      </w:r>
    </w:p>
    <w:p w:rsidR="00296DAB" w:rsidRDefault="00296DAB">
      <w:pPr>
        <w:pStyle w:val="Standard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296DAB" w:rsidRDefault="0092045D">
      <w:pPr>
        <w:pStyle w:val="Standard"/>
        <w:snapToGrid w:val="0"/>
        <w:jc w:val="both"/>
      </w:pPr>
      <w:r>
        <w:rPr>
          <w:rFonts w:cs="Times New Roman"/>
          <w:b/>
          <w:color w:val="000000"/>
          <w:sz w:val="28"/>
          <w:szCs w:val="28"/>
        </w:rPr>
        <w:t>Уличное освещение</w:t>
      </w:r>
      <w:r>
        <w:rPr>
          <w:rFonts w:cs="Times New Roman"/>
          <w:color w:val="000000"/>
          <w:sz w:val="28"/>
          <w:szCs w:val="28"/>
        </w:rPr>
        <w:t xml:space="preserve"> - исполнено </w:t>
      </w:r>
      <w:r>
        <w:rPr>
          <w:rFonts w:cs="Times New Roman"/>
          <w:color w:val="000000"/>
          <w:sz w:val="28"/>
          <w:szCs w:val="28"/>
        </w:rPr>
        <w:t xml:space="preserve">                                     1 759,2 тыс.руб.</w:t>
      </w:r>
      <w:r>
        <w:rPr>
          <w:rFonts w:cs="Times New Roman"/>
          <w:b/>
          <w:color w:val="000000"/>
          <w:sz w:val="28"/>
          <w:szCs w:val="28"/>
        </w:rPr>
        <w:t>, в т.ч.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>- уличное освещение                                                           1 425,9 тыс. руб.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>- техобслуживание наружного освещения                           123,2 тыс. руб.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 xml:space="preserve">- на приобретение </w:t>
      </w:r>
      <w:r>
        <w:rPr>
          <w:color w:val="000000"/>
          <w:szCs w:val="28"/>
        </w:rPr>
        <w:t>запчастей для ремонта ул. освещение    95,5 тыс. руб.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>- ремонт уличного освещения                                               114,6 тыс. руб.</w:t>
      </w:r>
    </w:p>
    <w:p w:rsidR="00296DAB" w:rsidRDefault="00296DAB">
      <w:pPr>
        <w:pStyle w:val="Textbody"/>
        <w:rPr>
          <w:color w:val="000000"/>
          <w:szCs w:val="28"/>
        </w:rPr>
      </w:pPr>
    </w:p>
    <w:p w:rsidR="00296DAB" w:rsidRDefault="0092045D">
      <w:pPr>
        <w:pStyle w:val="Standard"/>
        <w:jc w:val="both"/>
      </w:pPr>
      <w:r>
        <w:rPr>
          <w:rFonts w:eastAsia="Times New Roman" w:cs="Times New Roman"/>
          <w:b/>
          <w:color w:val="000000"/>
          <w:sz w:val="28"/>
          <w:szCs w:val="28"/>
        </w:rPr>
        <w:t>Постоянно проводится регулировка уличного освещения по времени включения и выключения, для экономии денежных ср</w:t>
      </w:r>
      <w:r>
        <w:rPr>
          <w:rFonts w:eastAsia="Times New Roman" w:cs="Times New Roman"/>
          <w:b/>
          <w:color w:val="000000"/>
          <w:sz w:val="28"/>
          <w:szCs w:val="28"/>
        </w:rPr>
        <w:t>едств. На освещение улиц поселка израсходовано 1 759 200,0 рублей.</w:t>
      </w:r>
    </w:p>
    <w:p w:rsidR="00296DAB" w:rsidRDefault="0092045D">
      <w:pPr>
        <w:pStyle w:val="Standard"/>
        <w:jc w:val="both"/>
      </w:pPr>
      <w:r>
        <w:rPr>
          <w:rFonts w:cs="Times New Roman"/>
          <w:sz w:val="28"/>
          <w:szCs w:val="28"/>
        </w:rPr>
        <w:t>Согласно Договора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оказание услуг по техническому обслуживанию и ремонта сетей наружного освещения поселка Судиславль от 31.01.2019 г., заключенным с ПАО «МРСК Центра» - «Костромаэнерго».</w:t>
      </w:r>
    </w:p>
    <w:p w:rsidR="00296DAB" w:rsidRDefault="0092045D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</w:rPr>
        <w:t>Заменено и установлено ламп и светильников освещения 39-шт, установлено дополнительно 10 новых светильников на ул. Мичурина, Восточной, где проведена новая линия наружного освещения и установлено 2 светильника. П</w:t>
      </w:r>
      <w:r>
        <w:rPr>
          <w:rFonts w:cs="Times New Roman"/>
          <w:sz w:val="28"/>
          <w:szCs w:val="28"/>
        </w:rPr>
        <w:t>роизводилось обслуживание и ремонт уличного</w:t>
      </w:r>
      <w:r>
        <w:rPr>
          <w:rFonts w:cs="Times New Roman"/>
          <w:sz w:val="28"/>
          <w:szCs w:val="28"/>
        </w:rPr>
        <w:t xml:space="preserve"> освещения. Установлено 600 м. провода по обращению жителей (замена и установка новых фонаре на энергосберегающие: на ул. Заводская, д. 6а и 6б, пер. Береговой, угол ул. Мира с пересечением с ул. Земляничная поляна), производилась замена пускателей и автом</w:t>
      </w:r>
      <w:r>
        <w:rPr>
          <w:rFonts w:cs="Times New Roman"/>
          <w:sz w:val="28"/>
          <w:szCs w:val="28"/>
        </w:rPr>
        <w:t>атов на ул. Кудрявцева, ул. Заречная, ул. Мичурина, ул. Краснооктябрьская, ул. Галичская; произведена замена счетчика на ул. Голубкова. В связи с погодными условиями и лесоповалом деревьев, вновь отремонтировано и восстановлено освещение в парке Лобанка.</w:t>
      </w:r>
    </w:p>
    <w:p w:rsidR="00296DAB" w:rsidRDefault="00296DAB">
      <w:pPr>
        <w:pStyle w:val="Standard"/>
        <w:jc w:val="both"/>
        <w:rPr>
          <w:rFonts w:cs="Times New Roman"/>
          <w:sz w:val="28"/>
          <w:szCs w:val="28"/>
        </w:rPr>
      </w:pPr>
    </w:p>
    <w:p w:rsidR="00296DAB" w:rsidRDefault="0092045D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Капитальный ремонт</w:t>
      </w:r>
    </w:p>
    <w:p w:rsidR="00296DAB" w:rsidRDefault="0092045D">
      <w:pPr>
        <w:pStyle w:val="Standard"/>
        <w:jc w:val="both"/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sz w:val="28"/>
          <w:szCs w:val="28"/>
        </w:rPr>
        <w:t>В соответствии с краткосрочным планом реализации региональной программы капитального ремонта общего имущества в многоквартирных домах, расположенных на территории городского поселения поселок Судиславль отремонтирована крыша многокварти</w:t>
      </w:r>
      <w:r>
        <w:rPr>
          <w:rFonts w:cs="Times New Roman"/>
          <w:sz w:val="28"/>
          <w:szCs w:val="28"/>
        </w:rPr>
        <w:t>рного дома: ул. Краснооктябрьская, 73.</w:t>
      </w:r>
    </w:p>
    <w:p w:rsidR="00296DAB" w:rsidRDefault="00296DAB">
      <w:pPr>
        <w:pStyle w:val="Standard"/>
        <w:jc w:val="both"/>
        <w:rPr>
          <w:rFonts w:cs="Times New Roman"/>
          <w:sz w:val="28"/>
          <w:szCs w:val="28"/>
        </w:rPr>
      </w:pPr>
    </w:p>
    <w:p w:rsidR="00296DAB" w:rsidRDefault="0092045D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Отопительный сезон</w:t>
      </w:r>
    </w:p>
    <w:p w:rsidR="00296DAB" w:rsidRDefault="0092045D">
      <w:pPr>
        <w:pStyle w:val="a5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По подготовке к отопительному периоду на 2019-2020 годы на территории городского поселения поселок Судиславль была актуализирована и утверждена постановлением администрации городского поселения от</w:t>
      </w:r>
      <w:r>
        <w:rPr>
          <w:sz w:val="28"/>
          <w:szCs w:val="28"/>
        </w:rPr>
        <w:t xml:space="preserve"> 25.03.2019 г. № 35 Схема теплоснабжения на 2020 год, в которой не предусмотрено центральное отопление для многоквартирных домов по ул. Мичурина, а именно д. № 11,19,26,32,33,2ж, в связи с </w:t>
      </w:r>
      <w:r>
        <w:rPr>
          <w:color w:val="000000"/>
          <w:spacing w:val="-2"/>
          <w:sz w:val="28"/>
          <w:szCs w:val="28"/>
        </w:rPr>
        <w:t xml:space="preserve">выводом из эксплуатации БМК по адресу ул. Мичурина, 23 по причине </w:t>
      </w:r>
      <w:r>
        <w:rPr>
          <w:color w:val="000000"/>
          <w:spacing w:val="-2"/>
          <w:sz w:val="28"/>
          <w:szCs w:val="28"/>
        </w:rPr>
        <w:t>ранее массового перехода на индивидуальное отопление многоквартирных жилых домов на ул. Мичурина и снижения тепловой нагрузки, ниже 50% мощности котельной.</w:t>
      </w:r>
    </w:p>
    <w:p w:rsidR="00296DAB" w:rsidRDefault="0092045D">
      <w:pPr>
        <w:pStyle w:val="a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Жители данных домов перешли на автономное газовое отопление.</w:t>
      </w:r>
    </w:p>
    <w:p w:rsidR="00296DAB" w:rsidRDefault="0092045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подготовки к отопительному </w:t>
      </w:r>
      <w:r>
        <w:rPr>
          <w:sz w:val="28"/>
          <w:szCs w:val="28"/>
        </w:rPr>
        <w:t>сезону комиссией, утвержденной администрацией городского поселения поселок Судиславль, проведена работа по приемке готовности многоквартирных домов, котельной города, объектов бюджетной и социальной сферы.</w:t>
      </w:r>
    </w:p>
    <w:p w:rsidR="00296DAB" w:rsidRDefault="009204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Также Центральным управлением Ростехнадзора г. Кос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тромы была проведена проверка готовности к отопительному периоду в отношении муниципального образования городское поселение поселок Судиславль в лице администрации поселения, в результате которой получен Акт проверки готовности к отопительному периоду 2019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/2020 гг.</w:t>
      </w:r>
    </w:p>
    <w:p w:rsidR="00296DAB" w:rsidRDefault="00296DAB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96DAB" w:rsidRDefault="0092045D">
      <w:pPr>
        <w:pStyle w:val="Standard"/>
        <w:jc w:val="both"/>
      </w:pPr>
      <w:r>
        <w:rPr>
          <w:rFonts w:eastAsia="Times New Roman" w:cs="Times New Roman"/>
          <w:b/>
          <w:bCs/>
          <w:color w:val="000000"/>
          <w:spacing w:val="-2"/>
          <w:sz w:val="28"/>
          <w:szCs w:val="28"/>
          <w:u w:val="single"/>
        </w:rPr>
        <w:t> Дорожная деятельность</w:t>
      </w:r>
    </w:p>
    <w:p w:rsidR="00296DAB" w:rsidRDefault="009204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Также на территории городского поселения за отчетный период был осуществлен ремонт дороги ул. Краснооктябрьская – 340 м.п., произведен ямочный ремонт а/б покрытия ул. Мичурина, по ул. Комсомольская и Костромская, выполнен</w:t>
      </w:r>
      <w:r>
        <w:rPr>
          <w:rFonts w:cs="Times New Roman"/>
          <w:sz w:val="28"/>
          <w:szCs w:val="28"/>
        </w:rPr>
        <w:t xml:space="preserve">ы работы по устройству искусственных неровностей в кол-ве 4 шт.: по ул. Комсомольская (возле Дома культуры и по обе стороны пешеходного перехода напротив восьмилетней школы) и по ул. Костромская рядом с пекарней «Судисласть», дважды в мае и августе-месяце </w:t>
      </w:r>
      <w:r>
        <w:rPr>
          <w:rFonts w:cs="Times New Roman"/>
          <w:sz w:val="28"/>
          <w:szCs w:val="28"/>
        </w:rPr>
        <w:t>произведена покраска пешеходных переходов по ул. Костромская, Комсомольская и Советская.</w:t>
      </w:r>
    </w:p>
    <w:p w:rsidR="00296DAB" w:rsidRDefault="009204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рамках программы «Местные инициативы» выполнены работы по ремонту тротуаров по ул. Советская.</w:t>
      </w:r>
    </w:p>
    <w:p w:rsidR="00296DAB" w:rsidRDefault="00296DAB">
      <w:pPr>
        <w:pStyle w:val="Standard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Всего исполнено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Разработка и инженерные изыскания ПСД ул. Костромская</w:t>
      </w:r>
      <w:r>
        <w:rPr>
          <w:rFonts w:cs="Times New Roman"/>
          <w:color w:val="000000"/>
          <w:sz w:val="28"/>
          <w:szCs w:val="28"/>
        </w:rPr>
        <w:t xml:space="preserve">         150,0 тыс. руб.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Разработка паспортов автодорог п. Судиславль 9 км                        58,5 тыс. руб.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Разработка проектов организации дорожного движения п. Судиславль 54,9 тыс. руб.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Дорожные знаки (86,2), пешеходы (107,2)                        </w:t>
      </w:r>
      <w:r>
        <w:rPr>
          <w:rFonts w:cs="Times New Roman"/>
          <w:color w:val="000000"/>
          <w:sz w:val="28"/>
          <w:szCs w:val="28"/>
        </w:rPr>
        <w:t xml:space="preserve">          193,4 тыс.руб.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Установка дорожных знаков                                                           17,0 тыс.руб.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Ямочный ремонт ул. Костромская, Комсомольская, Мичурина 198,0 тыс.руб.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Устройство лежачих полицейских                                </w:t>
      </w:r>
      <w:r>
        <w:rPr>
          <w:rFonts w:cs="Times New Roman"/>
          <w:color w:val="000000"/>
          <w:sz w:val="28"/>
          <w:szCs w:val="28"/>
        </w:rPr>
        <w:t xml:space="preserve">                   99,0 тыс.руб.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Устройство бордюров ул. Советская                                               99,9 тыс.руб.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Экспертиза исскуств. неровностей                                                  10,0 тыс.руб.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Экспертиза моста ч/р.Корба </w:t>
      </w: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50,0 тыс.руб.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Проверка смет. стоимости ремонта ул. Краснооктябрьская         9,8 тыс.руб.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Проверка смет. стоимости ремонта тротуара ул. Советская        13,6 тыс.руб.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Ремонт тротуара ул. Советская</w:t>
      </w:r>
      <w:r>
        <w:rPr>
          <w:rFonts w:cs="Times New Roman"/>
          <w:color w:val="000000"/>
          <w:sz w:val="28"/>
          <w:szCs w:val="28"/>
        </w:rPr>
        <w:t xml:space="preserve">                                                     1 784,0 тыс.руб.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Ремонт дороги ул. Краснооктябрьская                                        2 224,9 тыс.руб.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Ремонт дороги ул. Костромская                                                 13 639,3 тыс.руб</w:t>
      </w:r>
      <w:r>
        <w:rPr>
          <w:rFonts w:cs="Times New Roman"/>
          <w:color w:val="000000"/>
          <w:sz w:val="28"/>
          <w:szCs w:val="28"/>
        </w:rPr>
        <w:t>.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Стройконтроль за ремонт.работами ул. Костромская                  50,0 тыс.руб.</w:t>
      </w:r>
    </w:p>
    <w:p w:rsidR="00296DAB" w:rsidRDefault="00296DAB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</w:p>
    <w:p w:rsidR="00296DAB" w:rsidRDefault="0092045D">
      <w:pPr>
        <w:pStyle w:val="Standard"/>
        <w:snapToGrid w:val="0"/>
        <w:jc w:val="both"/>
        <w:rPr>
          <w:rFonts w:cs="Times New Roman"/>
          <w:b/>
          <w:bCs/>
          <w:color w:val="000000"/>
          <w:sz w:val="28"/>
          <w:szCs w:val="28"/>
          <w:u w:val="single"/>
        </w:rPr>
      </w:pPr>
      <w:r>
        <w:rPr>
          <w:rFonts w:cs="Times New Roman"/>
          <w:b/>
          <w:bCs/>
          <w:color w:val="000000"/>
          <w:sz w:val="28"/>
          <w:szCs w:val="28"/>
          <w:u w:val="single"/>
        </w:rPr>
        <w:t>Работа с населением</w:t>
      </w:r>
    </w:p>
    <w:p w:rsidR="00296DAB" w:rsidRDefault="009204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Как и в предыдущие годы, большое внимание в 2019 году уделялось работе с населением. Работа администрации планируется на текущее время и ближайшую </w:t>
      </w:r>
      <w:r>
        <w:rPr>
          <w:rFonts w:cs="Times New Roman"/>
          <w:sz w:val="28"/>
          <w:szCs w:val="28"/>
        </w:rPr>
        <w:t>перспективу. Важность дальнейшего развития местного самоуправления, где реализуется большая часть обязательств государства перед населением, постоянно подчеркивается как Президентом Российской Федерации, так и Губернатором Костромской области. Именно к мес</w:t>
      </w:r>
      <w:r>
        <w:rPr>
          <w:rFonts w:cs="Times New Roman"/>
          <w:sz w:val="28"/>
          <w:szCs w:val="28"/>
        </w:rPr>
        <w:t>тной власти в первую очередь обращаются граждане со своими проблемами, подталкивают власть к решению вопросов, дальнейшему развитию территории поселения. Многие проблемы были выявлены и решены в результате заявлений граждан и общения с ними на личном прием</w:t>
      </w:r>
      <w:r>
        <w:rPr>
          <w:rFonts w:cs="Times New Roman"/>
          <w:sz w:val="28"/>
          <w:szCs w:val="28"/>
        </w:rPr>
        <w:t>е. Если люди к нам обращаются, значит, надеются на помощь. За отчётный период отработано 39 письменных обращений, более 120 устных от жителей поселка и даны ответы. Обращения граждан в основном были связаны с вопросами:</w:t>
      </w:r>
    </w:p>
    <w:p w:rsidR="00296DAB" w:rsidRDefault="009204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капитального ремонта жилья;</w:t>
      </w:r>
    </w:p>
    <w:p w:rsidR="00296DAB" w:rsidRDefault="009204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каче</w:t>
      </w:r>
      <w:r>
        <w:rPr>
          <w:rFonts w:cs="Times New Roman"/>
          <w:sz w:val="28"/>
          <w:szCs w:val="28"/>
        </w:rPr>
        <w:t>ством работы ЖКХ;</w:t>
      </w:r>
    </w:p>
    <w:p w:rsidR="00296DAB" w:rsidRDefault="009204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уличного освещения;</w:t>
      </w:r>
    </w:p>
    <w:p w:rsidR="00296DAB" w:rsidRDefault="009204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социального характера;</w:t>
      </w:r>
    </w:p>
    <w:p w:rsidR="00296DAB" w:rsidRDefault="009204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сбор и вывоз ТКО.</w:t>
      </w:r>
    </w:p>
    <w:p w:rsidR="00296DAB" w:rsidRDefault="009204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спорные вопросы между соседями</w:t>
      </w:r>
    </w:p>
    <w:p w:rsidR="00296DAB" w:rsidRDefault="009204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вопросы жителей</w:t>
      </w:r>
    </w:p>
    <w:p w:rsidR="00296DAB" w:rsidRDefault="009204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Работа с обращениями граждан в Администрации проводилась в соответствии с Федеральным законом от 02.05.2006г. №59-ФЗ «О</w:t>
      </w:r>
      <w:r>
        <w:rPr>
          <w:rFonts w:cs="Times New Roman"/>
          <w:sz w:val="28"/>
          <w:szCs w:val="28"/>
        </w:rPr>
        <w:t xml:space="preserve"> порядке рассмотрения обращений граждан Российской Федерации».</w:t>
      </w:r>
    </w:p>
    <w:p w:rsidR="00296DAB" w:rsidRDefault="009204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Обращения поступали в администрацию по различным каналам: лично от заявителей, почтовыми отправлениями; по электронной почте.</w:t>
      </w:r>
    </w:p>
    <w:p w:rsidR="00296DAB" w:rsidRDefault="00296DAB">
      <w:pPr>
        <w:pStyle w:val="Standard"/>
        <w:jc w:val="both"/>
        <w:rPr>
          <w:rFonts w:cs="Times New Roman"/>
          <w:sz w:val="28"/>
          <w:szCs w:val="28"/>
        </w:rPr>
      </w:pPr>
    </w:p>
    <w:p w:rsidR="00296DAB" w:rsidRDefault="0092045D">
      <w:pPr>
        <w:pStyle w:val="Standard"/>
        <w:jc w:val="both"/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  <w:u w:val="single"/>
        </w:rPr>
        <w:t>Патриотическая деятельность</w:t>
      </w:r>
    </w:p>
    <w:p w:rsidR="00296DAB" w:rsidRDefault="009204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Неизменным для нашего города являетс</w:t>
      </w:r>
      <w:r>
        <w:rPr>
          <w:rFonts w:cs="Times New Roman"/>
          <w:sz w:val="28"/>
          <w:szCs w:val="28"/>
        </w:rPr>
        <w:t>я организация подготовки для проведения мероприятий патриотической направленности, посвященных праздничным дням и памятным датам, таких как: День Победы, День России, День памяти и скорби – День начала Великой Отечественной войны и других. В канун проведен</w:t>
      </w:r>
      <w:r>
        <w:rPr>
          <w:rFonts w:cs="Times New Roman"/>
          <w:sz w:val="28"/>
          <w:szCs w:val="28"/>
        </w:rPr>
        <w:t>ия мероприятий, посвященных Дню Победы, проводятся работы по уборке территорий, косметический ремонт памятника и обелиска, где проводятся культурно-массовые мероприятия с участием волонтеров, молодежи.</w:t>
      </w:r>
    </w:p>
    <w:p w:rsidR="00296DAB" w:rsidRDefault="009204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Организован подходов и подъездов к парку Победы.</w:t>
      </w:r>
    </w:p>
    <w:p w:rsidR="00296DAB" w:rsidRDefault="009204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За о</w:t>
      </w:r>
      <w:r>
        <w:rPr>
          <w:rFonts w:cs="Times New Roman"/>
          <w:sz w:val="28"/>
          <w:szCs w:val="28"/>
        </w:rPr>
        <w:t>тчетный период проводились субботники (парк Победы, неоднократно на Соборной горе, сквер по ул. Костромская), сходы, встречи с жителями п. Судиславль, собрания.</w:t>
      </w:r>
    </w:p>
    <w:p w:rsidR="00296DAB" w:rsidRDefault="00296DAB">
      <w:pPr>
        <w:pStyle w:val="Standard"/>
        <w:jc w:val="both"/>
        <w:rPr>
          <w:rFonts w:cs="Times New Roman"/>
          <w:sz w:val="28"/>
          <w:szCs w:val="28"/>
        </w:rPr>
      </w:pPr>
    </w:p>
    <w:p w:rsidR="00296DAB" w:rsidRDefault="0092045D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ТОС</w:t>
      </w:r>
    </w:p>
    <w:p w:rsidR="00296DAB" w:rsidRDefault="00296DAB">
      <w:pPr>
        <w:pStyle w:val="Standard"/>
        <w:jc w:val="both"/>
        <w:rPr>
          <w:rFonts w:cs="Times New Roman"/>
          <w:sz w:val="28"/>
          <w:szCs w:val="28"/>
        </w:rPr>
      </w:pPr>
    </w:p>
    <w:p w:rsidR="00296DAB" w:rsidRDefault="009204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Большую помощь в работе с населением оказывают председатели ТОСов. Всего на территории </w:t>
      </w:r>
      <w:r>
        <w:rPr>
          <w:rFonts w:cs="Times New Roman"/>
          <w:sz w:val="28"/>
          <w:szCs w:val="28"/>
        </w:rPr>
        <w:t>городского поселения в 2019 году осуществляли свою деятельность 7 ТОС. Совместно с председателями ТОСов проводится работа по информированию населения об отключениях электроэнергии, водо- и газоснабжения, информирование о погодных условиях и возможных чрезв</w:t>
      </w:r>
      <w:r>
        <w:rPr>
          <w:rFonts w:cs="Times New Roman"/>
          <w:sz w:val="28"/>
          <w:szCs w:val="28"/>
        </w:rPr>
        <w:t>ычайных ситуациях на территории поселения, распространяются памятки, проводится пропаганда знаний и умений по противопожарной тематике и антитеррористической защищенности. Организуются субботники по очистке территорий. Решаются наиболее важные вопросы прож</w:t>
      </w:r>
      <w:r>
        <w:rPr>
          <w:rFonts w:cs="Times New Roman"/>
          <w:sz w:val="28"/>
          <w:szCs w:val="28"/>
        </w:rPr>
        <w:t>ивающего населения территорий ТОС.</w:t>
      </w:r>
    </w:p>
    <w:p w:rsidR="00296DAB" w:rsidRDefault="0092045D">
      <w:pPr>
        <w:pStyle w:val="Standarduser"/>
        <w:jc w:val="both"/>
      </w:pPr>
      <w:r>
        <w:rPr>
          <w:rFonts w:eastAsia="Times New Roman" w:cs="Times New Roman"/>
          <w:color w:val="000000"/>
          <w:sz w:val="28"/>
          <w:szCs w:val="28"/>
        </w:rPr>
        <w:br/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МКД</w:t>
      </w:r>
    </w:p>
    <w:p w:rsidR="00296DAB" w:rsidRDefault="0092045D">
      <w:pPr>
        <w:pStyle w:val="Standarduser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 территории городского поселения домов, находящихся в управляющей компании нет, так как собственниками жилых помещений в МКД выбран способ непосредственного управления.</w:t>
      </w:r>
    </w:p>
    <w:p w:rsidR="00296DAB" w:rsidRDefault="0092045D">
      <w:pPr>
        <w:pStyle w:val="Standarduser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Проведено собраний с собственниками МКД по во</w:t>
      </w:r>
      <w:r>
        <w:rPr>
          <w:rFonts w:eastAsia="Times New Roman" w:cs="Times New Roman"/>
          <w:color w:val="000000"/>
          <w:sz w:val="28"/>
          <w:szCs w:val="28"/>
        </w:rPr>
        <w:t>просам отопления 9, по вопросам ЖКХ-  2, по другим вопросам — 4, собраний с жителями поселка -6 в том числе по вопросам участия в программе общественных инициатив.</w:t>
      </w:r>
    </w:p>
    <w:p w:rsidR="00296DAB" w:rsidRDefault="0092045D">
      <w:pPr>
        <w:pStyle w:val="Standarduser"/>
        <w:ind w:firstLine="283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Благоустройство.</w:t>
      </w:r>
    </w:p>
    <w:p w:rsidR="00296DAB" w:rsidRDefault="0092045D">
      <w:pPr>
        <w:pStyle w:val="Standarduser"/>
        <w:ind w:firstLine="283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  Одним из приоритетов в деятельности Администрации городского поселения по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селок Судиславль является благоустройство и стабильное предоставление коммунальных услуг населению предприятием МУП «Судиславль -Водоканал» созданным 1 июля 2018 года.</w:t>
      </w:r>
    </w:p>
    <w:p w:rsidR="00296DAB" w:rsidRDefault="00296DAB">
      <w:pPr>
        <w:pStyle w:val="Textbody"/>
        <w:rPr>
          <w:color w:val="000000"/>
          <w:szCs w:val="28"/>
        </w:rPr>
      </w:pPr>
    </w:p>
    <w:p w:rsidR="00296DAB" w:rsidRDefault="00296DAB">
      <w:pPr>
        <w:pStyle w:val="Standarduser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96DAB" w:rsidRDefault="009204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МКУ «Чистый город» городского поселения поселок Судиславль было образовано в декабре 2</w:t>
      </w:r>
      <w:r>
        <w:rPr>
          <w:rFonts w:cs="Times New Roman"/>
          <w:sz w:val="28"/>
          <w:szCs w:val="28"/>
        </w:rPr>
        <w:t>018 г.  с целью создания надлежащих условий в жизнедеятельности населения поселка Судиславль в сфере благоустройства, дорожного и жилищного хозяйства, административно-хозяйственного и материально-технического обеспечения деятельности администрации городско</w:t>
      </w:r>
      <w:r>
        <w:rPr>
          <w:rFonts w:cs="Times New Roman"/>
          <w:sz w:val="28"/>
          <w:szCs w:val="28"/>
        </w:rPr>
        <w:t>го поселения п. Судиславль.</w:t>
      </w:r>
    </w:p>
    <w:p w:rsidR="00296DAB" w:rsidRDefault="009204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 отчетном периоде   2019 года проводилась работа по содержанию объектов благоустройства:</w:t>
      </w:r>
    </w:p>
    <w:p w:rsidR="00296DAB" w:rsidRDefault="00296DAB">
      <w:pPr>
        <w:pStyle w:val="Standard"/>
        <w:jc w:val="both"/>
        <w:rPr>
          <w:rFonts w:cs="Times New Roman"/>
          <w:sz w:val="28"/>
          <w:szCs w:val="28"/>
        </w:rPr>
      </w:pPr>
    </w:p>
    <w:p w:rsidR="00296DAB" w:rsidRDefault="0092045D">
      <w:pPr>
        <w:pStyle w:val="Standard"/>
        <w:numPr>
          <w:ilvl w:val="0"/>
          <w:numId w:val="5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ведется постоянный контроль за деятельностью фирм- подрядчиков по строительству дороги ул. Костромская, ул. Краснооктябрьская, тротуаров</w:t>
      </w:r>
      <w:r>
        <w:rPr>
          <w:rFonts w:cs="Times New Roman"/>
          <w:sz w:val="28"/>
          <w:szCs w:val="28"/>
        </w:rPr>
        <w:t xml:space="preserve"> по ул. Советская и общественных территорий ул. Калиновская — 2 шт., и ул. Мичурина 3 шт., по-зимнему и летнему содержанию улично-дорожной сети п. Судиславль;</w:t>
      </w:r>
    </w:p>
    <w:p w:rsidR="00296DAB" w:rsidRDefault="0092045D">
      <w:pPr>
        <w:pStyle w:val="Standard"/>
        <w:numPr>
          <w:ilvl w:val="0"/>
          <w:numId w:val="1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очистка от снега тротуаров и пешеходных переходов, обработка противогололедной смесью силами бриг</w:t>
      </w:r>
      <w:r>
        <w:rPr>
          <w:rFonts w:cs="Times New Roman"/>
          <w:sz w:val="28"/>
          <w:szCs w:val="28"/>
        </w:rPr>
        <w:t>ады МКУ;</w:t>
      </w:r>
    </w:p>
    <w:p w:rsidR="00296DAB" w:rsidRDefault="0092045D">
      <w:pPr>
        <w:pStyle w:val="Standard"/>
        <w:numPr>
          <w:ilvl w:val="0"/>
          <w:numId w:val="1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установка и замена дорожных знаков в количестве 8 шт. и 1 таблички, правка дорожных знаков по предписаниям ГАИ;</w:t>
      </w:r>
    </w:p>
    <w:p w:rsidR="00296DAB" w:rsidRDefault="0092045D">
      <w:pPr>
        <w:pStyle w:val="Standard"/>
        <w:numPr>
          <w:ilvl w:val="0"/>
          <w:numId w:val="1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установка предупредительных знаков на озере Комсомольское, участие в патрулировании;</w:t>
      </w:r>
    </w:p>
    <w:p w:rsidR="00296DAB" w:rsidRDefault="0092045D">
      <w:pPr>
        <w:pStyle w:val="Standard"/>
        <w:numPr>
          <w:ilvl w:val="0"/>
          <w:numId w:val="6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весенне-паводковый период производилась расчистк</w:t>
      </w:r>
      <w:r>
        <w:rPr>
          <w:rFonts w:cs="Times New Roman"/>
          <w:sz w:val="28"/>
          <w:szCs w:val="28"/>
        </w:rPr>
        <w:t>а трубопереездов   в количестве 9 штук привлеченной техникой, осуществлялось водоотведение с дорог силами бригады МКУ. Также систематически прочищаются дренажные канавы центральных улиц. Предотвращено затопление центра в осенний паводок;</w:t>
      </w:r>
    </w:p>
    <w:p w:rsidR="00296DAB" w:rsidRDefault="0092045D">
      <w:pPr>
        <w:pStyle w:val="Standard"/>
        <w:numPr>
          <w:ilvl w:val="0"/>
          <w:numId w:val="2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организовано устро</w:t>
      </w:r>
      <w:r>
        <w:rPr>
          <w:rFonts w:cs="Times New Roman"/>
          <w:sz w:val="28"/>
          <w:szCs w:val="28"/>
        </w:rPr>
        <w:t>йство пешеходного перехода через речку на ул. Советская;</w:t>
      </w:r>
    </w:p>
    <w:p w:rsidR="00296DAB" w:rsidRDefault="0092045D">
      <w:pPr>
        <w:pStyle w:val="Standard"/>
        <w:numPr>
          <w:ilvl w:val="0"/>
          <w:numId w:val="2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осуществлен ремонт мостика «Яшкин переход» (ходовой настил, перила);</w:t>
      </w:r>
    </w:p>
    <w:p w:rsidR="00296DAB" w:rsidRDefault="0092045D">
      <w:pPr>
        <w:pStyle w:val="Standard"/>
        <w:numPr>
          <w:ilvl w:val="0"/>
          <w:numId w:val="2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произведено оштукатуривание и покраска отбойников автомобильного моста через реку Корба, отремонтировано дорожное полотно пешеходн</w:t>
      </w:r>
      <w:r>
        <w:rPr>
          <w:rFonts w:cs="Times New Roman"/>
          <w:sz w:val="28"/>
          <w:szCs w:val="28"/>
        </w:rPr>
        <w:t>ой зоны, усилена конструкция перил;</w:t>
      </w:r>
    </w:p>
    <w:p w:rsidR="00296DAB" w:rsidRDefault="0092045D">
      <w:pPr>
        <w:pStyle w:val="Standard"/>
        <w:numPr>
          <w:ilvl w:val="0"/>
          <w:numId w:val="2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силами бригады производилась расчистка придорожной поросли на улице Мичурина, Советская, Восточная, Молодежная для расширения зоны видимости около 100 м2;</w:t>
      </w:r>
    </w:p>
    <w:p w:rsidR="00296DAB" w:rsidRDefault="0092045D">
      <w:pPr>
        <w:pStyle w:val="Standard"/>
        <w:numPr>
          <w:ilvl w:val="0"/>
          <w:numId w:val="2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систематически проводятся рейды по выявлению поврежденных фонарей</w:t>
      </w:r>
      <w:r>
        <w:rPr>
          <w:rFonts w:cs="Times New Roman"/>
          <w:sz w:val="28"/>
          <w:szCs w:val="28"/>
        </w:rPr>
        <w:t xml:space="preserve"> на улицах поселения, данные передаются специалистам администрации городского поселения;</w:t>
      </w:r>
    </w:p>
    <w:p w:rsidR="00296DAB" w:rsidRDefault="0092045D">
      <w:pPr>
        <w:pStyle w:val="Standard"/>
        <w:numPr>
          <w:ilvl w:val="0"/>
          <w:numId w:val="2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произведена рекультивация земельного участка на перекрестке ул. Советской и ул. Комсомольской под парковую зону, проведены согласования с обслуживающими службами, выпо</w:t>
      </w:r>
      <w:r>
        <w:rPr>
          <w:rFonts w:cs="Times New Roman"/>
          <w:sz w:val="28"/>
          <w:szCs w:val="28"/>
        </w:rPr>
        <w:t>лнено декоративное ограждение;</w:t>
      </w:r>
    </w:p>
    <w:p w:rsidR="00296DAB" w:rsidRDefault="0092045D">
      <w:pPr>
        <w:pStyle w:val="Standard"/>
        <w:numPr>
          <w:ilvl w:val="0"/>
          <w:numId w:val="7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обращению населения ТОС «Восточный» разработана площадка под зону отдыха, силами жителей и бригады установлено детское игровое оборудование;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организована неоднократная акарицидная обработка территории поселения, кладбищ (в</w:t>
      </w:r>
      <w:r>
        <w:rPr>
          <w:rFonts w:cs="Times New Roman"/>
          <w:sz w:val="28"/>
          <w:szCs w:val="28"/>
        </w:rPr>
        <w:t xml:space="preserve"> количестве 3-х раз) на площади - 30,45 га.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Определены зоны заражения территории п. Судиславль борщевиком, объекты обработки, заключены соглашения с подрядчиками. Организована неоднократная химическая обработка против борщевика Сосновского на территории го</w:t>
      </w:r>
      <w:r>
        <w:rPr>
          <w:rFonts w:cs="Times New Roman"/>
          <w:sz w:val="28"/>
          <w:szCs w:val="28"/>
        </w:rPr>
        <w:t>родского поселения в количестве 6 гектар, а также проводилась борьба механическим способом (вырубка, скашивание очаговой поросли силами бригады). За всеми выполняемыми работами осуществлялся контроль;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было организовано спиливание и обрезка аварийных деревь</w:t>
      </w:r>
      <w:r>
        <w:rPr>
          <w:rFonts w:cs="Times New Roman"/>
          <w:sz w:val="28"/>
          <w:szCs w:val="28"/>
        </w:rPr>
        <w:t>ев на улицах Мичурина, Краснооктябрьская, Горная, Кирова, Мира, Гагарина, 1-е Мая, пер. Речной, территория Третьяковкого кладбища всего спилено 22 аварийных деревьев и 6 обрезано. Кроме того, произведена инвентаризация аварийных деревьев по ул. Мичурина (п</w:t>
      </w:r>
      <w:r>
        <w:rPr>
          <w:rFonts w:cs="Times New Roman"/>
          <w:sz w:val="28"/>
          <w:szCs w:val="28"/>
        </w:rPr>
        <w:t>о обращению населения) — 44 тополя, по ул. Комсомольской 9 деревьев.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принимаются и обрабатываются заявки от населения с выездом на место. В настоящее время в Реестр дополнительно включены 23 объекта;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силами бригады проведена большая работа по уборке повреж</w:t>
      </w:r>
      <w:r>
        <w:rPr>
          <w:rFonts w:cs="Times New Roman"/>
          <w:sz w:val="28"/>
          <w:szCs w:val="28"/>
        </w:rPr>
        <w:t>денных деревьев в Парке Победы в количестве 27 штук. После урагана убрано 2 дерева в поселке и 12 в Парке Победы;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произведена реставрация памятника в Парке Победы, обелиска в сквере ул. Комсомольская;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преддверие юбилейной даты - 75 лет Победы во войне на</w:t>
      </w:r>
      <w:r>
        <w:rPr>
          <w:rFonts w:cs="Times New Roman"/>
          <w:sz w:val="28"/>
          <w:szCs w:val="28"/>
        </w:rPr>
        <w:t xml:space="preserve"> территории Парка Победы (2 га) силами бригады проведено осветление от сорной растительности и поросли, валежника, вывезено 4 тракторные телеги. В дальнейшем ликвидация остатков производилась путем сжигания на территории Парка;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силами работников по договор</w:t>
      </w:r>
      <w:r>
        <w:rPr>
          <w:rFonts w:cs="Times New Roman"/>
          <w:sz w:val="28"/>
          <w:szCs w:val="28"/>
        </w:rPr>
        <w:t>ам ГПХ производилось окашивание общественных территорий поселка в количестве 537,6 соток, бригада МКУ поддерживала состояние центра поселка и оказывала помощь престарелым гражданам по их обращениям, было выкошено 4 раза футбольное поле, лыжная трасса в пар</w:t>
      </w:r>
      <w:r>
        <w:rPr>
          <w:rFonts w:cs="Times New Roman"/>
          <w:sz w:val="28"/>
          <w:szCs w:val="28"/>
        </w:rPr>
        <w:t>ке Лобанка;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произведен снос 3-х аварийных домов (ул. Кудрявцева, ул. Юрьева, ул. Комсомольская);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произведена консервация зданий — памятников культурного наследия — дом № 37 ул. Советская, дом № 9 ул. Костромская.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произведен ремонт колодца на ул. Советская;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организованы работы по устройству спортивной площадки ул. Советская: ограждение, расчистка прилегающей территории, уборка порослевой растительности, скашивание, вывезено 3 телеги пиловочного остатка;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проведена большая работа по очистке открытых пожарных в</w:t>
      </w:r>
      <w:r>
        <w:rPr>
          <w:rFonts w:cs="Times New Roman"/>
          <w:sz w:val="28"/>
          <w:szCs w:val="28"/>
        </w:rPr>
        <w:t>одоемов силами бригады и привлеченной техники (ул. Строительная, ул. Мира)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произведен ремонт плотомойки на ул. Кудрявцева;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произведен ремонт переходных мостиков по ул. Юрьева, ул. Комсомольская;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течение летнего периода производился уход за цветниками и г</w:t>
      </w:r>
      <w:r>
        <w:rPr>
          <w:rFonts w:cs="Times New Roman"/>
          <w:sz w:val="28"/>
          <w:szCs w:val="28"/>
        </w:rPr>
        <w:t>азонами центрального сквера. Высажено в клумбы силами администрации и МКУ 1500 шт. цветов, осуществлялся полив, подкормка, прополка цветников, формирующая обрезка кустарников и деревьев;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силами бригады проведена смена урн в центральном сквере в количестве </w:t>
      </w:r>
      <w:r>
        <w:rPr>
          <w:rFonts w:cs="Times New Roman"/>
          <w:sz w:val="28"/>
          <w:szCs w:val="28"/>
        </w:rPr>
        <w:t>16 шт., старые урны отремонтированы и установлены на площадках для отдыха;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течение 2019 г. проведена большая работа по улучшению санитарного состояния территории поселка Судиславль. Основной вид работы — уборка мусора. С 4 апреля 2019 г. производилась уб</w:t>
      </w:r>
      <w:r>
        <w:rPr>
          <w:rFonts w:cs="Times New Roman"/>
          <w:sz w:val="28"/>
          <w:szCs w:val="28"/>
        </w:rPr>
        <w:t xml:space="preserve">орка территории поселения от вытаявшего мусора, образовавшихся стихийных свалок: приведены в нормативное состояние площадки для отдыха по ул. Лесная, Комсомольская, береговая линия р. Корба, очистка речки на ул. Советской. Всего вывезено 76,5 м3 мусора. С </w:t>
      </w:r>
      <w:r>
        <w:rPr>
          <w:rFonts w:cs="Times New Roman"/>
          <w:sz w:val="28"/>
          <w:szCs w:val="28"/>
        </w:rPr>
        <w:t>29 апреля по 17 мая 2019 г. силами бригады и привлеченной техники проводилась уборка улиц Судиславля. Вывезено 36 тракторных телег мусора. Ежедневно убирается территория центрального сквера, смотровой площадки, тротуары, обочины центральных улиц силами бри</w:t>
      </w:r>
      <w:r>
        <w:rPr>
          <w:rFonts w:cs="Times New Roman"/>
          <w:sz w:val="28"/>
          <w:szCs w:val="28"/>
        </w:rPr>
        <w:t>гады МКУ (с июня по сентябрь вывезено 50,5 м3).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регулярно очищалась территория кладбища. Вывезено 50 м3;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ликвидирована несанкционированная свалка ул. Шаховское шоссе, произведена рекультивация земельного участка, организован сбор и вывозка древесных остатк</w:t>
      </w:r>
      <w:r>
        <w:rPr>
          <w:rFonts w:cs="Times New Roman"/>
          <w:sz w:val="28"/>
          <w:szCs w:val="28"/>
        </w:rPr>
        <w:t>ов с ул. Советская привлеченной техникой (вывезено 4 тракторные телеги — бригада МКУ работала в майские праздники). Очищена для проведения культурно-массовых мероприятий от несанкционированных свалок территория парка Лобанка (вывезено 45 м3).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Проведено 4 э</w:t>
      </w:r>
      <w:r>
        <w:rPr>
          <w:rFonts w:cs="Times New Roman"/>
          <w:sz w:val="28"/>
          <w:szCs w:val="28"/>
        </w:rPr>
        <w:t>кологических субботника по уборке и озеленении территории парка Победы, Центральной площади, Соборной горы;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Бригада МКУ регулярно участвует в обслуживании общественных мероприятий (доставка биотуалетов, разборной сцены, содержание и ремонт сцены Парк Лобан</w:t>
      </w:r>
      <w:r>
        <w:rPr>
          <w:rFonts w:cs="Times New Roman"/>
          <w:sz w:val="28"/>
          <w:szCs w:val="28"/>
        </w:rPr>
        <w:t>ка, установка новогодних елок, украшение скверов, оборудование «Масленницы», установка турникетов во время шествий и народных гуляний);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ведется тесное сотрудничество с Отделом молодежи, привлечение к участию в благоустройстве поселка;</w:t>
      </w:r>
    </w:p>
    <w:p w:rsidR="00296DAB" w:rsidRDefault="009204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Работа по ремонту му</w:t>
      </w:r>
      <w:r>
        <w:rPr>
          <w:rFonts w:cs="Times New Roman"/>
          <w:sz w:val="28"/>
          <w:szCs w:val="28"/>
        </w:rPr>
        <w:t>ниципального жилья: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выполнен капитальный ремонт квартиры по адресу ул. Калиновская д. 15 кв. 2 (обивка стен, ремонт окон, печи, крыльца, замена проводки, дверей, внутренняя косметическая отделка);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установлена металлическая дверь по ул. Мичурина д. 9 кв. 8;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газифицирована квартира ул. Мичурина д. 11 кв.2;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приведена в надлежащее санитарное состояние квартира по адресу ул. Комсомольская д. 3 кв. 5, вывезено 2 тракторные телеги мусора.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регулярно проводится проверка нежилых муниципальных зданий по ул. Комсомольс</w:t>
      </w:r>
      <w:r>
        <w:rPr>
          <w:rFonts w:cs="Times New Roman"/>
          <w:sz w:val="28"/>
          <w:szCs w:val="28"/>
        </w:rPr>
        <w:t>кая, Советская на случай проникновения (заделываются проемы для ограничения доступа посторонних лиц), в адрес других собственников направлены предписания.</w:t>
      </w:r>
    </w:p>
    <w:p w:rsidR="00296DAB" w:rsidRDefault="0092045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связи с созданием МКУ «Чистый город» для его деятельности разработаны нормативно-правовые акты по в</w:t>
      </w:r>
      <w:r>
        <w:rPr>
          <w:rFonts w:cs="Times New Roman"/>
          <w:sz w:val="28"/>
          <w:szCs w:val="28"/>
        </w:rPr>
        <w:t>опросам внутреннего распорядка, пожарной безопасности, техники безопасности, ГО и ЧС, коррупционной деятельности, проработан вопрос по изменениям в Правила благоустройства, принят порядок вырубки деревьев и кустарников на территории поселения. Отработано 4</w:t>
      </w:r>
      <w:r>
        <w:rPr>
          <w:rFonts w:cs="Times New Roman"/>
          <w:sz w:val="28"/>
          <w:szCs w:val="28"/>
        </w:rPr>
        <w:t>2 обращения от жителей с выходом на место и даны ответы.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проводилась информационно-разъяснительная работа с руководителями предприятий, ИП по содержанию закрепленных территорий. Регулярно проводится осмотр содержания территорий п. Судиславль.  Составлено 2</w:t>
      </w:r>
      <w:r>
        <w:rPr>
          <w:rFonts w:cs="Times New Roman"/>
          <w:sz w:val="28"/>
          <w:szCs w:val="28"/>
        </w:rPr>
        <w:t>2 акта. Выдано 45 предписаний.</w:t>
      </w:r>
    </w:p>
    <w:p w:rsidR="00296DAB" w:rsidRDefault="0092045D">
      <w:pPr>
        <w:pStyle w:val="Standard"/>
        <w:numPr>
          <w:ilvl w:val="0"/>
          <w:numId w:val="3"/>
        </w:numPr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проводится профилактическая работа с населением. Через председателей ТОС и сайт администрации городского поселения доводится информация и разъяснительнения для населения (пожарной, эпидемиологической, биологической безопаснос</w:t>
      </w:r>
      <w:r>
        <w:rPr>
          <w:rFonts w:cs="Times New Roman"/>
          <w:sz w:val="28"/>
          <w:szCs w:val="28"/>
        </w:rPr>
        <w:t>ти, основа безопасности жизни) в виде памяток, писем и обращений.</w:t>
      </w:r>
    </w:p>
    <w:p w:rsidR="00296DAB" w:rsidRDefault="0092045D">
      <w:pPr>
        <w:pStyle w:val="Textbody"/>
      </w:pPr>
      <w:r>
        <w:rPr>
          <w:b/>
          <w:color w:val="000000"/>
          <w:szCs w:val="28"/>
        </w:rPr>
        <w:t>Прочие мероприятия по благоустройству</w:t>
      </w:r>
      <w:r>
        <w:rPr>
          <w:color w:val="000000"/>
          <w:szCs w:val="28"/>
        </w:rPr>
        <w:t xml:space="preserve"> – </w:t>
      </w:r>
      <w:r>
        <w:rPr>
          <w:b/>
          <w:color w:val="000000"/>
          <w:szCs w:val="28"/>
        </w:rPr>
        <w:t>исполнено 2359,8 тыс. руб.</w:t>
      </w:r>
      <w:r>
        <w:rPr>
          <w:color w:val="000000"/>
          <w:szCs w:val="28"/>
        </w:rPr>
        <w:t xml:space="preserve"> в т.ч.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>вывоз и уборка мусора, снега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>Снос аварийных домов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>Проверка достоверности смет. ст-ти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>объекта благоустройства дворов.</w:t>
      </w:r>
      <w:r>
        <w:rPr>
          <w:color w:val="000000"/>
          <w:szCs w:val="28"/>
        </w:rPr>
        <w:t xml:space="preserve"> тер-рий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 xml:space="preserve">Приобретение ОС 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 xml:space="preserve">Материалы 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 xml:space="preserve">Борьба с борщевиком 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 xml:space="preserve">Декаризация 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 xml:space="preserve">Окос травы 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 xml:space="preserve">Содержание цветочных клумб 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>Ремонт колодца ул. Советская,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 xml:space="preserve">ул.Луначарского 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>Приобретение контейнеров,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 xml:space="preserve">урн, биотуалетов 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 xml:space="preserve">Ремонт памятников 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>Устройство спорт площадка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>ул. Совет</w:t>
      </w:r>
      <w:r>
        <w:rPr>
          <w:color w:val="000000"/>
          <w:szCs w:val="28"/>
        </w:rPr>
        <w:t xml:space="preserve">ской 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>Содержание пожар. водоемов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>Ремонт ограждений моста ч/з р.Корба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>Отсыпка площадки ул. Комсомольская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>Забор ул. Комсомольская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>Спил деревьев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 xml:space="preserve">Хим.и бак анализы озера 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 xml:space="preserve">Паспорт отходов 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>Стройконтроль по дворовым тер-риям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>Уборка упавших деревьев ул.Октябрьска</w:t>
      </w:r>
      <w:r>
        <w:rPr>
          <w:color w:val="000000"/>
          <w:szCs w:val="28"/>
        </w:rPr>
        <w:t>я,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 xml:space="preserve">Комсомольская 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 xml:space="preserve">Очистка Парка победы от зарослей </w:t>
      </w:r>
    </w:p>
    <w:p w:rsidR="00296DAB" w:rsidRDefault="0092045D">
      <w:pPr>
        <w:pStyle w:val="Textbody"/>
        <w:rPr>
          <w:color w:val="000000"/>
          <w:szCs w:val="28"/>
        </w:rPr>
      </w:pPr>
      <w:r>
        <w:rPr>
          <w:color w:val="000000"/>
          <w:szCs w:val="28"/>
        </w:rPr>
        <w:t>Ремонт пешеходного моста ул.Советская</w:t>
      </w:r>
    </w:p>
    <w:p w:rsidR="00296DAB" w:rsidRDefault="0092045D">
      <w:pPr>
        <w:pStyle w:val="Standarduser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 Администрацией городского поселения и жителями поселка Судиславль были проведены 4 субботника:</w:t>
      </w:r>
    </w:p>
    <w:p w:rsidR="00296DAB" w:rsidRDefault="0092045D">
      <w:pPr>
        <w:pStyle w:val="Standarduser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весенняя уборка общественной территории парка Победы, горы Соборной</w:t>
      </w:r>
    </w:p>
    <w:p w:rsidR="00296DAB" w:rsidRDefault="0092045D">
      <w:pPr>
        <w:pStyle w:val="Standarduser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санитарная очистка всего поселка,</w:t>
      </w:r>
    </w:p>
    <w:p w:rsidR="00296DAB" w:rsidRDefault="0092045D">
      <w:pPr>
        <w:pStyle w:val="Standarduser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уборка территории Питомника,</w:t>
      </w:r>
    </w:p>
    <w:p w:rsidR="00296DAB" w:rsidRDefault="0092045D">
      <w:pPr>
        <w:pStyle w:val="Standarduser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уборка от мусора Соборной Горы кошение</w:t>
      </w:r>
    </w:p>
    <w:p w:rsidR="00296DAB" w:rsidRDefault="0092045D">
      <w:pPr>
        <w:pStyle w:val="Standarduser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посажено 75 берез на аллее памяти в Парке Победы</w:t>
      </w:r>
    </w:p>
    <w:p w:rsidR="00296DAB" w:rsidRDefault="0092045D">
      <w:pPr>
        <w:pStyle w:val="Standarduser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  В новогодние праздники   установлены и украшены 3 живые ели в центре поселка Судиславль, а такж</w:t>
      </w:r>
      <w:r>
        <w:rPr>
          <w:rFonts w:eastAsia="Times New Roman" w:cs="Times New Roman"/>
          <w:color w:val="000000"/>
          <w:sz w:val="28"/>
          <w:szCs w:val="28"/>
        </w:rPr>
        <w:t xml:space="preserve">е для проведения новогодних игр на ул Советской у отеля и на ул. Советской был установлен светящийся олень с санями.  Мы постарались украсить город для праздничного настроения жителей и гостей города. Повешено более 30 гирлянд в центре поселка.  В будущем </w:t>
      </w:r>
      <w:r>
        <w:rPr>
          <w:rFonts w:eastAsia="Times New Roman" w:cs="Times New Roman"/>
          <w:color w:val="000000"/>
          <w:sz w:val="28"/>
          <w:szCs w:val="28"/>
        </w:rPr>
        <w:t>мы продолжим   делать город еще наряднее.</w:t>
      </w:r>
      <w:r>
        <w:rPr>
          <w:rFonts w:eastAsia="Times New Roman" w:cs="Times New Roman"/>
          <w:color w:val="000000"/>
          <w:sz w:val="28"/>
          <w:szCs w:val="28"/>
        </w:rPr>
        <w:br/>
      </w:r>
    </w:p>
    <w:p w:rsidR="00296DAB" w:rsidRDefault="0092045D">
      <w:pPr>
        <w:pStyle w:val="Standarduser"/>
        <w:jc w:val="both"/>
        <w:rPr>
          <w:rFonts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ВОДНОЕ ХОЗЯЙСТВО</w:t>
      </w:r>
    </w:p>
    <w:p w:rsidR="00296DAB" w:rsidRDefault="0092045D">
      <w:pPr>
        <w:pStyle w:val="Textbody"/>
      </w:pPr>
      <w:r>
        <w:rPr>
          <w:color w:val="000000"/>
          <w:szCs w:val="28"/>
        </w:rPr>
        <w:t>подраздел 0502 «Коммунальное хозяйство» - (исполнено</w:t>
      </w:r>
      <w:r>
        <w:rPr>
          <w:color w:val="000000"/>
          <w:szCs w:val="28"/>
          <w:u w:val="single"/>
        </w:rPr>
        <w:t xml:space="preserve"> 2 292,7 тыс. руб)</w:t>
      </w:r>
      <w:r>
        <w:rPr>
          <w:color w:val="000000"/>
          <w:szCs w:val="28"/>
        </w:rPr>
        <w:t xml:space="preserve"> 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Субсидии по водоотведению (Судиславль Водоканал)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Денежное вознаграждение ТОС 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Субсидии по теплоснабжению (СТТ) 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Устройство </w:t>
      </w:r>
      <w:r>
        <w:rPr>
          <w:rFonts w:cs="Times New Roman"/>
          <w:color w:val="000000"/>
          <w:sz w:val="28"/>
          <w:szCs w:val="28"/>
        </w:rPr>
        <w:t xml:space="preserve">ливневых колодцев ул. Советская 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Исполнит.съемка электрич.кабеля водозаб.Поповка 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Биопрепарат 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ТБО 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Закупка обогревателей, котлов    рез. фонд 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Ремонт водозабора "ЛУЧ" </w:t>
      </w:r>
    </w:p>
    <w:p w:rsidR="00296DAB" w:rsidRDefault="0092045D">
      <w:pPr>
        <w:pStyle w:val="Standard"/>
        <w:snapToGrid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Тех.обслуживание газ.сетей                                                </w:t>
      </w:r>
    </w:p>
    <w:p w:rsidR="00296DAB" w:rsidRDefault="0092045D">
      <w:pPr>
        <w:pStyle w:val="Standarduser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Исследование</w:t>
      </w:r>
      <w:r>
        <w:rPr>
          <w:rFonts w:cs="Times New Roman"/>
          <w:color w:val="000000"/>
          <w:sz w:val="28"/>
          <w:szCs w:val="28"/>
        </w:rPr>
        <w:t xml:space="preserve"> метеофактов                                                  </w:t>
      </w:r>
    </w:p>
    <w:p w:rsidR="00296DAB" w:rsidRDefault="0092045D">
      <w:pPr>
        <w:pStyle w:val="Standarduser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Повышение квалификации, обучение специалистов</w:t>
      </w:r>
    </w:p>
    <w:p w:rsidR="00296DAB" w:rsidRDefault="0092045D">
      <w:pPr>
        <w:pStyle w:val="Standarduser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Прошли обучение и повышение квалификации в 2019 году 1 специалист, 5 специалистов в онлайн форме.</w:t>
      </w:r>
    </w:p>
    <w:p w:rsidR="00296DAB" w:rsidRDefault="0092045D">
      <w:pPr>
        <w:pStyle w:val="Standarduser"/>
        <w:jc w:val="both"/>
      </w:pPr>
      <w:r>
        <w:rPr>
          <w:rFonts w:eastAsia="Times New Roman" w:cs="Times New Roman"/>
          <w:color w:val="000000"/>
          <w:sz w:val="28"/>
          <w:szCs w:val="28"/>
        </w:rPr>
        <w:br/>
      </w:r>
      <w:r>
        <w:rPr>
          <w:rFonts w:eastAsia="Times New Roman" w:cs="Times New Roman"/>
          <w:color w:val="000000"/>
          <w:sz w:val="28"/>
          <w:szCs w:val="28"/>
        </w:rPr>
        <w:t>    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  ВЫВОДЫ </w:t>
      </w:r>
      <w:r>
        <w:rPr>
          <w:rFonts w:eastAsia="Times New Roman" w:cs="Times New Roman"/>
          <w:color w:val="000000"/>
          <w:sz w:val="28"/>
          <w:szCs w:val="28"/>
        </w:rPr>
        <w:br/>
      </w:r>
      <w:r>
        <w:rPr>
          <w:rFonts w:eastAsia="Times New Roman" w:cs="Times New Roman"/>
          <w:color w:val="000000"/>
          <w:sz w:val="28"/>
          <w:szCs w:val="28"/>
        </w:rPr>
        <w:t xml:space="preserve">   Считаю, что администрация </w:t>
      </w:r>
      <w:r>
        <w:rPr>
          <w:rFonts w:eastAsia="Times New Roman" w:cs="Times New Roman"/>
          <w:color w:val="000000"/>
          <w:sz w:val="28"/>
          <w:szCs w:val="28"/>
        </w:rPr>
        <w:t>городского поселения поселок Судиславль в этом году проделала большую работу по улучшению жизни людей в нашем поселке.</w:t>
      </w:r>
      <w:r>
        <w:rPr>
          <w:rFonts w:eastAsia="Times New Roman" w:cs="Times New Roman"/>
          <w:color w:val="000000"/>
          <w:sz w:val="28"/>
          <w:szCs w:val="28"/>
        </w:rPr>
        <w:br/>
      </w:r>
      <w:r>
        <w:rPr>
          <w:rFonts w:eastAsia="Times New Roman" w:cs="Times New Roman"/>
          <w:color w:val="000000"/>
          <w:sz w:val="28"/>
          <w:szCs w:val="28"/>
        </w:rPr>
        <w:t>Хочу выразить свою признательность и благодарность руководителям учреждений, предприятий и организаций поселка, депутатам Совета депутато</w:t>
      </w:r>
      <w:r>
        <w:rPr>
          <w:rFonts w:eastAsia="Times New Roman" w:cs="Times New Roman"/>
          <w:color w:val="000000"/>
          <w:sz w:val="28"/>
          <w:szCs w:val="28"/>
        </w:rPr>
        <w:t>в, представителям общественности, гражданам, занимающим активную жизненную позицию, молодежи, ветеранам - всем, кто принимает активное участие и оказывает реальную помощь в решении вопросов местного значения, вносит свой вклад в развитие нашего поселения и</w:t>
      </w:r>
      <w:r>
        <w:rPr>
          <w:rFonts w:eastAsia="Times New Roman" w:cs="Times New Roman"/>
          <w:color w:val="000000"/>
          <w:sz w:val="28"/>
          <w:szCs w:val="28"/>
        </w:rPr>
        <w:t xml:space="preserve"> на благо его жителей!</w:t>
      </w:r>
      <w:r>
        <w:rPr>
          <w:rFonts w:eastAsia="Times New Roman" w:cs="Times New Roman"/>
          <w:color w:val="000000"/>
          <w:sz w:val="28"/>
          <w:szCs w:val="28"/>
        </w:rPr>
        <w:br/>
      </w:r>
      <w:r>
        <w:rPr>
          <w:rFonts w:eastAsia="Times New Roman" w:cs="Times New Roman"/>
          <w:color w:val="000000"/>
          <w:sz w:val="28"/>
          <w:szCs w:val="28"/>
        </w:rPr>
        <w:t>Спасибо за внимание!</w:t>
      </w:r>
    </w:p>
    <w:p w:rsidR="00296DAB" w:rsidRDefault="0092045D">
      <w:pPr>
        <w:pStyle w:val="Standarduser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296DAB" w:rsidRDefault="0092045D">
      <w:pPr>
        <w:pStyle w:val="Standarduser"/>
        <w:ind w:firstLine="28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Глава городского поселения поселок Судиславль</w:t>
      </w:r>
    </w:p>
    <w:p w:rsidR="00296DAB" w:rsidRDefault="0092045D">
      <w:pPr>
        <w:pStyle w:val="Standarduser"/>
        <w:ind w:firstLine="283"/>
        <w:jc w:val="both"/>
      </w:pPr>
      <w:r>
        <w:rPr>
          <w:rFonts w:eastAsia="Times New Roman" w:cs="Times New Roman"/>
          <w:color w:val="000000"/>
          <w:sz w:val="28"/>
          <w:szCs w:val="28"/>
        </w:rPr>
        <w:t>Судиславского муниципального района                                   Беляева М.А.</w:t>
      </w:r>
    </w:p>
    <w:sectPr w:rsidR="00296DA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5D" w:rsidRDefault="0092045D">
      <w:pPr>
        <w:rPr>
          <w:rFonts w:hint="eastAsia"/>
        </w:rPr>
      </w:pPr>
      <w:r>
        <w:separator/>
      </w:r>
    </w:p>
  </w:endnote>
  <w:endnote w:type="continuationSeparator" w:id="0">
    <w:p w:rsidR="0092045D" w:rsidRDefault="009204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variable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5D" w:rsidRDefault="009204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2045D" w:rsidRDefault="0092045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149"/>
    <w:multiLevelType w:val="multilevel"/>
    <w:tmpl w:val="BF5CAEC2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  <w:sz w:val="28"/>
        <w:szCs w:val="2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  <w:sz w:val="28"/>
        <w:szCs w:val="2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  <w:sz w:val="28"/>
        <w:szCs w:val="2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  <w:sz w:val="28"/>
        <w:szCs w:val="2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  <w:sz w:val="28"/>
        <w:szCs w:val="2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  <w:sz w:val="28"/>
        <w:szCs w:val="2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  <w:sz w:val="28"/>
        <w:szCs w:val="2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  <w:sz w:val="28"/>
        <w:szCs w:val="2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  <w:sz w:val="28"/>
        <w:szCs w:val="28"/>
      </w:rPr>
    </w:lvl>
  </w:abstractNum>
  <w:abstractNum w:abstractNumId="1">
    <w:nsid w:val="41355B20"/>
    <w:multiLevelType w:val="multilevel"/>
    <w:tmpl w:val="30F6A630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">
    <w:nsid w:val="5C376D45"/>
    <w:multiLevelType w:val="multilevel"/>
    <w:tmpl w:val="84182F46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">
    <w:nsid w:val="7A5A2F10"/>
    <w:multiLevelType w:val="multilevel"/>
    <w:tmpl w:val="736EE26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/>
  </w:num>
  <w:num w:numId="6">
    <w:abstractNumId w:val="0"/>
    <w:lvlOverride w:ilvl="0"/>
  </w:num>
  <w:num w:numId="7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6DAB"/>
    <w:rsid w:val="00296DAB"/>
    <w:rsid w:val="0092045D"/>
    <w:rsid w:val="00A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SimSun, 宋体" w:hAnsi="Times New Roman" w:cs="Mangal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widowControl/>
      <w:jc w:val="both"/>
      <w:textAlignment w:val="auto"/>
    </w:pPr>
    <w:rPr>
      <w:rFonts w:eastAsia="Times New Roman" w:cs="Times New Roman"/>
      <w:sz w:val="28"/>
      <w:szCs w:val="20"/>
      <w:lang w:bidi="ar-SA"/>
    </w:rPr>
  </w:style>
  <w:style w:type="paragraph" w:styleId="a3">
    <w:name w:val="List"/>
    <w:basedOn w:val="Textbodyuser"/>
    <w:rPr>
      <w:rFonts w:ascii="Arial" w:eastAsia="Arial" w:hAnsi="Arial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SimSun, 宋体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1">
    <w:name w:val="Указатель1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rFonts w:ascii="Arial" w:eastAsia="Arial" w:hAnsi="Arial"/>
      <w:i/>
      <w:iCs/>
    </w:rPr>
  </w:style>
  <w:style w:type="paragraph" w:customStyle="1" w:styleId="Indexuser">
    <w:name w:val="Index (user)"/>
    <w:basedOn w:val="Standarduser"/>
    <w:pPr>
      <w:suppressLineNumbers/>
    </w:pPr>
    <w:rPr>
      <w:rFonts w:ascii="Arial" w:eastAsia="Arial" w:hAnsi="Arial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5">
    <w:name w:val="No Spacing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8Num2z0">
    <w:name w:val="WW8Num2z0"/>
    <w:rPr>
      <w:rFonts w:ascii="Symbol" w:eastAsia="Symbol" w:hAnsi="Symbol" w:cs="OpenSymbol, 'Arial Unicode MS'"/>
      <w:sz w:val="28"/>
      <w:szCs w:val="28"/>
    </w:rPr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BulletSymbolsuser">
    <w:name w:val="Bullet Symbols (user)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6">
    <w:name w:val="Основной текст Знак"/>
    <w:rPr>
      <w:rFonts w:eastAsia="Times New Roman" w:cs="Times New Roman"/>
      <w:sz w:val="2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SimSun, 宋体" w:hAnsi="Times New Roman" w:cs="Mangal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widowControl/>
      <w:jc w:val="both"/>
      <w:textAlignment w:val="auto"/>
    </w:pPr>
    <w:rPr>
      <w:rFonts w:eastAsia="Times New Roman" w:cs="Times New Roman"/>
      <w:sz w:val="28"/>
      <w:szCs w:val="20"/>
      <w:lang w:bidi="ar-SA"/>
    </w:rPr>
  </w:style>
  <w:style w:type="paragraph" w:styleId="a3">
    <w:name w:val="List"/>
    <w:basedOn w:val="Textbodyuser"/>
    <w:rPr>
      <w:rFonts w:ascii="Arial" w:eastAsia="Arial" w:hAnsi="Arial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SimSun, 宋体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1">
    <w:name w:val="Указатель1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rFonts w:ascii="Arial" w:eastAsia="Arial" w:hAnsi="Arial"/>
      <w:i/>
      <w:iCs/>
    </w:rPr>
  </w:style>
  <w:style w:type="paragraph" w:customStyle="1" w:styleId="Indexuser">
    <w:name w:val="Index (user)"/>
    <w:basedOn w:val="Standarduser"/>
    <w:pPr>
      <w:suppressLineNumbers/>
    </w:pPr>
    <w:rPr>
      <w:rFonts w:ascii="Arial" w:eastAsia="Arial" w:hAnsi="Arial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5">
    <w:name w:val="No Spacing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8Num2z0">
    <w:name w:val="WW8Num2z0"/>
    <w:rPr>
      <w:rFonts w:ascii="Symbol" w:eastAsia="Symbol" w:hAnsi="Symbol" w:cs="OpenSymbol, 'Arial Unicode MS'"/>
      <w:sz w:val="28"/>
      <w:szCs w:val="28"/>
    </w:rPr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BulletSymbolsuser">
    <w:name w:val="Bullet Symbols (user)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6">
    <w:name w:val="Основной текст Знак"/>
    <w:rPr>
      <w:rFonts w:eastAsia="Times New Roman" w:cs="Times New Roman"/>
      <w:sz w:val="2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5392</Words>
  <Characters>30737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dcterms:created xsi:type="dcterms:W3CDTF">2021-09-24T10:49:00Z</dcterms:created>
  <dcterms:modified xsi:type="dcterms:W3CDTF">2021-09-24T10:49:00Z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