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7F6CD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16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7F6CD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четверг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7F6CD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7F6CD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февраля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20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020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года. </w:t>
            </w:r>
          </w:p>
          <w:p w:rsidR="005A424F" w:rsidRPr="00BC7020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Tr="00E111D0">
        <w:trPr>
          <w:trHeight w:val="792"/>
        </w:trPr>
        <w:tc>
          <w:tcPr>
            <w:tcW w:w="1425" w:type="dxa"/>
            <w:shd w:val="clear" w:color="auto" w:fill="auto"/>
          </w:tcPr>
          <w:p w:rsidR="00B934F8" w:rsidRPr="003A23A4" w:rsidRDefault="00B934F8" w:rsidP="00813B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</w:p>
          <w:p w:rsidR="006D59BA" w:rsidRPr="003A23A4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</w:p>
          <w:p w:rsidR="00BC7020" w:rsidRPr="003A23A4" w:rsidRDefault="00BC7020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E7143A" w:rsidRDefault="00E7143A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242A38" w:rsidRDefault="00F53465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10.01.2020 г.</w:t>
            </w:r>
          </w:p>
          <w:p w:rsidR="00F53465" w:rsidRPr="003A23A4" w:rsidRDefault="00F53465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№</w:t>
            </w:r>
            <w:r w:rsidR="009A2978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  <w:p w:rsidR="00242A38" w:rsidRPr="003A23A4" w:rsidRDefault="00242A3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363662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13.01.2020 г.</w:t>
            </w: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№ 5</w:t>
            </w: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30.01.2020 г.</w:t>
            </w: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№ 7</w:t>
            </w:r>
          </w:p>
          <w:p w:rsidR="00263929" w:rsidRDefault="00263929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263929" w:rsidRDefault="00263929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31.01.2020 г.</w:t>
            </w:r>
          </w:p>
          <w:p w:rsidR="00263929" w:rsidRDefault="00263929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№ 8</w:t>
            </w:r>
          </w:p>
          <w:p w:rsidR="00501A53" w:rsidRPr="003A23A4" w:rsidRDefault="00501A53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>СОДЕРЖАНИЕ:</w:t>
            </w:r>
            <w:r w:rsidR="00F20E2C" w:rsidRPr="003A23A4"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  <w:t xml:space="preserve"> </w:t>
            </w:r>
          </w:p>
          <w:p w:rsidR="00E7143A" w:rsidRPr="003A23A4" w:rsidRDefault="00E7143A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hd w:val="clear" w:color="auto" w:fill="FFFFFF"/>
                <w:lang w:eastAsia="ru-RU" w:bidi="ru-RU"/>
              </w:rPr>
            </w:pPr>
          </w:p>
          <w:p w:rsidR="007B4189" w:rsidRDefault="007B4189" w:rsidP="007B418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3A23A4">
              <w:rPr>
                <w:rFonts w:ascii="Arial" w:eastAsia="Times New Roman" w:hAnsi="Arial" w:cs="Arial"/>
                <w:b/>
                <w:kern w:val="1"/>
                <w:lang w:eastAsia="ar-SA"/>
              </w:rPr>
              <w:t>Постановления Администрации городского поселения поселок Судиславль</w:t>
            </w:r>
          </w:p>
          <w:p w:rsidR="00F53465" w:rsidRPr="00F53465" w:rsidRDefault="00F53465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53465">
              <w:rPr>
                <w:rFonts w:ascii="Arial" w:eastAsia="Times New Roman" w:hAnsi="Arial" w:cs="Arial"/>
                <w:kern w:val="1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Pr="00F53465">
              <w:rPr>
                <w:rFonts w:ascii="Arial" w:eastAsia="Times New Roman" w:hAnsi="Arial" w:cs="Arial"/>
                <w:kern w:val="1"/>
                <w:lang w:eastAsia="ar-SA"/>
              </w:rPr>
              <w:t>администрации городского поселения</w:t>
            </w:r>
          </w:p>
          <w:p w:rsidR="00E7143A" w:rsidRDefault="00F53465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F53465">
              <w:rPr>
                <w:rFonts w:ascii="Arial" w:eastAsia="Times New Roman" w:hAnsi="Arial" w:cs="Arial"/>
                <w:kern w:val="1"/>
                <w:lang w:eastAsia="ar-SA"/>
              </w:rPr>
              <w:t>поселок Судиславль от 25.11.2019 г. № 109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</w:p>
          <w:p w:rsidR="009A2978" w:rsidRDefault="009A2978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9A2978" w:rsidRPr="009A2978" w:rsidRDefault="009A2978" w:rsidP="009A297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A2978">
              <w:rPr>
                <w:rFonts w:ascii="Arial" w:eastAsia="Times New Roman" w:hAnsi="Arial" w:cs="Arial"/>
                <w:kern w:val="1"/>
                <w:lang w:eastAsia="ar-SA"/>
              </w:rPr>
              <w:t xml:space="preserve">О внесении дополнений в постановление администрации 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>городского</w:t>
            </w:r>
            <w:r w:rsidRPr="009A2978">
              <w:rPr>
                <w:rFonts w:ascii="Arial" w:eastAsia="Times New Roman" w:hAnsi="Arial" w:cs="Arial"/>
                <w:kern w:val="1"/>
                <w:lang w:eastAsia="ar-SA"/>
              </w:rPr>
              <w:t xml:space="preserve"> поселения поселок Судиславль Судиславского муниципального района Костромской области от 27.12.2019 г. № 122 «О порядке осуществления полномочий администраторов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Pr="009A2978">
              <w:rPr>
                <w:rFonts w:ascii="Arial" w:eastAsia="Times New Roman" w:hAnsi="Arial" w:cs="Arial"/>
                <w:kern w:val="1"/>
                <w:lang w:eastAsia="ar-SA"/>
              </w:rPr>
              <w:t>доходов бюджета городского поселения поселок Судиславль муниципального района Костромской области»</w:t>
            </w:r>
          </w:p>
          <w:p w:rsidR="009A2978" w:rsidRDefault="009A2978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9A2978" w:rsidRPr="009A2978" w:rsidRDefault="009A2978" w:rsidP="009A297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9A2978">
              <w:rPr>
                <w:rFonts w:ascii="Arial" w:eastAsia="Times New Roman" w:hAnsi="Arial" w:cs="Arial"/>
                <w:kern w:val="1"/>
                <w:lang w:eastAsia="ar-SA"/>
              </w:rPr>
              <w:t>Об утверждении стоимости и требований к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Pr="009A2978">
              <w:rPr>
                <w:rFonts w:ascii="Arial" w:eastAsia="Times New Roman" w:hAnsi="Arial" w:cs="Arial"/>
                <w:kern w:val="1"/>
                <w:lang w:eastAsia="ar-SA"/>
              </w:rPr>
              <w:t>качеству услуг, предоставляемых согласно</w:t>
            </w:r>
            <w:r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Pr="009A2978">
              <w:rPr>
                <w:rFonts w:ascii="Arial" w:eastAsia="Times New Roman" w:hAnsi="Arial" w:cs="Arial"/>
                <w:kern w:val="1"/>
                <w:lang w:eastAsia="ar-SA"/>
              </w:rPr>
              <w:t>гарантированному перечню услуг по погребению</w:t>
            </w:r>
          </w:p>
          <w:p w:rsidR="009A2978" w:rsidRDefault="009A2978" w:rsidP="00E3707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4513E9" w:rsidRDefault="004513E9" w:rsidP="004513E9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513E9">
              <w:rPr>
                <w:rFonts w:ascii="Arial" w:eastAsia="Times New Roman" w:hAnsi="Arial" w:cs="Arial"/>
                <w:kern w:val="1"/>
                <w:lang w:eastAsia="ar-SA"/>
              </w:rPr>
              <w:t>Об утверждении Положения о реестре лиц, уволенных в связи с утратой доверия</w:t>
            </w:r>
          </w:p>
          <w:p w:rsidR="00E111D0" w:rsidRPr="003A23A4" w:rsidRDefault="00E111D0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38" w:type="dxa"/>
            <w:shd w:val="clear" w:color="auto" w:fill="auto"/>
          </w:tcPr>
          <w:p w:rsidR="005A424F" w:rsidRPr="00553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33EC5" w:rsidRPr="0055324F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63662" w:rsidRPr="00363662" w:rsidRDefault="00363662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Default="0026392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  <w:p w:rsidR="00C03D53" w:rsidRPr="00363662" w:rsidRDefault="00C03D53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5D5809" w:rsidRPr="00363662" w:rsidRDefault="0026392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</w:p>
          <w:p w:rsidR="005D5809" w:rsidRPr="00363662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192C61" w:rsidRPr="00363662" w:rsidRDefault="00192C61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192C61" w:rsidRPr="00363662" w:rsidRDefault="00192C61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517B9" w:rsidRPr="00363662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B517B9" w:rsidRPr="00363662" w:rsidRDefault="0026392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7</w:t>
            </w:r>
          </w:p>
          <w:p w:rsidR="00B517B9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320B6" w:rsidRDefault="003320B6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437E8A" w:rsidRDefault="00437E8A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:rsidR="00263929" w:rsidRPr="00437E8A" w:rsidRDefault="00263929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</w:tr>
    </w:tbl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Судиславский муниципальный район</w:t>
      </w: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</w:t>
      </w: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10.01.2020 г. № 2</w:t>
      </w:r>
    </w:p>
    <w:p w:rsidR="00F53465" w:rsidRPr="00F53465" w:rsidRDefault="00F53465" w:rsidP="00F53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</w:t>
      </w:r>
    </w:p>
    <w:p w:rsidR="00F53465" w:rsidRPr="00F53465" w:rsidRDefault="00F53465" w:rsidP="00F53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поселения</w:t>
      </w:r>
    </w:p>
    <w:p w:rsidR="00F53465" w:rsidRPr="00F53465" w:rsidRDefault="00F53465" w:rsidP="00F53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поселок Судиславль от 25.11.2019 г. № 109</w:t>
      </w:r>
    </w:p>
    <w:p w:rsidR="00F53465" w:rsidRPr="00F53465" w:rsidRDefault="00F53465" w:rsidP="00F53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  <w:t>В целях реализации Федерального закона от 06.10.2003 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городского поселения поселок Судиславль от 10.03.2015 г. № 19 «Об утверждении порядка принятия решений о разработке, реализации и оценки эффективности муниципальных программ городского поселения поселок Судиславль»</w:t>
      </w: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 постановляет:</w:t>
      </w:r>
    </w:p>
    <w:p w:rsidR="00F53465" w:rsidRPr="00F53465" w:rsidRDefault="00F53465" w:rsidP="00F534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городского поселения поселок Судиславль от 25.11.2019 г. № 109 «Об утверждении муниципальной программы «Формирование комфортной городской среды на территории городского поселения поселок Судиславль Судиславского муниципального района на 2018-2024 годы» следующие изменения:</w:t>
      </w: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 Раздел </w:t>
      </w:r>
      <w:r w:rsidRPr="00F5346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>. Изложить в следующей редакции:</w:t>
      </w: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«Раздел I. ПАСПОРТ МУНИЦИПАЛЬНОЙ ПРОГРАММЫ «ФОРМИРОВАНИЕ КОМФОРТНОЙ ГОРОДСКОЙ СРЕДЫ НА ТЕРРИТОРИИ ГОРОДСКОГО ПОСЕЛЕНИЯ ПОСЕЛОК СУДИСЛАВЛЬ СУДИСЛАВСКОГО МУНИЦИПАЛЬНОГО РАЙОНА НА 2018-2024 ГОДЫ»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</w:p>
    <w:tbl>
      <w:tblPr>
        <w:tblW w:w="9930" w:type="dxa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325"/>
      </w:tblGrid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Ответственный исполнитель программы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поселок Судиславль</w:t>
            </w:r>
          </w:p>
        </w:tc>
      </w:tr>
      <w:tr w:rsidR="00F53465" w:rsidRPr="00F53465" w:rsidTr="00F53465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Исполнители 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поселок Судиславль</w:t>
            </w: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Участники  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widowControl w:val="0"/>
              <w:numPr>
                <w:ilvl w:val="0"/>
                <w:numId w:val="44"/>
              </w:numPr>
              <w:tabs>
                <w:tab w:val="left" w:pos="-77"/>
              </w:tabs>
              <w:spacing w:before="120" w:after="0" w:line="322" w:lineRule="exact"/>
              <w:ind w:hanging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465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Подрядные организации, определенные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население городского поселения поселок Судиславль</w:t>
            </w: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Этапы и сроки реализации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Срок реализации п</w:t>
            </w: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рограммы 2018-2024 годы, без выделения этапов</w:t>
            </w: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Цель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Повышение уровня благоустройства территорий Судиславского муниципального района </w:t>
            </w: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Задачи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5" w:rsidRPr="00F53465" w:rsidRDefault="00F53465" w:rsidP="00F53465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Повышение уровня благоустройства дворовых территорий многоквартирных домов на территории городского поселения поселок Судиславль Судиславского муниципального района; </w:t>
            </w:r>
          </w:p>
          <w:p w:rsidR="00F53465" w:rsidRPr="00F53465" w:rsidRDefault="00F53465" w:rsidP="00F53465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Повышение уровня благоустройства общественных территорий на территории городского поселения поселок Судиславль Судиславского муниципального района;</w:t>
            </w:r>
          </w:p>
          <w:p w:rsidR="00F53465" w:rsidRPr="00F53465" w:rsidRDefault="00F53465" w:rsidP="00F53465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городского поселения поселок Судиславль Судиславского муниципального района;</w:t>
            </w:r>
          </w:p>
          <w:p w:rsidR="00F53465" w:rsidRPr="00F53465" w:rsidRDefault="00F53465" w:rsidP="00F53465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23" w:firstLine="337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Общий объем финансирования программы – 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14653,349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1) средства федерального бюджета – 10452,118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2) средства областного бюджета – 370,398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3) средства местного бюджета – 3830,833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4) внебюджетные источники- 0 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 том числе по годам реализации программы: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2018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всего – 1916,470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1249,366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65,756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601,348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– 0 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2019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всего – 3175,227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2336,750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23,604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814,873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- 0тыс.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2020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всего – 2576,00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1888,722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19,078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668,20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- 0тыс.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2021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всего – 1746,413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1244,32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65,49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436,603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- 0тыс.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2022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всего – 1746,413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1244,32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65,49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436,603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- 0тыс.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2023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всего – 1746,413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1244,32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65,49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436,603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- 0тыс.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2024 год: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lastRenderedPageBreak/>
              <w:t>всего – 1746,413 тыс. рублей, в том числе: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федерального бюджета – 1244,32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областного бюджета – 65,49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средства местных бюджетов – 436,603 тыс. рублей;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внебюджетные источники - 0тыс. рублей.</w:t>
            </w:r>
          </w:p>
          <w:p w:rsidR="00F53465" w:rsidRPr="00F53465" w:rsidRDefault="00F53465" w:rsidP="00F53465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3465" w:rsidRPr="00F53465" w:rsidTr="00F53465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3465" w:rsidRPr="00F53465" w:rsidTr="00F53465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Ожидаемые результаты реализации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65" w:rsidRPr="00F53465" w:rsidRDefault="00F53465" w:rsidP="00F53465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Благоустройство дворовых территорий</w:t>
            </w:r>
          </w:p>
          <w:p w:rsidR="00F53465" w:rsidRPr="00F53465" w:rsidRDefault="00F53465" w:rsidP="00F53465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 xml:space="preserve">Благоустройство общественных территорий </w:t>
            </w:r>
          </w:p>
          <w:p w:rsidR="00F53465" w:rsidRPr="00F53465" w:rsidRDefault="00F53465" w:rsidP="00F53465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F53465" w:rsidRPr="00F53465" w:rsidRDefault="00F53465" w:rsidP="00F53465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F53465" w:rsidRPr="00F53465" w:rsidRDefault="00F53465" w:rsidP="00F53465">
            <w:pPr>
              <w:numPr>
                <w:ilvl w:val="0"/>
                <w:numId w:val="46"/>
              </w:numPr>
              <w:suppressAutoHyphens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Доля дворовых территорий, благоустроенных в 2018-2024 годы с финансовым участием граждан составит __</w:t>
            </w: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u w:val="single"/>
                <w:lang w:eastAsia="zh-CN" w:bidi="hi-IN"/>
              </w:rPr>
              <w:t>100</w:t>
            </w: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____процентов;</w:t>
            </w:r>
          </w:p>
          <w:p w:rsidR="00F53465" w:rsidRPr="00F53465" w:rsidRDefault="00F53465" w:rsidP="00F53465">
            <w:pPr>
              <w:numPr>
                <w:ilvl w:val="0"/>
                <w:numId w:val="46"/>
              </w:numPr>
              <w:suppressAutoHyphens/>
              <w:spacing w:after="0" w:line="240" w:lineRule="auto"/>
              <w:ind w:firstLine="283"/>
              <w:jc w:val="both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F53465"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  <w:t>Увеличение доли проектов благоустройства, реализованных с применением дополнительных мер по формированию доступной среды для инвалидов и маломобильных групп населения, к 2024 году до ___%</w:t>
            </w:r>
          </w:p>
        </w:tc>
      </w:tr>
    </w:tbl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F53465" w:rsidRPr="00F53465" w:rsidRDefault="00F53465" w:rsidP="00F53465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1.2. В приложении 1 к Муниципальной программе «Формирование комфортной городской среды на территории городского поселения поселок Судиславль Судиславского муниципального района на 2018-2024 годы»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«Перечень мероприятий муниципальной программы «Формирование комфортной городской среды на территории городского поселения поселок Судиславль Судиславского муниципального района на 2018-2024 годы» изложить в новой редакции объем финансовых средств на 2020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"/>
        <w:gridCol w:w="1840"/>
        <w:gridCol w:w="1858"/>
        <w:gridCol w:w="112"/>
        <w:gridCol w:w="1318"/>
        <w:gridCol w:w="61"/>
        <w:gridCol w:w="1417"/>
        <w:gridCol w:w="1261"/>
        <w:gridCol w:w="1284"/>
      </w:tblGrid>
      <w:tr w:rsidR="00F53465" w:rsidRPr="00F53465" w:rsidTr="00F53465">
        <w:trPr>
          <w:trHeight w:hRule="exact" w:val="288"/>
        </w:trPr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Объем финансовых средств, тыс. руб.</w:t>
            </w:r>
          </w:p>
        </w:tc>
      </w:tr>
      <w:tr w:rsidR="00F53465" w:rsidRPr="00F53465" w:rsidTr="00F53465">
        <w:trPr>
          <w:trHeight w:hRule="exact" w:val="357"/>
        </w:trPr>
        <w:tc>
          <w:tcPr>
            <w:tcW w:w="992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53465" w:rsidRPr="00F53465" w:rsidRDefault="00F53465" w:rsidP="00F534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53465" w:rsidRPr="00F53465" w:rsidRDefault="00F53465" w:rsidP="00F534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F53465" w:rsidRPr="00F53465" w:rsidTr="00F53465">
        <w:trPr>
          <w:trHeight w:hRule="exact" w:val="835"/>
        </w:trPr>
        <w:tc>
          <w:tcPr>
            <w:tcW w:w="992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53465" w:rsidRPr="00F53465" w:rsidRDefault="00F53465" w:rsidP="00F534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53465" w:rsidRPr="00F53465" w:rsidRDefault="00F53465" w:rsidP="00F5346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snapToGrid w:val="0"/>
              <w:spacing w:after="0" w:line="23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федеральный</w:t>
            </w:r>
          </w:p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областной</w:t>
            </w:r>
          </w:p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8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F53465" w:rsidRPr="00F53465" w:rsidTr="00F53465">
        <w:trPr>
          <w:trHeight w:val="298"/>
        </w:trPr>
        <w:tc>
          <w:tcPr>
            <w:tcW w:w="992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spacing w:after="0" w:line="230" w:lineRule="exact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F53465" w:rsidRPr="00F53465" w:rsidTr="00F53465">
        <w:trPr>
          <w:trHeight w:hRule="exact" w:val="2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2576,00</w:t>
            </w: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1888,722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19,078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465" w:rsidRPr="00F53465" w:rsidTr="00F53465">
        <w:trPr>
          <w:trHeight w:hRule="exact" w:val="1054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территорий, в том числе:</w:t>
            </w:r>
          </w:p>
        </w:tc>
        <w:tc>
          <w:tcPr>
            <w:tcW w:w="1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465" w:rsidRPr="00F53465" w:rsidTr="00F53465">
        <w:trPr>
          <w:trHeight w:hRule="exact" w:val="1053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Городское поселение п. Судиславль</w:t>
            </w:r>
          </w:p>
        </w:tc>
        <w:tc>
          <w:tcPr>
            <w:tcW w:w="1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2576,00</w:t>
            </w:r>
          </w:p>
        </w:tc>
        <w:tc>
          <w:tcPr>
            <w:tcW w:w="1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1888,722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19,078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668,20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3465" w:rsidRPr="00F53465" w:rsidTr="00F53465">
        <w:trPr>
          <w:trHeight w:hRule="exact" w:val="922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ремонт дворового проезда, установка скамеек, урн</w:t>
            </w:r>
          </w:p>
        </w:tc>
        <w:tc>
          <w:tcPr>
            <w:tcW w:w="1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465" w:rsidRPr="00F53465" w:rsidTr="00F53465">
        <w:trPr>
          <w:trHeight w:hRule="exact" w:val="298"/>
        </w:trPr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6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465" w:rsidRPr="00F53465" w:rsidTr="00F53465">
        <w:trPr>
          <w:trHeight w:hRule="exact" w:val="1069"/>
        </w:trPr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3465" w:rsidRPr="00F53465" w:rsidRDefault="00F53465" w:rsidP="00F53465">
            <w:pPr>
              <w:autoSpaceDE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F53465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3465" w:rsidRPr="00F53465" w:rsidRDefault="00F53465" w:rsidP="00F53465">
            <w:pPr>
              <w:autoSpaceDE w:val="0"/>
              <w:snapToGrid w:val="0"/>
              <w:spacing w:after="0" w:line="23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465" w:rsidRPr="00F53465" w:rsidRDefault="00F53465" w:rsidP="00F53465">
      <w:pPr>
        <w:tabs>
          <w:tab w:val="left" w:pos="7380"/>
        </w:tabs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</w:p>
    <w:p w:rsidR="00F53465" w:rsidRPr="00F53465" w:rsidRDefault="00F53465" w:rsidP="00F534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1.3 Приложение 4 к Муниципальной программе «Формирование комфортной городской среды на территории городского поселения поселок Судиславль Судиславского муниципального района на 2018-2024 годы»</w:t>
      </w:r>
    </w:p>
    <w:p w:rsidR="00F53465" w:rsidRPr="00F53465" w:rsidRDefault="00F53465" w:rsidP="00F5346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«Ресурсное обеспечение реализации муниципальной программы муниципального образования городское поселение поселок Судиславль Судиславского муниципального района» изложить в новой редакции: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«Общий объем финансирования программы – 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14653,349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1) средства федерального бюджета – 10452,118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2) средства областного бюджета – 370,398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3) средства местного бюджета – 3830,833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4) внебюджетные источники- 0 тыс. рублей.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 том числе по годам реализации программы: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2018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1916,470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1249,366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65,756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601,348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внебюджетные источники - 0тыс. рублей.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2019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3175,227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2336,750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23,604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814,873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внебюджетные источники - 0тыс. рублей.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2020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2576,00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1888,772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19,078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668,20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внебюджетные источники - 0тыс. рублей.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2021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1746,41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1244,32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65,49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436,603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внебюджетные источники - 0тыс. рублей.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2022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1746,41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1244,32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65,49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436,603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lastRenderedPageBreak/>
        <w:t>внебюджетные источники – 0 тыс. рублей.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2023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1746,41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1244,32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65,49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436,603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внебюджетные источники - 0тыс. рублей.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2024 год: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всего – 1746,41 тыс. рублей, в том числе: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федерального бюджета – 1244,32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областного бюджета – 65,49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средства местных бюджетов – 436,603 тыс. рублей;</w:t>
      </w:r>
    </w:p>
    <w:p w:rsidR="00F53465" w:rsidRPr="00F53465" w:rsidRDefault="00F53465" w:rsidP="00F53465">
      <w:pPr>
        <w:suppressAutoHyphens/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внебюджетные источники – 0 тыс. рублей.»</w:t>
      </w:r>
    </w:p>
    <w:p w:rsidR="00F53465" w:rsidRPr="00F53465" w:rsidRDefault="00F53465" w:rsidP="00F53465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F53465">
        <w:rPr>
          <w:rFonts w:ascii="Arial" w:eastAsia="Arial" w:hAnsi="Arial" w:cs="Arial"/>
          <w:kern w:val="2"/>
          <w:sz w:val="24"/>
          <w:szCs w:val="24"/>
          <w:lang w:eastAsia="zh-CN" w:bidi="hi-IN"/>
        </w:rPr>
        <w:t>2. Контроль за исполнением настоящего постановления возложить на заместителя главы городского поселения поселок Судиславль.</w:t>
      </w:r>
    </w:p>
    <w:p w:rsidR="00F53465" w:rsidRPr="00F53465" w:rsidRDefault="00F53465" w:rsidP="00F534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465" w:rsidRP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</w:t>
      </w:r>
    </w:p>
    <w:p w:rsidR="00F53465" w:rsidRDefault="00F53465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465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Судиславль: </w:t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34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М.А.Беляева 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Судиславский муниципальный район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</w:t>
      </w:r>
    </w:p>
    <w:p w:rsidR="009A2978" w:rsidRPr="009A2978" w:rsidRDefault="009A2978" w:rsidP="009A297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13.01.2020 г. № 5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дополнений в постановление администрации 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поселок Судиславль Судиславского 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муниципального района Костромской области от 27.12.2019 г.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 № 122 «О порядке осуществления полномочий администраторов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 доходов бюджета городского поселения поселок Судиславль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Костромской области»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В соответствии с решением Совета депутатов городского поселения поселок Судиславль Судиславского муниципального района Костромской области " О бюджете городского поселения поселок Судиславль на 2020 год и плановый период 2021-2022 г.г." от 13.12.2019г. № 51 п. 3 по предоставлению права администрации городского поселения вносить изменения в перечень главных администраторов доходов бюджета в случае изменения кодов бюджетной классификации доходов бюджета Российской Федерации и Приказом Министерства финансов Российской Федерации № 65н от 01.07.2013г. «Об утверждении Указаний о порядке применения бюджетной классификации Российской Федерации»  Администрация городского поселения поселок Судиславль Судиславского муниципального района Костромской области постановляет: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1. Приложение №1 к постановлению администрации городского поселения Судиславского муниципального района Костромской области от 27.12.2019 г. № 106 «О порядке осуществления полномочий администраторов доходов бюджета городского </w:t>
      </w:r>
      <w:r w:rsidRPr="009A297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поселения поселок Судиславль Судиславского муниципального района Костромской области» исключить следующие пункты:</w:t>
      </w:r>
    </w:p>
    <w:p w:rsidR="009A2978" w:rsidRPr="009A2978" w:rsidRDefault="009A2978" w:rsidP="009A29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"116 90050 13 0000 140 Прочие поступления от денежных взысканий (штрафов) и иных сумм в возмещение ущерба, зачисляемые в бюджет городского поселения "</w:t>
      </w:r>
    </w:p>
    <w:p w:rsidR="009A2978" w:rsidRPr="009A2978" w:rsidRDefault="009A2978" w:rsidP="009A29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"116 33050 13 0000 140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</w:r>
      <w:r w:rsidRPr="009A29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городских</w:t>
      </w: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поселений "</w:t>
      </w:r>
    </w:p>
    <w:p w:rsidR="009A2978" w:rsidRPr="009A2978" w:rsidRDefault="009A2978" w:rsidP="009A29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"</w:t>
      </w:r>
      <w:r w:rsidRPr="009A297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202 15001 13 0000 150 Дотации бюджетам городских поселений на выравнивание бюджетной обеспеченности </w:t>
      </w:r>
      <w:r w:rsidRPr="009A2978">
        <w:rPr>
          <w:rFonts w:ascii="Arial" w:eastAsia="Times New Roman" w:hAnsi="Arial" w:cs="Arial"/>
          <w:sz w:val="24"/>
          <w:szCs w:val="24"/>
          <w:lang w:eastAsia="ar-SA"/>
        </w:rPr>
        <w:t>"</w:t>
      </w:r>
    </w:p>
    <w:p w:rsidR="009A2978" w:rsidRPr="009A2978" w:rsidRDefault="009A2978" w:rsidP="009A29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 xml:space="preserve"> дополнить пунктом следующего содержания:</w:t>
      </w:r>
    </w:p>
    <w:p w:rsidR="009A2978" w:rsidRPr="009A2978" w:rsidRDefault="009A2978" w:rsidP="009A29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"</w:t>
      </w:r>
      <w:r w:rsidRPr="009A2978">
        <w:rPr>
          <w:rFonts w:ascii="Arial" w:eastAsia="Times New Roman" w:hAnsi="Arial" w:cs="Arial"/>
          <w:bCs/>
          <w:sz w:val="24"/>
          <w:szCs w:val="24"/>
          <w:lang w:eastAsia="ar-SA"/>
        </w:rPr>
        <w:t>202 15001 13 0000 150 Дотации бюджетам городских поселений на выравнивание бюджетной обеспеченности из бюджета субъекта Российской Федерации</w:t>
      </w:r>
      <w:r w:rsidRPr="009A2978">
        <w:rPr>
          <w:rFonts w:ascii="Arial" w:eastAsia="Times New Roman" w:hAnsi="Arial" w:cs="Arial"/>
          <w:sz w:val="24"/>
          <w:szCs w:val="24"/>
          <w:lang w:eastAsia="ar-SA"/>
        </w:rPr>
        <w:t>"</w:t>
      </w:r>
    </w:p>
    <w:p w:rsidR="009A2978" w:rsidRPr="009A2978" w:rsidRDefault="009A2978" w:rsidP="009A297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A2978">
        <w:rPr>
          <w:rFonts w:ascii="Arial" w:eastAsia="Times New Roman" w:hAnsi="Arial" w:cs="Arial"/>
          <w:sz w:val="24"/>
          <w:szCs w:val="24"/>
          <w:lang w:eastAsia="ar-SA"/>
        </w:rPr>
        <w:t>2. Контроль за исполнением настоящего постановления возложить на главного бухгалтера Тихомирову Е.А.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Судиславль: </w:t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М.А.Беляева </w:t>
      </w:r>
    </w:p>
    <w:p w:rsidR="009A2978" w:rsidRPr="009A2978" w:rsidRDefault="009A2978" w:rsidP="009A29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Судиславский муниципальный район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30.01.2020 г. № 7</w:t>
      </w:r>
    </w:p>
    <w:p w:rsidR="009A2978" w:rsidRPr="009A2978" w:rsidRDefault="009A2978" w:rsidP="009A29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Об утверждении стоимости и требований к</w:t>
      </w:r>
    </w:p>
    <w:p w:rsidR="009A2978" w:rsidRPr="009A2978" w:rsidRDefault="009A2978" w:rsidP="009A29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качеству услуг, предоставляемых согласно</w:t>
      </w:r>
    </w:p>
    <w:p w:rsidR="009A2978" w:rsidRPr="009A2978" w:rsidRDefault="009A2978" w:rsidP="009A29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гарантированному перечню услуг по погребению</w:t>
      </w:r>
    </w:p>
    <w:p w:rsidR="009A2978" w:rsidRPr="009A2978" w:rsidRDefault="009A2978" w:rsidP="009A29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Руководствуясь Постановлением Правительства РФ № 61 от 29.01.2020 г. «Об утверждении коэффициента индексации выплат, пособий и компенсаций в 2020 году», в соответствии с пунктом 22 части 1 статьи 14  Федерального закона от 06.10.2003 № 131-ФЗ «Об общих принципах организации местного самоуправления в РФ», статьи 9 и 12 Федерального закона от 12.01.1996 № 8-ФЗ «О погребении и похоронном деле», постановлением администрации Костромской области от 07.05.2009 г. № 206-а «О реализации Федерального закона от 12.11.1996 № 8-ФЗ «О погребении и похоронном деле» в Костромской области», 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Судиславль: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1. Установить стоимость услуг, предоставляемых согласно гарантированному перечню услуг по погребению, в размере 6124,86 (Шесть тысяч сто двадцать четыре рубля 86 копеек) (Приложение № 1);</w:t>
      </w: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2. Установить требования к качеству услуг, предоставляемых населению согласно гарантированному перечню услуг по погребению (Приложение № 2);</w:t>
      </w: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силу:</w:t>
      </w: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постановление администрации городского поселения поселок Судиславль от 25 января 2019 года № 10 «Об утверждении стоимости и требований к качеству услуг, предоставляемых согласно гарантированному перечню услуг по погребению»;</w:t>
      </w: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официального опубликования и распространяется на правоотношения, возникшие с 1 февраля 2020 года.</w:t>
      </w: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Глава городского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поселок Судиславль: </w:t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A2978">
        <w:rPr>
          <w:rFonts w:ascii="Arial" w:eastAsia="Times New Roman" w:hAnsi="Arial" w:cs="Arial"/>
          <w:sz w:val="24"/>
          <w:szCs w:val="24"/>
          <w:lang w:eastAsia="ru-RU"/>
        </w:rPr>
        <w:tab/>
        <w:t>М.А.Беляева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поселок Судиславль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от 30.01.2020 г. № 7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населению согласно гарантированному перечню услуг по погребению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5316"/>
        <w:gridCol w:w="3568"/>
      </w:tblGrid>
      <w:tr w:rsidR="009A2978" w:rsidRPr="009A2978" w:rsidTr="00461088">
        <w:tc>
          <w:tcPr>
            <w:tcW w:w="931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0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612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набора услуг (руб)</w:t>
            </w:r>
          </w:p>
        </w:tc>
      </w:tr>
      <w:tr w:rsidR="009A2978" w:rsidRPr="009A2978" w:rsidTr="00461088">
        <w:tc>
          <w:tcPr>
            <w:tcW w:w="931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Гроб стандартный деревянный</w:t>
            </w:r>
          </w:p>
        </w:tc>
        <w:tc>
          <w:tcPr>
            <w:tcW w:w="3612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</w:tr>
      <w:tr w:rsidR="009A2978" w:rsidRPr="009A2978" w:rsidTr="00461088">
        <w:tc>
          <w:tcPr>
            <w:tcW w:w="931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гроба и других ритуальных принадлежностей</w:t>
            </w:r>
          </w:p>
        </w:tc>
        <w:tc>
          <w:tcPr>
            <w:tcW w:w="3612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A2978" w:rsidRPr="009A2978" w:rsidTr="00461088">
        <w:tc>
          <w:tcPr>
            <w:tcW w:w="931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Перевозка тела умершего с указанного адреса на кладбище (услуги автокатафалки)</w:t>
            </w:r>
          </w:p>
        </w:tc>
        <w:tc>
          <w:tcPr>
            <w:tcW w:w="3612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</w:tr>
      <w:tr w:rsidR="009A2978" w:rsidRPr="009A2978" w:rsidTr="00461088">
        <w:tc>
          <w:tcPr>
            <w:tcW w:w="931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3612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2924,86</w:t>
            </w:r>
          </w:p>
        </w:tc>
      </w:tr>
      <w:tr w:rsidR="009A2978" w:rsidRPr="009A2978" w:rsidTr="00461088">
        <w:tc>
          <w:tcPr>
            <w:tcW w:w="931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0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3612" w:type="dxa"/>
            <w:shd w:val="clear" w:color="auto" w:fill="auto"/>
          </w:tcPr>
          <w:p w:rsidR="009A2978" w:rsidRPr="009A2978" w:rsidRDefault="009A2978" w:rsidP="009A2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6124,86</w:t>
            </w:r>
          </w:p>
        </w:tc>
      </w:tr>
    </w:tbl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поселок Судиславль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от 30.01.2020 г. № 7</w:t>
      </w:r>
    </w:p>
    <w:p w:rsidR="009A2978" w:rsidRPr="009A2978" w:rsidRDefault="009A2978" w:rsidP="009A29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к качеству услуг, предоставляемых населению согласно гарантированному перечню услуг по погребению</w:t>
      </w:r>
    </w:p>
    <w:p w:rsidR="009A2978" w:rsidRPr="009A2978" w:rsidRDefault="009A2978" w:rsidP="009A2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78" w:rsidRPr="009A2978" w:rsidRDefault="009A2978" w:rsidP="009A2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1.Оформление документов, необходимых для погребения: заключения о выделении земельного участка для погребения умершего.</w:t>
      </w:r>
    </w:p>
    <w:p w:rsidR="009A2978" w:rsidRPr="009A2978" w:rsidRDefault="009A2978" w:rsidP="009A2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2.Предоставление гроба.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Предоставляется необитый гроб, изготовленный из не обрезного пиломатериала.</w:t>
      </w:r>
    </w:p>
    <w:p w:rsidR="009A2978" w:rsidRPr="009A2978" w:rsidRDefault="009A2978" w:rsidP="009A2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3. Доставка гроба и других ритуальных принадлежностей.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Доставка гроба по адресу осуществляется бригадой рабочих по выносу. Для доставки гроба предоставляется специально оборудованный транспорт – автокатафалк.</w:t>
      </w:r>
    </w:p>
    <w:p w:rsidR="009A2978" w:rsidRPr="009A2978" w:rsidRDefault="009A2978" w:rsidP="009A2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4. Перевозка тела умершего с указанного адреса на кладбище.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Перевозка тела умершего из дома (морга) до кладбища осуществляется автокатафалком с соблюдением скорости, не превышающей 40 км/час.</w:t>
      </w:r>
    </w:p>
    <w:p w:rsidR="009A2978" w:rsidRPr="009A2978" w:rsidRDefault="009A2978" w:rsidP="009A2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5. Захоронение включает в себя: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- рытье могилы установленного размера на отведенном участке кладбища вручную;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- зачистка могилы вручную;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- опускание гроба в могилу;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- засыпка могилы вручную;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устройство надмогильного холма;</w:t>
      </w:r>
    </w:p>
    <w:p w:rsidR="009A2978" w:rsidRPr="009A2978" w:rsidRDefault="009A2978" w:rsidP="009A29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78">
        <w:rPr>
          <w:rFonts w:ascii="Arial" w:eastAsia="Times New Roman" w:hAnsi="Arial" w:cs="Arial"/>
          <w:sz w:val="24"/>
          <w:szCs w:val="24"/>
          <w:lang w:eastAsia="ru-RU"/>
        </w:rPr>
        <w:t>- установка регистрационного знака.</w:t>
      </w:r>
    </w:p>
    <w:p w:rsidR="009A2978" w:rsidRDefault="009A2978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4513E9" w:rsidRPr="004513E9" w:rsidRDefault="004513E9" w:rsidP="00451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4513E9" w:rsidRPr="004513E9" w:rsidRDefault="004513E9" w:rsidP="00451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Судиславский муниципальный район</w:t>
      </w:r>
    </w:p>
    <w:p w:rsidR="004513E9" w:rsidRPr="004513E9" w:rsidRDefault="004513E9" w:rsidP="004513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поселения поселок Судиславль</w:t>
      </w:r>
    </w:p>
    <w:p w:rsidR="004513E9" w:rsidRPr="004513E9" w:rsidRDefault="004513E9" w:rsidP="004513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4513E9" w:rsidRPr="004513E9" w:rsidRDefault="004513E9" w:rsidP="004513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ind w:left="3960" w:hanging="3960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31.01.2020 г. № 8</w:t>
      </w:r>
    </w:p>
    <w:p w:rsidR="004513E9" w:rsidRPr="004513E9" w:rsidRDefault="004513E9" w:rsidP="004513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реестре лиц, </w:t>
      </w:r>
    </w:p>
    <w:p w:rsidR="004513E9" w:rsidRPr="004513E9" w:rsidRDefault="004513E9" w:rsidP="004513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уволенных в связи с утратой доверия</w:t>
      </w:r>
    </w:p>
    <w:p w:rsidR="004513E9" w:rsidRPr="004513E9" w:rsidRDefault="004513E9" w:rsidP="004513E9">
      <w:pPr>
        <w:shd w:val="clear" w:color="auto" w:fill="FFFFFF"/>
        <w:spacing w:after="0" w:line="240" w:lineRule="auto"/>
        <w:ind w:right="595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постановления Правительства Российской Федерации от 05 марта 2018 года № 228 и в соответствии со ст.15 Федерального закона от 25.12.2008г. № 273-ФЗ «О противодействии коррупции»,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городского поселения поселок Судиславль постановляет: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реестре лиц, уволенных в связи с утратой доверия (Приложение).</w:t>
      </w:r>
    </w:p>
    <w:p w:rsidR="004513E9" w:rsidRPr="004513E9" w:rsidRDefault="004513E9" w:rsidP="004513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13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4513E9">
        <w:rPr>
          <w:rFonts w:ascii="Arial" w:eastAsia="Times New Roman" w:hAnsi="Arial" w:cs="Arial"/>
          <w:sz w:val="24"/>
          <w:szCs w:val="24"/>
          <w:lang w:eastAsia="ar-SA"/>
        </w:rPr>
        <w:t>Контроль за исполнением постановления оставляю за собой.</w:t>
      </w:r>
    </w:p>
    <w:p w:rsidR="004513E9" w:rsidRPr="004513E9" w:rsidRDefault="004513E9" w:rsidP="00451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513E9" w:rsidRPr="004513E9" w:rsidRDefault="004513E9" w:rsidP="00451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ind w:left="227" w:right="57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ind w:left="227" w:right="57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ind w:right="5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Глава городского поселения</w:t>
      </w:r>
    </w:p>
    <w:p w:rsidR="004513E9" w:rsidRPr="004513E9" w:rsidRDefault="004513E9" w:rsidP="004513E9">
      <w:pPr>
        <w:spacing w:after="0" w:line="240" w:lineRule="auto"/>
        <w:ind w:left="227" w:right="57" w:hanging="22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Судиславль: </w:t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513E9">
        <w:rPr>
          <w:rFonts w:ascii="Arial" w:eastAsia="Times New Roman" w:hAnsi="Arial" w:cs="Arial"/>
          <w:sz w:val="24"/>
          <w:szCs w:val="24"/>
          <w:lang w:eastAsia="ru-RU"/>
        </w:rPr>
        <w:tab/>
        <w:t>М.А.Беляева</w:t>
      </w:r>
    </w:p>
    <w:p w:rsidR="004513E9" w:rsidRPr="004513E9" w:rsidRDefault="004513E9" w:rsidP="004513E9">
      <w:pPr>
        <w:spacing w:after="0" w:line="240" w:lineRule="auto"/>
        <w:ind w:left="227" w:right="57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3E9" w:rsidRPr="004513E9" w:rsidRDefault="004513E9" w:rsidP="00451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к постановлению</w:t>
      </w:r>
    </w:p>
    <w:p w:rsidR="004513E9" w:rsidRPr="004513E9" w:rsidRDefault="004513E9" w:rsidP="00451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</w:t>
      </w:r>
    </w:p>
    <w:p w:rsidR="004513E9" w:rsidRPr="004513E9" w:rsidRDefault="004513E9" w:rsidP="00451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поселения поселок Судиславль</w:t>
      </w:r>
    </w:p>
    <w:p w:rsidR="004513E9" w:rsidRPr="004513E9" w:rsidRDefault="004513E9" w:rsidP="004513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sz w:val="24"/>
          <w:szCs w:val="24"/>
          <w:lang w:eastAsia="ru-RU"/>
        </w:rPr>
        <w:t>от 31.01.2020 г. № 8</w:t>
      </w:r>
    </w:p>
    <w:p w:rsidR="004513E9" w:rsidRPr="004513E9" w:rsidRDefault="004513E9" w:rsidP="004513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513E9" w:rsidRPr="004513E9" w:rsidRDefault="004513E9" w:rsidP="004513E9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РЕЕСТРЕ ЛИЦ, УВОЛЕННЫХ В СВЯЗИ С УТРАТОЙ ДОВЕРИЯ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определяет порядок ведения реестра лиц, уволенных в связи с утратой доверия за совершение коррупционных правонарушений (далее - реестр), порядок включения сведений и исключения сведений из реестра.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система), созданной в соответствии с постановлением Правительства Российской Федерации от 03.03.2017г. № 256.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Реестр ведется на государственном языке Российской Федерации. 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Ведение реестра осуществляется с учетом требований </w:t>
      </w:r>
      <w:hyperlink r:id="rId8" w:history="1">
        <w:r w:rsidRPr="004513E9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государственной и иной охраняемой законом тайне, о защите персональных данных.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Администрация муниципального образования городское поселение поселок Судиславль (далее - Администрация) определяет должностное лицо, ответственное за своевременное размещение в реестре сведений, указанных в пунктах 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Администрация и должностное лицо, ответственное 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администрации, в котором лицо замещало соответствующую должность.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В случае применения к лицу взыскания в виде увольнения в связи </w:t>
      </w: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‎с утратой доверия за совершение коррупционного правонарушения, ответственное должностное лицо, ‎в течение 10 рабочих дней со дня принятия соответствующего правового акта (распоряжения) размещает в реестре следующие сведения: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страховой номер индивидуального лицевого счета (СНИЛС);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номер и серия паспорта (или реквизиты замещающего его документа)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наименование органа местного самоуправления, в котором лицо замещало должность;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о совершенном коррупционном правонарушении, послужившем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Сведения считаются внесенными в единую систему после их подписания усиленной квалифицированной электронной подписью ответственным должностным лицом. 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внесения сведений формируется автоматически.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Ведение реестра осуществляется в условиях, обеспечивающих предотвращение несанкционированного доступа к реестру.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открытом доступе на официальном сайте единой системы в информационно-телекоммуникационной сети «Интернет» по адресу https://gossluzhba.gov.ru/ (далее –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б) реквизиты правового акта об увольнении в связи с утратой доверия за совершение коррупционного правонарушения; 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наименование органа местного самоуправления, в котором лицо замещало должность;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дата внесения сведений в реестр.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Лицо, к которому было применено взыскание в виде увольнения </w:t>
      </w: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‎в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соответствующих сведений осуществляется путем заполнения электронной формы запроса в реестр через сервис «личный кабинет» пользователя на официальном сайте.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запроса необходимо указать следующие реквизиты: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страховой номер индивидуального лицевого счета (СНИЛС).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вступления в установленном порядке в законную силу решения суда об отмене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2 лет со дня включения сведений в реестр;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смерти лица, уволенного в связи с утратой доверия за совершение коррупционного правонарушения.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Орган местного самоуправления обязан в течение 3 рабочих дней с момента отмены правового акта (распоряжения),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В целях исключения реестровой записи на основании, предусмотренном подпунктом «г» пункта 15 настоящего Положения запрос направляется в орган местного самоуправления, в котором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 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запросу в обязательном порядке должны быть приложены: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документы, подтверждающие родственные отношения лица, направляющего заявление.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подпункта «г» пункта 15 настоящего Положения,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администрацию,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4513E9" w:rsidRPr="004513E9" w:rsidRDefault="004513E9" w:rsidP="004513E9">
      <w:pPr>
        <w:shd w:val="clear" w:color="auto" w:fill="FFFFFF"/>
        <w:spacing w:after="0" w:line="252" w:lineRule="atLeast"/>
        <w:ind w:firstLine="5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Внесение записи об изменении в реестре сведений в части, касающейся исправления технических ошибок, осуществляется органом местного самоуправления, в течение 1 рабочего дня с момента выявления технических ошибок.</w:t>
      </w:r>
    </w:p>
    <w:p w:rsidR="004513E9" w:rsidRPr="00F53465" w:rsidRDefault="004513E9" w:rsidP="00F53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513E9" w:rsidRPr="00F53465" w:rsidSect="00F53465">
      <w:footerReference w:type="even" r:id="rId9"/>
      <w:footerReference w:type="default" r:id="rId10"/>
      <w:pgSz w:w="11906" w:h="16838"/>
      <w:pgMar w:top="1191" w:right="851" w:bottom="1191" w:left="1191" w:header="62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C0" w:rsidRDefault="00B974C0">
      <w:pPr>
        <w:spacing w:after="0" w:line="240" w:lineRule="auto"/>
      </w:pPr>
      <w:r>
        <w:separator/>
      </w:r>
    </w:p>
  </w:endnote>
  <w:endnote w:type="continuationSeparator" w:id="0">
    <w:p w:rsidR="00B974C0" w:rsidRDefault="00B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B6" w:rsidRDefault="003320B6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0B6" w:rsidRDefault="003320B6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3320B6" w:rsidRDefault="003320B6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B6" w:rsidRDefault="003320B6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0B6" w:rsidRDefault="003320B6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3929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3320B6" w:rsidRDefault="003320B6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263929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C0" w:rsidRDefault="00B974C0">
      <w:pPr>
        <w:spacing w:after="0" w:line="240" w:lineRule="auto"/>
      </w:pPr>
      <w:r>
        <w:separator/>
      </w:r>
    </w:p>
  </w:footnote>
  <w:footnote w:type="continuationSeparator" w:id="0">
    <w:p w:rsidR="00B974C0" w:rsidRDefault="00B9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 w15:restartNumberingAfterBreak="0">
    <w:nsid w:val="29B42373"/>
    <w:multiLevelType w:val="multilevel"/>
    <w:tmpl w:val="4A3896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1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E392A1D"/>
    <w:multiLevelType w:val="hybridMultilevel"/>
    <w:tmpl w:val="7A50BE4E"/>
    <w:lvl w:ilvl="0" w:tplc="9B1E3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4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5" w15:restartNumberingAfterBreak="0">
    <w:nsid w:val="5D967A9D"/>
    <w:multiLevelType w:val="hybridMultilevel"/>
    <w:tmpl w:val="470E6CB0"/>
    <w:lvl w:ilvl="0" w:tplc="D164A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7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8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40" w15:restartNumberingAfterBreak="0">
    <w:nsid w:val="754A5FA7"/>
    <w:multiLevelType w:val="hybridMultilevel"/>
    <w:tmpl w:val="62D02B64"/>
    <w:lvl w:ilvl="0" w:tplc="F890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42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4"/>
  </w:num>
  <w:num w:numId="6">
    <w:abstractNumId w:val="24"/>
  </w:num>
  <w:num w:numId="7">
    <w:abstractNumId w:val="23"/>
  </w:num>
  <w:num w:numId="8">
    <w:abstractNumId w:val="3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9"/>
  </w:num>
  <w:num w:numId="13">
    <w:abstractNumId w:val="36"/>
  </w:num>
  <w:num w:numId="14">
    <w:abstractNumId w:val="42"/>
  </w:num>
  <w:num w:numId="15">
    <w:abstractNumId w:val="33"/>
  </w:num>
  <w:num w:numId="16">
    <w:abstractNumId w:val="21"/>
  </w:num>
  <w:num w:numId="17">
    <w:abstractNumId w:val="37"/>
  </w:num>
  <w:num w:numId="18">
    <w:abstractNumId w:val="41"/>
  </w:num>
  <w:num w:numId="19">
    <w:abstractNumId w:val="26"/>
  </w:num>
  <w:num w:numId="20">
    <w:abstractNumId w:val="27"/>
  </w:num>
  <w:num w:numId="21">
    <w:abstractNumId w:val="19"/>
  </w:num>
  <w:num w:numId="22">
    <w:abstractNumId w:val="31"/>
  </w:num>
  <w:num w:numId="23">
    <w:abstractNumId w:val="2"/>
  </w:num>
  <w:num w:numId="24">
    <w:abstractNumId w:val="32"/>
  </w:num>
  <w:num w:numId="25">
    <w:abstractNumId w:val="40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3ADE"/>
    <w:rsid w:val="0024458F"/>
    <w:rsid w:val="00252DD5"/>
    <w:rsid w:val="00263929"/>
    <w:rsid w:val="00272AE8"/>
    <w:rsid w:val="002730AB"/>
    <w:rsid w:val="00313C59"/>
    <w:rsid w:val="00323DE5"/>
    <w:rsid w:val="003308EC"/>
    <w:rsid w:val="003320B6"/>
    <w:rsid w:val="00337CF1"/>
    <w:rsid w:val="003513CF"/>
    <w:rsid w:val="00363662"/>
    <w:rsid w:val="003734BF"/>
    <w:rsid w:val="003A0881"/>
    <w:rsid w:val="003A23A4"/>
    <w:rsid w:val="003A44E8"/>
    <w:rsid w:val="003A756A"/>
    <w:rsid w:val="003B1348"/>
    <w:rsid w:val="003B3152"/>
    <w:rsid w:val="003C0BD7"/>
    <w:rsid w:val="004016F4"/>
    <w:rsid w:val="00402DE7"/>
    <w:rsid w:val="004104A4"/>
    <w:rsid w:val="00414363"/>
    <w:rsid w:val="0042208C"/>
    <w:rsid w:val="00435C19"/>
    <w:rsid w:val="00435CE6"/>
    <w:rsid w:val="00437E8A"/>
    <w:rsid w:val="0044248E"/>
    <w:rsid w:val="004513E9"/>
    <w:rsid w:val="00475325"/>
    <w:rsid w:val="004A6BB7"/>
    <w:rsid w:val="004D0D67"/>
    <w:rsid w:val="00501A53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701D88"/>
    <w:rsid w:val="00710E6F"/>
    <w:rsid w:val="00733360"/>
    <w:rsid w:val="00752089"/>
    <w:rsid w:val="00761839"/>
    <w:rsid w:val="00761C64"/>
    <w:rsid w:val="00783FBA"/>
    <w:rsid w:val="007B4189"/>
    <w:rsid w:val="007E09FC"/>
    <w:rsid w:val="007F2E71"/>
    <w:rsid w:val="007F6CDF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529A0"/>
    <w:rsid w:val="00980EE0"/>
    <w:rsid w:val="00985A8C"/>
    <w:rsid w:val="009A2978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05F52"/>
    <w:rsid w:val="00A10650"/>
    <w:rsid w:val="00A37A51"/>
    <w:rsid w:val="00A81BE5"/>
    <w:rsid w:val="00A84EAB"/>
    <w:rsid w:val="00AA671A"/>
    <w:rsid w:val="00AC14F8"/>
    <w:rsid w:val="00AD0189"/>
    <w:rsid w:val="00AD6A06"/>
    <w:rsid w:val="00AE7AE0"/>
    <w:rsid w:val="00AF4B6C"/>
    <w:rsid w:val="00B01D30"/>
    <w:rsid w:val="00B122FE"/>
    <w:rsid w:val="00B12DB4"/>
    <w:rsid w:val="00B145B3"/>
    <w:rsid w:val="00B21E15"/>
    <w:rsid w:val="00B270D7"/>
    <w:rsid w:val="00B41EA2"/>
    <w:rsid w:val="00B4381B"/>
    <w:rsid w:val="00B517B9"/>
    <w:rsid w:val="00B52071"/>
    <w:rsid w:val="00B84E46"/>
    <w:rsid w:val="00B86B04"/>
    <w:rsid w:val="00B934F8"/>
    <w:rsid w:val="00B974C0"/>
    <w:rsid w:val="00BC0A08"/>
    <w:rsid w:val="00BC0F67"/>
    <w:rsid w:val="00BC5A2D"/>
    <w:rsid w:val="00BC7020"/>
    <w:rsid w:val="00BD2AA9"/>
    <w:rsid w:val="00BD30B8"/>
    <w:rsid w:val="00BE5018"/>
    <w:rsid w:val="00C01E6E"/>
    <w:rsid w:val="00C03D53"/>
    <w:rsid w:val="00C2078F"/>
    <w:rsid w:val="00C27771"/>
    <w:rsid w:val="00C33EC5"/>
    <w:rsid w:val="00C41206"/>
    <w:rsid w:val="00C51584"/>
    <w:rsid w:val="00C55335"/>
    <w:rsid w:val="00C86700"/>
    <w:rsid w:val="00CB0E83"/>
    <w:rsid w:val="00CB5C76"/>
    <w:rsid w:val="00CB70D1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111D0"/>
    <w:rsid w:val="00E308FB"/>
    <w:rsid w:val="00E3707D"/>
    <w:rsid w:val="00E7143A"/>
    <w:rsid w:val="00E84C54"/>
    <w:rsid w:val="00ED1DCF"/>
    <w:rsid w:val="00EE3CC1"/>
    <w:rsid w:val="00EF5235"/>
    <w:rsid w:val="00F00E05"/>
    <w:rsid w:val="00F20E2C"/>
    <w:rsid w:val="00F22C2A"/>
    <w:rsid w:val="00F23422"/>
    <w:rsid w:val="00F351A8"/>
    <w:rsid w:val="00F468E6"/>
    <w:rsid w:val="00F46C78"/>
    <w:rsid w:val="00F47D84"/>
    <w:rsid w:val="00F53465"/>
    <w:rsid w:val="00F53599"/>
    <w:rsid w:val="00F570D0"/>
    <w:rsid w:val="00F57473"/>
    <w:rsid w:val="00F641C4"/>
    <w:rsid w:val="00F70F5C"/>
    <w:rsid w:val="00F87DA1"/>
    <w:rsid w:val="00FC119A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78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D913901C59E60126840F97CA9DD0D04DD832939ACC200687A5CA5GDl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11</cp:revision>
  <cp:lastPrinted>2020-01-21T07:19:00Z</cp:lastPrinted>
  <dcterms:created xsi:type="dcterms:W3CDTF">2020-01-14T07:24:00Z</dcterms:created>
  <dcterms:modified xsi:type="dcterms:W3CDTF">2020-02-13T07:00:00Z</dcterms:modified>
</cp:coreProperties>
</file>