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F" w:rsidRPr="005A424F" w:rsidRDefault="005A424F" w:rsidP="005A424F">
      <w:pPr>
        <w:suppressAutoHyphens/>
        <w:spacing w:after="0" w:line="240" w:lineRule="auto"/>
        <w:rPr>
          <w:rFonts w:ascii="Arial Black" w:eastAsia="Times New Roman" w:hAnsi="Arial Black" w:cs="Arial Black"/>
          <w:b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-105410</wp:posOffset>
            </wp:positionV>
            <wp:extent cx="607695" cy="650875"/>
            <wp:effectExtent l="0" t="0" r="190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A424F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Судиславские</w:t>
      </w:r>
      <w:proofErr w:type="spellEnd"/>
      <w:r w:rsidRPr="005A424F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ВЕДОМОСТИ</w:t>
      </w:r>
    </w:p>
    <w:p w:rsidR="005A424F" w:rsidRPr="005A424F" w:rsidRDefault="005A424F" w:rsidP="005A424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</w:pPr>
      <w:r w:rsidRPr="005A424F">
        <w:rPr>
          <w:rFonts w:ascii="Arial Black" w:eastAsia="Times New Roman" w:hAnsi="Arial Black" w:cs="Arial Black"/>
          <w:b/>
          <w:color w:val="000000"/>
          <w:kern w:val="1"/>
          <w:sz w:val="24"/>
          <w:szCs w:val="24"/>
          <w:lang w:eastAsia="ar-SA"/>
        </w:rPr>
        <w:t>ИНФОРМАЦИОННЫЙ БЮЛЛЕТЕНЬ</w:t>
      </w:r>
    </w:p>
    <w:p w:rsidR="005A424F" w:rsidRPr="005A424F" w:rsidRDefault="005A424F" w:rsidP="005A424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</w:pPr>
      <w:r w:rsidRPr="005A424F"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  <w:t>Учредитель:</w:t>
      </w:r>
      <w:r w:rsidRPr="005A424F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</w:t>
      </w:r>
      <w:proofErr w:type="spellStart"/>
      <w:r w:rsidRPr="005A424F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>Судиславского</w:t>
      </w:r>
      <w:proofErr w:type="spellEnd"/>
      <w:r w:rsidRPr="005A424F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5A4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4F" w:rsidRPr="005A424F" w:rsidRDefault="005A424F" w:rsidP="005A424F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с 05 июля 2006 г.                           </w:t>
            </w:r>
            <w:r w:rsidR="0002085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         </w:t>
            </w:r>
            <w:r w:rsidR="00A2680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         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                 № </w:t>
            </w:r>
            <w:r w:rsidR="00A2680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14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02085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четверг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, </w:t>
            </w:r>
            <w:r w:rsidR="0041178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12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A2680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октября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2018 года.</w:t>
            </w:r>
          </w:p>
          <w:p w:rsidR="005A424F" w:rsidRPr="005A424F" w:rsidRDefault="005A424F" w:rsidP="005A424F">
            <w:p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kern w:val="1"/>
                <w:sz w:val="32"/>
                <w:szCs w:val="32"/>
                <w:lang w:eastAsia="ar-SA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                                       2 раза в месяц </w:t>
            </w:r>
          </w:p>
        </w:tc>
      </w:tr>
    </w:tbl>
    <w:p w:rsidR="005A424F" w:rsidRPr="005A4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10043" w:type="dxa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234"/>
        <w:gridCol w:w="8373"/>
        <w:gridCol w:w="436"/>
      </w:tblGrid>
      <w:tr w:rsidR="005A424F" w:rsidRPr="008E047B" w:rsidTr="00BF0DBA">
        <w:trPr>
          <w:trHeight w:val="7894"/>
        </w:trPr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4F8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934F8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A424F" w:rsidRDefault="003F1A21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28</w:t>
            </w:r>
            <w:r w:rsidR="00F47D84" w:rsidRPr="007001B9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9</w:t>
            </w:r>
            <w:r w:rsidR="00F47D84" w:rsidRPr="007001B9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.2018г. №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40</w:t>
            </w:r>
          </w:p>
          <w:p w:rsidR="00161FFC" w:rsidRDefault="00161FFC" w:rsidP="000F2088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61FFC" w:rsidRDefault="00161FFC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3599" w:rsidRDefault="00F5359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5359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28.09.2018г. № 43</w:t>
            </w:r>
          </w:p>
          <w:p w:rsidR="00F53599" w:rsidRDefault="00F5359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3599" w:rsidRDefault="00F5359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3599" w:rsidRDefault="00F5359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3599" w:rsidRDefault="00F5359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5359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28.09.2018 г. № 41</w:t>
            </w:r>
          </w:p>
          <w:p w:rsidR="00F53599" w:rsidRDefault="00F5359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3599" w:rsidRDefault="00F5359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3599" w:rsidRPr="001A2A12" w:rsidRDefault="00F5359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7473" w:rsidRDefault="00F57473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D5128C" w:rsidRDefault="00F53599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5359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05.09.2018г. №77</w:t>
            </w:r>
          </w:p>
          <w:p w:rsidR="00D5128C" w:rsidRDefault="00D5128C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D5128C" w:rsidRDefault="00F53599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5359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06.09.2018г. № 79</w:t>
            </w:r>
          </w:p>
          <w:p w:rsidR="00F53599" w:rsidRDefault="00F53599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3599" w:rsidRDefault="00F53599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3599" w:rsidRDefault="00F53599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3599" w:rsidRDefault="00F53599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5359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25.09.2018г. № 83</w:t>
            </w:r>
          </w:p>
          <w:p w:rsidR="00BF0DBA" w:rsidRDefault="00BF0DBA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F0DBA" w:rsidRDefault="00BF0DBA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F0DBA" w:rsidRDefault="00BF0DBA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F0DBA" w:rsidRPr="00BF0DBA" w:rsidRDefault="00BF0DBA" w:rsidP="00BF0DBA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BF0DB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01.10.2018г. №84</w:t>
            </w:r>
          </w:p>
          <w:p w:rsidR="00BF0DBA" w:rsidRDefault="00BF0DBA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F0DBA" w:rsidRPr="00F57473" w:rsidRDefault="00BF0DBA" w:rsidP="00D5128C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24F" w:rsidRPr="005A424F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СОДЕРЖАНИЕ:</w:t>
            </w:r>
            <w:r w:rsidR="00F20E2C" w:rsidRPr="005A424F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641128" w:rsidRPr="000F2088" w:rsidRDefault="00BC0F67" w:rsidP="000F208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Решения Совета депутатов</w:t>
            </w:r>
            <w:r w:rsidR="005A424F" w:rsidRPr="005A424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городского поселения поселок Судиславль</w:t>
            </w:r>
          </w:p>
          <w:p w:rsidR="003A44E8" w:rsidRDefault="00641128" w:rsidP="00C41206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4112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 внесении изменений и дополнений в решение Совета депутатов городского поселения поселок Судиславль от 19.12.2017 г. № 48 "О бюджете городского поселения поселок Судиславль на 2018 год»</w:t>
            </w:r>
          </w:p>
          <w:p w:rsidR="00641128" w:rsidRDefault="00641128" w:rsidP="00C41206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F53599" w:rsidRDefault="00F53599" w:rsidP="00C41206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5359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 внесении изменений в решение Совета депутатов городского поселения поселок Судиславль от 19.11.2015 г. № 52 «О налоге на имущество физических лиц в городском поселении поселок Судиславль </w:t>
            </w:r>
            <w:proofErr w:type="spellStart"/>
            <w:r w:rsidRPr="00F5359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Судиславского</w:t>
            </w:r>
            <w:proofErr w:type="spellEnd"/>
            <w:r w:rsidRPr="00F5359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муниципального района Костромской области».</w:t>
            </w:r>
          </w:p>
          <w:p w:rsidR="00F53599" w:rsidRDefault="00F53599" w:rsidP="00C41206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F53599" w:rsidRDefault="00F53599" w:rsidP="00C41206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5359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 внесении изменений в решение Совета депутатов городского поселения поселок Судиславль от 29.09.2017г. № 30 «Об утверждении Правил благоустройства территории городского поселения поселок Судиславль </w:t>
            </w:r>
            <w:proofErr w:type="spellStart"/>
            <w:r w:rsidRPr="00F5359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Судиславского</w:t>
            </w:r>
            <w:proofErr w:type="spellEnd"/>
            <w:r w:rsidRPr="00F5359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муниципального района Костромской области»</w:t>
            </w:r>
          </w:p>
          <w:p w:rsidR="00F53599" w:rsidRDefault="00F53599" w:rsidP="00C41206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41128" w:rsidRDefault="00641128" w:rsidP="0064112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Постановления администрации</w:t>
            </w:r>
            <w:r w:rsidRPr="005A424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городского поселения поселок Судиславль</w:t>
            </w:r>
          </w:p>
          <w:p w:rsidR="00D5128C" w:rsidRDefault="00F53599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5359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 утверждении Порядка сноса многоквартирных домов, признанных аварийными и подлежащих сносу в городском поселении поселок Судиславль</w:t>
            </w:r>
          </w:p>
          <w:p w:rsidR="00F53599" w:rsidRDefault="00F53599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D5128C" w:rsidRDefault="00F53599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5359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О признании утратившим силу постановления администрации городского поселения поселок Судиславль от 01.06.2018г. № 44 «Об утверждении Схемы теплоснабжения городского поселения поселок Судиславль </w:t>
            </w:r>
            <w:proofErr w:type="spellStart"/>
            <w:r w:rsidRPr="00F5359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Судиславского</w:t>
            </w:r>
            <w:proofErr w:type="spellEnd"/>
            <w:r w:rsidRPr="00F5359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 Костромской области на период с 2018 года по 2028 годы»</w:t>
            </w:r>
          </w:p>
          <w:p w:rsidR="00F53599" w:rsidRDefault="00F53599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53599" w:rsidRDefault="00F53599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F5359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 внесении изменений в постановление администрации городского поселения поселок Судиславль от 28.11.2017г. № 85 «Об определении мест для отбывания исправительных работ, назначенных осужденному, не имеющему основного места работы, а также видов обязательных работ, выполняемых осужденными и объектов, на которых отбываются указанные работы»</w:t>
            </w:r>
          </w:p>
          <w:p w:rsidR="00185526" w:rsidRDefault="00185526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F0DBA" w:rsidRDefault="00BF0DBA" w:rsidP="00BF0DBA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BF0DB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 порядке предоставления субсидий из бюджета муниципального образования городское поселение поселок Судиславль юридическим лицам на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</w:t>
            </w:r>
          </w:p>
          <w:p w:rsidR="00185526" w:rsidRPr="005A424F" w:rsidRDefault="00185526" w:rsidP="00D512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24F" w:rsidRPr="008E047B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5A424F" w:rsidRPr="008E047B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5A424F" w:rsidRPr="0018255C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8255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  <w:p w:rsidR="00813B2E" w:rsidRPr="00F53599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813B2E" w:rsidRPr="00F53599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813B2E" w:rsidRPr="00F53599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813B2E" w:rsidRPr="0018255C" w:rsidRDefault="00AE7AE0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8255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18</w:t>
            </w:r>
          </w:p>
          <w:p w:rsidR="00F57473" w:rsidRPr="00F53599" w:rsidRDefault="00F57473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F57473" w:rsidRPr="00F53599" w:rsidRDefault="00F57473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AE7AE0" w:rsidRPr="00F53599" w:rsidRDefault="00AE7AE0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F57473" w:rsidRDefault="00F57473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18255C" w:rsidRDefault="0018255C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8255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19</w:t>
            </w:r>
          </w:p>
          <w:p w:rsidR="00F174B2" w:rsidRDefault="00F174B2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174B2" w:rsidRDefault="00F174B2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174B2" w:rsidRDefault="00F174B2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174B2" w:rsidRDefault="00F174B2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174B2" w:rsidRDefault="00F174B2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174B2" w:rsidRDefault="00F174B2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23</w:t>
            </w:r>
          </w:p>
          <w:p w:rsidR="00F174B2" w:rsidRDefault="00F174B2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174B2" w:rsidRDefault="00F174B2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174B2" w:rsidRDefault="00F174B2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28</w:t>
            </w:r>
          </w:p>
          <w:p w:rsidR="00F174B2" w:rsidRDefault="00F174B2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174B2" w:rsidRDefault="00F174B2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174B2" w:rsidRDefault="00F174B2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174B2" w:rsidRDefault="00F174B2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F174B2" w:rsidRDefault="00F174B2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29</w:t>
            </w:r>
          </w:p>
          <w:p w:rsidR="00BF0DBA" w:rsidRDefault="00BF0DBA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F0DBA" w:rsidRDefault="00BF0DBA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F0DBA" w:rsidRDefault="00BF0DBA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F0DBA" w:rsidRDefault="00BF0DBA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F0DBA" w:rsidRPr="0018255C" w:rsidRDefault="00BF0DBA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</w:t>
            </w:r>
            <w:r w:rsidR="00A17FF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  <w:p w:rsidR="005A424F" w:rsidRPr="008E047B" w:rsidRDefault="005A424F" w:rsidP="00641128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Arial" w:eastAsia="Times New Roman" w:hAnsi="Arial" w:cs="Arial"/>
                <w:b/>
                <w:kern w:val="1"/>
                <w:sz w:val="32"/>
                <w:szCs w:val="32"/>
                <w:highlight w:val="yellow"/>
                <w:lang w:eastAsia="ar-SA"/>
              </w:rPr>
            </w:pPr>
          </w:p>
        </w:tc>
      </w:tr>
    </w:tbl>
    <w:p w:rsidR="00185526" w:rsidRPr="00185526" w:rsidRDefault="00185526" w:rsidP="00185526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</w:pPr>
      <w:r w:rsidRPr="00185526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  <w:t>Российская Федерация</w:t>
      </w:r>
    </w:p>
    <w:p w:rsidR="00185526" w:rsidRPr="00185526" w:rsidRDefault="00185526" w:rsidP="00185526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Костромская область</w:t>
      </w:r>
    </w:p>
    <w:p w:rsidR="00185526" w:rsidRPr="00185526" w:rsidRDefault="00185526" w:rsidP="00185526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</w:pPr>
      <w:proofErr w:type="spellStart"/>
      <w:r w:rsidRPr="00185526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  <w:t>Судиславский</w:t>
      </w:r>
      <w:proofErr w:type="spellEnd"/>
      <w:r w:rsidRPr="00185526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  <w:t xml:space="preserve"> муниципальный район</w:t>
      </w:r>
    </w:p>
    <w:p w:rsidR="00185526" w:rsidRPr="00185526" w:rsidRDefault="00185526" w:rsidP="00185526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</w:pPr>
      <w:r w:rsidRPr="00185526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  <w:t>Городское поселение поселок Судиславль</w:t>
      </w:r>
    </w:p>
    <w:p w:rsidR="00185526" w:rsidRPr="00185526" w:rsidRDefault="00185526" w:rsidP="00185526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</w:pPr>
      <w:r w:rsidRPr="00185526">
        <w:rPr>
          <w:rFonts w:ascii="Times New Roman" w:eastAsia="Lucida Sans Unicode" w:hAnsi="Times New Roman" w:cs="Times New Roman"/>
          <w:b/>
          <w:color w:val="000000"/>
          <w:sz w:val="20"/>
          <w:szCs w:val="20"/>
          <w:lang w:eastAsia="ar-SA"/>
        </w:rPr>
        <w:t>Совет депутатов</w:t>
      </w:r>
    </w:p>
    <w:p w:rsidR="00185526" w:rsidRPr="00185526" w:rsidRDefault="00185526" w:rsidP="00185526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pacing w:val="140"/>
          <w:sz w:val="20"/>
          <w:szCs w:val="20"/>
          <w:lang w:eastAsia="ar-SA"/>
        </w:rPr>
      </w:pPr>
      <w:r w:rsidRPr="00185526">
        <w:rPr>
          <w:rFonts w:ascii="Times New Roman" w:eastAsia="Lucida Sans Unicode" w:hAnsi="Times New Roman" w:cs="Times New Roman"/>
          <w:b/>
          <w:color w:val="000000"/>
          <w:spacing w:val="140"/>
          <w:sz w:val="20"/>
          <w:szCs w:val="20"/>
          <w:lang w:eastAsia="ar-SA"/>
        </w:rPr>
        <w:t>РЕШЕНИЕ</w:t>
      </w:r>
    </w:p>
    <w:p w:rsidR="00185526" w:rsidRPr="00185526" w:rsidRDefault="00185526" w:rsidP="00185526">
      <w:pPr>
        <w:spacing w:after="0" w:line="20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85526" w:rsidRPr="00185526" w:rsidRDefault="00185526" w:rsidP="00185526">
      <w:pPr>
        <w:spacing w:after="0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28.09.2018 г. № 40</w:t>
      </w:r>
    </w:p>
    <w:p w:rsidR="00185526" w:rsidRPr="00185526" w:rsidRDefault="00185526" w:rsidP="00185526">
      <w:pPr>
        <w:spacing w:after="0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5526" w:rsidRPr="00185526" w:rsidRDefault="00185526" w:rsidP="001855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и дополнений в решение</w:t>
      </w:r>
    </w:p>
    <w:p w:rsidR="00185526" w:rsidRPr="00185526" w:rsidRDefault="00185526" w:rsidP="001855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Совета депутатов городского поселения </w:t>
      </w:r>
    </w:p>
    <w:p w:rsidR="00185526" w:rsidRPr="00185526" w:rsidRDefault="00185526" w:rsidP="001855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Судиславль от 19.12.2017 г. № 48</w:t>
      </w:r>
    </w:p>
    <w:p w:rsidR="00185526" w:rsidRPr="00185526" w:rsidRDefault="00185526" w:rsidP="001855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 О бюджете городского поселения поселок Судиславль</w:t>
      </w:r>
    </w:p>
    <w:p w:rsidR="00185526" w:rsidRPr="00185526" w:rsidRDefault="00185526" w:rsidP="001855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2018 год»</w:t>
      </w:r>
    </w:p>
    <w:p w:rsidR="00185526" w:rsidRPr="00185526" w:rsidRDefault="00185526" w:rsidP="00185526">
      <w:pPr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526" w:rsidRPr="00185526" w:rsidRDefault="00185526" w:rsidP="00D0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Рассмотрев проект решения Совета депутатов городского поселения поселок Судиславль «О внесении изменений и дополнений в решение Совета депутатов городского поселения поселок Судиславль от 19.12.2017 г. № 48 «О бюджете городского поселения поселок Судиславль на 2018 год», внесенный   главой городского поселения поселок Судиславль Беляевой М.А. в порядке правотворческой инициативы, Совет депутатов решил:</w:t>
      </w:r>
      <w:proofErr w:type="gramEnd"/>
    </w:p>
    <w:p w:rsidR="00185526" w:rsidRPr="00185526" w:rsidRDefault="00185526" w:rsidP="0018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 Внести в решение Совета депутатов городского поселения поселок Судиславль от 19.12.2017 г. № 48 «О бюджете городского поселения поселок Судиславль на 2018 год» следующие изменения</w:t>
      </w:r>
      <w:proofErr w:type="gramStart"/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185526" w:rsidRPr="00185526" w:rsidRDefault="00185526" w:rsidP="0018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1.1 Статью 1 изложить в новой редакции</w:t>
      </w:r>
    </w:p>
    <w:p w:rsidR="00185526" w:rsidRPr="00185526" w:rsidRDefault="00185526" w:rsidP="0018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«Статья 1. Основные характеристики бюджета городского поселения поселок Судиславль на 2018 год. </w:t>
      </w:r>
    </w:p>
    <w:p w:rsidR="00185526" w:rsidRPr="00185526" w:rsidRDefault="00185526" w:rsidP="0018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основные характеристики бюджета городского поселения поселок Судиславль на 2018 год:</w:t>
      </w:r>
    </w:p>
    <w:p w:rsidR="00185526" w:rsidRPr="00185526" w:rsidRDefault="00185526" w:rsidP="0018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 общий объем доходов бюджета поселения в сумме 35 373,701 тыс. руб., в том числе объем безвозмездных поступлений в сумме 21 190,701</w:t>
      </w:r>
      <w:r w:rsidRPr="0018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руб.;</w:t>
      </w:r>
    </w:p>
    <w:p w:rsidR="00185526" w:rsidRPr="00185526" w:rsidRDefault="00185526" w:rsidP="0018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 общий объем расходов бюджета поселения в сумме 40 053,806 тыс. руб.</w:t>
      </w:r>
    </w:p>
    <w:p w:rsidR="00185526" w:rsidRPr="00185526" w:rsidRDefault="00185526" w:rsidP="0018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дефицит бюджета муниципального района в сумме 4 680,105 тыс. руб.»</w:t>
      </w:r>
    </w:p>
    <w:p w:rsidR="00185526" w:rsidRPr="00185526" w:rsidRDefault="00185526" w:rsidP="0018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1.2 Приложения   3; 4; 5; 8 изложить в новой редакции, согласно приложениям 1; 2; 3; 4;  к настоящему  решению.</w:t>
      </w: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5526" w:rsidRPr="00185526" w:rsidRDefault="00185526" w:rsidP="0018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1.2 Статью 5 изложить в новой редакции</w:t>
      </w:r>
    </w:p>
    <w:p w:rsidR="00185526" w:rsidRPr="00185526" w:rsidRDefault="00185526" w:rsidP="00185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855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5. Резервный фонд администрации городского поселения поселок Судиславль</w:t>
      </w:r>
    </w:p>
    <w:p w:rsidR="00185526" w:rsidRPr="00185526" w:rsidRDefault="00185526" w:rsidP="0018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слова "в сумме 400,0 тыс. руб." заменить </w:t>
      </w:r>
      <w:proofErr w:type="gramStart"/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"в сумме 30,0тыс. руб."</w:t>
      </w:r>
    </w:p>
    <w:p w:rsidR="00185526" w:rsidRPr="00185526" w:rsidRDefault="00185526" w:rsidP="0018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решение направить главе городского поселения  Беляевой М.А. для подписания и опубликования.</w:t>
      </w:r>
    </w:p>
    <w:p w:rsidR="00185526" w:rsidRPr="00185526" w:rsidRDefault="00185526" w:rsidP="0018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 </w:t>
      </w:r>
      <w:proofErr w:type="gramStart"/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решения возложить на постоянную депутатскую комиссию по экономике, бюджету и налогам.</w:t>
      </w:r>
    </w:p>
    <w:p w:rsidR="00185526" w:rsidRPr="00185526" w:rsidRDefault="00185526" w:rsidP="001855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4. Настоящее решение вступает в силу со дня его официального опубликования.</w:t>
      </w:r>
    </w:p>
    <w:p w:rsidR="00185526" w:rsidRPr="00185526" w:rsidRDefault="00185526" w:rsidP="001855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5526" w:rsidRPr="00185526" w:rsidRDefault="00185526" w:rsidP="001855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5526" w:rsidRPr="00185526" w:rsidRDefault="00185526" w:rsidP="001855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5310"/>
        <w:gridCol w:w="5409"/>
      </w:tblGrid>
      <w:tr w:rsidR="00185526" w:rsidRPr="00185526" w:rsidTr="00D078AC">
        <w:tc>
          <w:tcPr>
            <w:tcW w:w="5310" w:type="dxa"/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5526" w:rsidRPr="00185526" w:rsidRDefault="00185526" w:rsidP="001855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городского поселения поселок Судиславль</w:t>
            </w:r>
          </w:p>
        </w:tc>
        <w:tc>
          <w:tcPr>
            <w:tcW w:w="5409" w:type="dxa"/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Председатель Совета депутатов городского поселения поселок Судиславль</w:t>
            </w:r>
          </w:p>
        </w:tc>
      </w:tr>
      <w:tr w:rsidR="00185526" w:rsidRPr="00185526" w:rsidTr="00D078AC">
        <w:trPr>
          <w:trHeight w:val="269"/>
        </w:trPr>
        <w:tc>
          <w:tcPr>
            <w:tcW w:w="5310" w:type="dxa"/>
            <w:shd w:val="clear" w:color="auto" w:fill="auto"/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М.А. Беляева</w:t>
            </w:r>
          </w:p>
          <w:p w:rsidR="00185526" w:rsidRPr="00185526" w:rsidRDefault="00185526" w:rsidP="0018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5526" w:rsidRPr="00185526" w:rsidRDefault="00185526" w:rsidP="00185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28 »  сентября 2018  г.</w:t>
            </w:r>
          </w:p>
        </w:tc>
        <w:tc>
          <w:tcPr>
            <w:tcW w:w="5409" w:type="dxa"/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С.В. Мамонтов</w:t>
            </w:r>
          </w:p>
        </w:tc>
      </w:tr>
    </w:tbl>
    <w:p w:rsidR="00185526" w:rsidRPr="00185526" w:rsidRDefault="00185526" w:rsidP="001855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5526" w:rsidRPr="00185526" w:rsidRDefault="00185526" w:rsidP="00185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Судиславль от  28.09.2018 г. №  40</w:t>
      </w:r>
    </w:p>
    <w:p w:rsidR="00D078AC" w:rsidRPr="00D078AC" w:rsidRDefault="00D078AC" w:rsidP="00185526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85526" w:rsidRPr="00185526" w:rsidRDefault="00185526" w:rsidP="00185526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Поступление доходов на 2018 год в городское поселение поселок Судиславль</w:t>
      </w:r>
    </w:p>
    <w:tbl>
      <w:tblPr>
        <w:tblW w:w="103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74"/>
        <w:gridCol w:w="5886"/>
        <w:gridCol w:w="1245"/>
      </w:tblGrid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185526" w:rsidRPr="00185526" w:rsidRDefault="00185526" w:rsidP="001855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2018г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13151,0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9238,0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182 101 02010 01 0000 110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9163,0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182 101 02020 01 0000 110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182 101 02030 01 0000 110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1694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182 101 02040 01 0000 110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182 103 00000 00 0000 000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182 103 02000 01 0000 110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182 103 02230 01 0000 110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 субъекты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182 103 02240 01 0000 110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182 103 02250 01 0000 110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</w:t>
            </w:r>
            <w:proofErr w:type="gram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акцизов на автомобильный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182 103 02260 01 0000 110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-28,0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182 105 00000 00 0000 000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886,0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182 105 01000 00 0000 110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886,0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182 105 01010 01 0000 110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182 105 01011 01 0000 110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182 105 01012 01 0000 110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182 105 01020 01 0000 110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182 105 01021 01 0000 110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182 105 01022 01 0000 110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182 105 01050 01 0000 110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Минимальный налог, зачисляемый в бюджеты</w:t>
            </w: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182 106 00000 00 0000 110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2543,0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182 106 01000 13 0000 110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182 106 01030 13 0000 110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182 106 06000 00 0000 110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2273,0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182 106 06033 13 0000 110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1464,0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182 106 06043 13 0000 110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182 109 00000 00 0000 000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182 109 04053 13 0000 110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1032,0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000 116 90050 13 0000 140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поселения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132 116 51040 02 0000 140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несоблюдении муниципальных правовых актов, зачисляемых в бюджеты</w:t>
            </w: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городских</w:t>
            </w: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902 111 05013 13 0000 120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902 111 09045 13 0000 120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000 114 00000 00 0000 000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902 114 06013 13 0000 430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902 114 06313 13 0000 430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государственных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14183,0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14490,701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14409,724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000 202 10000 00 0000 151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2424,0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902 202 10001 13 0000 151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2424,0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902 202 10003 13 0000 151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000 202 30000 00 0000 151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11,4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902 202 30024 13 0000 151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902 202 02</w:t>
            </w: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78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902 202 02088 13 0002 151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902 202 02089 13 0002 151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000 202 20000 00 0000 151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межбюжетные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1615,421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902 202 25555 13 0000 151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1315,121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902 202 29999 13 0000 151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300,3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000 202 40000 00 0000 151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16 358,903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902 202 49999 13 0000 151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16 358,903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902 204 00000 00 0000 000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902 204 05099 13 0000 180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902 207 00000 00 0000 000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781,7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902 207 05030 13 0000 180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Прочие безвозмездные поступления в бюджеты </w:t>
            </w: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городских </w:t>
            </w: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781,7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902 219 00000 00 0000 000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-16,223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902 219 60010 13 0000 151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-16,223</w:t>
            </w:r>
          </w:p>
        </w:tc>
      </w:tr>
      <w:tr w:rsidR="00185526" w:rsidRPr="00185526" w:rsidTr="00D078A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35373,701</w:t>
            </w:r>
          </w:p>
        </w:tc>
      </w:tr>
    </w:tbl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Судиславль от  28.09</w:t>
      </w:r>
      <w:r w:rsidR="00D078AC" w:rsidRPr="00D078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.2018 г. № </w:t>
      </w:r>
      <w:r w:rsidRPr="0018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</w:t>
      </w: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526" w:rsidRPr="00185526" w:rsidRDefault="00185526" w:rsidP="00185526">
      <w:pPr>
        <w:spacing w:after="0" w:line="240" w:lineRule="auto"/>
        <w:ind w:left="113" w:right="57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Расходы бюджета городского поселения поселок Судиславль на 2018 год. </w:t>
      </w:r>
    </w:p>
    <w:tbl>
      <w:tblPr>
        <w:tblW w:w="102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7148"/>
        <w:gridCol w:w="1813"/>
      </w:tblGrid>
      <w:tr w:rsidR="00185526" w:rsidRPr="00185526" w:rsidTr="00D078AC">
        <w:trPr>
          <w:trHeight w:val="53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185526" w:rsidRPr="00185526" w:rsidRDefault="00185526" w:rsidP="00185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2018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185526" w:rsidRPr="00185526" w:rsidTr="00D078A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5039,4</w:t>
            </w:r>
          </w:p>
        </w:tc>
      </w:tr>
      <w:tr w:rsidR="00185526" w:rsidRPr="00185526" w:rsidTr="00D078A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</w:tr>
      <w:tr w:rsidR="00185526" w:rsidRPr="00185526" w:rsidTr="00D078A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17714,5</w:t>
            </w:r>
          </w:p>
        </w:tc>
      </w:tr>
      <w:tr w:rsidR="00185526" w:rsidRPr="00185526" w:rsidTr="00D078A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15654,226</w:t>
            </w:r>
          </w:p>
        </w:tc>
      </w:tr>
      <w:tr w:rsidR="00185526" w:rsidRPr="00185526" w:rsidTr="00D078A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185526" w:rsidRPr="00185526" w:rsidTr="00D078A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279,903</w:t>
            </w:r>
          </w:p>
        </w:tc>
      </w:tr>
      <w:tr w:rsidR="00185526" w:rsidRPr="00185526" w:rsidTr="00D078A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185526" w:rsidRPr="00185526" w:rsidTr="00D078AC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85526" w:rsidRPr="00185526" w:rsidTr="00D078AC">
        <w:trPr>
          <w:trHeight w:val="28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40053,806</w:t>
            </w:r>
          </w:p>
        </w:tc>
      </w:tr>
    </w:tbl>
    <w:p w:rsidR="00185526" w:rsidRPr="00185526" w:rsidRDefault="00185526" w:rsidP="00185526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185526" w:rsidRPr="00185526" w:rsidRDefault="00185526" w:rsidP="00185526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расходов бюджета городского поселения поселок Судиславль на 2018 год по разделам, подразделам, целевым статьям, группа</w:t>
      </w:r>
      <w:proofErr w:type="gramStart"/>
      <w:r w:rsidRPr="001855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м(</w:t>
      </w:r>
      <w:proofErr w:type="gramEnd"/>
      <w:r w:rsidRPr="001855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группам и подгруппам), видом расходов  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27"/>
        <w:gridCol w:w="6360"/>
        <w:gridCol w:w="992"/>
      </w:tblGrid>
      <w:tr w:rsidR="00185526" w:rsidRPr="00185526" w:rsidTr="00D078AC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Раздел, 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Группаподгруппа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виды рас</w:t>
            </w: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х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5039,4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351,3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106,1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474,2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143,2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3477,4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Центральный аппарат муниципальных органов  муниципального образования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3467,4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2213,2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669,0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531,4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муниципального образования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Расчеты с редакцией газеты «Сельская жизнь» за опубликования официального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Прочее (в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приобретение 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сувенирной</w:t>
            </w:r>
            <w:proofErr w:type="gram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подарочной продукции-4,0)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322,0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17714,5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17514,5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6238,184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6238,184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6238,184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6238,184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6238,184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6238,184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Проектирование строительство (реконструкция),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11276,316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11276,316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11276,316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11276,316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Расходы за счет субсидий областного бюджета на строительство (реконструкцию), капитальный ремонт, ремонт, содержание автомобильных дорог общего пользования местного значения, в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т.ч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15654,226</w:t>
            </w:r>
          </w:p>
        </w:tc>
      </w:tr>
      <w:tr w:rsidR="00185526" w:rsidRPr="00185526" w:rsidTr="00D078AC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3600009502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3600009602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из областного бюджета Костромской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185526" w:rsidRPr="00185526" w:rsidTr="00D078AC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5287,26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5187,26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1086,575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931,875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931,875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931,875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3610060050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муниципальным унитарным предприятиям на формирование уставного фонда при создании и на увеличение уставного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3610060080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предоставление субсидий предприятиям ЖКХ на возмещение недополученных доходов, связанных с оказанием коммунальных услуг отопления и горячего водоснабжения населению, за исключением твердого топлива при наличии печного отопления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 территорий сельских поселений, основанных на местных инициативах в сфере коммунального хозяйства 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7520000000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"чистая вода" в городском поселении п. Судиславль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75200L1090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по Муниципальной программе "чистая вода" в городском поселении п. Судиславль за счет средств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85526" w:rsidRPr="00185526" w:rsidTr="00D078AC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6711,021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1916,521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</w:t>
            </w: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"Формирование современной городской среды" на 2018-2022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01200L5550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4794,5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85526" w:rsidRPr="00185526" w:rsidTr="00D078AC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85526" w:rsidRPr="00185526" w:rsidTr="00D078AC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85526" w:rsidRPr="00185526" w:rsidTr="00D078AC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85526" w:rsidRPr="00185526" w:rsidTr="00D078AC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3144,5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3144,5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3144,5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3144,5</w:t>
            </w:r>
          </w:p>
        </w:tc>
      </w:tr>
      <w:tr w:rsidR="00185526" w:rsidRPr="00185526" w:rsidTr="00D078AC">
        <w:trPr>
          <w:trHeight w:val="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185526" w:rsidRPr="00185526" w:rsidTr="00D078AC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Дворцы и дома культуры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другие учреждения культуры 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в части сохранения и развития библиотечного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9960000590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279,903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включая расходы, связанные с исполнением публичных нормативных обязательств, за счет средств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5020082020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Региональные и муниципальные доплаты к пенсиям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val="en-US" w:eastAsia="ru-RU"/>
              </w:rPr>
              <w:t>27</w:t>
            </w: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9,903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01000L4970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мероприятий муниципальной программы "Обеспечение жильем молодых семей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на 2016-2018 годы" за счет федерального, областного и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85526" w:rsidRPr="00185526" w:rsidTr="00D078AC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85526" w:rsidRPr="00185526" w:rsidTr="00D078AC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185526" w:rsidRPr="00185526" w:rsidTr="00D078AC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40053,806</w:t>
            </w:r>
          </w:p>
        </w:tc>
      </w:tr>
    </w:tbl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Судиславль от  28.09.2018 г. №  40</w:t>
      </w:r>
    </w:p>
    <w:p w:rsidR="00D078AC" w:rsidRDefault="00D078AC" w:rsidP="001855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5526" w:rsidRPr="00185526" w:rsidRDefault="00185526" w:rsidP="00D07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Ведомственная структура расходов бюджета городского поселения поселок Судиславль на 2018 год.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709"/>
        <w:gridCol w:w="5528"/>
        <w:gridCol w:w="992"/>
      </w:tblGrid>
      <w:tr w:rsidR="00185526" w:rsidRPr="00185526" w:rsidTr="00D078AC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5526" w:rsidRPr="00185526" w:rsidRDefault="00185526" w:rsidP="001855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</w:t>
            </w:r>
          </w:p>
          <w:p w:rsidR="00185526" w:rsidRPr="00185526" w:rsidRDefault="00185526" w:rsidP="001855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5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Раздел, 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Группа, подгруппа, виды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депутатов городского поселения поселок Судиславль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Костромской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представитель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органов государственной власти и пред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ставительных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органов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351,3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106,1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поселения поселок Судиславль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Костромской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39596,406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исполнительной органов власти и местных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474,2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143,2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3477,4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Центральный аппарат муниципальных органов  муниципального образования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3467,4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2887,4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2213,2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669,0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531,4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муниципального образования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48,0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38,0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Расчеты с редакцией газеты «Сельская жизнь» за опубликования официального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Прочее (в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приобретение 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сувенирной</w:t>
            </w:r>
            <w:proofErr w:type="gram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подарочной продукции-4,0)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362,4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322,0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17714,5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17514,5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6238,184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6238,184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6238,184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6238,184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6238,184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6238,184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Проектирование строительство (реконструкция),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11276,316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11276,316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11276,316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11276,316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Расходы за счет субсидий областного бюджета на строительство (реконструкцию), капитальный ремонт, ремонт, содержание автомобильных дорог общего пользования местного значения, в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т.ч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15654,226</w:t>
            </w:r>
          </w:p>
        </w:tc>
      </w:tr>
      <w:tr w:rsidR="00185526" w:rsidRPr="00185526" w:rsidTr="00D078AC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3600009602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из областного бюджета Костромской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Бюджетные инвестиции в объемы капитального строительства </w:t>
            </w: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0,4</w:t>
            </w:r>
          </w:p>
        </w:tc>
      </w:tr>
      <w:tr w:rsidR="00185526" w:rsidRPr="00185526" w:rsidTr="00D078AC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5287,26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5187,26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1086,575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931,875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931,875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931,875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3610060050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муниципальным унитарным предприятиям на формирование уставного фонда при создании и на увеличение уставного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3610060080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предоставление субсидий предприятиям ЖКХ на возмещение недополученных доходов, связанных с оказанием коммунальных услуг отопления и горячего водоснабжения населению, за исключением твердого топлива при наличии печного отопления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 территорий сельских поселений, основанных на местных инициативах в сфере коммунального хозяйства за счет средств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600,685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7520000000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"чистая вода" в городском поселении п. Судиславль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75200L1090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по Муниципальной программе "чистая вода" в городском поселении п. Судиславль за счет средств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85526" w:rsidRPr="00185526" w:rsidTr="00D078AC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6711,021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1916,521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"Формирование современной городской среды на 2018-2022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</w:t>
            </w: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"Формирование современной городской среды" на 2018-2022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01200L5550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"Формирование современной городской среды" на 2018-2022 годы за счет федерального областного и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4794,5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85526" w:rsidRPr="00185526" w:rsidTr="00D078AC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85526" w:rsidRPr="00185526" w:rsidTr="00D078AC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85526" w:rsidRPr="00185526" w:rsidTr="00D078AC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3144,5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3144,5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3144,5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3144,5</w:t>
            </w:r>
          </w:p>
        </w:tc>
      </w:tr>
      <w:tr w:rsidR="00185526" w:rsidRPr="00185526" w:rsidTr="00D078AC">
        <w:trPr>
          <w:trHeight w:val="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185526" w:rsidRPr="00185526" w:rsidTr="00D078AC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800,9</w:t>
            </w:r>
          </w:p>
        </w:tc>
      </w:tr>
      <w:tr w:rsidR="00185526" w:rsidRPr="00185526" w:rsidTr="00D078AC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Дворцы и дома культуры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другие учреждения культуры 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185526" w:rsidRPr="00185526" w:rsidTr="00D078AC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185526" w:rsidRPr="00185526" w:rsidTr="00D078AC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185526" w:rsidRPr="00185526" w:rsidTr="00D078AC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185526" w:rsidRPr="00185526" w:rsidTr="00D078AC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в части сохранения и развития библиотечного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9970090090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за счет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279,903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</w:t>
            </w:r>
            <w:proofErr w:type="gram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включая расходы, связанные с исполнением публичных нормативных обязательств, за счет средств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Региональные и муниципальные доплаты к пенсиям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279,903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01000L4970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мероприятий муниципальной программы "Обеспечение жильем молодых семей </w:t>
            </w:r>
            <w:proofErr w:type="spellStart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на 2016-2018 годы" за счет федерального, областного и местного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179,903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17</w:t>
            </w: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9,903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85526" w:rsidRPr="00185526" w:rsidTr="00D078AC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185526" w:rsidRPr="00185526" w:rsidTr="00D078AC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185526" w:rsidRPr="00185526" w:rsidTr="00D078AC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83,777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83,777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185526" w:rsidRPr="00185526" w:rsidTr="00D078A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6" w:rsidRPr="00185526" w:rsidRDefault="00185526" w:rsidP="001855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40053,806</w:t>
            </w:r>
          </w:p>
        </w:tc>
      </w:tr>
    </w:tbl>
    <w:p w:rsidR="00185526" w:rsidRPr="00185526" w:rsidRDefault="00185526" w:rsidP="00185526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185526" w:rsidRPr="00185526" w:rsidRDefault="00185526" w:rsidP="00185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Судиславль от  28.09.2018 г. №  40</w:t>
      </w:r>
    </w:p>
    <w:p w:rsidR="00185526" w:rsidRPr="00185526" w:rsidRDefault="00185526" w:rsidP="00185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526" w:rsidRPr="00185526" w:rsidRDefault="00185526" w:rsidP="00185526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Источники финансирования дефицита бюджета городского поселения</w:t>
      </w:r>
    </w:p>
    <w:p w:rsidR="00185526" w:rsidRPr="00185526" w:rsidRDefault="00185526" w:rsidP="00185526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поселок Судиславль на 2018 г.</w:t>
      </w:r>
    </w:p>
    <w:p w:rsidR="00185526" w:rsidRPr="00185526" w:rsidRDefault="00185526" w:rsidP="00185526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18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</w:t>
      </w:r>
      <w:proofErr w:type="gramStart"/>
      <w:r w:rsidRPr="0018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18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ублей</w:t>
      </w:r>
      <w:proofErr w:type="spellEnd"/>
      <w:r w:rsidRPr="001855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99"/>
        <w:gridCol w:w="3335"/>
        <w:gridCol w:w="1214"/>
      </w:tblGrid>
      <w:tr w:rsidR="00185526" w:rsidRPr="00185526" w:rsidTr="005860FF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85526" w:rsidRPr="00185526" w:rsidTr="005860FF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85526" w:rsidRPr="00185526" w:rsidTr="005860FF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902 01 02 00 00 00 0000 000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3958,2</w:t>
            </w:r>
          </w:p>
        </w:tc>
      </w:tr>
      <w:tr w:rsidR="00185526" w:rsidRPr="00185526" w:rsidTr="005860FF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902 01 02 00 00 00 0000 700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3958,2</w:t>
            </w:r>
          </w:p>
        </w:tc>
      </w:tr>
      <w:tr w:rsidR="00185526" w:rsidRPr="00185526" w:rsidTr="005860FF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902 01 02 01 00 13 0000 710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3958,2</w:t>
            </w:r>
          </w:p>
        </w:tc>
      </w:tr>
      <w:tr w:rsidR="00185526" w:rsidRPr="00185526" w:rsidTr="005860FF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902 01 03 00 00 00 0000 000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-2546,0</w:t>
            </w:r>
          </w:p>
        </w:tc>
      </w:tr>
      <w:tr w:rsidR="00185526" w:rsidRPr="00185526" w:rsidTr="005860FF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902 01 03 00 00 00 0000 700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85526" w:rsidRPr="00185526" w:rsidTr="005860FF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902 01 03 01 00 13 0000 710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85526" w:rsidRPr="00185526" w:rsidTr="005860FF">
        <w:trPr>
          <w:trHeight w:val="387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902 01 03 00 00 00 0000 800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-2546,0</w:t>
            </w:r>
          </w:p>
        </w:tc>
      </w:tr>
      <w:tr w:rsidR="00185526" w:rsidRPr="00185526" w:rsidTr="005860FF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бюджетных кредитов от других бюджетов бюджетной системы бюджетам поселений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902 01 03 01 00 13 0000 810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-2546,0</w:t>
            </w:r>
          </w:p>
        </w:tc>
      </w:tr>
      <w:tr w:rsidR="00185526" w:rsidRPr="00185526" w:rsidTr="005860FF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902 01 05 00 00 00 0000 000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31,96</w:t>
            </w:r>
          </w:p>
        </w:tc>
      </w:tr>
      <w:tr w:rsidR="00185526" w:rsidRPr="00185526" w:rsidTr="005860FF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902 01 05 02 00 00 0000 500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-39331,901</w:t>
            </w:r>
          </w:p>
        </w:tc>
      </w:tr>
      <w:tr w:rsidR="00185526" w:rsidRPr="00185526" w:rsidTr="005860FF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902 01 05 02 00 13 0000 510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-39331,901</w:t>
            </w:r>
          </w:p>
        </w:tc>
      </w:tr>
      <w:tr w:rsidR="00185526" w:rsidRPr="00185526" w:rsidTr="005860FF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902 01 05 00 00 00 0000 600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42599,806</w:t>
            </w:r>
          </w:p>
        </w:tc>
      </w:tr>
      <w:tr w:rsidR="00185526" w:rsidRPr="00185526" w:rsidTr="005860FF">
        <w:trPr>
          <w:trHeight w:val="293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902 01 05 02 00 13 0000 610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42599,806</w:t>
            </w:r>
          </w:p>
        </w:tc>
      </w:tr>
      <w:tr w:rsidR="00185526" w:rsidRPr="00185526" w:rsidTr="005860FF"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26" w:rsidRPr="00185526" w:rsidRDefault="00185526" w:rsidP="00185526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4680,105</w:t>
            </w:r>
          </w:p>
        </w:tc>
      </w:tr>
    </w:tbl>
    <w:p w:rsidR="00185526" w:rsidRPr="00185526" w:rsidRDefault="00185526" w:rsidP="00185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Российская Федерация</w:t>
      </w: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Костромская область</w:t>
      </w: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proofErr w:type="spellStart"/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Судиславский</w:t>
      </w:r>
      <w:proofErr w:type="spellEnd"/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муниципальный район</w:t>
      </w: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Городское поселение поселок Судиславль</w:t>
      </w: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Совет депутатов</w:t>
      </w: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РЕШЕНИЕ</w:t>
      </w: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C14F8" w:rsidRPr="005860FF" w:rsidRDefault="00AC14F8" w:rsidP="00AC14F8">
      <w:pPr>
        <w:widowControl w:val="0"/>
        <w:shd w:val="clear" w:color="auto" w:fill="FFFFFF"/>
        <w:tabs>
          <w:tab w:val="left" w:pos="4820"/>
        </w:tabs>
        <w:suppressAutoHyphens/>
        <w:autoSpaceDE w:val="0"/>
        <w:spacing w:after="0" w:line="240" w:lineRule="auto"/>
        <w:ind w:right="4251"/>
        <w:jc w:val="both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28.09.2018г. № 43</w:t>
      </w:r>
    </w:p>
    <w:p w:rsidR="00AC14F8" w:rsidRPr="005860FF" w:rsidRDefault="00AC14F8" w:rsidP="00AC14F8">
      <w:pPr>
        <w:widowControl w:val="0"/>
        <w:shd w:val="clear" w:color="auto" w:fill="FFFFFF"/>
        <w:tabs>
          <w:tab w:val="left" w:pos="4820"/>
        </w:tabs>
        <w:suppressAutoHyphens/>
        <w:autoSpaceDE w:val="0"/>
        <w:spacing w:after="0" w:line="240" w:lineRule="auto"/>
        <w:ind w:right="4251"/>
        <w:jc w:val="both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О внесении изменений в решение Совета депутатов городского поселения поселок Судиславль от 19.11.2015 г. № 52 «О налоге на имущество физических лиц в городском поселении поселок Судиславль </w:t>
      </w:r>
      <w:proofErr w:type="spellStart"/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области».</w:t>
      </w: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C14F8" w:rsidRPr="00D078AC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D078A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В соответствии с главой 32 Налогового кодекса Российской Федерации, Федеральным законом от 03.08.2018 г. № 334-ФЗ «О внесении изменений в статью 52 части первой и часть вторую Налогового кодекса Российской Федерации», руководствуясь статьей 26 Устава городского поселения поселок Судиславль </w:t>
      </w:r>
      <w:proofErr w:type="spellStart"/>
      <w:r w:rsidRPr="00D078A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D078A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области,</w:t>
      </w: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Совет депутатов городского поселения поселок Судиславль решил:</w:t>
      </w:r>
    </w:p>
    <w:p w:rsidR="00AC14F8" w:rsidRPr="00D078AC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C14F8" w:rsidRPr="00D078AC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D078A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ab/>
        <w:t xml:space="preserve">1. Внести в решение Совета депутатов городского поселения поселок Судиславль от 19.11.2015г. № 52 «О налоге на имущество физических лиц в городском поселении поселок Судиславль </w:t>
      </w:r>
      <w:proofErr w:type="spellStart"/>
      <w:r w:rsidRPr="00D078A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D078A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области» (в редакции решения Совета депутатов городского поселения поселок Судиславль от 10.11.2017г. № 38) следующие изменения:</w:t>
      </w:r>
    </w:p>
    <w:p w:rsidR="00AC14F8" w:rsidRPr="00D078AC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D078A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ab/>
        <w:t>в подпункте 1 пункта 2:</w:t>
      </w:r>
    </w:p>
    <w:p w:rsidR="00AC14F8" w:rsidRPr="00D078AC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D078A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ab/>
        <w:t>1.1. абзац второй изложить в следующей редакции:</w:t>
      </w:r>
    </w:p>
    <w:p w:rsidR="00AC14F8" w:rsidRPr="00D078AC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D078AC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  <w:t>«- жилых домов, частей жилых домов, квартир, частей квартир, комнат</w:t>
      </w:r>
      <w:proofErr w:type="gramStart"/>
      <w:r w:rsidRPr="00D078AC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;»</w:t>
      </w:r>
      <w:proofErr w:type="gramEnd"/>
      <w:r w:rsidRPr="00D078AC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;</w:t>
      </w:r>
    </w:p>
    <w:p w:rsidR="00AC14F8" w:rsidRPr="00D078AC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shd w:val="clear" w:color="auto" w:fill="FFFFFF"/>
          <w:lang w:eastAsia="zh-CN" w:bidi="hi-IN"/>
        </w:rPr>
      </w:pPr>
      <w:r w:rsidRPr="00D078AC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  <w:proofErr w:type="gramStart"/>
      <w:r w:rsidRPr="00D078AC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1.2. абзац пятый дополнить словами ", в том числе расположенных в объектах налогообложения, указанных в подпункте 2 настоящего пункта". </w:t>
      </w:r>
      <w:proofErr w:type="gramEnd"/>
    </w:p>
    <w:p w:rsidR="00AC14F8" w:rsidRPr="00D078AC" w:rsidRDefault="00AC14F8" w:rsidP="00AC14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0"/>
          <w:szCs w:val="20"/>
          <w:shd w:val="clear" w:color="auto" w:fill="FFFFFF"/>
          <w:lang w:eastAsia="zh-CN" w:bidi="hi-IN"/>
        </w:rPr>
      </w:pPr>
      <w:r w:rsidRPr="00D078AC">
        <w:rPr>
          <w:rFonts w:ascii="Times New Roman" w:eastAsia="SimSun" w:hAnsi="Times New Roman" w:cs="Times New Roman"/>
          <w:kern w:val="1"/>
          <w:sz w:val="20"/>
          <w:szCs w:val="20"/>
          <w:shd w:val="clear" w:color="auto" w:fill="FFFFFF"/>
          <w:lang w:eastAsia="zh-CN" w:bidi="hi-IN"/>
        </w:rPr>
        <w:t>2.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AC14F8" w:rsidRPr="00D078AC" w:rsidRDefault="00AC14F8" w:rsidP="00AC14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0"/>
          <w:szCs w:val="20"/>
          <w:shd w:val="clear" w:color="auto" w:fill="FFFFFF"/>
          <w:lang w:eastAsia="zh-CN" w:bidi="hi-IN"/>
        </w:rPr>
      </w:pPr>
    </w:p>
    <w:p w:rsidR="00AC14F8" w:rsidRPr="00D078AC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0"/>
          <w:szCs w:val="20"/>
          <w:shd w:val="clear" w:color="auto" w:fill="FFFFFF"/>
          <w:lang w:eastAsia="zh-CN" w:bidi="hi-IN"/>
        </w:rPr>
      </w:pPr>
    </w:p>
    <w:p w:rsidR="00AC14F8" w:rsidRPr="00D078AC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Председатель Совета депутатов</w:t>
      </w: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</w:pPr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городского поселения поселок Судиславль:</w:t>
      </w:r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ab/>
      </w:r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ab/>
      </w:r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ab/>
      </w:r>
      <w:r w:rsidRPr="005860FF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ab/>
        <w:t xml:space="preserve">         С. В. Мамонтов</w:t>
      </w: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</w:pP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</w:pPr>
    </w:p>
    <w:p w:rsidR="00AC14F8" w:rsidRPr="005860FF" w:rsidRDefault="00AC14F8" w:rsidP="00AC14F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</w:pPr>
    </w:p>
    <w:p w:rsidR="00AC14F8" w:rsidRPr="005860FF" w:rsidRDefault="00AC14F8" w:rsidP="00AC14F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</w:pPr>
      <w:r w:rsidRPr="005860FF">
        <w:rPr>
          <w:rFonts w:ascii="Times New Roman" w:eastAsia="SimSun" w:hAnsi="Times New Roman" w:cs="Times New Roman"/>
          <w:b/>
          <w:iCs/>
          <w:color w:val="000000"/>
          <w:kern w:val="1"/>
          <w:sz w:val="20"/>
          <w:szCs w:val="20"/>
          <w:lang w:eastAsia="zh-CN" w:bidi="hi-IN"/>
        </w:rPr>
        <w:t>Глава городского поселения поселок Судиславль:</w:t>
      </w:r>
      <w:r w:rsidRPr="005860FF">
        <w:rPr>
          <w:rFonts w:ascii="Times New Roman" w:eastAsia="SimSun" w:hAnsi="Times New Roman" w:cs="Times New Roman"/>
          <w:b/>
          <w:iCs/>
          <w:color w:val="000000"/>
          <w:kern w:val="1"/>
          <w:sz w:val="20"/>
          <w:szCs w:val="20"/>
          <w:lang w:eastAsia="zh-CN" w:bidi="hi-IN"/>
        </w:rPr>
        <w:tab/>
      </w:r>
      <w:r w:rsidRPr="005860FF">
        <w:rPr>
          <w:rFonts w:ascii="Times New Roman" w:eastAsia="SimSun" w:hAnsi="Times New Roman" w:cs="Times New Roman"/>
          <w:b/>
          <w:iCs/>
          <w:color w:val="000000"/>
          <w:kern w:val="1"/>
          <w:sz w:val="20"/>
          <w:szCs w:val="20"/>
          <w:lang w:eastAsia="zh-CN" w:bidi="hi-IN"/>
        </w:rPr>
        <w:tab/>
      </w:r>
      <w:r w:rsidRPr="005860FF">
        <w:rPr>
          <w:rFonts w:ascii="Times New Roman" w:eastAsia="SimSun" w:hAnsi="Times New Roman" w:cs="Times New Roman"/>
          <w:b/>
          <w:iCs/>
          <w:color w:val="000000"/>
          <w:kern w:val="1"/>
          <w:sz w:val="20"/>
          <w:szCs w:val="20"/>
          <w:lang w:eastAsia="zh-CN" w:bidi="hi-IN"/>
        </w:rPr>
        <w:tab/>
      </w:r>
      <w:r w:rsidRPr="005860FF">
        <w:rPr>
          <w:rFonts w:ascii="Times New Roman" w:eastAsia="SimSun" w:hAnsi="Times New Roman" w:cs="Times New Roman"/>
          <w:b/>
          <w:iCs/>
          <w:color w:val="000000"/>
          <w:kern w:val="1"/>
          <w:sz w:val="20"/>
          <w:szCs w:val="20"/>
          <w:lang w:eastAsia="zh-CN" w:bidi="hi-IN"/>
        </w:rPr>
        <w:tab/>
        <w:t>М. А. Беляева</w:t>
      </w:r>
    </w:p>
    <w:p w:rsidR="00AC14F8" w:rsidRPr="005860FF" w:rsidRDefault="00AC14F8" w:rsidP="00AC14F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5860FF" w:rsidRDefault="005860FF" w:rsidP="00AC14F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60FF" w:rsidRDefault="005860FF" w:rsidP="00AC14F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60FF" w:rsidRDefault="005860FF" w:rsidP="00AC14F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860FF" w:rsidRDefault="005860FF" w:rsidP="00AC14F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C14F8" w:rsidRPr="005860FF" w:rsidRDefault="00AC14F8" w:rsidP="00AC14F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AC14F8" w:rsidRPr="005860FF" w:rsidRDefault="00AC14F8" w:rsidP="00AC14F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Костромская область</w:t>
      </w:r>
    </w:p>
    <w:p w:rsidR="00AC14F8" w:rsidRPr="005860FF" w:rsidRDefault="00AC14F8" w:rsidP="00AC14F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Судиславский</w:t>
      </w:r>
      <w:proofErr w:type="spellEnd"/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муниципальный район</w:t>
      </w:r>
    </w:p>
    <w:p w:rsidR="00AC14F8" w:rsidRPr="005860FF" w:rsidRDefault="00AC14F8" w:rsidP="00AC14F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Городское поселение поселок Судиславль</w:t>
      </w:r>
    </w:p>
    <w:p w:rsidR="00AC14F8" w:rsidRPr="005860FF" w:rsidRDefault="00AC14F8" w:rsidP="00AC14F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AC14F8" w:rsidRPr="005860FF" w:rsidRDefault="00AC14F8" w:rsidP="00AC14F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120"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pacing w:val="120"/>
          <w:sz w:val="20"/>
          <w:szCs w:val="20"/>
          <w:lang w:eastAsia="ar-SA"/>
        </w:rPr>
        <w:t>РЕШЕНИЕ</w:t>
      </w:r>
    </w:p>
    <w:p w:rsidR="00AC14F8" w:rsidRPr="005860FF" w:rsidRDefault="00AC14F8" w:rsidP="00AC14F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C14F8" w:rsidRPr="005860FF" w:rsidRDefault="00AC14F8" w:rsidP="00AC14F8">
      <w:pP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28.09.2018 г. № 41</w:t>
      </w:r>
    </w:p>
    <w:p w:rsidR="00AC14F8" w:rsidRPr="005860FF" w:rsidRDefault="00AC14F8" w:rsidP="00AC14F8">
      <w:pPr>
        <w:tabs>
          <w:tab w:val="left" w:pos="4820"/>
          <w:tab w:val="left" w:pos="6804"/>
        </w:tabs>
        <w:suppressAutoHyphens/>
        <w:spacing w:after="0" w:line="240" w:lineRule="auto"/>
        <w:ind w:right="311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 внесении изменений в решение Совета депутатов городского поселения поселок Судиславль от 29.09.2017г. № 30 «Об утверждении Правил благоустройства территории городского поселения поселок Судиславль </w:t>
      </w:r>
      <w:proofErr w:type="spellStart"/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Судиславского</w:t>
      </w:r>
      <w:proofErr w:type="spellEnd"/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муниципального района Костромской области»</w:t>
      </w:r>
    </w:p>
    <w:p w:rsidR="00AC14F8" w:rsidRPr="00D078AC" w:rsidRDefault="00AC14F8" w:rsidP="00AC14F8">
      <w:pPr>
        <w:suppressAutoHyphens/>
        <w:spacing w:after="0" w:line="240" w:lineRule="auto"/>
        <w:ind w:right="538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D078AC" w:rsidRDefault="00AC14F8" w:rsidP="00AC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07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Костромской области от 16 июля 2018 года N 420-6-ЗКО 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Законом Костромской области от 9 марта 2007 года N 124-4-ЗКО «О размещении и обустройстве пасек</w:t>
      </w:r>
      <w:proofErr w:type="gramEnd"/>
      <w:r w:rsidRPr="00D07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07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населенных пунктах Костромской области», Постановлением Департамента топливно-энергетического комплекса и жилищно-коммунального хозяйства Костромской области от 5 октября 2016 года N 57-НП «О Временном порядке накопления твердых коммунальных отходов (в том</w:t>
      </w:r>
      <w:proofErr w:type="gramEnd"/>
    </w:p>
    <w:p w:rsidR="00AC14F8" w:rsidRPr="00D078AC" w:rsidRDefault="00AC14F8" w:rsidP="00AC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07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числе их раздельного накопления) на территории Костромской области», </w:t>
      </w:r>
      <w:r w:rsidRPr="00D078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Уставом </w:t>
      </w:r>
      <w:r w:rsidRPr="00D07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городское поселения поселок Судиславль </w:t>
      </w:r>
      <w:proofErr w:type="spellStart"/>
      <w:r w:rsidRPr="00D07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Судиславского</w:t>
      </w:r>
      <w:proofErr w:type="spellEnd"/>
      <w:r w:rsidRPr="00D07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Костромской области, </w:t>
      </w:r>
      <w:r w:rsidRPr="00D078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обеспечения надлежащего </w:t>
      </w:r>
      <w:proofErr w:type="spellStart"/>
      <w:r w:rsidRPr="00D078A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санитарно</w:t>
      </w:r>
      <w:proofErr w:type="spellEnd"/>
      <w:r w:rsidRPr="00D078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экологического состояния, улучшения благоустроенности </w:t>
      </w:r>
      <w:r w:rsidRPr="00D07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городского поселения </w:t>
      </w:r>
      <w:r w:rsidRPr="00D078AC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определения порядка уборки и содержания территории поселка Судиславль,</w:t>
      </w:r>
      <w:proofErr w:type="gramEnd"/>
    </w:p>
    <w:p w:rsidR="00AC14F8" w:rsidRPr="00D078AC" w:rsidRDefault="00AC14F8" w:rsidP="00AC14F8">
      <w:pPr>
        <w:suppressAutoHyphens/>
        <w:spacing w:after="0" w:line="240" w:lineRule="auto"/>
        <w:ind w:firstLine="65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5860FF" w:rsidRDefault="00AC14F8" w:rsidP="00AC14F8">
      <w:pPr>
        <w:suppressAutoHyphens/>
        <w:spacing w:after="0" w:line="240" w:lineRule="auto"/>
        <w:ind w:left="-2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Совет депутатов </w:t>
      </w:r>
      <w:r w:rsidRPr="005860FF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решил</w:t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AC14F8" w:rsidRPr="00D078AC" w:rsidRDefault="00AC14F8" w:rsidP="00AC14F8">
      <w:pPr>
        <w:suppressAutoHyphens/>
        <w:spacing w:after="0" w:line="240" w:lineRule="auto"/>
        <w:ind w:left="-2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Внести в решение Совета депутатов городского поселения поселок Судиславль от 29.09.2017г. № 30 «Об утверждении Правил благоустройства территории городского поселения поселок Судиславль </w:t>
      </w:r>
      <w:proofErr w:type="spell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Судиславского</w:t>
      </w:r>
      <w:proofErr w:type="spell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Костромской области» (в ред. решений 30.03.2018 г. № 13, 26.04.2018 г. № 20) следующие изменения: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1.1. Абзац 30 части 1 главы 2 Правил изложить в следующей редакции: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образован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границы которого определены настоящими правилами благоустройства»;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1.2. Дополнить Главу 2 Правил абзацами 44-56 следующего содержания: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«Пчеловодство - разведение пчел, содержание медоносных пчел, их использование для опыления сельскохозяйственных энтомофильных растений и получения продуктов пчеловодства.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Пчеловод - гражданин, занимающийся пчеловодством.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Пчелиная семья - сообщество медоносных пчел, состоящее из рабочих, трутней и пчелиной матки, живущих в улье.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Улей - сооружение для содержания пчелиной семьи.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Пасека - размещенные в определенном месте ульи с пчелиными семьями и необходимым имуществом для занятия пчеловодством.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Стационарная пасека - пасека, размещенная на постоянном месте в течение года.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Кочевая пасека - пасека, размещенная у источников медосбора или массивов сельскохозяйственных энтомофильных растений.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Пчелиный рой - новая пчелиная семья, сформировавшаяся в основной пчелиной семье и вылетевшая из нее при естественном роении.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Продукты пчеловодства - продукты, произведенные пчелами (мед, воск, прополис и др.), а также сами пчелы.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Вощина - листы из воска после специальной обработки для отстройки пчелиных сотов.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Пчелиная матка - самка-производительница медоносных пчел.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Энтомофильные растения - растения, опыляемые насекомыми.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Источники медосбора - растения, которые образуют нектар и пыльцу, служат для медоносных пчел источниками естественного корма и обеспечивают медосбор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.».</w:t>
      </w:r>
      <w:proofErr w:type="gramEnd"/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1.3. Дополнить Правила Главой 2.1. следующего содержания: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«ПОРЯДОК ОПРЕДЕЛЕНИЯ ГРАНИЦ ПРИЛЕГАЮЩИХ ТЕРРИТОРИЙ.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1. Границы прилегающей территории определяются правилами благоустройства территории муниципального образования Костромской области.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2. Границы прилегающей территории определяются в следующем порядке: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1) для жилых домов (объектов индивидуального жилищного строительства), жилых домов блокированной застройки: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а) в случае, если жилой дом расположен на земельном участке, 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 местоположении границ которого внесены в Единый государственный реестр недвижимости, - 20 метров по периметру от границ земельного участка или до автомобильных дорог, в случае, если расстояние от границ земельного участка до автомобильных дорог составляет менее 20 метров;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б) в случае, если земельный участок не образован, или границы его местоположения не уточнены, - 20 метров по периметру от ограждения вокруг жилого дома, а в случае отсутствия ограждения, по периметру от границ жилого дома или до автомобильных дорог, в случае, если расстояние от границ жилого дома или по периметру от ограждения и до автомобильных дорог составляет менее 20 метров;</w:t>
      </w:r>
      <w:proofErr w:type="gramEnd"/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2) для многоквартирных домов: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а) в случае, если многоквартирный дом расположен на земельном участке, 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 местоположении границ которого внесены в Единый государственный реестр недвижимости, - 15 метров по периметру от границ земельного участка;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б) в случае, если земельный участок под многоквартирным домом не образован, или границы его местоположения не уточнены, - 30 метров по периметру от многоквартирного дома;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3) для встроено-пристроенных к многоквартирным домам нежилых зданий, нежилых помещений: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а) в случае, если встроено-пристроенные к многоквартирным домам нежилые здания, нежилые помещения расположены на земельном участке, 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 местоположении границ которого внесены в Единый государственный реестр недвижимости, - 20 метров по периметру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б) в случае, если земельный участок под встроено-пристроенными к многоквартирным домам нежилыми зданиями, нежилыми помещениями не образован, или границы его местоположения не уточнены, - 30 метров по периметру от границ встроено-пристроенных к многоквартирным домам нежилых зданий, нежилых помещений,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дорог);</w:t>
      </w:r>
      <w:proofErr w:type="gramEnd"/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4) для отдельно стоящих нежилых зданий: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а) в случае, если нежилое здание расположено на земельном участке, 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 местоположении границ которого внесены в Единый государственный реестр недвижимости, - 30 метров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б) в случае, если земельный участок не образован, или границы его местоположения не уточнены, - 50 метров по периметру от ограждения, а в случае отсутствия ограждения по периметру -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 не образован, или границы его местоположения не уточнены, - 5 метров по периметру от данных объектов;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6) для нестационарных объектов, размещенных на земельных участках, 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 местоположении границ которых внесены в Единый государственный реестр недвижимости, - 5 метров по периметру от границ земельного участка;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7) для нестационарных объектов, сблокированных с  навесом  и оборудованных местами для ожидания транспорта, размещенных на остановочных пунктах по маршрутам регулярных перевозок, - 10 метров по периметру от объекта с навесом для ожидания транспорта и до проезжей части со стороны автомобильной дороги;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8) для нестационарных объектов для ожидания транспорта, размещенных на остановочных пунктах по маршрутам регулярных перевозок, - 10 метров по периметру от объекта и до проезжей части со стороны автомобильной дороги;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9) для объектов придорожного сервиса, обслуживания автомобильного транспорта, гаражного назначения – 30 метров по периметру от границ земельного участка, 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 местоположении границ которого внесены в Единый государственный реестр недвижимости, а в случае, если земельный участок не образован или границы его местоположения не уточнены, - 50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10) для строительных  площадок - 30 метров по периметру от ограждения строительной площадки;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11) для  мест производства земляных работ, работ по ремонту линейных объектов (сооружений) и инженерных коммуникаций - 10 метров по периметру от ограждения места производства работ;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12) для ярмарок - 20 метров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13) для  мест (площадок) накопления твердых коммунальных отходов, если земельный участок под таким местом (площадкой) не образован, или границы его местоположения не уточнены, - 3 метра по периметру от ограждения места  (площадки) накопления твердых коммунальных отходов.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3. В случае если граница прилегающей территории, определенная в порядке, установленном частью 2 настоящей статьи, включает в себя земельные участки, у которых имеются правообладатели, то граница прилегающей территории устанавливается до границ указанных земельных участков.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4. В случае если граница прилегающей территории, определенная в порядке, установленном частью 2 настоящей статьи, пересекает автомобильную дорогу общего пользования, то границей прилегающей территории считается ближний край проезжей части (за исключением земельных участков, занятых снежным валом).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5.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сооружений, к которым устанавливается прилегающая территория.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 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социально-экономических и физических возможностей правообладателей зданий строений, сооружений, земельных участков, границы прилегающей территории могут быть изменены путем заключения соглашения, заключаемого правообладателем здания, строения, сооружения, земельного участка и уполномоченным органом местного самоуправления городского поселения поселок Судиславль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порядке, установленном Советом депутатов городского поселения поселок Судиславль </w:t>
      </w:r>
      <w:proofErr w:type="spell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Судиславского</w:t>
      </w:r>
      <w:proofErr w:type="spell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Костромской области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.».</w:t>
      </w:r>
      <w:proofErr w:type="gramEnd"/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1.4. Главу 5 дополнить разделом 19.1. следующего содержания: 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«Раздел 19.1. ПРАВИЛА СОДЕРЖАНИЯ ПЧЕЛ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1. Право на осуществление деятельности в области пчеловодства имеют граждане, занимающиеся пчеловодством в целях удовлетворения личных нужд; граждане, осуществляющие предпринимательскую деятельность без образования юридического лица; общественные объединения пчеловодов, а также юридические лица, независимо от форм собственности (далее - граждане и юридические лица).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Количество пчелиных семей в собственности граждан и юридических лиц не ограничивается. Количество ульев с пчелиными семьями садоводческих 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объединениях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, садоводческих товариществах, дачных кооперативах регулируется их уставом.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2. Граждане и юридические лица размещают пасеки или ульи с пчелиными семьями на земельных участках, находящихся в их собственности, владении или пользовании при соблюдении зоотехнических и ветеринарно-санитарных норм и правил содержания медоносных пчел.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Земельные участки для размещения стационарных пасек предоставляются гражданам и юридическим лицам в соответствии с земельным и лесным законодательством.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Граждане и юридические лица размещают пасеки или ульи с пчелиными семьями на таком расстоянии от учреждений здравоохранения, образования, дошкольного воспитания, культуры, которое обеспечивает безопасность людей.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земельных участках ульи с пчелиными семьями размещаются на расстоянии не ближе чем 10 м от границы земельного участка, либо на высоте не менее чем 2 м или отделены от соседнего земельного участка зданием, сооружением, сплошным забором, густым кустарником высотой не менее чем 2 м. Расстояние между ульями должно быть не менее 3 - 3,5 м, а между рядами ульев - не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менее 10 м.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Кочевые пасеки размещают у источников медосбора на таком расстоянии от других кочевых или стационарных пасек, при котором обеспечивается продуктивное содержание пчелиных семей, эффективное опыление сельскохозяйственных растений и плодовых деревьев. Не допускается размещение кочевых пасек на пути лета пчел с другой, ранее размещенной пасеки к источникам медосбора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.»</w:t>
      </w:r>
      <w:proofErr w:type="gramEnd"/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D078AC" w:rsidRDefault="00AC14F8" w:rsidP="00AC14F8">
      <w:pPr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1.5. Дополнить Главу 6 разделами 6.1., 6.2., следующего содержания:</w:t>
      </w:r>
    </w:p>
    <w:p w:rsidR="00AC14F8" w:rsidRPr="00D078AC" w:rsidRDefault="00AC14F8" w:rsidP="00AC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«Раздел 6.1. КОНТЕЙНЕРЫ ДЛЯ ТКО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1. Контейнеры для ТКО предоставляются собственникам отходов операторами по обращению с ТКО, осуществляющими сбор и транспортирование ТКО. Контейнеры для ТКО по соглашению сторон могут быть предоставлены лицом, осуществляющим управление МКД, иными лицами, а также органами исполнительной государственной власти и местного самоуправления, в случае если контейнеры для твердых коммунальных отходов находятся в муниципальной или государственной собственности.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2. Для накопления ТКО операторами по обращению с ТКО, осуществляющими сбор и транспортирование ТКО, по согласованию с органами местного самоуправления Костромской области используются контейнеры следующего объема накапливаемых в нем отходов: 0,05 м3, 0,08 м3, 0,12 м3, 0,24 м3, 0,75 м3, 1,1 м3, 6,0 м3, 8,0 м3.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3. Необходимое количество контейнеров на контейнерной площадке и их вместимость определяются исходя из количества жителей, проживающих в МКД, для накопления ТКО которых предназначены эти контейнеры, и установленных нормативов накопления ТКО с учетом санитарно-эпидемиологических требований. 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и объем контейнеров могут быть изменены по заявлению собственников помещений в МКД либо лица, осуществляющего управление МКД.</w:t>
      </w:r>
      <w:proofErr w:type="gramEnd"/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4. Количество и объем контейнеров, необходимых для накопления ТКО юридических лиц и индивидуальных предпринимателей, определяются исходя из установленных нормативов накопления ТКО и в соответствии с условиями договора об оказании услуг по обращению с ТКО.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5. Контейнеры должны быть изготовлены из пластика или металла,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 (в этом случае контейнеры должны быть оборудованы колесиками). Контейнеры должны быть промаркированы с указанием контактов организации, осуществляющей сбор и транспортирование ТКО, и графика вывоза отходов.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6. Контейнер может заполняться отходами только до объема, не превышающего верхней кромки контейнера. Запрещается прессовать или уплотнять отходы в контейнере таким образом, что становится невозможным высыпание его содержимого при загрузке в мусоровоз.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7. 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В контейнерах для ТКО запрещается размещать горящие, раскаленные или горячие отходы, КГО, снег и лед, жидкие вещества, биологически и химически активные отходы, осветительные приборы и электрические лампы, содержащие ртуть, батареи и аккумуляторы, медицинские отходы, а также все отходы, которые могут причинить вред жизни и здоровью производственного персонала, повредить или нетипичным образом загрязнить контейнеры, мусоровозы или нарушить режим работы объектов по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обработке, обезвреживанию и размещению отходов.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8. Запрещается располагать ТКО вне контейнеров, за исключением случаев, предусмотренных настоящим Порядком. Запрещается заполнять контейнеры для ТКО, предназначенные для сбора отходов других лиц и не указанные в договоре на оказание услуг по обращению с ТКО.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9. В случаях, предусмотренных договором на оказание услуг по обращению с ТКО, ТКО, могут собираться без использования контейнеров, с использованием иной тары, отвечающих требованиям, установленным органами местного самоуправления городского поселения поселок Судиславль </w:t>
      </w:r>
      <w:proofErr w:type="spell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Судиславского</w:t>
      </w:r>
      <w:proofErr w:type="spell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Костромской области.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10. График транспортирования ТКО определяется условиями договора с оператором по обращению с ТКО, осуществляющими сбор и транспортирование ТКО, но не реже, чем предусмотрено законодательством Российской Федерации в области санитарно-эпидемиологического благополучия человека.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11. Не допускается изъятие отходов из контейнеров без согласования с оператором по обращению с ТКО, осуществляющим сбор и транспортирование ТКО.</w:t>
      </w:r>
    </w:p>
    <w:p w:rsidR="00AC14F8" w:rsidRPr="00D078AC" w:rsidRDefault="00AC14F8" w:rsidP="00AC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D078AC" w:rsidRDefault="00AC14F8" w:rsidP="00AC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6.2. КОНТЕЙНЕРНЫЕ ПЛОЩАДКИ</w:t>
      </w:r>
    </w:p>
    <w:p w:rsidR="00AC14F8" w:rsidRPr="00D078AC" w:rsidRDefault="00AC14F8" w:rsidP="00AC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1. Расположение контейнерных площадок определяется Администрацией городского поселения поселок Судиславль.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2. На площадках накопления ТКО, расположенных вблизи автомобильных дорог, устанавливаются контейнеры закрытого типа (с крышкой).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3. Лица, осуществляющие управление МКД, собственники помещений в МКД при непосредственном управлении МКД обеспечивают обустройство и содержание контейнерных площадок, расположенных на придомовой территории.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4. В случае пользования контейнерной площадкой несколькими организациями, обслуживающими МКД, или иными юридическими лицами составляется график обустройства и содержания данной контейнерной площадки.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5. Контейнерная площадка должна располагаться на уровне земли, на твердом, прочном, легко очищаемом покрытии, которое способно выдерживать установку и выкатывание контейнеров без повреждения, без скопления на них воды.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6. Контейнерная площадка должна постоянно очищаться от снега и льда, отходов, размещенных за пределами контейнеров, и регулярно подвергаться уборке (санитарной обработке).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7. Контейнерные площадки должны быть оборудованы крышей, не допускающей попадание в контейнеры атмосферных осадков, за исключением случаев, когда контейнеры оборудованы крышкой.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8. Контейнерные площадки должны быть огорожены с трех сторон.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9. Подъездные пути к контейнерной площадке должны иметь допустимую высоту 4 метра и ширину 3,5 метра и быть пригодными для свободного проезда и маневрирования транспортных средств, в том числе исключающего движение задним ходом в жилых зонах и на придомовых территориях с максимально допустимым весом 30 тонн.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10. Подъездные пути должны быть достаточно освещены и постоянно поддерживаться в пригодном для транспортного движения состоянии.</w:t>
      </w:r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11. Подъездные пути во время транспортирования отходов должны содержаться свободными. В случае если подъездные пути к контейнерной площадке заблокированы, вывоз ТКО не осуществляется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.»</w:t>
      </w:r>
      <w:proofErr w:type="gramEnd"/>
    </w:p>
    <w:p w:rsidR="00AC14F8" w:rsidRPr="00D078AC" w:rsidRDefault="00AC14F8" w:rsidP="00AC1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1.6. Раздел 1 Главы 5 частями 28-29 следующего содержания: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«28. 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Фасады зданий, строений, сооружений не должны иметь несанкционированных рисунков, надписей, лакокрасочных загрязнений и им подобных отклонений от цветового решения фасадов, согласованного с администрацией городского поселения поселок Судиславль либо исполнительным органом государственной власти Костромской области, уполномоченным в области сохранения, использования, популяризации и государственной охраны объектов культурного наследия Костромской области в случае, если объект расположен в границах исторического поселения федерального значения поселка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Судиславль, а также посторонних наклеек, объявлений, других информационных материалов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.»;</w:t>
      </w:r>
      <w:proofErr w:type="gramEnd"/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29. 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Работы по реставрации, ремонту и покраске фасадов зданий и их отдельных элементов (балконы, лоджии, водосточные трубы и аналогичные элементы) должны производиться в соответствии с цветовым решением фасада, согласованным с администрацией городского поселения поселок Судиславль либо исполнительным органом государственной власти Костромской области, уполномоченным в области сохранения, использования, популяризации и государственной охраны объектов культурного наследия Костромской области в случае, если объект расположен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границах исторического поселения федерального значения поселка Судиславль. Расположенные на фасадах зданий информационные таблички, мемориальные доски и другие памятные знаки должны быть читаемы, иметь технически надежное крепление, поддерживаться в чистоте и исправном состоянии, демонтироваться в период проведения ремонтных работ на фасадах зданий и сооружений.</w:t>
      </w:r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В границах зон историко-архитектурной заповедной территории, зон охраны исторической части поселка Судиславль запрещается прокладка инженерных коммуникаций (</w:t>
      </w:r>
      <w:proofErr w:type="spell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электрокабеля</w:t>
      </w:r>
      <w:proofErr w:type="spell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, линий телефонной связи и т.д.) по главным фасадам зданий, установка по главным фасадам зданий и сооружений, участвующих в формирования фронта улиц исторической застройки, любых видов антенн и кондиционеров. Элементы инженерного оборудования сетей на фасадах необходимо размещать упорядоченно, кабели инженерных линий на фасадах вести под (и, или, над) карнизами и другими декоративными элементами фасада, выступающими за его плоскость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.».</w:t>
      </w:r>
      <w:proofErr w:type="gramEnd"/>
    </w:p>
    <w:p w:rsidR="00AC14F8" w:rsidRPr="00D078AC" w:rsidRDefault="00AC14F8" w:rsidP="00AC14F8">
      <w:pPr>
        <w:tabs>
          <w:tab w:val="left" w:pos="720"/>
        </w:tabs>
        <w:suppressAutoHyphens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3. Настоящее решение вступает в силу с момента его опубликования в информационном бюллетене «</w:t>
      </w:r>
      <w:proofErr w:type="spell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Судиславские</w:t>
      </w:r>
      <w:proofErr w:type="spell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ведомости».</w:t>
      </w:r>
    </w:p>
    <w:p w:rsidR="00AC14F8" w:rsidRPr="00D078AC" w:rsidRDefault="00AC14F8" w:rsidP="00AC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5860FF" w:rsidRDefault="00AC14F8" w:rsidP="00AC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Председатель Совета депутатов</w:t>
      </w:r>
    </w:p>
    <w:p w:rsidR="00AC14F8" w:rsidRPr="005860FF" w:rsidRDefault="00AC14F8" w:rsidP="00AC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городского поселения поселок Судиславль</w:t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С.В. Мамонтов</w:t>
      </w:r>
    </w:p>
    <w:p w:rsidR="00AC14F8" w:rsidRPr="005860FF" w:rsidRDefault="00AC14F8" w:rsidP="00AC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C14F8" w:rsidRPr="005860FF" w:rsidRDefault="00AC14F8" w:rsidP="00AC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Глава </w:t>
      </w:r>
      <w:proofErr w:type="gramStart"/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городского</w:t>
      </w:r>
      <w:proofErr w:type="gramEnd"/>
    </w:p>
    <w:p w:rsidR="00AC14F8" w:rsidRPr="005860FF" w:rsidRDefault="00AC14F8" w:rsidP="00AC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поселения поселок Судиславль</w:t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М.А. Беляева</w:t>
      </w:r>
    </w:p>
    <w:p w:rsidR="00AC14F8" w:rsidRPr="005860FF" w:rsidRDefault="00AC14F8" w:rsidP="00AC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C14F8" w:rsidRPr="005860FF" w:rsidRDefault="00AC14F8" w:rsidP="00AC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C14F8" w:rsidRPr="005860FF" w:rsidRDefault="00AC14F8" w:rsidP="00AC14F8">
      <w:pPr>
        <w:widowControl w:val="0"/>
        <w:suppressAutoHyphens/>
        <w:autoSpaceDE w:val="0"/>
        <w:spacing w:after="0" w:line="200" w:lineRule="atLeast"/>
        <w:ind w:firstLine="720"/>
        <w:jc w:val="center"/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</w:pPr>
      <w:r w:rsidRPr="005860FF"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  <w:t>Российская Федерация</w:t>
      </w:r>
    </w:p>
    <w:p w:rsidR="00AC14F8" w:rsidRPr="005860FF" w:rsidRDefault="00AC14F8" w:rsidP="00AC14F8">
      <w:pPr>
        <w:widowControl w:val="0"/>
        <w:suppressAutoHyphens/>
        <w:autoSpaceDE w:val="0"/>
        <w:spacing w:after="0" w:line="200" w:lineRule="atLeast"/>
        <w:ind w:firstLine="720"/>
        <w:jc w:val="center"/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</w:pPr>
      <w:r w:rsidRPr="005860FF"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  <w:t>Костромская область</w:t>
      </w:r>
    </w:p>
    <w:p w:rsidR="00AC14F8" w:rsidRPr="005860FF" w:rsidRDefault="00AC14F8" w:rsidP="00AC14F8">
      <w:pPr>
        <w:widowControl w:val="0"/>
        <w:suppressAutoHyphens/>
        <w:autoSpaceDE w:val="0"/>
        <w:spacing w:after="0" w:line="200" w:lineRule="atLeast"/>
        <w:ind w:firstLine="720"/>
        <w:jc w:val="center"/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</w:pPr>
      <w:proofErr w:type="spellStart"/>
      <w:r w:rsidRPr="005860FF"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  <w:t>Судиславский</w:t>
      </w:r>
      <w:proofErr w:type="spellEnd"/>
      <w:r w:rsidRPr="005860FF"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  <w:t xml:space="preserve"> муниципальный район</w:t>
      </w:r>
    </w:p>
    <w:p w:rsidR="00AC14F8" w:rsidRPr="005860FF" w:rsidRDefault="00AC14F8" w:rsidP="00AC14F8">
      <w:pPr>
        <w:widowControl w:val="0"/>
        <w:suppressAutoHyphens/>
        <w:autoSpaceDE w:val="0"/>
        <w:spacing w:after="0" w:line="200" w:lineRule="atLeast"/>
        <w:ind w:firstLine="720"/>
        <w:jc w:val="center"/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</w:pPr>
      <w:r w:rsidRPr="005860FF"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  <w:t>Администрация городского поселения поселок Судиславль</w:t>
      </w:r>
    </w:p>
    <w:p w:rsidR="00AC14F8" w:rsidRPr="005860FF" w:rsidRDefault="00AC14F8" w:rsidP="00AC14F8">
      <w:pPr>
        <w:widowControl w:val="0"/>
        <w:suppressAutoHyphens/>
        <w:autoSpaceDE w:val="0"/>
        <w:spacing w:after="0" w:line="200" w:lineRule="atLeast"/>
        <w:ind w:firstLine="720"/>
        <w:jc w:val="center"/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</w:pPr>
      <w:r w:rsidRPr="005860FF"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  <w:t>ПОСТАНОВЛЕНИЕ</w:t>
      </w:r>
    </w:p>
    <w:p w:rsidR="00AC14F8" w:rsidRPr="005860FF" w:rsidRDefault="00AC14F8" w:rsidP="00AC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C14F8" w:rsidRPr="005860FF" w:rsidRDefault="00AC14F8" w:rsidP="00AC14F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05.09.2018г. №77</w:t>
      </w:r>
    </w:p>
    <w:p w:rsidR="00AC14F8" w:rsidRPr="005860FF" w:rsidRDefault="00AC14F8" w:rsidP="00AC14F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 утверждении Порядка сноса многоквартирных домов, признанных аварийными и подлежащих сносу в городском поселении поселок Судиславль</w:t>
      </w:r>
    </w:p>
    <w:p w:rsidR="00AC14F8" w:rsidRPr="00D078AC" w:rsidRDefault="00AC14F8" w:rsidP="00AC1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Жилищным кодексом Российской Федерации, ст. 215 Гражданского Кодекса РФ, Федеральным законом от 21.07.2007 N 185-ФЗ «О Фонде содействия реформированию жилищно-коммунального хозяйства», постановлением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городское поселение поселок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Судиславль,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5860FF" w:rsidRDefault="00AC14F8" w:rsidP="00AC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поселения поселок Судиславль постановляет:</w:t>
      </w:r>
    </w:p>
    <w:p w:rsidR="00AC14F8" w:rsidRPr="00D078AC" w:rsidRDefault="00AC14F8" w:rsidP="00AC14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1. Утвердить Порядок сноса многоквартирных домов, признанных аварийными и подлежащими сносу, на территории городского поселения поселок Судиславль (приложение №1).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2. Настоящее постановление вступает в силу с момента его официального опубликования и подлежит размещению на официальном сайте администрации в информационно-телекоммуникационной сети «Интернет».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</w:t>
      </w:r>
      <w:proofErr w:type="gramStart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D078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исполнением настоящего постановления оставляю за собой.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5860FF" w:rsidRDefault="00AC14F8" w:rsidP="00AC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C14F8" w:rsidRPr="005860FF" w:rsidRDefault="00AC14F8" w:rsidP="00AC14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Глава </w:t>
      </w:r>
    </w:p>
    <w:p w:rsidR="00AC14F8" w:rsidRPr="005860FF" w:rsidRDefault="00AC14F8" w:rsidP="00AC14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городского поселения поселок Судиславль</w:t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М.А. Беляева</w:t>
      </w:r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Приложение № 1</w:t>
      </w:r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 постановлению администрации</w:t>
      </w:r>
    </w:p>
    <w:p w:rsidR="00AC14F8" w:rsidRPr="005860FF" w:rsidRDefault="00AC14F8" w:rsidP="00AC14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sz w:val="20"/>
          <w:szCs w:val="20"/>
        </w:rPr>
        <w:t xml:space="preserve">городского поселения поселок Судиславль </w:t>
      </w:r>
    </w:p>
    <w:p w:rsidR="00AC14F8" w:rsidRPr="005860FF" w:rsidRDefault="00AC14F8" w:rsidP="00AC14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sz w:val="20"/>
          <w:szCs w:val="20"/>
        </w:rPr>
        <w:t>от 05.09.2018г. №77.</w:t>
      </w: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ПОРЯДОК</w:t>
      </w: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СНОСА МНОГОКВАРТИРНЫХ ДОМОВ, ПРИЗНАННЫХ</w:t>
      </w: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АВАРИЙНЫМИ И ПОДЛЕЖАЩИМИ СНОСУ</w:t>
      </w: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1. Общие положения.</w:t>
      </w:r>
    </w:p>
    <w:p w:rsidR="00AC14F8" w:rsidRPr="00D078AC" w:rsidRDefault="00AC14F8" w:rsidP="00AC14F8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1.1. Настоящий Порядок сноса многоквартирных домов, признанных аварийными и подлежащими сносу (далее – Порядок) определяет полномочия и обязанности органов администрации городского поселения поселок Судиславль 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Судиславского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Костромской области (далее – Администрация поселения) при сносе многоквартирных домов, признанных аварийными и подлежащими сносу.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1.2.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Признание в установленном Положением о признании помещения жилым помещением, жилого помещения непригодным для проживания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г. № 47, (далее – Положение) порядке многоквартирного дома аварийным и подлежащим сносу является основанием предъявления администрацией поселения к собственникам помещений в указанном доме требований о сносе дома в разумный срок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1.3.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В случае если данные собственники в установленный срок не осуществили снос указанного дома, администрация поселка принимает решение о сносе дома, изъятии земельного участка для муниципальных нужд и соответственно изъятии каждого жилого помещения в указанном доме, за исключением жилых помещений, принадлежащих на праве собственности городскому поселению поселок Судиславль в порядке, предусмотренном частями 1–3, 5–9 статьи 32 Жилищного кодекса Российской Федерации (далее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Жилищный кодекс РФ).</w:t>
      </w:r>
      <w:proofErr w:type="gramEnd"/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1.4. После прохождения всех процедур, установленных статьей 32 Жилищного кодекса РФ, при получении подтверждающих документов о выписке и освобождения собственниками жилых помещений, многоквартирный аварийный дом (аварийный дом) подлежит сносу, в установленном ниже порядке, а по завершении процедуры сноса – исключению из реестра муниципальной собственности (казны), на основании акта обследования имущества.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2. Условия сноса аварийного дома</w:t>
      </w: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2.1. Снос аварийного дома может быть произведен: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- на безвозмездной основе;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- посредством проведения закупки работ по сносу аварийного дома, в соответствии с Федеральным законом от 05.04.2013 № 44 «О контрактной системе в сфере закупок товаров, работ, услуг для обеспечения государственных муниципальных нужд» путем заключения контракта на выполнение данных работ: либо в соответствии с п. 4 ч.1 ст.93 44-ФЗ как с единственным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поставщиком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в случае если сметная стоимость не превышает 100000 (сто тысяч) рублей, либо проведением конкурентной закупки в соответствии с нормами 44-ФЗ.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3. Порядок сноса аварийного дома на безвозмездной основе</w:t>
      </w: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3.1. Администрация городского поселения поселок Судиславль организует снос аварийного многоквартирного дома, на основании распоряжения Администрации поселения (далее – Постановление).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3.2. Администрацией городского поселения поселок Судиславль в</w:t>
      </w:r>
      <w:r w:rsidRPr="00D078AC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D078AC">
        <w:rPr>
          <w:rFonts w:ascii="Times New Roman" w:eastAsia="Calibri" w:hAnsi="Times New Roman" w:cs="Times New Roman"/>
          <w:sz w:val="20"/>
          <w:szCs w:val="20"/>
        </w:rPr>
        <w:t>приоритетном порядке рассматривается вопрос о заключении договора выполнения работ по сносу аварийного дома на безвозмездной основе.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3.3. Условия выполнения работ по сносу аварийного дома на безвозмездной основе устанавливаются в договоре выполнения работ по сносу аварийного дома (далее – договор) (приложение № 1).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3.4.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Для выявления юридических или физических лиц, желающих произвести снос аварийного дома на безвозмездной основе, администрация городского поселения поселок Судиславль в течение двух рабочих дней со дня издания Постановления, указанного в пункте 3.1 настоящего Порядка, направляет для опубликования в информационном бюллетене «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Судиславские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ведомости» и на официальном сайте администрации городского поселения поселок Судиславль в информационно-телекоммуникационной сети «Интернет» сообщение (приложение № 2) с предложением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о заключении договора о сносе аварийного дома на безвозмездной основе.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3.5. Срок приема заявлений о заключении договора о сносе аварийного дома на безвозмездной основе (далее – заявление) (приложение № 3) устанавливается в семь календарных дней со дня опубликования сообщения в информационном бюллетене «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Судиславские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ведомости».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3.6. Договоры заключаются в порядке очередности подачи заявлений, установленной по времени и дате регистрации заявлений.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lastRenderedPageBreak/>
        <w:t>3.7. На следующий рабочий день после окончания срока приема заявлений уполномоченный специалист (далее - специалист) администрации городского поселения поселок Судиславль в течение двух рабочих дней рассматривает поданные заявления.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3.8. По результатам рассмотрения заявлений специалист принимает решение о заключении договоров и (или) об отказе в заключение договоров. Основанием для отказа в заключени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договора является более поздняя подача заявления, устанавливаемая по времени и дате регистрации, по отношению к другим заявлениям, на которых стоит более ранние время и дата регистрации.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3.9. С заявителем, в течение трех рабочих дней после принятия решения о заключении договора администрацией городского поселения поселок Судиславль заключается договор на снос дома.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Сообщение о приглашении для заключения договора направляется заявителю телефонограммой по номеру телефона, указанному в заявлении. Остальным заявителям, в течение следующего рабочего дня после заключения договора, направляются письменные сообщения об отказе в заключение договора.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3.10. В случае отказа заявителя от заключения договора уполномоченный специалист администрации городского поселения поселок Судиславль принимает решение о заключении договора с заявителем, в заявлении которого зафиксированы время и дата подачи заявления, следующие за временем и датой, зафиксированным на заявлении заявителя, признанного первым по очередности, но отказавшегося от заключения договора.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4. Порядок сноса аварийного дома при отсутствии заявителей по заключению договора о сносе дома на возмездной (платной) основе</w:t>
      </w: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4.1. В случае если не были выявлены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лица, желающие заключить договор выполнения работ на безвозмездной основе для сноса аварийного дома указанный аварийный дом должен быть снесен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за счет средств бюджета городского поселения, предусмотренных на эти цели.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В этом случае, в течение трех рабочих дней после окончания установленного пунктом 3.5 настоящего Порядка срока приема заявлений администрация городского поселения поселок Судиславль направляет для опубликования в информационном бюллетене «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Судиславские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ведомости» и на официальном сайте городского поселения поселок Судиславль в информационно-телекоммуникационной сети «Интернет» сообщение (приложение № 2) с предложением о заключении договора о сносе аварийного дома на основании предлагаемой претендентами расчетной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сметной стоимости (при стоимости не более 100000 рублей) сноса дома.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4.2. Срок приема заявлений о заключении договора о сносе аварийного дома на условиях сметной стоимости не более 100000 рублей (далее – заявление) (приложение № 3) в семь календарных дней со дня опубликования сообщения в информационном бюллетене «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Судиславские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ведомости».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4.3. Заявление подается в администрацию городского поселения поселок Судиславль в двух экземплярах с приложением расчетной сметной стоимости сноса дома. Заявление регистрируется, фиксируется время и дата приема заявления и один экземпляр заявления с отметкой о регистрации, возвращается заявителю. 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4.4. На следующий рабочий день после окончания срока приема заявлений уполномоченный специалист администрации городского поселения поселок Судиславль рассматривает поданные заявления.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4.5. Договор о сносе дома заключается с претендентом, предложившим в установленный для принятия заявок срок наименьшую расчетную сметную стоимость за снос дома.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При равенстве расчетных сметных стоимостей претендентов, договор заключается с лицом, подавшим заявку раньше других. Сообщение о приглашении для заключения договора направляется заявителю телефонограммой по номеру телефона, указанному в заявлении. Остальным заявителям, в течение следующего рабочего дня после заключения договора, направляются письменные сообщения об отказе в заключени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договора.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4.6. В случае отказа заявителя, от заключения договора, уполномоченный специалист администрации городского поселения поселок Судиславль принимает решение о заключении договора с заявителем, в заявлении которого зафиксированы время и дата подачи заявления, следующие за временем и датой, зафиксированным на заявлении заявителя, признанного подавшим заявку в первую очередь и отказавшегося от заключения договора.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4.7.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В случае отсутствия претендентов, изъявивших желание о сносе дома на безвозмездной основе, либо сносе дома при расчетной сметной стоимости работ до 100 000 (ста тысяч) рублей, администрация городского поселения поселок Судиславль проводит независимую оценку сметной стоимости дома и готовит документы для проведения конкурентной закупки на выполнение работ по сносу аварийного дома в соответствии с Федеральным законом от 05.04.2013 № 44 «О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контрактной системе в сфере закупок товаров, работ, услуг для обеспечения государственных муниципальных нужд».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5. Контроль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5.1.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проведением работ по сносу аварийного дома в соответствии с заключенными муниципальными контрактами (или договорами) возлагается на главу городского поселения поселок Судиславль.</w:t>
      </w:r>
    </w:p>
    <w:p w:rsidR="00AC14F8" w:rsidRPr="00D078AC" w:rsidRDefault="00AC14F8" w:rsidP="00AC14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5860FF" w:rsidRDefault="00AC14F8" w:rsidP="00AC14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sz w:val="20"/>
          <w:szCs w:val="20"/>
        </w:rPr>
        <w:t>Приложение № 1</w:t>
      </w:r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к Порядку сноса </w:t>
      </w:r>
      <w:proofErr w:type="gramStart"/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многоквартирных</w:t>
      </w:r>
      <w:proofErr w:type="gramEnd"/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домов, признанных аварийными и</w:t>
      </w:r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подлежащими сносу в городском поселении поселок Судиславль</w:t>
      </w:r>
    </w:p>
    <w:p w:rsidR="00AC14F8" w:rsidRPr="00D078AC" w:rsidRDefault="00AC14F8" w:rsidP="00AC14F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D078AC">
        <w:rPr>
          <w:rFonts w:ascii="Times New Roman" w:eastAsia="Calibri" w:hAnsi="Times New Roman" w:cs="Times New Roman"/>
          <w:bCs/>
          <w:sz w:val="20"/>
          <w:szCs w:val="20"/>
        </w:rPr>
        <w:t>ДОГОВОР</w:t>
      </w: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D078AC">
        <w:rPr>
          <w:rFonts w:ascii="Times New Roman" w:eastAsia="Calibri" w:hAnsi="Times New Roman" w:cs="Times New Roman"/>
          <w:bCs/>
          <w:sz w:val="20"/>
          <w:szCs w:val="20"/>
        </w:rPr>
        <w:t>НА ВЫПОЛНЕНИЕ РАБОТ ПО СНОСУ АВАРИЙНОГО ДОМА</w:t>
      </w: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п. Судиславль</w:t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  <w:t xml:space="preserve">     «__»________ 201_ г.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Администрация городского поселения поселок Судиславль 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Судиславского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Костромской области, именуемая в дальнейшем «Заказчик», в лице главы городского поселения поселок Судиславль _____________,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действующего на основании Устава, с одной стороны, и ________, именуемый в дальнейшем «Исполнитель», в лице ____________, действующего на основании ________, с другой стороны, именуемые вместе «Стороны», а по отдельности «Сторона», в соответствии с Порядком о сносе многоквартирных домов, признанных аварийными и подлежащими сносу, утвержденным постановлением администрации городского поселения поселок Судиславль №76 от 05.09.2018г., заключили настоящий договор (далее – настоящий Договор) о нижеследующем.</w:t>
      </w:r>
      <w:proofErr w:type="gramEnd"/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СТАТЬЯ 1. ПРЕДМЕТ ДОГОВОРА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1.1. Исполнитель обязуется своими силами и средствами выполнить для Заказчика следующие работы (далее - Работы):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1) снос аварийного дома, расположенного по адресу: _____(далее – Объект);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2) вывоз отходов, оставшихся после сноса Объекта;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3) приведение в порядок земельного участка, на котором располагался снесенный Объе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кт в гр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>аницах, определенных Заказчиком: уборка на земельном участке отходов сноса Объекта, вывоз мусора, планировка земельного участка.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1.2. Исполнитель вправе привлекать к оказанию Работ третьих лиц без предварительного получения на то согласия Заказчика.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1.3. Сроки выполнения Работ: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начало – со дня подписания настоящего Договора;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окончание – не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более ___ календарных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дней с начала выполнения Работ.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СТАТЬЯ 2. ОБЯЗАННОСТИ СТОРОН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2.1. Заказчик обязан: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2.1.1. Предоставить Исполнителю Объект, указанный в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>/п. 1 п. 1.1 статьи 1 настоящего Договора для сноса;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2.2.2. Определить границы земельного участка, подлежащего приведению в порядок – вывоз отходов, планировка земельного участка;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2.1.3. В срок, указанный в п. 4.2. статьи 4 настоящего Договора осуществить приемку выполненных Исполнителем Работ.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2.2. Исполнитель обязан: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2.2.1. Выполнить для Заказчика Работы, указанные в п. 1.1 статьи 1 настоящего Договора;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2.2.2. Нести ответственность перед Заказчиком за надлежащее выполнение Работ третьими лицами, привлеченными Исполнителем для выполнения Работ; 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2.2.3. Обеспечить выполнение необходимых мероприятий по технике безопасности, по охране окружающей среды, зеленых насаждений, имущества третьих лиц при выполнении Работ;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2.2.4. Обеспечить охрану Объекта для недопущения проникновения на Объект посторонних лиц;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2.2.5. Выполнять Работы и в соответствии с нормами, положениями, предусмотренными действующим законодательством при производстве работ по сносу Объекта;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2.2.6. Допускать представителя Заказчика на Объект для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контроля за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ходом работ;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2.2.7. Устранить недостатки, в сроки, указанные в п. 4.3 статьи 4 настоящего Договора;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2.2.8. Заключить договор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___________________________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приемку отходов от сноса Объекта.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СТАТЬЯ 3. ПРАВА СТОРОН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3.1. Заказчик имеет право: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3.1.1. Направлять своего представителя на Объект, для осуществления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контроля за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ходом работ;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3.1.2. В случае, не устранения недостатков в срок указанный в п. 4.3 статьи 4 настоящего Договора, привлечь другого Исполнителя для устранения недостатков.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3.2. Исполнитель имеет право: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3.2.1. Выбрать способ сноса Объекта – обрушением и/или разборкой.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СТАТЬЯ 4. ПОРЯДОК СДАЧИ И ПРИЕМКИ ОКАЗАННЫХ УСЛУГ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4.1. По факту выполнения работ Исполнитель представляет Заказчику на подписание акт сдачи-приемки выполненных работ в двух экземплярах (приложение).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4.2. В течение трех дней после получения акта сдачи-приемки выполненных работ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 в виде претензии.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lastRenderedPageBreak/>
        <w:t>4.3. В случае наличия недостатков, указанных в претензии, Исполнитель обязуется устранить их в течение пяти дней со дня получения соответствующей претензии Заказчика.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4.4. Работы считаются выполненными с момента подписания Сторонами акта сдачи-приемки выполненных работ.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4.5. Исполнитель имеет право выполнить Работы раньше сроков, указанных в п. 1.3 статьи 1 настоящего Договора. 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СТАТЬЯ 5. СТОИМОСТЬ УСЛУГ ПО ДОГОВОРУ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5.1. Работы по настоящему Договору выполняются исполнителем безвозмездно.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СТАТЬЯ 6. СРОК ДЕЙСТВИЯ, ИЗМЕНЕНИЕ И ДОСРОЧНОЕ РАСТОРЖЕНИЕ ДОГОВОРА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6.1. Настоящий Договор вступает в действие со дня его подписания и действует до исполнения Сторонами своих обязательств.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6.2. Все изменения и дополнения к настоящему Договору действительны, если совершены в письменной форме и подписаны обеими Сторонами.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Соответствующие дополнительные соглашения Сторон являются неотъемлемой частью настоящего Договора.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6.3. Настоящий Договор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может быть досрочно расторгнут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СТАТЬЯ 7. РАЗРЕШЕНИЕ СПОРОВ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7.1.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СТАТЬЯ 8. ЗАКЛЮЧИТЕЛЬНЫЕ ПОЛОЖЕНИЯ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8.1. Настоящий Договор вступает в силу с момента его подписания Сторонами.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8.2. Настоящий Договор составлен в двух экземплярах, по одному для каждой из Сторон.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8.3. К настоящему Договору прилагаются: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- акт сдачи-приемки выполненных работ (Приложение к договору).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8.4. Адреса, реквизиты и подписи Сторон: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AC14F8" w:rsidRPr="00D078AC" w:rsidRDefault="00AC14F8" w:rsidP="00AC14F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к Договору</w:t>
      </w:r>
    </w:p>
    <w:p w:rsidR="00AC14F8" w:rsidRPr="00D078AC" w:rsidRDefault="00AC14F8" w:rsidP="00AC14F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от ______ 20_ г. № __</w:t>
      </w: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D078AC">
        <w:rPr>
          <w:rFonts w:ascii="Times New Roman" w:eastAsia="Calibri" w:hAnsi="Times New Roman" w:cs="Times New Roman"/>
          <w:bCs/>
          <w:sz w:val="20"/>
          <w:szCs w:val="20"/>
        </w:rPr>
        <w:t>АКТ ПРИЕМКИ-СДАЧИ</w:t>
      </w: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D078AC">
        <w:rPr>
          <w:rFonts w:ascii="Times New Roman" w:eastAsia="Calibri" w:hAnsi="Times New Roman" w:cs="Times New Roman"/>
          <w:bCs/>
          <w:sz w:val="20"/>
          <w:szCs w:val="20"/>
        </w:rPr>
        <w:t>ВЫПОЛНЕННЫХ РАБОТ ПО СНОСУ АВАРИЙНОГО ДОМА</w:t>
      </w:r>
    </w:p>
    <w:p w:rsidR="00AC14F8" w:rsidRPr="00D078AC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п. Судиславль</w:t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  <w:t xml:space="preserve"> «__» ________ 20___ г.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Администрация городского поселения поселок Судиславль 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Судиславского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Костромской области, именуемая в дальнейшем «Заказчик», в лице главы городского поселения поселок Судиславль _____________, действующего на основании Устава, с одной стороны, и ________, именуемый в дальнейшем «Исполнитель», в лице ____________, действующего на основании ________, с другой стороны, составили настоящий Акт приемки-сдачи выполненных работ по сносу аварийного дома (далее - Акт) по Договору выполнения работ по сносу аварийного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дома от «___» ___________ 20__г. № ___ (далее - Договор) о нижеследующем.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1. Во исполнение п. 1.1 статьи 1 Договора Исполнитель в период 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«__»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________ 20__ г. по «__» ________ 20___ г. выполнил обязательства по выполнению работ, а именно оказал Заказчику услуги по сносу аварийного дома, расположенного по адресу ___, вывез отходы, оставшийся после сноса аварийного дома, привел земельный участок, в границах, определенных Заказчиком, на котором располагался снесенный аварийный дом, в порядок, на земельном участке отсутствуют отходы сноса Объекта, проведена планировка земельного участка.</w:t>
      </w:r>
      <w:proofErr w:type="gramEnd"/>
    </w:p>
    <w:p w:rsidR="00AC14F8" w:rsidRPr="00D078AC" w:rsidRDefault="00AC14F8" w:rsidP="00AC14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Настоящий Акт составлен в двух экземплярах, по одному для Исполнителя и Заказчика.</w:t>
      </w:r>
    </w:p>
    <w:p w:rsidR="00AC14F8" w:rsidRPr="00D078AC" w:rsidRDefault="00AC14F8" w:rsidP="00AC14F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От имени Заказчика: </w:t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</w:r>
      <w:r w:rsidRPr="00D078AC">
        <w:rPr>
          <w:rFonts w:ascii="Times New Roman" w:eastAsia="Calibri" w:hAnsi="Times New Roman" w:cs="Times New Roman"/>
          <w:sz w:val="20"/>
          <w:szCs w:val="20"/>
        </w:rPr>
        <w:tab/>
        <w:t>От имени Исполнителя: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5860FF" w:rsidRDefault="00AC14F8" w:rsidP="00AC14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sz w:val="20"/>
          <w:szCs w:val="20"/>
        </w:rPr>
        <w:t>Приложение № 2</w:t>
      </w:r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к Порядку сноса </w:t>
      </w:r>
      <w:proofErr w:type="gramStart"/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многоквартирных</w:t>
      </w:r>
      <w:proofErr w:type="gramEnd"/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домов, признанных аварийными и</w:t>
      </w:r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подлежащими сносу в </w:t>
      </w:r>
      <w:proofErr w:type="gramStart"/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городском</w:t>
      </w:r>
      <w:proofErr w:type="gramEnd"/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поселении</w:t>
      </w:r>
      <w:proofErr w:type="gramEnd"/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поселок Судиславль</w:t>
      </w:r>
    </w:p>
    <w:p w:rsidR="00AC14F8" w:rsidRPr="005860FF" w:rsidRDefault="00AC14F8" w:rsidP="00AC14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4F8" w:rsidRPr="005860FF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СООБЩЕНИЕ</w:t>
      </w:r>
    </w:p>
    <w:p w:rsidR="00AC14F8" w:rsidRPr="005860FF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Администрация городского поселения поселок Судиславль 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Судиславского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Костромской области, именуемая в дальнейшем «Заказчик», в лице главы городского поселения поселок Судиславль _____________, действующего на основании Устава, на основании постановления администрации городского поселения поселок Судиславль от 05.09.2018 № 77, предлагает организациям и гражданам заключить договоры на выполнение работ по сносу аварийных домов и вывозу оставшихся после сноса отходов на безвозмездной основе.</w:t>
      </w:r>
      <w:proofErr w:type="gramEnd"/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Аварийны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й(</w:t>
      </w:r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>е) дом(а), подлежащие сносу, находится (находятся) по следующему(им) адресу(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ам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>): __________________________.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Ознакомиться с Порядком сноса многоквартирных домов, признанных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аварийными и подлежащими сносу, утвержденному постановлением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администрации городского поселения поселок Судиславль от 05.09.2018 №77, условиями договора и подать заявления о заключении договора можно в администрации городского поселения поселок Судиславль по адресу: Костромская область 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Судиславский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район п. Судиславль ул. Советская 18Б, в рабочие дни с 8-00 до 12-00 и с 13-00 до 17-00, а также на сайте администрации городского поселения поселок Судиславль в сети Интернет по адресу </w:t>
      </w:r>
      <w:r w:rsidRPr="00D078AC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  <w:lang w:val="en-US"/>
        </w:rPr>
        <w:t>adgpps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ru</w:t>
      </w:r>
      <w:proofErr w:type="spellEnd"/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При себе иметь: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для граждан: документ, удостоверяющий личность, сведения об индивидуальном налоговом номере (свидетельство об ИНН);</w:t>
      </w: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для юридических лиц: документ, подтверждающий полномочия представителя, устав организации, платежные реквизиты организации.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Договоры будут заключаться в порядке очередности подачи заявлений.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Срок приема заявлений о заключении договоров – 7 календарных дней со дня опубликования настоящего сообщения в информационном бюллетене «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Судиславские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 ведомости» и на официальном сайте администрации городского поселения поселок Судиславль.</w:t>
      </w:r>
    </w:p>
    <w:p w:rsidR="00AC14F8" w:rsidRPr="00D078AC" w:rsidRDefault="00AC14F8" w:rsidP="00AC14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5860FF" w:rsidRDefault="00AC14F8" w:rsidP="00AC14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sz w:val="20"/>
          <w:szCs w:val="20"/>
        </w:rPr>
        <w:t>Приложение № 3</w:t>
      </w:r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к Порядку сноса </w:t>
      </w:r>
      <w:proofErr w:type="gramStart"/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многоквартирных</w:t>
      </w:r>
      <w:proofErr w:type="gramEnd"/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домов, признанных аварийными и</w:t>
      </w:r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подлежащими сносу, в </w:t>
      </w:r>
      <w:proofErr w:type="gramStart"/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городском</w:t>
      </w:r>
      <w:proofErr w:type="gramEnd"/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proofErr w:type="gramStart"/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поселении</w:t>
      </w:r>
      <w:proofErr w:type="gramEnd"/>
      <w:r w:rsidRPr="005860F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поселок Судиславль</w:t>
      </w:r>
    </w:p>
    <w:p w:rsidR="00AC14F8" w:rsidRPr="005860FF" w:rsidRDefault="00AC14F8" w:rsidP="00AC14F8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14F8" w:rsidRPr="005860FF" w:rsidRDefault="00AC14F8" w:rsidP="00AC14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60FF">
        <w:rPr>
          <w:rFonts w:ascii="Times New Roman" w:eastAsia="Calibri" w:hAnsi="Times New Roman" w:cs="Times New Roman"/>
          <w:b/>
          <w:sz w:val="20"/>
          <w:szCs w:val="20"/>
        </w:rPr>
        <w:t>ЗАЯВЛЕНИЕ</w:t>
      </w:r>
    </w:p>
    <w:p w:rsidR="00AC14F8" w:rsidRPr="00D078AC" w:rsidRDefault="00AC14F8" w:rsidP="00AC1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Прошу заключить договор оказания услуги по сносу аварийног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о(</w:t>
      </w:r>
      <w:proofErr w:type="spellStart"/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>ных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>) дома(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>) на безвозмездной основе, расположенного(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ых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>) по адресу:</w:t>
      </w:r>
    </w:p>
    <w:p w:rsidR="00AC14F8" w:rsidRPr="00D078AC" w:rsidRDefault="00AC14F8" w:rsidP="00AC1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</w:t>
      </w:r>
    </w:p>
    <w:p w:rsidR="00AC14F8" w:rsidRPr="00D078AC" w:rsidRDefault="00AC14F8" w:rsidP="00AC1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Указанны</w:t>
      </w:r>
      <w:proofErr w:type="gramStart"/>
      <w:r w:rsidRPr="00D078AC">
        <w:rPr>
          <w:rFonts w:ascii="Times New Roman" w:eastAsia="Calibri" w:hAnsi="Times New Roman" w:cs="Times New Roman"/>
          <w:sz w:val="20"/>
          <w:szCs w:val="20"/>
        </w:rPr>
        <w:t>й(</w:t>
      </w:r>
      <w:proofErr w:type="spellStart"/>
      <w:proofErr w:type="gramEnd"/>
      <w:r w:rsidRPr="00D078AC">
        <w:rPr>
          <w:rFonts w:ascii="Times New Roman" w:eastAsia="Calibri" w:hAnsi="Times New Roman" w:cs="Times New Roman"/>
          <w:sz w:val="20"/>
          <w:szCs w:val="20"/>
        </w:rPr>
        <w:t>ые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>) аварийный(</w:t>
      </w:r>
      <w:proofErr w:type="spellStart"/>
      <w:r w:rsidRPr="00D078AC">
        <w:rPr>
          <w:rFonts w:ascii="Times New Roman" w:eastAsia="Calibri" w:hAnsi="Times New Roman" w:cs="Times New Roman"/>
          <w:sz w:val="20"/>
          <w:szCs w:val="20"/>
        </w:rPr>
        <w:t>ые</w:t>
      </w:r>
      <w:proofErr w:type="spellEnd"/>
      <w:r w:rsidRPr="00D078AC">
        <w:rPr>
          <w:rFonts w:ascii="Times New Roman" w:eastAsia="Calibri" w:hAnsi="Times New Roman" w:cs="Times New Roman"/>
          <w:sz w:val="20"/>
          <w:szCs w:val="20"/>
        </w:rPr>
        <w:t xml:space="preserve">) дом(а) осмотрены. </w:t>
      </w:r>
    </w:p>
    <w:p w:rsidR="00AC14F8" w:rsidRPr="00D078AC" w:rsidRDefault="00AC14F8" w:rsidP="00AC1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Ознакомлен с Порядком сноса многоквартирных домов, признанных аварийными и подлежащими сносу, утвержденным постановлением администрация №77 от 05.09.2018г.</w:t>
      </w:r>
    </w:p>
    <w:p w:rsidR="00AC14F8" w:rsidRPr="00D078AC" w:rsidRDefault="00AC14F8" w:rsidP="00AC1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14F8" w:rsidRPr="00D078AC" w:rsidRDefault="00AC14F8" w:rsidP="00AC1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______________ «___» ___________ 20___ г.</w:t>
      </w:r>
    </w:p>
    <w:p w:rsidR="00AC14F8" w:rsidRPr="00D078AC" w:rsidRDefault="00AC14F8" w:rsidP="00AC1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8AC">
        <w:rPr>
          <w:rFonts w:ascii="Times New Roman" w:eastAsia="Calibri" w:hAnsi="Times New Roman" w:cs="Times New Roman"/>
          <w:sz w:val="20"/>
          <w:szCs w:val="20"/>
        </w:rPr>
        <w:t>(подпись   Ф.И.О)</w:t>
      </w:r>
    </w:p>
    <w:p w:rsidR="00AC14F8" w:rsidRPr="00D078AC" w:rsidRDefault="00AC14F8" w:rsidP="00AC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14F8" w:rsidRPr="005860FF" w:rsidRDefault="00AC14F8" w:rsidP="00AC14F8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sz w:val="20"/>
          <w:szCs w:val="20"/>
          <w:lang w:eastAsia="ar-SA"/>
        </w:rPr>
      </w:pPr>
      <w:r w:rsidRPr="005860FF">
        <w:rPr>
          <w:rFonts w:ascii="Times New Roman" w:eastAsia="Lucida Sans Unicode" w:hAnsi="Times New Roman" w:cs="Times New Roman"/>
          <w:b/>
          <w:bCs/>
          <w:iCs/>
          <w:sz w:val="20"/>
          <w:szCs w:val="20"/>
          <w:lang w:eastAsia="ar-SA"/>
        </w:rPr>
        <w:t>Российская Федерация</w:t>
      </w:r>
    </w:p>
    <w:p w:rsidR="00AC14F8" w:rsidRPr="005860FF" w:rsidRDefault="00AC14F8" w:rsidP="00AC1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Костромская область</w:t>
      </w:r>
    </w:p>
    <w:p w:rsidR="00AC14F8" w:rsidRPr="005860FF" w:rsidRDefault="00AC14F8" w:rsidP="00AC14F8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sz w:val="20"/>
          <w:szCs w:val="20"/>
          <w:lang w:eastAsia="ar-SA"/>
        </w:rPr>
      </w:pPr>
      <w:proofErr w:type="spellStart"/>
      <w:r w:rsidRPr="005860FF">
        <w:rPr>
          <w:rFonts w:ascii="Times New Roman" w:eastAsia="Lucida Sans Unicode" w:hAnsi="Times New Roman" w:cs="Times New Roman"/>
          <w:b/>
          <w:bCs/>
          <w:iCs/>
          <w:sz w:val="20"/>
          <w:szCs w:val="20"/>
          <w:lang w:eastAsia="ar-SA"/>
        </w:rPr>
        <w:t>Судиславский</w:t>
      </w:r>
      <w:proofErr w:type="spellEnd"/>
      <w:r w:rsidRPr="005860FF">
        <w:rPr>
          <w:rFonts w:ascii="Times New Roman" w:eastAsia="Lucida Sans Unicode" w:hAnsi="Times New Roman" w:cs="Times New Roman"/>
          <w:b/>
          <w:bCs/>
          <w:iCs/>
          <w:sz w:val="20"/>
          <w:szCs w:val="20"/>
          <w:lang w:eastAsia="ar-SA"/>
        </w:rPr>
        <w:t xml:space="preserve"> муниципальный район</w:t>
      </w:r>
    </w:p>
    <w:p w:rsidR="00AC14F8" w:rsidRPr="005860FF" w:rsidRDefault="00AC14F8" w:rsidP="00AC14F8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sz w:val="20"/>
          <w:szCs w:val="20"/>
          <w:lang w:eastAsia="ar-SA"/>
        </w:rPr>
      </w:pPr>
      <w:r w:rsidRPr="005860FF">
        <w:rPr>
          <w:rFonts w:ascii="Times New Roman" w:eastAsia="Lucida Sans Unicode" w:hAnsi="Times New Roman" w:cs="Times New Roman"/>
          <w:b/>
          <w:bCs/>
          <w:iCs/>
          <w:sz w:val="20"/>
          <w:szCs w:val="20"/>
          <w:lang w:eastAsia="ar-SA"/>
        </w:rPr>
        <w:t>Администрация городского поселения поселок Судиславль</w:t>
      </w:r>
    </w:p>
    <w:p w:rsidR="00AC14F8" w:rsidRPr="005860FF" w:rsidRDefault="00AC14F8" w:rsidP="00AC14F8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Cs/>
          <w:spacing w:val="140"/>
          <w:sz w:val="20"/>
          <w:szCs w:val="20"/>
          <w:lang w:eastAsia="ar-SA"/>
        </w:rPr>
      </w:pPr>
      <w:r w:rsidRPr="005860FF">
        <w:rPr>
          <w:rFonts w:ascii="Times New Roman" w:eastAsia="Lucida Sans Unicode" w:hAnsi="Times New Roman" w:cs="Times New Roman"/>
          <w:b/>
          <w:bCs/>
          <w:iCs/>
          <w:sz w:val="20"/>
          <w:szCs w:val="20"/>
          <w:lang w:eastAsia="ar-SA"/>
        </w:rPr>
        <w:t>Постановление</w:t>
      </w:r>
    </w:p>
    <w:p w:rsidR="00AC14F8" w:rsidRPr="005860FF" w:rsidRDefault="00AC14F8" w:rsidP="00AC14F8">
      <w:pPr>
        <w:suppressAutoHyphens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AC14F8" w:rsidRPr="005860FF" w:rsidRDefault="00AC14F8" w:rsidP="00AC14F8">
      <w:pPr>
        <w:suppressAutoHyphens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06.09.2018г. № 79</w:t>
      </w:r>
    </w:p>
    <w:p w:rsidR="00AC14F8" w:rsidRPr="005860FF" w:rsidRDefault="00AC14F8" w:rsidP="00AC14F8">
      <w:pPr>
        <w:suppressAutoHyphens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О признании утратившим силу постановления администрации городского поселения поселок Судиславль от 01.06.2018г. № 44 </w:t>
      </w:r>
      <w:r w:rsidRPr="005860FF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«Об утверждении Схемы теплоснабжения городского поселения поселок Судиславль </w:t>
      </w:r>
      <w:proofErr w:type="spellStart"/>
      <w:r w:rsidRPr="005860FF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Судиславского</w:t>
      </w:r>
      <w:proofErr w:type="spellEnd"/>
      <w:r w:rsidRPr="005860FF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муниципального района Костромской области на период с 2018 года по 2028 годы»</w:t>
      </w:r>
    </w:p>
    <w:p w:rsidR="00AC14F8" w:rsidRPr="00D078AC" w:rsidRDefault="00AC14F8" w:rsidP="00AC14F8">
      <w:p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AC14F8" w:rsidRPr="00D078AC" w:rsidRDefault="00AC14F8" w:rsidP="00AC14F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lastRenderedPageBreak/>
        <w:t xml:space="preserve">В соответствии с Федеральным законом "О теплоснабжении" от 27.07.2010 N 190-ФЗ, Федеральным законом РФ от 06.10.2003 года №131-ФЗ "Об общих принципах организации местного самоуправления в Российской Федерации", Уставом муниципального образования городское поселение поселок Судиславль </w:t>
      </w:r>
      <w:proofErr w:type="spellStart"/>
      <w:r w:rsidRPr="00D078A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Судиславского</w:t>
      </w:r>
      <w:proofErr w:type="spellEnd"/>
      <w:r w:rsidRPr="00D078A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муниципального района Костромской области, </w:t>
      </w:r>
    </w:p>
    <w:p w:rsidR="00AC14F8" w:rsidRPr="00D078AC" w:rsidRDefault="00AC14F8" w:rsidP="00AC14F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AC14F8" w:rsidRPr="005860FF" w:rsidRDefault="00AC14F8" w:rsidP="00AC14F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Администрация городского поселения поселок Судиславль постановляет:</w:t>
      </w:r>
    </w:p>
    <w:p w:rsidR="00AC14F8" w:rsidRPr="00D078AC" w:rsidRDefault="00AC14F8" w:rsidP="00AC14F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AC14F8" w:rsidRPr="00D078AC" w:rsidRDefault="00AC14F8" w:rsidP="00AC14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1. Признать утратившим силу постановление администрации городского поселения поселок Судиславль от 01.06.2018г. № 44 «Об утверждении Схемы теплоснабжения городского поселения поселок Судиславль </w:t>
      </w:r>
      <w:proofErr w:type="spellStart"/>
      <w:r w:rsidRPr="00D078A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Судиславского</w:t>
      </w:r>
      <w:proofErr w:type="spellEnd"/>
      <w:r w:rsidRPr="00D078A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муниципального района Костромской области на период с 2018 года по 2028 годы»;</w:t>
      </w:r>
    </w:p>
    <w:p w:rsidR="00AC14F8" w:rsidRPr="00D078AC" w:rsidRDefault="00AC14F8" w:rsidP="00AC14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D078A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2. Настоящее постановление вступает в силу с момента его официального опубликования в информационном бюллетене «</w:t>
      </w:r>
      <w:proofErr w:type="spellStart"/>
      <w:r w:rsidRPr="00D078A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Судиславские</w:t>
      </w:r>
      <w:proofErr w:type="spellEnd"/>
      <w:r w:rsidRPr="00D078A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ведомости».</w:t>
      </w:r>
    </w:p>
    <w:p w:rsidR="00AC14F8" w:rsidRPr="00D078AC" w:rsidRDefault="00AC14F8" w:rsidP="00AC14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</w:p>
    <w:p w:rsidR="00AC14F8" w:rsidRPr="00D078AC" w:rsidRDefault="00AC14F8" w:rsidP="00AC14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</w:p>
    <w:p w:rsidR="00AC14F8" w:rsidRPr="00D078AC" w:rsidRDefault="00AC14F8" w:rsidP="00AC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</w:p>
    <w:p w:rsidR="00AC14F8" w:rsidRPr="005860FF" w:rsidRDefault="00AC14F8" w:rsidP="00AC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Глава </w:t>
      </w:r>
      <w:proofErr w:type="gramStart"/>
      <w:r w:rsidRPr="005860F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городского</w:t>
      </w:r>
      <w:proofErr w:type="gramEnd"/>
    </w:p>
    <w:p w:rsidR="00AC14F8" w:rsidRPr="005860FF" w:rsidRDefault="00AC14F8" w:rsidP="00AC1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5860F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поселения поселок Судиславль</w:t>
      </w:r>
      <w:proofErr w:type="gramStart"/>
      <w:r w:rsidRPr="005860F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 :</w:t>
      </w:r>
      <w:proofErr w:type="gramEnd"/>
      <w:r w:rsidRPr="005860F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ab/>
      </w:r>
      <w:r w:rsidRPr="005860F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ab/>
        <w:t>М.А. Беляева</w:t>
      </w:r>
    </w:p>
    <w:p w:rsidR="00AC14F8" w:rsidRPr="00D078AC" w:rsidRDefault="00AC14F8" w:rsidP="00AC14F8">
      <w:pPr>
        <w:rPr>
          <w:rFonts w:ascii="Times New Roman" w:hAnsi="Times New Roman" w:cs="Times New Roman"/>
          <w:sz w:val="20"/>
          <w:szCs w:val="20"/>
        </w:rPr>
      </w:pPr>
    </w:p>
    <w:p w:rsidR="00AC14F8" w:rsidRPr="005860FF" w:rsidRDefault="00AC14F8" w:rsidP="00AC14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Российская Федерация</w:t>
      </w:r>
    </w:p>
    <w:p w:rsidR="00AC14F8" w:rsidRPr="005860FF" w:rsidRDefault="00AC14F8" w:rsidP="00AC14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Костромская область</w:t>
      </w:r>
    </w:p>
    <w:p w:rsidR="00AC14F8" w:rsidRPr="005860FF" w:rsidRDefault="00AC14F8" w:rsidP="00AC14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proofErr w:type="spellStart"/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Судиславский</w:t>
      </w:r>
      <w:proofErr w:type="spellEnd"/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 xml:space="preserve"> муниципальный район</w:t>
      </w:r>
    </w:p>
    <w:p w:rsidR="00AC14F8" w:rsidRPr="005860FF" w:rsidRDefault="00AC14F8" w:rsidP="00AC14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Администрация городского поселения поселок Судиславль</w:t>
      </w:r>
    </w:p>
    <w:p w:rsidR="00AC14F8" w:rsidRPr="005860FF" w:rsidRDefault="00AC14F8" w:rsidP="00AC14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ПОСТАНОВЛЕНИЕ</w:t>
      </w:r>
    </w:p>
    <w:p w:rsidR="00AC14F8" w:rsidRPr="005860FF" w:rsidRDefault="00AC14F8" w:rsidP="00AC14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AC14F8" w:rsidRPr="005860FF" w:rsidRDefault="00AC14F8" w:rsidP="00AC14F8">
      <w:pPr>
        <w:widowControl w:val="0"/>
        <w:suppressAutoHyphens/>
        <w:autoSpaceDN w:val="0"/>
        <w:spacing w:after="0" w:line="240" w:lineRule="auto"/>
        <w:ind w:right="3968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25.09.2018г. № 83</w:t>
      </w:r>
    </w:p>
    <w:p w:rsidR="00AC14F8" w:rsidRPr="005860FF" w:rsidRDefault="00AC14F8" w:rsidP="00AC14F8">
      <w:pPr>
        <w:widowControl w:val="0"/>
        <w:suppressAutoHyphens/>
        <w:autoSpaceDN w:val="0"/>
        <w:spacing w:after="0" w:line="240" w:lineRule="auto"/>
        <w:ind w:right="3968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О внесении изменений в постановление администрации городского поселения поселок Судиславль от 28.11.2017г. № 85 «Об определении мест для отбывания исправительных работ, назначенных осужденному, не имеющему основного места работы, а также видов обязательных работ, выполняемых осужденными и объектов, на которых отбываются указанные работы»</w:t>
      </w:r>
    </w:p>
    <w:p w:rsidR="00AC14F8" w:rsidRPr="00D078AC" w:rsidRDefault="00AC14F8" w:rsidP="00AC14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AC14F8" w:rsidRPr="00D078AC" w:rsidRDefault="00AC14F8" w:rsidP="00AC14F8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D078A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В целях реализации требований статей 25, 39 Уголовно-исполнительного кодекса Российской Федерации, статьей 49, 50 Уголовного кодекса Российской Федерации, руководствуясь статьей 35 Устава городского поселения поселок Судиславль, на основании ходатайства руководителя ООО «</w:t>
      </w:r>
      <w:proofErr w:type="spellStart"/>
      <w:r w:rsidRPr="00D078A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ЭкоЛеспром</w:t>
      </w:r>
      <w:proofErr w:type="spellEnd"/>
      <w:r w:rsidRPr="00D078A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», </w:t>
      </w:r>
    </w:p>
    <w:p w:rsidR="00AC14F8" w:rsidRPr="00D078AC" w:rsidRDefault="00AC14F8" w:rsidP="00AC14F8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AC14F8" w:rsidRPr="005860FF" w:rsidRDefault="00AC14F8" w:rsidP="00AC14F8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Администрация городского поселения поселок Судиславль постановляет:</w:t>
      </w:r>
    </w:p>
    <w:p w:rsidR="00AC14F8" w:rsidRPr="00D078AC" w:rsidRDefault="00AC14F8" w:rsidP="00AC14F8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AC14F8" w:rsidRPr="00D078AC" w:rsidRDefault="00AC14F8" w:rsidP="00AC14F8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D078A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1. Внести в Приложение № 1 к постановлению администрации городского поселения поселок Судиславль от 28.11.2017г. № 85 «Об определении мест для отбывания исправительных работ, назначенных осужденному, не имеющему основного места работы, а также видов обязательных работ, выполняемых осужденными и объектов, на которых отбываются указанные работы» следующие изменения:</w:t>
      </w:r>
    </w:p>
    <w:p w:rsidR="00AC14F8" w:rsidRPr="00D078AC" w:rsidRDefault="00AC14F8" w:rsidP="00AC14F8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D078A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1.1. Таблицу «Места для отбывания исправительных работ, назначенных осужденному, не имеющему основного места работы</w:t>
      </w:r>
      <w:proofErr w:type="gramStart"/>
      <w:r w:rsidRPr="00D078A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.» </w:t>
      </w:r>
      <w:proofErr w:type="gramEnd"/>
      <w:r w:rsidRPr="00D078A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дополнить пунктом №10 следующего содержания:</w:t>
      </w:r>
    </w:p>
    <w:p w:rsidR="00AC14F8" w:rsidRPr="00D078AC" w:rsidRDefault="00AC14F8" w:rsidP="00AC14F8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Style w:val="3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961"/>
        <w:gridCol w:w="3934"/>
      </w:tblGrid>
      <w:tr w:rsidR="00AC14F8" w:rsidRPr="00D078AC" w:rsidTr="00D078AC">
        <w:trPr>
          <w:trHeight w:val="339"/>
        </w:trPr>
        <w:tc>
          <w:tcPr>
            <w:tcW w:w="851" w:type="dxa"/>
          </w:tcPr>
          <w:p w:rsidR="00AC14F8" w:rsidRPr="00D078AC" w:rsidRDefault="00AC14F8" w:rsidP="00AC14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8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:rsidR="00AC14F8" w:rsidRPr="00D078AC" w:rsidRDefault="00AC14F8" w:rsidP="00AC14F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A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078AC">
              <w:rPr>
                <w:rFonts w:ascii="Times New Roman" w:hAnsi="Times New Roman" w:cs="Times New Roman"/>
                <w:sz w:val="20"/>
                <w:szCs w:val="20"/>
              </w:rPr>
              <w:t>ЭкоЛеспром</w:t>
            </w:r>
            <w:proofErr w:type="spellEnd"/>
            <w:r w:rsidRPr="00D078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4" w:type="dxa"/>
          </w:tcPr>
          <w:p w:rsidR="00AC14F8" w:rsidRPr="00D078AC" w:rsidRDefault="00AC14F8" w:rsidP="00AC14F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AC">
              <w:rPr>
                <w:rFonts w:ascii="Times New Roman" w:hAnsi="Times New Roman" w:cs="Times New Roman"/>
                <w:sz w:val="20"/>
                <w:szCs w:val="20"/>
              </w:rPr>
              <w:t>п. Судиславль, Шаховское шоссе, д. 6</w:t>
            </w:r>
          </w:p>
        </w:tc>
      </w:tr>
    </w:tbl>
    <w:p w:rsidR="00AC14F8" w:rsidRPr="00D078AC" w:rsidRDefault="00AC14F8" w:rsidP="00AC14F8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AC14F8" w:rsidRPr="00D078AC" w:rsidRDefault="00AC14F8" w:rsidP="00AC14F8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D078A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2. Настоящее постановление вступает в силу со дня его официального опубликования в информационном бюллетене «</w:t>
      </w:r>
      <w:proofErr w:type="spellStart"/>
      <w:r w:rsidRPr="00D078A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Судиславские</w:t>
      </w:r>
      <w:proofErr w:type="spellEnd"/>
      <w:r w:rsidRPr="00D078A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ведомости».</w:t>
      </w:r>
    </w:p>
    <w:p w:rsidR="00AC14F8" w:rsidRPr="00D078AC" w:rsidRDefault="00AC14F8" w:rsidP="00AC14F8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D078A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3. </w:t>
      </w:r>
      <w:proofErr w:type="gramStart"/>
      <w:r w:rsidRPr="00D078A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Контроль за</w:t>
      </w:r>
      <w:proofErr w:type="gramEnd"/>
      <w:r w:rsidRPr="00D078AC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 xml:space="preserve"> выполнением настоящего постановления возложить на заместителя главы городского поселения поселок Судиславль.</w:t>
      </w:r>
    </w:p>
    <w:p w:rsidR="00AC14F8" w:rsidRPr="00D078AC" w:rsidRDefault="00AC14F8" w:rsidP="00AC14F8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AC14F8" w:rsidRPr="00D078AC" w:rsidRDefault="00AC14F8" w:rsidP="00AC14F8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AC14F8" w:rsidRPr="00D078AC" w:rsidRDefault="00AC14F8" w:rsidP="00AC14F8">
      <w:pPr>
        <w:widowControl w:val="0"/>
        <w:suppressAutoHyphens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AC14F8" w:rsidRPr="005860FF" w:rsidRDefault="00AC14F8" w:rsidP="00AC14F8">
      <w:pPr>
        <w:widowControl w:val="0"/>
        <w:suppressAutoHyphens/>
        <w:autoSpaceDN w:val="0"/>
        <w:spacing w:after="0" w:line="240" w:lineRule="auto"/>
        <w:ind w:hanging="15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 xml:space="preserve">Глава </w:t>
      </w:r>
      <w:proofErr w:type="gramStart"/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городского</w:t>
      </w:r>
      <w:proofErr w:type="gramEnd"/>
    </w:p>
    <w:p w:rsidR="00AC14F8" w:rsidRPr="005860FF" w:rsidRDefault="00AC14F8" w:rsidP="00AC14F8">
      <w:pPr>
        <w:widowControl w:val="0"/>
        <w:suppressAutoHyphens/>
        <w:autoSpaceDN w:val="0"/>
        <w:spacing w:after="0" w:line="240" w:lineRule="auto"/>
        <w:ind w:hanging="15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 xml:space="preserve">поселения поселок Судиславль </w:t>
      </w:r>
    </w:p>
    <w:p w:rsidR="00AC14F8" w:rsidRPr="005860FF" w:rsidRDefault="00AC14F8" w:rsidP="00AC14F8">
      <w:pPr>
        <w:widowControl w:val="0"/>
        <w:suppressAutoHyphens/>
        <w:autoSpaceDN w:val="0"/>
        <w:spacing w:after="0" w:line="240" w:lineRule="auto"/>
        <w:ind w:hanging="15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proofErr w:type="spellStart"/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Судиславского</w:t>
      </w:r>
      <w:proofErr w:type="spellEnd"/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 xml:space="preserve"> муниципального района:</w:t>
      </w:r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5860FF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ab/>
        <w:t>М.А. Беляева</w:t>
      </w:r>
    </w:p>
    <w:p w:rsidR="00AC14F8" w:rsidRDefault="00AC14F8" w:rsidP="00AC14F8">
      <w:pPr>
        <w:widowControl w:val="0"/>
        <w:suppressAutoHyphens/>
        <w:autoSpaceDN w:val="0"/>
        <w:spacing w:after="0" w:line="240" w:lineRule="auto"/>
        <w:ind w:hanging="15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A17FF2" w:rsidRPr="00D078AC" w:rsidRDefault="00A17FF2" w:rsidP="00AC14F8">
      <w:pPr>
        <w:widowControl w:val="0"/>
        <w:suppressAutoHyphens/>
        <w:autoSpaceDN w:val="0"/>
        <w:spacing w:after="0" w:line="240" w:lineRule="auto"/>
        <w:ind w:hanging="15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AC14F8" w:rsidRPr="00D078AC" w:rsidRDefault="00AC14F8" w:rsidP="00AC14F8">
      <w:pPr>
        <w:widowControl w:val="0"/>
        <w:suppressAutoHyphens/>
        <w:autoSpaceDN w:val="0"/>
        <w:spacing w:after="0" w:line="240" w:lineRule="auto"/>
        <w:ind w:hanging="15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:rsidR="00BF0DBA" w:rsidRDefault="00BF0DBA" w:rsidP="00BF0DBA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A17FF2" w:rsidRPr="00A17FF2" w:rsidRDefault="00A17FF2" w:rsidP="00A17F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A17FF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lastRenderedPageBreak/>
        <w:t>Российская Федерация</w:t>
      </w:r>
    </w:p>
    <w:p w:rsidR="00A17FF2" w:rsidRPr="00A17FF2" w:rsidRDefault="00A17FF2" w:rsidP="00A17F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A17FF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Костромская область</w:t>
      </w:r>
    </w:p>
    <w:p w:rsidR="00A17FF2" w:rsidRPr="00A17FF2" w:rsidRDefault="00A17FF2" w:rsidP="00A17F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proofErr w:type="spellStart"/>
      <w:r w:rsidRPr="00A17FF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Судиславский</w:t>
      </w:r>
      <w:proofErr w:type="spellEnd"/>
      <w:r w:rsidRPr="00A17FF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 xml:space="preserve"> муниципальный район</w:t>
      </w:r>
    </w:p>
    <w:p w:rsidR="00A17FF2" w:rsidRPr="00A17FF2" w:rsidRDefault="00A17FF2" w:rsidP="00A17FF2">
      <w:pPr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  <w:r w:rsidRPr="00A17FF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>Администрация городского поселения поселок Судиславль</w:t>
      </w:r>
    </w:p>
    <w:p w:rsidR="00A17FF2" w:rsidRPr="00A17FF2" w:rsidRDefault="00A17FF2" w:rsidP="00A17F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A17FF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ПОСТАНОВЛЕНИЕ</w:t>
      </w:r>
    </w:p>
    <w:p w:rsidR="00A17FF2" w:rsidRPr="00A17FF2" w:rsidRDefault="00A17FF2" w:rsidP="00A17F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</w:p>
    <w:p w:rsidR="00A17FF2" w:rsidRPr="00A17FF2" w:rsidRDefault="00A17FF2" w:rsidP="00A17FF2">
      <w:pPr>
        <w:suppressAutoHyphens/>
        <w:spacing w:after="0" w:line="240" w:lineRule="auto"/>
        <w:ind w:right="4818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A17FF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01.10.2018г. №84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bCs/>
          <w:sz w:val="20"/>
          <w:szCs w:val="20"/>
        </w:rPr>
        <w:t>О порядке предоставления субсидий из бюджета муниципального образования городское поселение поселок Судиславль юридическим лицам на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78 Бюджетного кодекса Российской Федерации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>администрация городского поселения поселок Судиславль постановляет: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1. Утвердить прилагаемый порядок предоставления субсидий из бюджета муниципального образования городское поселение поселок Судиславль юридическим лицам на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отопления. </w:t>
      </w:r>
    </w:p>
    <w:p w:rsidR="00A17FF2" w:rsidRPr="00A17FF2" w:rsidRDefault="00A17FF2" w:rsidP="00A17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2017 года. 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>Глава</w:t>
      </w:r>
    </w:p>
    <w:p w:rsidR="00A17FF2" w:rsidRPr="00A17FF2" w:rsidRDefault="00A17FF2" w:rsidP="00A17FF2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>городского поселения поселок Судиславль</w:t>
      </w: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ab/>
        <w:t>М.А. Беляева</w:t>
      </w:r>
    </w:p>
    <w:p w:rsidR="00A17FF2" w:rsidRPr="00A17FF2" w:rsidRDefault="00A17FF2" w:rsidP="00A17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>Приложение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>к постановлению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 xml:space="preserve">администрации городского поселения поселок Судиславль 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>от 01.10.2018г. №84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>ПОРЯДОК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>предоставления субсидий из бюджета муниципального образования городское поселение поселок Судиславль юридическим лицам на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proofErr w:type="gramStart"/>
      <w:r w:rsidRPr="00A17FF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Глава</w:t>
      </w:r>
      <w:proofErr w:type="spellEnd"/>
      <w:r w:rsidRPr="00A17FF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1.</w:t>
      </w:r>
      <w:proofErr w:type="gramEnd"/>
      <w:r w:rsidRPr="00A17FF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17FF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Общие</w:t>
      </w:r>
      <w:proofErr w:type="spellEnd"/>
      <w:r w:rsidRPr="00A17FF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A17FF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положения</w:t>
      </w:r>
      <w:proofErr w:type="spellEnd"/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17FF2" w:rsidRPr="00A17FF2" w:rsidRDefault="00A17FF2" w:rsidP="00A17FF2">
      <w:pPr>
        <w:widowControl w:val="0"/>
        <w:numPr>
          <w:ilvl w:val="0"/>
          <w:numId w:val="25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Порядок предоставления субсидий из бюджета муниципального образования городское поселение поселок Судиславль юридическим лицам на возмещение недополученных доходов, связанных с оказанием в границах городского поселения поселок Судиславль коммунальных услуг отопления и горячего водоснабжения населению, за исключением поставки твердого топлива при наличии печного отопления (далее - Порядок) разработан в соответствии со статьей 78 Бюджетного кодекса Российской Федерации. </w:t>
      </w:r>
      <w:proofErr w:type="gramEnd"/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numPr>
          <w:ilvl w:val="0"/>
          <w:numId w:val="25"/>
        </w:numPr>
        <w:tabs>
          <w:tab w:val="num" w:pos="832"/>
        </w:tabs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Субсидии из бюджета муниципального образования городское поселение поселок Судиславль юридическим лицам на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 (далее - субсидии), предоставляются в целях возмещения недополученных доходов, возникающих при государственном регулировании тарифов на тепловую энергию, отпускаемую в жилищный фонд (для населения). </w:t>
      </w:r>
      <w:proofErr w:type="gramEnd"/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numPr>
          <w:ilvl w:val="0"/>
          <w:numId w:val="25"/>
        </w:numPr>
        <w:tabs>
          <w:tab w:val="num" w:pos="1197"/>
        </w:tabs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Главным распорядителем средств бюджета муниципального образования городское поселение поселок Судиславль, предоставляемых в виде субсидий, является Администрация городского поселения поселок Судиславль </w:t>
      </w:r>
      <w:proofErr w:type="spellStart"/>
      <w:r w:rsidRPr="00A17FF2">
        <w:rPr>
          <w:rFonts w:ascii="Times New Roman" w:eastAsia="Times New Roman" w:hAnsi="Times New Roman" w:cs="Times New Roman"/>
          <w:sz w:val="20"/>
          <w:szCs w:val="20"/>
        </w:rPr>
        <w:t>Судиславского</w:t>
      </w:r>
      <w:proofErr w:type="spellEnd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Костромской области (далее - Администрация). 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Глава 2. Получатели субсидий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>Получателями субсидий являются юридические лица (за исключением государственных и муниципальных учреждений), индивидуальные предприниматели, осуществляющие деятельность на территории городского поселения поселок Судиславль, производители работ, услуг в сфере теплоснабжения, оказывающие коммунальные услуги отопления и горячего водоснабжения населению, за исключением поставки твердого топлива при наличии печного</w:t>
      </w:r>
      <w:bookmarkStart w:id="0" w:name="page5"/>
      <w:bookmarkEnd w:id="0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 отопления, при государственном регулировании тарифов на тепловую энергию, отпускаемую в жилищный фонд (для населения).</w:t>
      </w:r>
      <w:proofErr w:type="gramEnd"/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5. Субсидии перечисляются главным распорядителем средств бюджета городского поселения поселок Судиславль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>Глава 3. Критерии отбора получателей субсидий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6. Получатель субсидии на дату заключения Соглашения, должен отвечать следующим требованиям (критериям):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1) лица, указанные в пункте 4 настоящего Порядка, не признаны в установленном порядке несостоятельными (банкротами) и в отношении их не открыто конкурсное производство;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>2)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</w:t>
      </w:r>
      <w:proofErr w:type="gramEnd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 превышает 50 процентов;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3) получатели субсидии не должны являться в соответствии с нормативными правовыми актами, муниципальными правовыми актами получателями средств из иных бюджетов бюджетной системы Российской Федерации на цели, указанные в пункте 2 настоящего порядка;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4)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Федерации».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>Глава 4. Условия предоставления и размер субсидий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7. Условиями предоставления субсидий получателям субсидий являются: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numPr>
          <w:ilvl w:val="1"/>
          <w:numId w:val="26"/>
        </w:numPr>
        <w:tabs>
          <w:tab w:val="num" w:pos="892"/>
        </w:tabs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осуществление регулируемой деятельности в сфере теплоснабжения на цели отопления и горячего водоснабжения жилищного фонда (для населения), за исключением поставки твердого топлива при наличии печного отопления; 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numPr>
          <w:ilvl w:val="1"/>
          <w:numId w:val="26"/>
        </w:numPr>
        <w:tabs>
          <w:tab w:val="num" w:pos="1012"/>
        </w:tabs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реализация тепловой энергии на цели отопления и горячего водоснабжения населению, за исключением поставки твердого топлива при наличии печного отопления, в доле не менее 15% от общего объема реализации тепловой энергии получателем субсидии; 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numPr>
          <w:ilvl w:val="1"/>
          <w:numId w:val="26"/>
        </w:numPr>
        <w:tabs>
          <w:tab w:val="num" w:pos="1262"/>
        </w:tabs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наличие недополученных доходов, возникающих при государственном регулировании тарифов на тепловую энергию, отпускаемую в жилищный фонд (для населения), и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отопления; 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ge7"/>
      <w:bookmarkEnd w:id="1"/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4) реализация мероприятий, обеспечивающих снижение потребления топливно-энергетических ресурсов в сопоставимых условиях к аналогичному периоду предыдущего года.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8. Размер субсидии рассчитывается по следующей формуле: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С = (Т </w:t>
      </w:r>
      <w:r w:rsidRPr="00A17FF2">
        <w:rPr>
          <w:rFonts w:ascii="Times New Roman" w:eastAsia="Times New Roman" w:hAnsi="Times New Roman" w:cs="Times New Roman"/>
          <w:sz w:val="20"/>
          <w:szCs w:val="20"/>
          <w:lang w:val="en-US"/>
        </w:rPr>
        <w:t>x</w:t>
      </w: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proofErr w:type="gramEnd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пл.) - </w:t>
      </w: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A17FF2">
        <w:rPr>
          <w:rFonts w:ascii="Times New Roman" w:eastAsia="Times New Roman" w:hAnsi="Times New Roman" w:cs="Times New Roman"/>
          <w:sz w:val="20"/>
          <w:szCs w:val="20"/>
        </w:rPr>
        <w:t>нач.,</w:t>
      </w:r>
      <w:proofErr w:type="gramEnd"/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С - размер субсидии, руб.;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Т - тариф на тепловую энергию, установленный департаментом государственного регулирования цен и </w:t>
      </w:r>
      <w:r w:rsidRPr="00A17FF2">
        <w:rPr>
          <w:rFonts w:ascii="Times New Roman" w:eastAsia="Times New Roman" w:hAnsi="Times New Roman" w:cs="Times New Roman"/>
          <w:sz w:val="20"/>
          <w:szCs w:val="20"/>
        </w:rPr>
        <w:lastRenderedPageBreak/>
        <w:t>тарифов Костромской области для населения на соответствующее полугодие, руб./Гкал</w:t>
      </w: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>.;</w:t>
      </w:r>
      <w:proofErr w:type="gramEnd"/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пл. - плановый объем тепловой энергии, реализуемой населению, предусмотренный тарифно-балансовым решением департамента государственного регулирования цен и тарифов Костромской области на соответствующее полугодие, </w:t>
      </w: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>Гкал.;</w:t>
      </w:r>
      <w:proofErr w:type="gramEnd"/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A17FF2">
        <w:rPr>
          <w:rFonts w:ascii="Times New Roman" w:eastAsia="Times New Roman" w:hAnsi="Times New Roman" w:cs="Times New Roman"/>
          <w:sz w:val="20"/>
          <w:szCs w:val="20"/>
        </w:rPr>
        <w:t>нач. - объем начисленных населению платежей за коммунальные услуги отопления и горячего водоснабжения, за исключением поставки твердого топлива при наличии печного отопления, по данным ОАО «ЕИРКЦ» и (или) другого юридического лица, осуществляющего деятельность по начислению и сбору платежей с населения, за соответствующее полугодие (без учета мер социальной поддержки в виде частичной компенсации оплаты за счет средств местного бюджета коммунальных услуг, оказываемых населению), руб.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>Глава 5. Порядок предоставления субсидий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9. Для получения субсидии лица, указанные в пункте 4 настоящего Порядка, представляют в Администрацию следующие документы: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numPr>
          <w:ilvl w:val="0"/>
          <w:numId w:val="27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заявление на предоставление субсидии по форме согласно приложению к настоящему Порядку; 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numPr>
          <w:ilvl w:val="0"/>
          <w:numId w:val="27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копию свидетельства о государственной регистрации юридического лица; 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numPr>
          <w:ilvl w:val="0"/>
          <w:numId w:val="27"/>
        </w:numPr>
        <w:tabs>
          <w:tab w:val="clear" w:pos="720"/>
          <w:tab w:val="num" w:pos="873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выписку из Единого государственного реестра юридических лиц или нотариально заверенную копию такой выписки или нотариально заверенную копию свидетельства о внесении записи в Единый государственный реестр </w:t>
      </w:r>
      <w:bookmarkStart w:id="2" w:name="page9"/>
      <w:bookmarkEnd w:id="2"/>
      <w:r w:rsidRPr="00A17FF2">
        <w:rPr>
          <w:rFonts w:ascii="Times New Roman" w:eastAsia="Times New Roman" w:hAnsi="Times New Roman" w:cs="Times New Roman"/>
          <w:sz w:val="20"/>
          <w:szCs w:val="20"/>
        </w:rPr>
        <w:t>юридических лиц;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>4) расчет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отопления, за полугодие (за подписью руководителя и главного бухгалтера - лица, указанного в пункте 4 настоящего Порядка), и обосновывающие материалы (данные юридических лиц, осуществляющих деятельность по начислению и сбору платежей с населения, о начисленных (предъявленных) населению платежах за коммунальные</w:t>
      </w:r>
      <w:proofErr w:type="gramEnd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 услуги отопления и горячего водоснабжения, за исключением поставки твердого топлива при наличии печного отопления);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5) копия Устава организации;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6) документы, подтверждающие осуществление деятельности по предоставлению коммунальных услуг отопления горячего водоснабжения на территории городского поселения поселок Судиславль (справка органа местного самоуправления, налогового органа о постановке на учет по месту осуществления деятельности);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7)копия постановления департамента государственного регулирования цен и тарифов Костромской области об установлении тарифов на тепловую энергию и горячую воду, поставляемых лицом, указанным в пункте 4 настоящего Порядка;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>8) структура полезного отпуска тепловой энергии (мощности) по форме согласно приложению 4.3 к Методическим указаниям по расчету регулируемых цен (тарифов) в сфере теплоснабжения, утвержденным приказом Федеральной службы по тарифам от 13 июня 2013 года № 760-э «Об утверждении методических указаний по расчету регулируемых цен (тарифов) в сфере теплоснабжения», заверенную печатью (при наличии) и подписью руководителя;</w:t>
      </w:r>
      <w:proofErr w:type="gramEnd"/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>9) копия программы или плана мероприятий по энергосбережению и повышению энергетической эффективности (единовременно при первом обращении) и отчет о ходе их реализации за год, предшествующий периоду обращения за субсидией, по форме согласно приложениям № 4 и № 5 к требованиям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</w:t>
      </w:r>
      <w:proofErr w:type="gramEnd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>и отчетности о ходе их реализации, утвержденным приказом Министерства энергетики Российской Федерации от 30 июня 2014 года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 с приложением пояснительной записки;</w:t>
      </w:r>
      <w:proofErr w:type="gramEnd"/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10) копия приказа об учетной политике с приложением плана счетов и пояснительной записки для лиц, указанных в пункте 4 настоящего Порядка, самостоятельно осуществляющих деятельность по начислению и сбору платежей с населения, заверенного печатью (при наличии) и подписью руководителя;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lastRenderedPageBreak/>
        <w:t>11) информация по начислению платежей населению за отопление и горячее водоснабжение за соответствующее полугодие по форме, установленной Администрацией.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Ответственность за достоверность представленных в Администрацию документов и сведений в них несут лица, указанные в пункте 4 настоящего Порядка.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10. Прием документов на предоставление субсидии начинается со дня размещения Администрацией информационного сообщения о начале приема документов на предоставление субсидии на официальном сайте Администрации в информационно-телекоммуникационной сети «Интернет». 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11. Документы, указанные в пункте 10 настоящего Порядка, регистрируются должностным лицом Администрации, ответственным за регистрацию входящей корреспонденции, с указанием дня и времени поступления документов. 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в течение 15 рабочих дней со дня получения документов, указанных в пункте 10 настоящего Порядка, после проверки расчета недополученных доходов, связанных с оказанием коммунальных услуг отопления и горячего водоснабжения населению и организациям бюджетной сферы готовит заключение о размере субсидии (далее – заключение) в виде распоряжения администрации городского поселения поселок Судиславль </w:t>
      </w:r>
      <w:proofErr w:type="spellStart"/>
      <w:r w:rsidRPr="00A17FF2">
        <w:rPr>
          <w:rFonts w:ascii="Times New Roman" w:eastAsia="Times New Roman" w:hAnsi="Times New Roman" w:cs="Times New Roman"/>
          <w:sz w:val="20"/>
          <w:szCs w:val="20"/>
        </w:rPr>
        <w:t>Судиславского</w:t>
      </w:r>
      <w:proofErr w:type="spellEnd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Костромской области. </w:t>
      </w:r>
      <w:proofErr w:type="gramEnd"/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13. Основаниями для отказа в предоставлении субсидии являются: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1) несоответствие лица, указанного в пункте 4 настоящего Порядка, требованиям пунктов 4-7 настоящего Порядка;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2) представление неполного пакета документов, указанных в пункте 10 настоящего Порядка;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3) представление документов, содержащих недостоверную информацию;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4) нарушение срока представления документов, указанного в пункте 11 настоящего Порядка.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14. Администрация не позднее 5 рабочих дней после принятия решения письменно уведомляет лиц, указанных в пункте 4 настоящего Порядка, о предоставлении или отказе в предоставлении субсидий.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В случае принятия решения об отказе в предоставлении субсидии Администрация письменно уведомляет заявителя об этом с указанием оснований для отказа и разъяснением порядка обжалования.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15. Администрация в течение 7 рабочих дней от даты уведомления о предоставлении субсидии заключает с получателем субсидии соглашение о предоставлении и использовании субсидии (далее - Соглашение), форма которого утверждена распоряжением Администрации городского поселения поселок Судиславль.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16. Субсидия предоставляется после заключения Соглашения в пределах бюджетных ассигнований, предусмотренных решением Совета депутатов городского поселения поселок Судиславль о бюджете городского поселения поселок Судиславль на соответствующий финансовый год и плановый период, на цели, указанные в пункте 2 настоящего Порядка. 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В случае если общий объем фактически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отопления, превышает лимиты бюджетных обязательств, предусмотренных решением Совета депутатов городского поселения поселок Судиславль </w:t>
      </w:r>
      <w:proofErr w:type="spellStart"/>
      <w:r w:rsidRPr="00A17FF2">
        <w:rPr>
          <w:rFonts w:ascii="Times New Roman" w:eastAsia="Times New Roman" w:hAnsi="Times New Roman" w:cs="Times New Roman"/>
          <w:sz w:val="20"/>
          <w:szCs w:val="20"/>
        </w:rPr>
        <w:t>Судиславского</w:t>
      </w:r>
      <w:proofErr w:type="spellEnd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Костромской области, предоставление субсидий получателям субсидий осуществляется в пределах лимитов бюджетных обязательств на текущий финансовый год пропорционально суммам</w:t>
      </w:r>
      <w:proofErr w:type="gramEnd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>указанным</w:t>
      </w:r>
      <w:proofErr w:type="gramEnd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 в заключениях Администрации. 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18. Получатель субсидии представляет в Администрацию отчетность об использовании субсидии в порядке и сроки, предусмотренные Соглашением в соответствии с приложением № 4 к настоящему Порядку (Отчет (Форма) об использовании субсидии на возмещение недополученных доходов, связанных с оказанием коммунальных услуг отопления и горячего водоснабжения населению и учреждениям бюджетной сферы)». 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19. </w:t>
      </w: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 целевым использованием субсидий, проверку соблюдения условий, целей и порядка предоставления субсидий их получателями осуществляют Администрация и Сектор муниципального финансового контроля администрации </w:t>
      </w:r>
      <w:proofErr w:type="spellStart"/>
      <w:r w:rsidRPr="00A17FF2">
        <w:rPr>
          <w:rFonts w:ascii="Times New Roman" w:eastAsia="Times New Roman" w:hAnsi="Times New Roman" w:cs="Times New Roman"/>
          <w:sz w:val="20"/>
          <w:szCs w:val="20"/>
        </w:rPr>
        <w:t>Судиславского</w:t>
      </w:r>
      <w:proofErr w:type="spellEnd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Костромской области в соответствии с установленными</w:t>
      </w:r>
      <w:bookmarkStart w:id="3" w:name="page15"/>
      <w:bookmarkEnd w:id="3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 полномочиями.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>Глава 6. Порядок возврата субсидий в случае нарушения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условий, установленных при их предоставлении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tabs>
          <w:tab w:val="num" w:pos="112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Субсидии подлежат возврату в бюджет городского поселения поселок Судиславль в случае нарушения получателями субсидий условий предоставления субсидий, установленных настоящим Порядком и заключенным Соглашениями, а также при обнаружении излишне выплаченных сумм субсидий, установлении фактов нецелевого использования субсидий, выявлении недостоверных сведений в документах, представленных для получения субсидий, нарушении порядка и сроков предоставления отчетности, установленных Соглашениями. </w:t>
      </w:r>
      <w:proofErr w:type="gramEnd"/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tabs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21. </w:t>
      </w:r>
      <w:proofErr w:type="gramStart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Возврат субсидии осуществляется на основании письменного требования Администрации или предписания Сектора муниципального финансового контроля администрации </w:t>
      </w:r>
      <w:proofErr w:type="spellStart"/>
      <w:r w:rsidRPr="00A17FF2">
        <w:rPr>
          <w:rFonts w:ascii="Times New Roman" w:eastAsia="Times New Roman" w:hAnsi="Times New Roman" w:cs="Times New Roman"/>
          <w:sz w:val="20"/>
          <w:szCs w:val="20"/>
        </w:rPr>
        <w:t>Судиславского</w:t>
      </w:r>
      <w:proofErr w:type="spellEnd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Костромской области в соответствии с бюджетным законодательством Российской Федерации в течение 10 рабочих дней со дня получения получателем субсидии письменного требования Администрации или Сектора муниципального финансового контроля администрации </w:t>
      </w:r>
      <w:proofErr w:type="spellStart"/>
      <w:r w:rsidRPr="00A17FF2">
        <w:rPr>
          <w:rFonts w:ascii="Times New Roman" w:eastAsia="Times New Roman" w:hAnsi="Times New Roman" w:cs="Times New Roman"/>
          <w:sz w:val="20"/>
          <w:szCs w:val="20"/>
        </w:rPr>
        <w:t>Судиславского</w:t>
      </w:r>
      <w:proofErr w:type="spellEnd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Костромской области о возврате субсидии. </w:t>
      </w:r>
      <w:proofErr w:type="gramEnd"/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22. Письменное требование Администрации или предписание Сектора муниципального финансового контроля администрации </w:t>
      </w:r>
      <w:proofErr w:type="spellStart"/>
      <w:r w:rsidRPr="00A17FF2">
        <w:rPr>
          <w:rFonts w:ascii="Times New Roman" w:eastAsia="Times New Roman" w:hAnsi="Times New Roman" w:cs="Times New Roman"/>
          <w:sz w:val="20"/>
          <w:szCs w:val="20"/>
        </w:rPr>
        <w:t>Судиславского</w:t>
      </w:r>
      <w:proofErr w:type="spellEnd"/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Костромской области о возврате субсидии при обнаружении обстоятельств, предусмотренных пунктом 22 настоящего Порядка, направляются заказным письмом с уведомлением о вручении. 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23. В случае невозвращения субсидии получателем субсидии в срок, установленный пунктом 27 настоящего Порядка, она подлежит взысканию в доход бюджета городского поселения поселок Судиславль в судебном порядке. 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" w:name="_GoBack"/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>Глава 7. Порядок возврата остатков субсидий,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 xml:space="preserve">не </w:t>
      </w:r>
      <w:proofErr w:type="gramStart"/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>использованных</w:t>
      </w:r>
      <w:proofErr w:type="gramEnd"/>
      <w:r w:rsidRPr="00A17FF2">
        <w:rPr>
          <w:rFonts w:ascii="Times New Roman" w:eastAsia="Times New Roman" w:hAnsi="Times New Roman" w:cs="Times New Roman"/>
          <w:b/>
          <w:sz w:val="20"/>
          <w:szCs w:val="20"/>
        </w:rPr>
        <w:t xml:space="preserve"> в отчетном финансовом году</w:t>
      </w:r>
    </w:p>
    <w:bookmarkEnd w:id="4"/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 xml:space="preserve">24. Остатки субсидий, не использованные в отчетном финансовом году, в случаях, предусмотренных Соглашением, подлежат возврату получателями субсидий в бюджет поселения в текущем финансовом году в соответствии с бюджетным законодательством Российской Федерации до 1 февраля текущего финансового года. </w:t>
      </w:r>
    </w:p>
    <w:p w:rsidR="00A17FF2" w:rsidRPr="00A17FF2" w:rsidRDefault="00A17FF2" w:rsidP="00A17F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t>При невозвращении субсидий в бюджет городского поселения поселок Судиславль получателями субсидий в срок, указанный в абзаце первом настоящего пункта, взыскание субсидий осуществляется в судебном порядке.</w:t>
      </w:r>
    </w:p>
    <w:p w:rsidR="00A17FF2" w:rsidRPr="00A17FF2" w:rsidRDefault="00A17FF2" w:rsidP="00A17FF2">
      <w:pPr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A17FF2" w:rsidRPr="00A17FF2" w:rsidRDefault="00A17FF2" w:rsidP="00A17FF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17FF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>Приложение №1</w:t>
      </w:r>
    </w:p>
    <w:p w:rsidR="00A17FF2" w:rsidRPr="00A17FF2" w:rsidRDefault="00A17FF2" w:rsidP="00A17FF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17FF2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 Порядку</w:t>
      </w:r>
    </w:p>
    <w:p w:rsidR="00A17FF2" w:rsidRPr="00A17FF2" w:rsidRDefault="00A17FF2" w:rsidP="00A17FF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17FF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предоставления субсидий из бюджета муниципального образования городское поселение поселок Судиславль юридическим лицам на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</w:t>
      </w:r>
    </w:p>
    <w:p w:rsidR="00A17FF2" w:rsidRPr="00A17FF2" w:rsidRDefault="00A17FF2" w:rsidP="00A17F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A17FF2" w:rsidRPr="00A17FF2" w:rsidRDefault="00A17FF2" w:rsidP="00A17F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A17FF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Форма заявления на предоставление субсидии</w:t>
      </w:r>
    </w:p>
    <w:p w:rsidR="00A17FF2" w:rsidRPr="00A17FF2" w:rsidRDefault="00A17FF2" w:rsidP="00A17F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администрацию городского поселения поселок Судиславль </w:t>
      </w:r>
      <w:proofErr w:type="spellStart"/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Судиславского</w:t>
      </w:r>
      <w:proofErr w:type="spellEnd"/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Костромской области</w:t>
      </w:r>
    </w:p>
    <w:p w:rsidR="00A17FF2" w:rsidRPr="00A17FF2" w:rsidRDefault="00A17FF2" w:rsidP="00A17FF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A17FF2" w:rsidRPr="00A17FF2" w:rsidRDefault="00A17FF2" w:rsidP="00A17F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17FF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ЗАЯВЛЕНИЕ</w:t>
      </w:r>
    </w:p>
    <w:p w:rsidR="00A17FF2" w:rsidRPr="00A17FF2" w:rsidRDefault="00A17FF2" w:rsidP="00A17FF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17FF2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на предоставление субсидий из бюджета муниципального образования</w:t>
      </w:r>
    </w:p>
    <w:p w:rsidR="00A17FF2" w:rsidRPr="00A17FF2" w:rsidRDefault="00A17FF2" w:rsidP="00A17FF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17FF2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городское поселение поселок Судиславль </w:t>
      </w:r>
      <w:proofErr w:type="spellStart"/>
      <w:r w:rsidRPr="00A17FF2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Судиславского</w:t>
      </w:r>
      <w:proofErr w:type="spellEnd"/>
      <w:r w:rsidRPr="00A17FF2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муниципального района</w:t>
      </w:r>
    </w:p>
    <w:p w:rsidR="00A17FF2" w:rsidRPr="00A17FF2" w:rsidRDefault="00A17FF2" w:rsidP="00A17FF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17FF2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Костромской области субсидий на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</w:t>
      </w:r>
    </w:p>
    <w:p w:rsidR="00A17FF2" w:rsidRPr="00A17FF2" w:rsidRDefault="00A17FF2" w:rsidP="00A17FF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 ____________________________________________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________________________________________________________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A17FF2" w:rsidRPr="00A17FF2" w:rsidRDefault="00A17FF2" w:rsidP="00A17F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A17FF2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Прошу предоставить субсидию из бюджета муниципального образования городское поселение поселок Судиславль </w:t>
      </w:r>
      <w:proofErr w:type="spellStart"/>
      <w:r w:rsidRPr="00A17FF2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Судиславского</w:t>
      </w:r>
      <w:proofErr w:type="spellEnd"/>
      <w:r w:rsidRPr="00A17FF2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муниципального района Костромской области субсидий на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 _________________________________________________________________________, по стоимости, не обеспечивающей возмещение издержек за период </w:t>
      </w:r>
      <w:proofErr w:type="gramStart"/>
      <w:r w:rsidRPr="00A17FF2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</w:t>
      </w:r>
      <w:proofErr w:type="gramEnd"/>
      <w:r w:rsidRPr="00A17FF2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__________ по _________.</w:t>
      </w:r>
    </w:p>
    <w:p w:rsidR="00A17FF2" w:rsidRPr="00A17FF2" w:rsidRDefault="00A17FF2" w:rsidP="00A17F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Приложения: 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арбитражного суда о признании __________________________________________________________________________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несостоятельным  (банкротом) и об открытии конкурсного производства отсутствует.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юридического лица       ___________ _____________________________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(подпись)      (расшифровка подписи)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               ___________ _____________________________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(подпись)      (расшифровка подписи)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FF2" w:rsidRPr="00A17FF2" w:rsidRDefault="00A17FF2" w:rsidP="00A17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FF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 20__ г.</w:t>
      </w:r>
    </w:p>
    <w:p w:rsidR="00031125" w:rsidRDefault="00031125" w:rsidP="000D63EA">
      <w:pPr>
        <w:keepNext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031125" w:rsidSect="00E30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851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C6" w:rsidRDefault="000D48C6">
      <w:pPr>
        <w:spacing w:after="0" w:line="240" w:lineRule="auto"/>
      </w:pPr>
      <w:r>
        <w:separator/>
      </w:r>
    </w:p>
  </w:endnote>
  <w:endnote w:type="continuationSeparator" w:id="0">
    <w:p w:rsidR="000D48C6" w:rsidRDefault="000D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AC" w:rsidRDefault="00D078AC">
    <w:pPr>
      <w:pStyle w:val="aff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2E0617" wp14:editId="59AC5973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2540" r="635" b="889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8AC" w:rsidRDefault="00D078AC">
                          <w:pPr>
                            <w:pStyle w:val="aff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28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2pt;margin-top:1.5pt;width:57.7pt;height:7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    <v:fill opacity="0"/>
              <v:textbox inset="0,0,0,0">
                <w:txbxContent>
                  <w:p w:rsidR="00D078AC" w:rsidRDefault="00D078AC">
                    <w:pPr>
                      <w:pStyle w:val="aff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28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AC" w:rsidRDefault="00D078AC">
    <w:pPr>
      <w:pStyle w:val="aff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34770D" wp14:editId="38C7FDAC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2540" r="635" b="889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8AC" w:rsidRDefault="00D078AC">
                          <w:pPr>
                            <w:pStyle w:val="aff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7FF2"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35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52pt;margin-top:1.5pt;width:57.7pt;height:7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    <v:fill opacity="0"/>
              <v:textbox inset="0,0,0,0">
                <w:txbxContent>
                  <w:p w:rsidR="00D078AC" w:rsidRDefault="00D078AC">
                    <w:pPr>
                      <w:pStyle w:val="aff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A17FF2"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35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AC" w:rsidRDefault="00D078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C6" w:rsidRDefault="000D48C6">
      <w:pPr>
        <w:spacing w:after="0" w:line="240" w:lineRule="auto"/>
      </w:pPr>
      <w:r>
        <w:separator/>
      </w:r>
    </w:p>
  </w:footnote>
  <w:footnote w:type="continuationSeparator" w:id="0">
    <w:p w:rsidR="000D48C6" w:rsidRDefault="000D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AC" w:rsidRDefault="00D078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AC" w:rsidRDefault="00D078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AC" w:rsidRDefault="00D078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9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4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15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6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7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E392A1D"/>
    <w:multiLevelType w:val="hybridMultilevel"/>
    <w:tmpl w:val="7A50BE4E"/>
    <w:lvl w:ilvl="0" w:tplc="9B1E3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20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1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22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23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25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6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20"/>
  </w:num>
  <w:num w:numId="6">
    <w:abstractNumId w:val="11"/>
  </w:num>
  <w:num w:numId="7">
    <w:abstractNumId w:val="10"/>
  </w:num>
  <w:num w:numId="8">
    <w:abstractNumId w:val="2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21"/>
  </w:num>
  <w:num w:numId="14">
    <w:abstractNumId w:val="26"/>
  </w:num>
  <w:num w:numId="15">
    <w:abstractNumId w:val="19"/>
  </w:num>
  <w:num w:numId="16">
    <w:abstractNumId w:val="8"/>
  </w:num>
  <w:num w:numId="17">
    <w:abstractNumId w:val="22"/>
  </w:num>
  <w:num w:numId="18">
    <w:abstractNumId w:val="25"/>
  </w:num>
  <w:num w:numId="19">
    <w:abstractNumId w:val="13"/>
  </w:num>
  <w:num w:numId="20">
    <w:abstractNumId w:val="14"/>
  </w:num>
  <w:num w:numId="21">
    <w:abstractNumId w:val="6"/>
  </w:num>
  <w:num w:numId="22">
    <w:abstractNumId w:val="17"/>
  </w:num>
  <w:num w:numId="23">
    <w:abstractNumId w:val="2"/>
  </w:num>
  <w:num w:numId="24">
    <w:abstractNumId w:val="18"/>
  </w:num>
  <w:num w:numId="25">
    <w:abstractNumId w:val="5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F"/>
    <w:rsid w:val="00020853"/>
    <w:rsid w:val="00031125"/>
    <w:rsid w:val="0003306D"/>
    <w:rsid w:val="00083B1C"/>
    <w:rsid w:val="000B561C"/>
    <w:rsid w:val="000C3EA7"/>
    <w:rsid w:val="000D48C6"/>
    <w:rsid w:val="000D63EA"/>
    <w:rsid w:val="000F2088"/>
    <w:rsid w:val="00161FFC"/>
    <w:rsid w:val="0018255C"/>
    <w:rsid w:val="00185526"/>
    <w:rsid w:val="001A2A12"/>
    <w:rsid w:val="001A4C4B"/>
    <w:rsid w:val="00252DD5"/>
    <w:rsid w:val="002730AB"/>
    <w:rsid w:val="00340CFB"/>
    <w:rsid w:val="003734BF"/>
    <w:rsid w:val="003A44E8"/>
    <w:rsid w:val="003B3152"/>
    <w:rsid w:val="003C0BD7"/>
    <w:rsid w:val="003F1A21"/>
    <w:rsid w:val="0041178E"/>
    <w:rsid w:val="0042208C"/>
    <w:rsid w:val="00535F27"/>
    <w:rsid w:val="00537C07"/>
    <w:rsid w:val="005860FF"/>
    <w:rsid w:val="005A424F"/>
    <w:rsid w:val="005C6972"/>
    <w:rsid w:val="005E2837"/>
    <w:rsid w:val="005F0098"/>
    <w:rsid w:val="00641128"/>
    <w:rsid w:val="006530E8"/>
    <w:rsid w:val="00670E9B"/>
    <w:rsid w:val="006C53F2"/>
    <w:rsid w:val="007001B9"/>
    <w:rsid w:val="00783FBA"/>
    <w:rsid w:val="007F2E71"/>
    <w:rsid w:val="00813B2E"/>
    <w:rsid w:val="00856312"/>
    <w:rsid w:val="008D51E0"/>
    <w:rsid w:val="008E047B"/>
    <w:rsid w:val="008F255F"/>
    <w:rsid w:val="009249AE"/>
    <w:rsid w:val="009C77C0"/>
    <w:rsid w:val="009E65B0"/>
    <w:rsid w:val="009F168A"/>
    <w:rsid w:val="00A17FF2"/>
    <w:rsid w:val="00A2680B"/>
    <w:rsid w:val="00A84EAB"/>
    <w:rsid w:val="00AC14F8"/>
    <w:rsid w:val="00AE7AE0"/>
    <w:rsid w:val="00B145B3"/>
    <w:rsid w:val="00B21E15"/>
    <w:rsid w:val="00B934F8"/>
    <w:rsid w:val="00BC0F67"/>
    <w:rsid w:val="00BD30B8"/>
    <w:rsid w:val="00BF0DBA"/>
    <w:rsid w:val="00BF6B81"/>
    <w:rsid w:val="00C41206"/>
    <w:rsid w:val="00D078AC"/>
    <w:rsid w:val="00D419CA"/>
    <w:rsid w:val="00D5128C"/>
    <w:rsid w:val="00D71F63"/>
    <w:rsid w:val="00E308FB"/>
    <w:rsid w:val="00EE3CC1"/>
    <w:rsid w:val="00F174B2"/>
    <w:rsid w:val="00F20E2C"/>
    <w:rsid w:val="00F23422"/>
    <w:rsid w:val="00F47D84"/>
    <w:rsid w:val="00F53599"/>
    <w:rsid w:val="00F57473"/>
    <w:rsid w:val="00F87DA1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d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unhideWhenUsed/>
    <w:rsid w:val="00185526"/>
  </w:style>
  <w:style w:type="table" w:customStyle="1" w:styleId="44">
    <w:name w:val="Сетка таблицы4"/>
    <w:basedOn w:val="a1"/>
    <w:next w:val="afffd"/>
    <w:rsid w:val="00185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"/>
    <w:next w:val="a"/>
    <w:rsid w:val="001855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d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1">
    <w:name w:val="ConsPlusDocList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d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d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unhideWhenUsed/>
    <w:rsid w:val="00185526"/>
  </w:style>
  <w:style w:type="table" w:customStyle="1" w:styleId="44">
    <w:name w:val="Сетка таблицы4"/>
    <w:basedOn w:val="a1"/>
    <w:next w:val="afffd"/>
    <w:rsid w:val="00185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"/>
    <w:next w:val="a"/>
    <w:rsid w:val="001855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35</Pages>
  <Words>17724</Words>
  <Characters>101028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</dc:creator>
  <cp:lastModifiedBy>Ксения</cp:lastModifiedBy>
  <cp:revision>60</cp:revision>
  <dcterms:created xsi:type="dcterms:W3CDTF">2018-04-09T11:56:00Z</dcterms:created>
  <dcterms:modified xsi:type="dcterms:W3CDTF">2018-10-15T07:15:00Z</dcterms:modified>
</cp:coreProperties>
</file>