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F" w:rsidRPr="005A424F" w:rsidRDefault="005A424F" w:rsidP="005A424F">
      <w:pPr>
        <w:suppressAutoHyphens/>
        <w:spacing w:after="0" w:line="240" w:lineRule="auto"/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Судиславские ВЕДОМОСТИ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  <w:t>ИНФОРМАЦИОННЫЙ БЮЛЛЕТЕНЬ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Учредитель:</w:t>
      </w:r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A4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с 05 июля 2006 г.                          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№ </w:t>
            </w:r>
            <w:r w:rsidR="0098437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12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98437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среда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r w:rsidR="0098437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98437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сентября</w:t>
            </w:r>
            <w:bookmarkStart w:id="0" w:name="_GoBack"/>
            <w:bookmarkEnd w:id="0"/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2018 года.</w:t>
            </w:r>
          </w:p>
          <w:p w:rsidR="005A424F" w:rsidRPr="005A4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A4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04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34"/>
        <w:gridCol w:w="8373"/>
        <w:gridCol w:w="436"/>
      </w:tblGrid>
      <w:tr w:rsidR="005A424F" w:rsidRPr="008E047B" w:rsidTr="0003306D">
        <w:trPr>
          <w:trHeight w:val="1213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Default="00641128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  <w:r w:rsidR="00F47D84" w:rsidRPr="00F47D8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F47D84" w:rsidRPr="00F47D8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.2018г. </w:t>
            </w:r>
            <w:r w:rsidR="00F47D84" w:rsidRPr="000F2088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№</w:t>
            </w:r>
            <w:r w:rsidR="00F47D84" w:rsidRPr="00F47D8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F2088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37</w:t>
            </w:r>
          </w:p>
          <w:p w:rsidR="00161FFC" w:rsidRDefault="00161FFC" w:rsidP="000F2088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61FFC" w:rsidRPr="001A2A12" w:rsidRDefault="00161FF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7473" w:rsidRDefault="00F57473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87DA1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20.08.2018г. № 74</w:t>
            </w:r>
          </w:p>
          <w:p w:rsidR="00D5128C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Pr="00F57473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20.08.2018г. № 75</w:t>
            </w:r>
          </w:p>
        </w:tc>
        <w:tc>
          <w:tcPr>
            <w:tcW w:w="8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5A424F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641128" w:rsidRPr="000F2088" w:rsidRDefault="00BC0F67" w:rsidP="000F208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Решения Совета депутатов</w:t>
            </w:r>
            <w:r w:rsidR="005A424F"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3A44E8" w:rsidRDefault="00641128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411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и дополнений в решение Совета депутатов городского поселения поселок Судиславль от 19.12.2017 г. № 48 "О бюджете городского поселения поселок Судиславль на 2018 год»</w:t>
            </w:r>
          </w:p>
          <w:p w:rsidR="00641128" w:rsidRDefault="00641128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41128" w:rsidRDefault="00641128" w:rsidP="0064112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Постановления администрации</w:t>
            </w:r>
            <w:r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641128" w:rsidRDefault="00D5128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Положения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      </w:r>
          </w:p>
          <w:p w:rsidR="00D5128C" w:rsidRDefault="00D5128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Pr="005A424F" w:rsidRDefault="00D5128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8E047B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8E047B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0F2088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F208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813B2E" w:rsidRPr="008E047B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641128" w:rsidRPr="008E047B" w:rsidRDefault="00641128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8E047B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AE7AE0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E7AE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  <w:p w:rsidR="00F57473" w:rsidRPr="00AE7AE0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7473" w:rsidRPr="00AE7AE0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E7AE0" w:rsidRPr="00AE7AE0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E7AE0" w:rsidRPr="00AE7AE0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E7AE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</w:t>
            </w:r>
          </w:p>
          <w:p w:rsidR="00F57473" w:rsidRPr="008E047B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8E047B" w:rsidRDefault="005A424F" w:rsidP="00641128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b/>
                <w:kern w:val="1"/>
                <w:sz w:val="32"/>
                <w:szCs w:val="32"/>
                <w:highlight w:val="yellow"/>
                <w:lang w:eastAsia="ar-SA"/>
              </w:rPr>
            </w:pPr>
          </w:p>
        </w:tc>
      </w:tr>
    </w:tbl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Российская Федерация</w:t>
      </w:r>
    </w:p>
    <w:p w:rsidR="0003306D" w:rsidRPr="0003306D" w:rsidRDefault="0003306D" w:rsidP="0003306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Костромская область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Судиславский муниципальный район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Городское поселение поселок Судиславль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Совет депутатов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pacing w:val="14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pacing w:val="140"/>
          <w:sz w:val="20"/>
          <w:szCs w:val="20"/>
          <w:lang w:eastAsia="ar-SA"/>
        </w:rPr>
        <w:t>РЕШЕНИЕ</w:t>
      </w: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30.08.2018 г. № 37</w:t>
      </w: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решение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19.12.2017 г. № 48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 О бюджете городского поселения поселок Судиславль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2018 год»</w:t>
      </w: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19.12.2017 г. № 48 «О бюджете городского поселения поселок Судиславль на 2018 год», внесенный   главой городского поселения поселок Судиславль Беляевой М.А. в порядке правотворческой инициативы, </w:t>
      </w: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решил: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Внести в решение Совета депутатов городского поселения поселок Судиславль от 19.12.2017 г. № 48 «О бюджете городского поселения поселок Судиславль на 2018 год» следующие изменения :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 Статью 1 изложить в новой редакции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«Статья 1. Основные характеристики бюджета городского поселения поселок Судиславль на 2018 год. 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городского поселения поселок Судиславль на 2018 год: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общий объем доходов бюджета поселения в сумме 32 373,701 тыс. руб., в том числе объем безвозмездных поступлений в сумме 18 190,701</w:t>
      </w: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руб.;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общий объем расходов бюджета поселения в сумме 37 053,806 тыс. руб.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дефицит бюджета муниципального района в сумме 4 680,105 тыс. руб.»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1.2 Приложения   3; 4; 5; 8 изложить в новой редакции, согласно приложениям 1; 2; 3; 4;  к настоящему  решению.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направить главе городского поселения  Беляевой М.А. для подписания и опубликования.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  <w:t>4. Настоящее решение вступает в силу со дня его официального опубликования.</w:t>
      </w: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5115"/>
      </w:tblGrid>
      <w:tr w:rsidR="0003306D" w:rsidRPr="0003306D" w:rsidTr="0003306D">
        <w:tc>
          <w:tcPr>
            <w:tcW w:w="2477" w:type="pct"/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городского поселения поселок Судиславль</w:t>
            </w:r>
          </w:p>
        </w:tc>
        <w:tc>
          <w:tcPr>
            <w:tcW w:w="2523" w:type="pct"/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 депутатов городского поселения поселок Судиславль</w:t>
            </w:r>
          </w:p>
        </w:tc>
      </w:tr>
      <w:tr w:rsidR="0003306D" w:rsidRPr="0003306D" w:rsidTr="0003306D">
        <w:trPr>
          <w:trHeight w:val="269"/>
        </w:trPr>
        <w:tc>
          <w:tcPr>
            <w:tcW w:w="2477" w:type="pct"/>
            <w:shd w:val="clear" w:color="auto" w:fill="auto"/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 Беляева</w:t>
            </w:r>
          </w:p>
          <w:p w:rsidR="0003306D" w:rsidRPr="0003306D" w:rsidRDefault="0003306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30 »  августа 2018  г.</w:t>
            </w:r>
          </w:p>
        </w:tc>
        <w:tc>
          <w:tcPr>
            <w:tcW w:w="2523" w:type="pct"/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С.В. Мамонтов</w:t>
            </w:r>
          </w:p>
        </w:tc>
      </w:tr>
    </w:tbl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 30.08.2018 г. №  37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Поступление доходов на 2018 год в городское поселение поселок Судиславль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22"/>
        <w:gridCol w:w="5790"/>
        <w:gridCol w:w="1225"/>
      </w:tblGrid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03306D" w:rsidRPr="0003306D" w:rsidRDefault="0003306D" w:rsidP="000330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2018г тыс.руб.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13151,0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9238,0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220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уплата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182 103 02260 01 0000 110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-28,0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налогообложения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886,0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182 105 01010 01 0000 110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182 105 01020 01 0000 110 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182 106 00000 00 0000 110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182 106 01000 13 0000 110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182 106 01030 13 0000 110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182 106 06033 13 0000 110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182 106 06043 13 0000 110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182 109 04053 13 0000 110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1032,0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000 116 90050 13 0000 140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132 116 51040 02 0000 140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установленные законами субъектов Российской Федерации за несоблюдении муниципальных правовых актов, зачисляемых в бюджеты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городских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902 111 05013 13 0000 120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902 111 09045 13 0000 120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902 114 06013 13 0000 430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902 114 06313 13 0000 430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которые расположены в границах государственных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14183,0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14490,701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14409,724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000 202 10000 00 0000 151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902 202 10001 13 0000 151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902 202 10003 13 0000 151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902 202 30024 13 0000 151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902 202 02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902 202 02088 13 0002 151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902 202 02089 13 0002 151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(межбюжетные субсидии)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1615,421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902 202 25555 13 0000 151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902 202 29999 13 0000 151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13 358,903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902 202 49999 13 0000 151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13 358,903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902 204 05099 13 0000 180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902 207 05030 13 0000 180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городских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-16,223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902 219 60010 13 0000 151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-16,223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32373,701</w:t>
            </w:r>
          </w:p>
        </w:tc>
      </w:tr>
    </w:tbl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30.08.2018 г. №  37</w:t>
      </w:r>
    </w:p>
    <w:p w:rsidR="0003306D" w:rsidRDefault="0003306D" w:rsidP="0003306D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Расходы бюджета городского поселения поселок Судиславль на 2018 год.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53"/>
        <w:gridCol w:w="7086"/>
        <w:gridCol w:w="1798"/>
      </w:tblGrid>
      <w:tr w:rsidR="0003306D" w:rsidRPr="0003306D" w:rsidTr="0003306D">
        <w:trPr>
          <w:trHeight w:val="534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03306D" w:rsidRPr="0003306D" w:rsidRDefault="0003306D" w:rsidP="0003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тыс.руб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5249,4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17814,5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12334,226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289,903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287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37053,806</w:t>
            </w:r>
          </w:p>
        </w:tc>
      </w:tr>
    </w:tbl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Распределение расходов бюджета городского поселения поселок Судиславль на 2018 год по разделам, подразделам, целевым статьям, группам(группам и подгруппам), видом расходов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33"/>
        <w:gridCol w:w="1573"/>
        <w:gridCol w:w="5708"/>
        <w:gridCol w:w="987"/>
      </w:tblGrid>
      <w:tr w:rsidR="0003306D" w:rsidRPr="0003306D" w:rsidTr="0003306D">
        <w:trPr>
          <w:trHeight w:val="69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Раздел, под-раздел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Группаподгруппа, виды рас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тыс.руб.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5249,4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муниципальных органов  муниципального образования Судиславский муниципальный район Костромской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Судиславский муниципальный район Костромской области на 2018-2020 годы"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Прочее (в т.ч. приобретение сувенирной и подарочной продукции-4,0)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12334,226</w:t>
            </w:r>
          </w:p>
        </w:tc>
      </w:tr>
      <w:tr w:rsidR="0003306D" w:rsidRPr="0003306D" w:rsidTr="0003306D">
        <w:trPr>
          <w:trHeight w:val="197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2187,26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986,575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6491,021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1916,521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среды" на 2018-2022 годы"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13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17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 , другие учреждения культуры и средства массовой информации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 для обеспечения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 ,включая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27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"Обеспечение жильем молодых семей Судиславского муниципального района на 2016-2018 годы" за счет федерального, областного и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37053,806</w:t>
            </w:r>
          </w:p>
        </w:tc>
      </w:tr>
    </w:tbl>
    <w:p w:rsid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30.08.2018 г. №  37</w:t>
      </w:r>
    </w:p>
    <w:p w:rsid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Ведомственная структура расходов бюджета городского поселения поселок Судиславль на 2018 год.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869"/>
        <w:gridCol w:w="1133"/>
        <w:gridCol w:w="954"/>
        <w:gridCol w:w="5372"/>
        <w:gridCol w:w="1001"/>
      </w:tblGrid>
      <w:tr w:rsidR="0003306D" w:rsidRPr="0003306D" w:rsidTr="0003306D">
        <w:trPr>
          <w:trHeight w:val="69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</w:t>
            </w:r>
          </w:p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33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Раздел, под-раздел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Группа, подгруппа, виды расх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тыс.руб.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представитель ных органов государственной власти и пред ставительных органов муниципальны образований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17703,26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муниципальных органов  муниципального образования Судиславский муниципальный район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Судиславский муниципальный район Костромской области на 2018-2020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Прочее (в т.ч. приобретение сувенирной и подарочной продукции-4,0)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12334,226</w:t>
            </w:r>
          </w:p>
        </w:tc>
      </w:tr>
      <w:tr w:rsidR="0003306D" w:rsidRPr="0003306D" w:rsidTr="0003306D">
        <w:trPr>
          <w:trHeight w:val="19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1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2187,26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986,575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6491,021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1916,521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 на 2018-2022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среды" на 2018-2022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Судиславского муниципального района "Формирование современной городской среды" на 2018-2022 годы за счет федерального областного и местного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 для обеспечения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13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 , другие учреждения культуры и средства массовой информации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 ,включая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"Обеспечение жильем молодых семей Судиславского муниципального района на 2016-2018 годы" за счет федерального, областного и местного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17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счет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средств поселений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37053,806</w:t>
            </w:r>
          </w:p>
        </w:tc>
      </w:tr>
    </w:tbl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30.08.2018 г. №  37</w:t>
      </w: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Судиславль на 2018 г.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(тыс.рублей)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3"/>
        <w:gridCol w:w="3224"/>
        <w:gridCol w:w="1310"/>
      </w:tblGrid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3306D" w:rsidRPr="0003306D" w:rsidTr="0003306D">
        <w:trPr>
          <w:trHeight w:val="387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бюджетам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31,96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-36331,901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-36331,901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39599,806</w:t>
            </w:r>
          </w:p>
        </w:tc>
      </w:tr>
      <w:tr w:rsidR="0003306D" w:rsidRPr="0003306D" w:rsidTr="0003306D">
        <w:trPr>
          <w:trHeight w:val="293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39599,806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4680,105</w:t>
            </w:r>
          </w:p>
        </w:tc>
      </w:tr>
    </w:tbl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Российская Федерация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Костромская область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Судиславский муниципальный район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Администрация городского поселения посёлок Судиславль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ПОСТАНОВЛЕНИЕ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от 20.08.2018г. № 74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Об утверждении Положения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соответствии со статьей 18 Федерального закона от 24.07.2007 N 209-ФЗ "О развитии малого и среднего предпринимательства в Российской Федерации",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Судиславль,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Утвердить Положение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 (приложение 1).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Контроль за исполнением настоящего постановления возложить на начальника отдела по управлению муниципальным имуществом, земельными ресурсами, муниципальным заказом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Настоящее постановление вступает в законную силу с момента его официального опубликования в информационном бюллетене «Судиславские ведомости».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Глава 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городского поселения поселок Судиславль </w:t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  <w:t>М.А. Беляева</w:t>
      </w:r>
    </w:p>
    <w:p w:rsidR="0003306D" w:rsidRPr="0003306D" w:rsidRDefault="0003306D" w:rsidP="00033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№ 1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постановлению администрации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городского поселения поселок Судиславль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20.08.2018 №74</w:t>
      </w:r>
    </w:p>
    <w:p w:rsidR="0003306D" w:rsidRPr="0003306D" w:rsidRDefault="0003306D" w:rsidP="00033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Положение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</w: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03306D" w:rsidRPr="0003306D" w:rsidRDefault="0003306D" w:rsidP="00033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 Настоящее Положение разработано в соответствии с Федеральным законом от 24.07.2007 г. №209 - 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 (далее - перечень).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городского поселения поселок Судиславль (далее - уполномоченный орган).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lastRenderedPageBreak/>
        <w:t xml:space="preserve">5. Заключение договора аренды муниципального имущества, включенного в перечень, возможно следующими способами: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1) по результатам проведения конкурса или аукциона на право заключения договора аренды;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2) без проведения торгов, в случаях, предусмотренных статьей 17.1 Закона о защите конкуренции;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3) без проведения торгов, в случае предоставления имущества в виде муниципальной помощи в порядке, установленном главой 5 Закона о защите конкуренции.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6. До 1 июля 2010 года разрешается заключение на новый срок договоров аренды муниципального имущества (включенного в перечень), заключенных до 1 июля 2008 года с субъектами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г. №209-ФЗ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без проведения торгов. При этом заключение указанных договоров аренды возможно на срок не более чем до 01.07.2010 г.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7. Предоставление в аренду имущества включенного в перечень, осуществляется на основании решения комиссии по передаче в аренду муниципального имущества муниципального образования (далее - Комиссия), а также с предварительного согласия управления Федеральной антимонопольной службы Костромской области, в случаях предусмотренных подпунктами 2 и 3 пункта 5 настоящего Положения.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2. Порядок предоставления имущества</w:t>
      </w:r>
    </w:p>
    <w:p w:rsidR="0003306D" w:rsidRPr="0003306D" w:rsidRDefault="0003306D" w:rsidP="000330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8. Субъект, заинтересованный в предоставлении имущества в аренду, или уполномоченное им лицо, обращается в уполномоченный орган с письменным заявлением о предоставлении имущества в аренду, в котором указывает целевое назначение и срок, на который предоставляется имущество.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9. Юридические лица к заявлению прилагают следующие документы: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копии учредительных документов;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постановке на учет в налоговом органе;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внесении в единый государственный реестр юридических лиц (далее - ЕГРЮЛ);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документ, подтверждающий полномочия лица, подписавшего заявление; - доверенность представителя (в случае представления документов доверенным лицом);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документы, подтверждающие их соответствие условиям, предусмотренным муниципальными программами развития субъектов малого и среднего предпринимательства.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Индивидуальные предприниматели к заявлению прилагают следующие документы: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государственной регистрации предпринимателя;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постановке на учет в налоговом органе;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внесении в единый государственный реестр индивидуальных предпринимателей;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доверенность представителя (в случае представления документов доверенным лицом);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документы, подтверждающие их соответствие условиям, предусмотренным муниципальными программами развития субъектов малого и среднего предпринимательства.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10. 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ЕГРЮЛ или выписку из единого государственного реестра индивидуальных предпринимателей, полученную не ранее чем за 3 месяца до подачи заявления.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11. Субъект, заинтересованный в предоставлении имущества в виде муниципальной помощи, дополнительно представляет документы, предусмотренные частями 2, 3 статьи 20 Федерального закона от 26.07.2006 г. №135-ФЗ «О защите конкуренции».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12. Заявление регистрируется уполномоченным органом в день поступления, на заявлении проставляется отметка о дате поступления заявления.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Прием заявлений осуществляется в течение рабочего дня в рабочее время уполномоченного органа, установленное служебным распорядком данного органа.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lastRenderedPageBreak/>
        <w:t xml:space="preserve">По желанию Субъекта на втором экземпляре заявления также проставляется отметка о дате поступления заявления и второй экземпляр заявления вручается Субъекту.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13. Комиссия, в случае предусмотренном подпунктом 1 пункта 5 настоящего Положения, рассматривает в двухнедельный срок поступившее от заинтересованного Субъекта заявление и дает заключение о возможности предоставления имущества в аренду. Комиссия, в случаях предусмотренных подпунктами 2 и 3 пункта 5 настоящего Положения, обеспечивает предварительное согласование с антимонопольным органом возможности предоставления в аренду имущества, после чего в семидневный срок дает соответствующее заключение.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14. Уполномоченный орган в семидневный срок со дня вынесения заключения Комиссией, в соответствии с действующим законодательством, принимает одно из следующих решений: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о предоставлении в аренду испрашиваемого муниципального имущества;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об отказе в предоставлении муниципального имущества в аренду с указанием причин отказа.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 течение пяти дней со дня принятия решения уполномоченный орган информирует заинтересованный Субъект о принятом решении. В случае принятия решения о предоставлении в аренду испрашиваемого имущества также направляет Субъекту проект договора аренды для подписания.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15. В предоставлении имущества в аренду отказывается в том случае, если: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б) Субъектом не представлены документы, предусмотренные пунктом 8 настоящего Положения;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г) имущество ранее предоставлено другому Субъекту;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д) Субъект ранее владел и (или) пользовался данным имуществом с нарушением существенных условий договора аренды.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3. Условия предоставления имущества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17. В случае использования Субъектом арендуемого имущества не по целевому назначению уполномоченный орган расторгает договор аренды.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18. В случае использования Субъектом арендуемого имущества не для осуществления социально значимого вида деятельности уполномоченный орган пересматривает условия договора, исключив из него условие о предоставлении льготы по арендной плате.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Вариант 1.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 Арендная плата за предоставляемое имущество определяется на основании отчета оценщика об оценке рыночной стоимости имущества, рассчитываемого как рыночная величина годовой арендной платы.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рассчитываемые как коэффициент, корректирующий величину годовой арендной платы. Коэффициент корректировки рыночной величины годовой арендной платы принимается в соответствии с нормативным актом администрации городского поселения поселок Судиславль.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Вариант 2.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 Арендная плата за предоставляемое имущество начисляется: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1.1. В соответствии с Порядком взимания и размерами платежей за пользование муниципальным имуществом (далее - Порядок), утвержденным постановлением администрации городского поселения поселок Судиславль;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1.2. По результатам торгов (конкурсов, аукционов).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2. Размер арендной платы, рассчитанный в соответствии с пунктом 1.1 настоящего Положения, пересматривается в случае изменения базовых ставок арендной платы в соответствии с постановлениями администрации городского поселения поселок Судиславль и изменяется арендодателем в одностороннем порядке.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администрация извещает арендатора письменным уведомлением. Расчет производится со дня введения в действие новых ставок арендной платы.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3. Размер арендной платы, рассчитанный в соответствии с пунктом 1.2 настоящего Положения, может быть увеличен на коэффициент инфляции, утвержденный Правительством Российской Федерации, по истечении одного года с даты заключения договора аренды.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4. Доходы от передачи в аренду имущества в полном объеме поступают в местный бюджет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lastRenderedPageBreak/>
        <w:t>Российская Федерация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Костромская область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Судиславский муниципальный район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Администрация городского поселения посёлок Судиславль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ПОСТАНОВЛЕНИЕ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right="42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от 20.08.2018г. № 75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right="42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</w:t>
      </w:r>
    </w:p>
    <w:p w:rsidR="0003306D" w:rsidRPr="0003306D" w:rsidRDefault="0003306D" w:rsidP="000330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соответствии со статьей 18 Федерального закона от 24.07.2007 N 209-ФЗ "О развитии малого и среднего предпринимательства в Российской Федерации",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Судиславль,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(приложение 1).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(приложение 2).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Контроль за исполнением настоящего постановления возложить на начальника отдела по управлению муниципальным имуществом, земельными ресурсами, муниципальным заказом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Настоящее постановление вступает в законную силу с момента его официального опубликования в информационном бюллетене «Судиславские ведомости».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Глава 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Городского поселения поселок Судиславль 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>М.А. Беляева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№ 1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постановлению администрации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городского поселения поселок Судиславль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20.08.2018 №75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1. Общие положения</w:t>
      </w:r>
    </w:p>
    <w:p w:rsidR="0003306D" w:rsidRPr="0003306D" w:rsidRDefault="0003306D" w:rsidP="000330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1.1. 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поддержки субъектов малого и среднего предпринимательства, на территории городского поселения поселок Судиславль (далее - Порядок), разработан в соответствии с </w:t>
      </w:r>
      <w:hyperlink r:id="rId9" w:history="1">
        <w:r w:rsidRPr="0003306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hyperlink r:id="rId10" w:history="1">
        <w:r w:rsidRPr="0003306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1.2. Настоящий Порядок регулирует правила формирования, ведения и публикации Перечня муниципального имущества городского поселения поселок Судиславль,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(далее - Перечень).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1.3. Перечень формируется в соответствии с настоящим Порядком и утверждается Администрацией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Порядок формирования Перечня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2.1. В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включается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имущество, находящееся в собственности городского поселения поселок Судиславль,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случае нахождения имущества на праве хозяйственного ведения муниципального унитарного предприятия в Перечень включается имущество исключительно с согласия предприятия.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2.2. 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2.3. Формирование Перечня представляет собой действия по подготовке проекта постановления Администрации городского поселения поселок Судиславль об 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2.5. Не подлежит включению в Перечень: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имущество, включенное в Прогнозный план (программу) приватизации муниципального имущества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2.6. Объекты муниципальной собственности могут быть исключены из Перечня в случаях: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- невостребованности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в случае передачи в установленном законом порядке объекта в государственную собственность РФ или государственную собственность Костромской области;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- в случае возмездного отчуждения объекта в собственность субъектов малого и среднего предпринимательства в соответствии с частью 2.1 статьи 9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2.7.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тьи 9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 Порядок ведения Перечня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3.2. Формирование и ведение Перечня, а также учет объектов, входящих в него, осуществляются комитетом имущественных и земельных отношений администрации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3.3. Ведение Перечня осуществляется на бумажном и электронном носителе.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3.4.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3.5. Сведения об утвержденном Перечне, а также о внесенных в него изменениях представляются комитетом имущественных и земельных отношений администрации городского поселения поселок Судиславль 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4. Порядок официального опубликования Перечня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4.1. Перечень, изменения и дополнения к нему подлежат размещению в сети "Интернет" на официальном сайте муниципального образования городского поселения поселок Судиславль (http://adgpps.ucoz.ru/index.html), а также обязательному опубликованию в информационном бюллетене "Судиславские ведомости".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4.2. Постановления администрации об утверждении, изменении и дополнении Перечня вступают в силу со дня их официального опубликования.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306D" w:rsidRPr="0003306D" w:rsidRDefault="0003306D" w:rsidP="000330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25" w:rsidRDefault="00031125" w:rsidP="00F47D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031125" w:rsidSect="00E30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BD" w:rsidRDefault="00CF2DBD">
      <w:pPr>
        <w:spacing w:after="0" w:line="240" w:lineRule="auto"/>
      </w:pPr>
      <w:r>
        <w:separator/>
      </w:r>
    </w:p>
  </w:endnote>
  <w:endnote w:type="continuationSeparator" w:id="0">
    <w:p w:rsidR="00CF2DBD" w:rsidRDefault="00CF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72A423" wp14:editId="560FC8BA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972" w:rsidRDefault="005C6972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5C6972" w:rsidRDefault="005C6972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9464B5" wp14:editId="75E84520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972" w:rsidRDefault="005C6972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37E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5C6972" w:rsidRDefault="005C6972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98437E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BD" w:rsidRDefault="00CF2DBD">
      <w:pPr>
        <w:spacing w:after="0" w:line="240" w:lineRule="auto"/>
      </w:pPr>
      <w:r>
        <w:separator/>
      </w:r>
    </w:p>
  </w:footnote>
  <w:footnote w:type="continuationSeparator" w:id="0">
    <w:p w:rsidR="00CF2DBD" w:rsidRDefault="00CF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6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1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12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3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4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6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18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9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21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2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7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F"/>
    <w:rsid w:val="00020853"/>
    <w:rsid w:val="00031125"/>
    <w:rsid w:val="0003306D"/>
    <w:rsid w:val="000B561C"/>
    <w:rsid w:val="000C3EA7"/>
    <w:rsid w:val="000F2088"/>
    <w:rsid w:val="00161FFC"/>
    <w:rsid w:val="001A2A12"/>
    <w:rsid w:val="001A4C4B"/>
    <w:rsid w:val="00252DD5"/>
    <w:rsid w:val="002730AB"/>
    <w:rsid w:val="003734BF"/>
    <w:rsid w:val="003A44E8"/>
    <w:rsid w:val="003B3152"/>
    <w:rsid w:val="003C0BD7"/>
    <w:rsid w:val="00535F27"/>
    <w:rsid w:val="00537C07"/>
    <w:rsid w:val="005A424F"/>
    <w:rsid w:val="005C6972"/>
    <w:rsid w:val="005E2837"/>
    <w:rsid w:val="005F0098"/>
    <w:rsid w:val="00641128"/>
    <w:rsid w:val="006530E8"/>
    <w:rsid w:val="00670E9B"/>
    <w:rsid w:val="006C53F2"/>
    <w:rsid w:val="00783FBA"/>
    <w:rsid w:val="007F2E71"/>
    <w:rsid w:val="00813B2E"/>
    <w:rsid w:val="008D51E0"/>
    <w:rsid w:val="008E047B"/>
    <w:rsid w:val="008F255F"/>
    <w:rsid w:val="009249AE"/>
    <w:rsid w:val="0098437E"/>
    <w:rsid w:val="009C77C0"/>
    <w:rsid w:val="009E65B0"/>
    <w:rsid w:val="009F168A"/>
    <w:rsid w:val="00A84EAB"/>
    <w:rsid w:val="00AE7AE0"/>
    <w:rsid w:val="00B145B3"/>
    <w:rsid w:val="00B21E15"/>
    <w:rsid w:val="00B934F8"/>
    <w:rsid w:val="00BC0F67"/>
    <w:rsid w:val="00BD30B8"/>
    <w:rsid w:val="00C41206"/>
    <w:rsid w:val="00CF2DBD"/>
    <w:rsid w:val="00D5128C"/>
    <w:rsid w:val="00E308FB"/>
    <w:rsid w:val="00EE3CC1"/>
    <w:rsid w:val="00F20E2C"/>
    <w:rsid w:val="00F23422"/>
    <w:rsid w:val="00F47D84"/>
    <w:rsid w:val="00F57473"/>
    <w:rsid w:val="00F87DA1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11280</Words>
  <Characters>64301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45</cp:revision>
  <dcterms:created xsi:type="dcterms:W3CDTF">2018-04-09T11:56:00Z</dcterms:created>
  <dcterms:modified xsi:type="dcterms:W3CDTF">2018-10-09T05:38:00Z</dcterms:modified>
</cp:coreProperties>
</file>