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A52ED" w:rsidRDefault="00CA52ED">
      <w:pPr>
        <w:jc w:val="center"/>
        <w:rPr>
          <w:noProof/>
          <w:lang w:eastAsia="ru-RU"/>
        </w:rPr>
      </w:pPr>
      <w:bookmarkStart w:id="0" w:name="_GoBack"/>
      <w:bookmarkEnd w:id="0"/>
    </w:p>
    <w:p w:rsidR="00BE71B7" w:rsidRDefault="00BE71B7">
      <w:pPr>
        <w:jc w:val="center"/>
        <w:rPr>
          <w:noProof/>
          <w:lang w:eastAsia="ru-RU"/>
        </w:rPr>
      </w:pPr>
    </w:p>
    <w:p w:rsidR="00DF6415" w:rsidRDefault="00DF6415">
      <w:pPr>
        <w:jc w:val="center"/>
        <w:rPr>
          <w:b/>
          <w:sz w:val="56"/>
          <w:szCs w:val="56"/>
        </w:rPr>
      </w:pPr>
    </w:p>
    <w:p w:rsidR="00DF6415" w:rsidRDefault="00DF6415">
      <w:pPr>
        <w:jc w:val="center"/>
        <w:rPr>
          <w:b/>
          <w:sz w:val="56"/>
          <w:szCs w:val="56"/>
        </w:rPr>
      </w:pPr>
    </w:p>
    <w:p w:rsidR="00DF6415" w:rsidRDefault="00DF6415">
      <w:pPr>
        <w:jc w:val="center"/>
        <w:rPr>
          <w:b/>
          <w:sz w:val="56"/>
          <w:szCs w:val="56"/>
        </w:rPr>
      </w:pPr>
    </w:p>
    <w:p w:rsidR="00DF6415" w:rsidRDefault="00DF6415">
      <w:pPr>
        <w:jc w:val="center"/>
        <w:rPr>
          <w:b/>
          <w:sz w:val="56"/>
          <w:szCs w:val="56"/>
        </w:rPr>
      </w:pPr>
    </w:p>
    <w:p w:rsidR="00DF6415" w:rsidRDefault="00DF6415">
      <w:pPr>
        <w:jc w:val="center"/>
        <w:rPr>
          <w:b/>
          <w:sz w:val="56"/>
          <w:szCs w:val="56"/>
        </w:rPr>
      </w:pPr>
    </w:p>
    <w:p w:rsidR="00CA52ED" w:rsidRDefault="00CA52ED">
      <w:pPr>
        <w:jc w:val="center"/>
        <w:rPr>
          <w:b/>
          <w:sz w:val="56"/>
          <w:szCs w:val="56"/>
        </w:rPr>
      </w:pPr>
      <w:r>
        <w:rPr>
          <w:b/>
          <w:sz w:val="56"/>
          <w:szCs w:val="56"/>
        </w:rPr>
        <w:t>Схема теплоснабжения</w:t>
      </w:r>
    </w:p>
    <w:p w:rsidR="004224E6" w:rsidRDefault="004224E6" w:rsidP="004224E6">
      <w:pPr>
        <w:jc w:val="center"/>
        <w:rPr>
          <w:b/>
          <w:sz w:val="56"/>
          <w:szCs w:val="56"/>
        </w:rPr>
      </w:pPr>
      <w:r>
        <w:rPr>
          <w:b/>
          <w:sz w:val="56"/>
          <w:szCs w:val="56"/>
        </w:rPr>
        <w:t xml:space="preserve">городского поселения </w:t>
      </w:r>
    </w:p>
    <w:p w:rsidR="00CA52ED" w:rsidRDefault="004224E6" w:rsidP="004224E6">
      <w:pPr>
        <w:jc w:val="center"/>
        <w:rPr>
          <w:b/>
          <w:sz w:val="56"/>
          <w:szCs w:val="56"/>
        </w:rPr>
      </w:pPr>
      <w:r>
        <w:rPr>
          <w:b/>
          <w:sz w:val="56"/>
          <w:szCs w:val="56"/>
        </w:rPr>
        <w:t>поселок Судиславль</w:t>
      </w:r>
      <w:r w:rsidR="00CA52ED">
        <w:rPr>
          <w:b/>
          <w:sz w:val="56"/>
          <w:szCs w:val="56"/>
        </w:rPr>
        <w:t xml:space="preserve"> </w:t>
      </w:r>
      <w:r>
        <w:rPr>
          <w:b/>
          <w:sz w:val="56"/>
          <w:szCs w:val="56"/>
        </w:rPr>
        <w:t>Судислав</w:t>
      </w:r>
      <w:r w:rsidR="00C20A17">
        <w:rPr>
          <w:b/>
          <w:sz w:val="56"/>
          <w:szCs w:val="56"/>
        </w:rPr>
        <w:t xml:space="preserve">ского муниципального района </w:t>
      </w:r>
      <w:r w:rsidR="00D13AA5">
        <w:rPr>
          <w:b/>
          <w:sz w:val="56"/>
          <w:szCs w:val="56"/>
        </w:rPr>
        <w:t>Костромской области</w:t>
      </w:r>
    </w:p>
    <w:p w:rsidR="00CA52ED" w:rsidRDefault="002A1E74">
      <w:pPr>
        <w:jc w:val="center"/>
      </w:pPr>
      <w:r>
        <w:rPr>
          <w:b/>
          <w:sz w:val="56"/>
          <w:szCs w:val="56"/>
        </w:rPr>
        <w:t xml:space="preserve">на период с </w:t>
      </w:r>
      <w:r w:rsidR="0037182A">
        <w:rPr>
          <w:b/>
          <w:sz w:val="56"/>
          <w:szCs w:val="56"/>
        </w:rPr>
        <w:t>201</w:t>
      </w:r>
      <w:r w:rsidR="004224E6">
        <w:rPr>
          <w:b/>
          <w:sz w:val="56"/>
          <w:szCs w:val="56"/>
        </w:rPr>
        <w:t>4</w:t>
      </w:r>
      <w:r w:rsidR="0037182A">
        <w:rPr>
          <w:b/>
          <w:sz w:val="56"/>
          <w:szCs w:val="56"/>
        </w:rPr>
        <w:t xml:space="preserve"> года по 202</w:t>
      </w:r>
      <w:r w:rsidR="004224E6">
        <w:rPr>
          <w:b/>
          <w:sz w:val="56"/>
          <w:szCs w:val="56"/>
        </w:rPr>
        <w:t>8</w:t>
      </w:r>
      <w:r w:rsidR="0037182A">
        <w:rPr>
          <w:b/>
          <w:sz w:val="56"/>
          <w:szCs w:val="56"/>
        </w:rPr>
        <w:t xml:space="preserve"> год</w:t>
      </w:r>
    </w:p>
    <w:p w:rsidR="00CA52ED" w:rsidRDefault="00CA52ED">
      <w:pPr>
        <w:jc w:val="center"/>
      </w:pPr>
    </w:p>
    <w:p w:rsidR="00CA52ED" w:rsidRDefault="007623DD" w:rsidP="007623DD">
      <w:r w:rsidRPr="00DE35EE">
        <w:rPr>
          <w:b/>
          <w:sz w:val="32"/>
          <w:szCs w:val="32"/>
        </w:rPr>
        <w:t xml:space="preserve">Книга </w:t>
      </w:r>
      <w:r w:rsidR="008B195E">
        <w:rPr>
          <w:b/>
          <w:sz w:val="32"/>
          <w:szCs w:val="32"/>
        </w:rPr>
        <w:t>2</w:t>
      </w:r>
      <w:r w:rsidRPr="00DE35EE">
        <w:rPr>
          <w:b/>
          <w:sz w:val="32"/>
          <w:szCs w:val="32"/>
        </w:rPr>
        <w:t xml:space="preserve">. </w:t>
      </w:r>
      <w:r w:rsidRPr="007623DD">
        <w:rPr>
          <w:b/>
          <w:sz w:val="32"/>
          <w:szCs w:val="32"/>
        </w:rPr>
        <w:t>Обосновывающие материалы к схеме теплоснабжения</w:t>
      </w:r>
    </w:p>
    <w:p w:rsidR="00CA52ED" w:rsidRDefault="00CA52ED">
      <w:pPr>
        <w:jc w:val="center"/>
      </w:pPr>
    </w:p>
    <w:p w:rsidR="00CA52ED" w:rsidRDefault="00CA52ED">
      <w:pPr>
        <w:jc w:val="center"/>
      </w:pPr>
    </w:p>
    <w:p w:rsidR="00CA52ED" w:rsidRDefault="00CA52ED">
      <w:pPr>
        <w:jc w:val="center"/>
      </w:pPr>
    </w:p>
    <w:p w:rsidR="00CA52ED" w:rsidRDefault="00CA52ED">
      <w:pPr>
        <w:jc w:val="center"/>
      </w:pPr>
    </w:p>
    <w:p w:rsidR="00CA52ED" w:rsidRDefault="00CA52ED">
      <w:pPr>
        <w:jc w:val="center"/>
      </w:pPr>
    </w:p>
    <w:p w:rsidR="00CA52ED" w:rsidRDefault="00CA52ED">
      <w:pPr>
        <w:jc w:val="center"/>
      </w:pPr>
    </w:p>
    <w:p w:rsidR="00CA52ED" w:rsidRDefault="00CA52ED">
      <w:pPr>
        <w:jc w:val="center"/>
      </w:pPr>
    </w:p>
    <w:p w:rsidR="00BE71B7" w:rsidRDefault="00B00C6F" w:rsidP="00BE71B7">
      <w:pPr>
        <w:tabs>
          <w:tab w:val="left" w:pos="9135"/>
        </w:tabs>
        <w:rPr>
          <w:sz w:val="28"/>
          <w:szCs w:val="28"/>
        </w:rPr>
      </w:pPr>
      <w:r>
        <w:rPr>
          <w:sz w:val="28"/>
          <w:szCs w:val="28"/>
        </w:rPr>
        <w:t>Договор</w:t>
      </w:r>
      <w:r w:rsidR="00CA52ED">
        <w:rPr>
          <w:sz w:val="28"/>
          <w:szCs w:val="28"/>
        </w:rPr>
        <w:t xml:space="preserve"> </w:t>
      </w:r>
      <w:r w:rsidR="004224E6">
        <w:rPr>
          <w:spacing w:val="20"/>
          <w:sz w:val="28"/>
          <w:szCs w:val="28"/>
        </w:rPr>
        <w:t>№15</w:t>
      </w:r>
      <w:r w:rsidR="004224E6">
        <w:rPr>
          <w:sz w:val="28"/>
          <w:szCs w:val="28"/>
        </w:rPr>
        <w:t xml:space="preserve"> </w:t>
      </w:r>
      <w:r w:rsidR="004224E6" w:rsidRPr="00B00C6F">
        <w:rPr>
          <w:sz w:val="28"/>
          <w:szCs w:val="28"/>
        </w:rPr>
        <w:t xml:space="preserve">от </w:t>
      </w:r>
      <w:r w:rsidR="004224E6">
        <w:rPr>
          <w:sz w:val="28"/>
          <w:szCs w:val="28"/>
        </w:rPr>
        <w:t>31</w:t>
      </w:r>
      <w:r w:rsidR="004224E6" w:rsidRPr="00B00C6F">
        <w:rPr>
          <w:sz w:val="28"/>
          <w:szCs w:val="28"/>
        </w:rPr>
        <w:t>.0</w:t>
      </w:r>
      <w:r w:rsidR="004224E6">
        <w:rPr>
          <w:sz w:val="28"/>
          <w:szCs w:val="28"/>
        </w:rPr>
        <w:t>3</w:t>
      </w:r>
      <w:r w:rsidR="004224E6" w:rsidRPr="00BE71B7">
        <w:rPr>
          <w:sz w:val="28"/>
          <w:szCs w:val="28"/>
        </w:rPr>
        <w:t>.201</w:t>
      </w:r>
      <w:r w:rsidR="004224E6">
        <w:rPr>
          <w:sz w:val="28"/>
          <w:szCs w:val="28"/>
        </w:rPr>
        <w:t>6</w:t>
      </w:r>
      <w:r w:rsidR="004224E6" w:rsidRPr="00BE71B7">
        <w:rPr>
          <w:sz w:val="28"/>
          <w:szCs w:val="28"/>
        </w:rPr>
        <w:t xml:space="preserve"> года</w:t>
      </w:r>
    </w:p>
    <w:p w:rsidR="00BE71B7" w:rsidRDefault="00BE71B7" w:rsidP="00BE71B7">
      <w:pPr>
        <w:tabs>
          <w:tab w:val="left" w:pos="9135"/>
        </w:tabs>
        <w:rPr>
          <w:sz w:val="28"/>
          <w:szCs w:val="28"/>
        </w:rPr>
      </w:pPr>
      <w:r>
        <w:rPr>
          <w:sz w:val="28"/>
          <w:szCs w:val="28"/>
        </w:rPr>
        <w:t xml:space="preserve"> </w:t>
      </w:r>
    </w:p>
    <w:p w:rsidR="004224E6" w:rsidRDefault="00BE71B7" w:rsidP="00BE71B7">
      <w:pPr>
        <w:tabs>
          <w:tab w:val="left" w:pos="9135"/>
        </w:tabs>
        <w:ind w:left="3261" w:hanging="3261"/>
        <w:rPr>
          <w:sz w:val="28"/>
          <w:szCs w:val="28"/>
        </w:rPr>
      </w:pPr>
      <w:r>
        <w:rPr>
          <w:sz w:val="28"/>
          <w:szCs w:val="28"/>
        </w:rPr>
        <w:t xml:space="preserve">Организация разработчик: общество с ограниченной ответственностью «Волжская </w:t>
      </w:r>
      <w:proofErr w:type="spellStart"/>
      <w:r w:rsidR="006832F9">
        <w:rPr>
          <w:sz w:val="28"/>
          <w:szCs w:val="28"/>
        </w:rPr>
        <w:t>Э</w:t>
      </w:r>
      <w:r>
        <w:rPr>
          <w:sz w:val="28"/>
          <w:szCs w:val="28"/>
        </w:rPr>
        <w:t>нергоаудиторская</w:t>
      </w:r>
      <w:proofErr w:type="spellEnd"/>
      <w:r>
        <w:rPr>
          <w:sz w:val="28"/>
          <w:szCs w:val="28"/>
        </w:rPr>
        <w:t xml:space="preserve"> </w:t>
      </w:r>
      <w:r w:rsidR="006832F9">
        <w:rPr>
          <w:sz w:val="28"/>
          <w:szCs w:val="28"/>
        </w:rPr>
        <w:t>К</w:t>
      </w:r>
      <w:r>
        <w:rPr>
          <w:sz w:val="28"/>
          <w:szCs w:val="28"/>
        </w:rPr>
        <w:t>омпания»</w:t>
      </w:r>
      <w:r w:rsidR="004E69D5">
        <w:rPr>
          <w:sz w:val="28"/>
          <w:szCs w:val="28"/>
        </w:rPr>
        <w:t xml:space="preserve"> </w:t>
      </w:r>
    </w:p>
    <w:p w:rsidR="004224E6" w:rsidRDefault="004224E6" w:rsidP="004224E6">
      <w:pPr>
        <w:tabs>
          <w:tab w:val="left" w:pos="9135"/>
        </w:tabs>
        <w:ind w:left="3261" w:hanging="3261"/>
        <w:jc w:val="right"/>
        <w:rPr>
          <w:sz w:val="28"/>
          <w:szCs w:val="28"/>
        </w:rPr>
      </w:pPr>
    </w:p>
    <w:p w:rsidR="00CA52ED" w:rsidRDefault="004224E6" w:rsidP="004224E6">
      <w:pPr>
        <w:tabs>
          <w:tab w:val="left" w:pos="9135"/>
        </w:tabs>
        <w:ind w:left="3261" w:hanging="3261"/>
        <w:jc w:val="right"/>
        <w:rPr>
          <w:sz w:val="28"/>
          <w:szCs w:val="28"/>
        </w:rPr>
      </w:pPr>
      <w:r>
        <w:rPr>
          <w:sz w:val="28"/>
          <w:szCs w:val="28"/>
        </w:rPr>
        <w:t>Д</w:t>
      </w:r>
      <w:r w:rsidR="00BE71B7">
        <w:rPr>
          <w:sz w:val="28"/>
          <w:szCs w:val="28"/>
        </w:rPr>
        <w:t>иректор</w:t>
      </w:r>
      <w:r>
        <w:rPr>
          <w:sz w:val="28"/>
          <w:szCs w:val="28"/>
        </w:rPr>
        <w:t xml:space="preserve">                                                             </w:t>
      </w:r>
      <w:r w:rsidR="00BE71B7">
        <w:rPr>
          <w:sz w:val="28"/>
          <w:szCs w:val="28"/>
        </w:rPr>
        <w:t xml:space="preserve"> Хохлов Ю.Л.</w:t>
      </w:r>
    </w:p>
    <w:p w:rsidR="00CA52ED" w:rsidRDefault="00CA52ED">
      <w:pPr>
        <w:jc w:val="center"/>
        <w:rPr>
          <w:sz w:val="28"/>
          <w:szCs w:val="28"/>
        </w:rPr>
      </w:pPr>
    </w:p>
    <w:p w:rsidR="00CA52ED" w:rsidRDefault="00CA52ED">
      <w:pPr>
        <w:jc w:val="center"/>
        <w:rPr>
          <w:sz w:val="28"/>
          <w:szCs w:val="28"/>
        </w:rPr>
      </w:pPr>
    </w:p>
    <w:p w:rsidR="00284FBB" w:rsidRDefault="00284FBB">
      <w:pPr>
        <w:jc w:val="center"/>
        <w:rPr>
          <w:sz w:val="28"/>
          <w:szCs w:val="28"/>
        </w:rPr>
      </w:pPr>
    </w:p>
    <w:p w:rsidR="00284FBB" w:rsidRDefault="00284FBB">
      <w:pPr>
        <w:jc w:val="center"/>
        <w:rPr>
          <w:sz w:val="28"/>
          <w:szCs w:val="28"/>
        </w:rPr>
      </w:pPr>
    </w:p>
    <w:p w:rsidR="00CA52ED" w:rsidRDefault="00CA52ED">
      <w:pPr>
        <w:jc w:val="right"/>
      </w:pPr>
    </w:p>
    <w:p w:rsidR="00CA52ED" w:rsidRDefault="00CA52ED">
      <w:pPr>
        <w:jc w:val="center"/>
      </w:pPr>
    </w:p>
    <w:p w:rsidR="00CA52ED" w:rsidRDefault="00CA52ED">
      <w:pPr>
        <w:jc w:val="center"/>
      </w:pPr>
    </w:p>
    <w:p w:rsidR="00CA52ED" w:rsidRDefault="00CA52ED">
      <w:pPr>
        <w:jc w:val="center"/>
      </w:pPr>
    </w:p>
    <w:p w:rsidR="00CA52ED" w:rsidRPr="006E1E08" w:rsidRDefault="004224E6">
      <w:pPr>
        <w:jc w:val="center"/>
        <w:rPr>
          <w:sz w:val="28"/>
          <w:szCs w:val="28"/>
        </w:rPr>
      </w:pPr>
      <w:r>
        <w:rPr>
          <w:sz w:val="28"/>
          <w:szCs w:val="28"/>
        </w:rPr>
        <w:t>Июн</w:t>
      </w:r>
      <w:r w:rsidR="00F2165A">
        <w:rPr>
          <w:sz w:val="28"/>
          <w:szCs w:val="28"/>
        </w:rPr>
        <w:t xml:space="preserve">ь </w:t>
      </w:r>
      <w:r w:rsidR="00CA52ED" w:rsidRPr="006E1E08">
        <w:rPr>
          <w:sz w:val="28"/>
          <w:szCs w:val="28"/>
        </w:rPr>
        <w:t>201</w:t>
      </w:r>
      <w:r>
        <w:rPr>
          <w:sz w:val="28"/>
          <w:szCs w:val="28"/>
        </w:rPr>
        <w:t>6</w:t>
      </w:r>
      <w:r w:rsidR="00CA52ED" w:rsidRPr="006E1E08">
        <w:rPr>
          <w:sz w:val="28"/>
          <w:szCs w:val="28"/>
        </w:rPr>
        <w:t xml:space="preserve"> год</w:t>
      </w:r>
    </w:p>
    <w:p w:rsidR="00CA52ED" w:rsidRDefault="00CA52ED">
      <w:pPr>
        <w:jc w:val="center"/>
      </w:pPr>
      <w:r>
        <w:lastRenderedPageBreak/>
        <w:t>Содержание</w:t>
      </w:r>
    </w:p>
    <w:tbl>
      <w:tblPr>
        <w:tblW w:w="10070" w:type="dxa"/>
        <w:tblInd w:w="59" w:type="dxa"/>
        <w:tblLayout w:type="fixed"/>
        <w:tblLook w:val="0000" w:firstRow="0" w:lastRow="0" w:firstColumn="0" w:lastColumn="0" w:noHBand="0" w:noVBand="0"/>
      </w:tblPr>
      <w:tblGrid>
        <w:gridCol w:w="540"/>
        <w:gridCol w:w="643"/>
        <w:gridCol w:w="8222"/>
        <w:gridCol w:w="665"/>
      </w:tblGrid>
      <w:tr w:rsidR="007623DD">
        <w:tc>
          <w:tcPr>
            <w:tcW w:w="540" w:type="dxa"/>
            <w:tcBorders>
              <w:top w:val="single" w:sz="4" w:space="0" w:color="000000"/>
              <w:left w:val="single" w:sz="4" w:space="0" w:color="000000"/>
              <w:bottom w:val="single" w:sz="4" w:space="0" w:color="000000"/>
            </w:tcBorders>
            <w:shd w:val="clear" w:color="auto" w:fill="auto"/>
          </w:tcPr>
          <w:p w:rsidR="007623DD" w:rsidRDefault="007623DD" w:rsidP="007B3073">
            <w:pPr>
              <w:snapToGrid w:val="0"/>
            </w:pPr>
          </w:p>
        </w:tc>
        <w:tc>
          <w:tcPr>
            <w:tcW w:w="643" w:type="dxa"/>
            <w:tcBorders>
              <w:top w:val="single" w:sz="4" w:space="0" w:color="000000"/>
              <w:left w:val="single" w:sz="4" w:space="0" w:color="000000"/>
              <w:bottom w:val="single" w:sz="4" w:space="0" w:color="000000"/>
            </w:tcBorders>
            <w:shd w:val="clear" w:color="auto" w:fill="auto"/>
          </w:tcPr>
          <w:p w:rsidR="007623DD" w:rsidRDefault="007623DD">
            <w:pPr>
              <w:snapToGrid w:val="0"/>
            </w:pPr>
          </w:p>
        </w:tc>
        <w:tc>
          <w:tcPr>
            <w:tcW w:w="8222" w:type="dxa"/>
            <w:tcBorders>
              <w:top w:val="single" w:sz="4" w:space="0" w:color="000000"/>
              <w:left w:val="single" w:sz="4" w:space="0" w:color="000000"/>
              <w:bottom w:val="single" w:sz="4" w:space="0" w:color="000000"/>
            </w:tcBorders>
            <w:shd w:val="clear" w:color="auto" w:fill="auto"/>
          </w:tcPr>
          <w:p w:rsidR="007623DD" w:rsidRDefault="007623DD">
            <w:r>
              <w:t>Ан</w:t>
            </w:r>
            <w:r w:rsidR="00116EB2">
              <w:t>н</w:t>
            </w:r>
            <w:r>
              <w:t>отация</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3DD" w:rsidRDefault="007623DD">
            <w:pPr>
              <w:jc w:val="right"/>
            </w:pPr>
            <w:r>
              <w:t>4</w:t>
            </w:r>
          </w:p>
        </w:tc>
      </w:tr>
      <w:tr w:rsidR="007623DD">
        <w:tc>
          <w:tcPr>
            <w:tcW w:w="540" w:type="dxa"/>
            <w:tcBorders>
              <w:top w:val="single" w:sz="4" w:space="0" w:color="000000"/>
              <w:left w:val="single" w:sz="4" w:space="0" w:color="000000"/>
              <w:bottom w:val="single" w:sz="4" w:space="0" w:color="000000"/>
            </w:tcBorders>
            <w:shd w:val="clear" w:color="auto" w:fill="auto"/>
          </w:tcPr>
          <w:p w:rsidR="007623DD" w:rsidRDefault="007623DD" w:rsidP="007B3073">
            <w:pPr>
              <w:ind w:right="-39"/>
            </w:pPr>
            <w:r>
              <w:t>1</w:t>
            </w:r>
          </w:p>
        </w:tc>
        <w:tc>
          <w:tcPr>
            <w:tcW w:w="643" w:type="dxa"/>
            <w:tcBorders>
              <w:top w:val="single" w:sz="4" w:space="0" w:color="000000"/>
              <w:left w:val="single" w:sz="4" w:space="0" w:color="000000"/>
              <w:bottom w:val="single" w:sz="4" w:space="0" w:color="000000"/>
            </w:tcBorders>
            <w:shd w:val="clear" w:color="auto" w:fill="auto"/>
          </w:tcPr>
          <w:p w:rsidR="007623DD" w:rsidRDefault="007623DD">
            <w:pPr>
              <w:snapToGrid w:val="0"/>
            </w:pPr>
          </w:p>
        </w:tc>
        <w:tc>
          <w:tcPr>
            <w:tcW w:w="8222" w:type="dxa"/>
            <w:tcBorders>
              <w:top w:val="single" w:sz="4" w:space="0" w:color="000000"/>
              <w:left w:val="single" w:sz="4" w:space="0" w:color="000000"/>
              <w:bottom w:val="single" w:sz="4" w:space="0" w:color="000000"/>
            </w:tcBorders>
            <w:shd w:val="clear" w:color="auto" w:fill="auto"/>
          </w:tcPr>
          <w:p w:rsidR="007623DD" w:rsidRDefault="007623DD">
            <w:r>
              <w:t>Существующее положение в сфере производства, передачи и потребления тепловой энергии для целей теплоснабжения</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3DD" w:rsidRDefault="007623DD">
            <w:pPr>
              <w:jc w:val="right"/>
            </w:pPr>
            <w:r>
              <w:t>5</w:t>
            </w:r>
          </w:p>
        </w:tc>
      </w:tr>
      <w:tr w:rsidR="007623DD">
        <w:tc>
          <w:tcPr>
            <w:tcW w:w="540" w:type="dxa"/>
            <w:tcBorders>
              <w:top w:val="single" w:sz="4" w:space="0" w:color="000000"/>
              <w:left w:val="single" w:sz="4" w:space="0" w:color="000000"/>
              <w:bottom w:val="single" w:sz="4" w:space="0" w:color="000000"/>
            </w:tcBorders>
            <w:shd w:val="clear" w:color="auto" w:fill="auto"/>
          </w:tcPr>
          <w:p w:rsidR="007623DD" w:rsidRDefault="007623DD" w:rsidP="007B3073">
            <w:pPr>
              <w:snapToGrid w:val="0"/>
              <w:ind w:right="-39"/>
            </w:pPr>
          </w:p>
        </w:tc>
        <w:tc>
          <w:tcPr>
            <w:tcW w:w="643" w:type="dxa"/>
            <w:tcBorders>
              <w:top w:val="single" w:sz="4" w:space="0" w:color="000000"/>
              <w:left w:val="single" w:sz="4" w:space="0" w:color="000000"/>
              <w:bottom w:val="single" w:sz="4" w:space="0" w:color="000000"/>
            </w:tcBorders>
            <w:shd w:val="clear" w:color="auto" w:fill="auto"/>
          </w:tcPr>
          <w:p w:rsidR="007623DD" w:rsidRDefault="007623DD" w:rsidP="007623DD">
            <w:pPr>
              <w:ind w:right="-87"/>
              <w:rPr>
                <w:szCs w:val="24"/>
              </w:rPr>
            </w:pPr>
            <w:r>
              <w:t>1.1</w:t>
            </w:r>
          </w:p>
        </w:tc>
        <w:tc>
          <w:tcPr>
            <w:tcW w:w="8222" w:type="dxa"/>
            <w:tcBorders>
              <w:top w:val="single" w:sz="4" w:space="0" w:color="000000"/>
              <w:left w:val="single" w:sz="4" w:space="0" w:color="000000"/>
              <w:bottom w:val="single" w:sz="4" w:space="0" w:color="000000"/>
            </w:tcBorders>
            <w:shd w:val="clear" w:color="auto" w:fill="auto"/>
          </w:tcPr>
          <w:p w:rsidR="007623DD" w:rsidRDefault="007623DD" w:rsidP="00507974">
            <w:pPr>
              <w:pStyle w:val="ConsPlusNormal"/>
              <w:widowControl/>
              <w:ind w:firstLine="0"/>
            </w:pPr>
            <w:r>
              <w:rPr>
                <w:rFonts w:ascii="Times New Roman" w:hAnsi="Times New Roman" w:cs="Times New Roman"/>
                <w:sz w:val="24"/>
                <w:szCs w:val="24"/>
              </w:rPr>
              <w:t>Функциональная структура теплоснабжения</w:t>
            </w:r>
            <w:r w:rsidR="00F46493">
              <w:rPr>
                <w:rFonts w:ascii="Times New Roman" w:hAnsi="Times New Roman" w:cs="Times New Roman"/>
                <w:sz w:val="24"/>
                <w:szCs w:val="24"/>
              </w:rPr>
              <w:t xml:space="preserve">. </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3DD" w:rsidRDefault="007623DD">
            <w:pPr>
              <w:jc w:val="right"/>
            </w:pPr>
            <w:r>
              <w:t>5</w:t>
            </w:r>
          </w:p>
        </w:tc>
      </w:tr>
      <w:tr w:rsidR="007623DD">
        <w:tc>
          <w:tcPr>
            <w:tcW w:w="540" w:type="dxa"/>
            <w:tcBorders>
              <w:top w:val="single" w:sz="4" w:space="0" w:color="000000"/>
              <w:left w:val="single" w:sz="4" w:space="0" w:color="000000"/>
              <w:bottom w:val="single" w:sz="4" w:space="0" w:color="000000"/>
            </w:tcBorders>
            <w:shd w:val="clear" w:color="auto" w:fill="auto"/>
          </w:tcPr>
          <w:p w:rsidR="007623DD" w:rsidRDefault="007623DD" w:rsidP="007B3073">
            <w:pPr>
              <w:snapToGrid w:val="0"/>
              <w:ind w:right="-39"/>
            </w:pPr>
          </w:p>
        </w:tc>
        <w:tc>
          <w:tcPr>
            <w:tcW w:w="643" w:type="dxa"/>
            <w:tcBorders>
              <w:top w:val="single" w:sz="4" w:space="0" w:color="000000"/>
              <w:left w:val="single" w:sz="4" w:space="0" w:color="000000"/>
              <w:bottom w:val="single" w:sz="4" w:space="0" w:color="000000"/>
            </w:tcBorders>
            <w:shd w:val="clear" w:color="auto" w:fill="auto"/>
          </w:tcPr>
          <w:p w:rsidR="007623DD" w:rsidRDefault="007623DD" w:rsidP="007623DD">
            <w:pPr>
              <w:ind w:right="-87"/>
            </w:pPr>
            <w:r>
              <w:t>1.2</w:t>
            </w:r>
          </w:p>
        </w:tc>
        <w:tc>
          <w:tcPr>
            <w:tcW w:w="8222" w:type="dxa"/>
            <w:tcBorders>
              <w:top w:val="single" w:sz="4" w:space="0" w:color="000000"/>
              <w:left w:val="single" w:sz="4" w:space="0" w:color="000000"/>
              <w:bottom w:val="single" w:sz="4" w:space="0" w:color="000000"/>
            </w:tcBorders>
            <w:shd w:val="clear" w:color="auto" w:fill="auto"/>
          </w:tcPr>
          <w:p w:rsidR="007623DD" w:rsidRDefault="007623DD">
            <w:r>
              <w:t>Источники теплоснабжения</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3DD" w:rsidRDefault="00507974">
            <w:pPr>
              <w:jc w:val="right"/>
            </w:pPr>
            <w:r>
              <w:t>6</w:t>
            </w:r>
          </w:p>
        </w:tc>
      </w:tr>
      <w:tr w:rsidR="007623DD">
        <w:tc>
          <w:tcPr>
            <w:tcW w:w="540" w:type="dxa"/>
            <w:tcBorders>
              <w:top w:val="single" w:sz="4" w:space="0" w:color="000000"/>
              <w:left w:val="single" w:sz="4" w:space="0" w:color="000000"/>
              <w:bottom w:val="single" w:sz="4" w:space="0" w:color="000000"/>
            </w:tcBorders>
            <w:shd w:val="clear" w:color="auto" w:fill="auto"/>
          </w:tcPr>
          <w:p w:rsidR="007623DD" w:rsidRDefault="007623DD" w:rsidP="007B3073">
            <w:pPr>
              <w:snapToGrid w:val="0"/>
              <w:ind w:right="-39"/>
            </w:pPr>
          </w:p>
        </w:tc>
        <w:tc>
          <w:tcPr>
            <w:tcW w:w="643" w:type="dxa"/>
            <w:tcBorders>
              <w:top w:val="single" w:sz="4" w:space="0" w:color="000000"/>
              <w:left w:val="single" w:sz="4" w:space="0" w:color="000000"/>
              <w:bottom w:val="single" w:sz="4" w:space="0" w:color="000000"/>
            </w:tcBorders>
            <w:shd w:val="clear" w:color="auto" w:fill="auto"/>
          </w:tcPr>
          <w:p w:rsidR="007623DD" w:rsidRDefault="007623DD">
            <w:pPr>
              <w:ind w:left="-34" w:right="-87"/>
            </w:pPr>
            <w:r>
              <w:t>1.3</w:t>
            </w:r>
          </w:p>
        </w:tc>
        <w:tc>
          <w:tcPr>
            <w:tcW w:w="8222" w:type="dxa"/>
            <w:tcBorders>
              <w:top w:val="single" w:sz="4" w:space="0" w:color="000000"/>
              <w:left w:val="single" w:sz="4" w:space="0" w:color="000000"/>
              <w:bottom w:val="single" w:sz="4" w:space="0" w:color="000000"/>
            </w:tcBorders>
            <w:shd w:val="clear" w:color="auto" w:fill="auto"/>
          </w:tcPr>
          <w:p w:rsidR="007623DD" w:rsidRDefault="007623DD">
            <w:r>
              <w:t>Тепловые сети и системы теплоснабжения</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3DD" w:rsidRDefault="00507974">
            <w:pPr>
              <w:jc w:val="right"/>
            </w:pPr>
            <w:r>
              <w:t>13</w:t>
            </w:r>
          </w:p>
        </w:tc>
      </w:tr>
      <w:tr w:rsidR="007623DD">
        <w:tc>
          <w:tcPr>
            <w:tcW w:w="540" w:type="dxa"/>
            <w:tcBorders>
              <w:top w:val="single" w:sz="4" w:space="0" w:color="000000"/>
              <w:left w:val="single" w:sz="4" w:space="0" w:color="000000"/>
              <w:bottom w:val="single" w:sz="4" w:space="0" w:color="000000"/>
            </w:tcBorders>
            <w:shd w:val="clear" w:color="auto" w:fill="auto"/>
          </w:tcPr>
          <w:p w:rsidR="007623DD" w:rsidRDefault="007623DD" w:rsidP="007B3073">
            <w:pPr>
              <w:snapToGrid w:val="0"/>
              <w:ind w:right="-39"/>
            </w:pPr>
          </w:p>
        </w:tc>
        <w:tc>
          <w:tcPr>
            <w:tcW w:w="643" w:type="dxa"/>
            <w:tcBorders>
              <w:top w:val="single" w:sz="4" w:space="0" w:color="000000"/>
              <w:left w:val="single" w:sz="4" w:space="0" w:color="000000"/>
              <w:bottom w:val="single" w:sz="4" w:space="0" w:color="000000"/>
            </w:tcBorders>
            <w:shd w:val="clear" w:color="auto" w:fill="auto"/>
          </w:tcPr>
          <w:p w:rsidR="007623DD" w:rsidRDefault="007623DD">
            <w:pPr>
              <w:ind w:left="-34" w:right="-87"/>
            </w:pPr>
            <w:r>
              <w:t>1.4</w:t>
            </w:r>
          </w:p>
        </w:tc>
        <w:tc>
          <w:tcPr>
            <w:tcW w:w="8222" w:type="dxa"/>
            <w:tcBorders>
              <w:top w:val="single" w:sz="4" w:space="0" w:color="000000"/>
              <w:left w:val="single" w:sz="4" w:space="0" w:color="000000"/>
              <w:bottom w:val="single" w:sz="4" w:space="0" w:color="000000"/>
            </w:tcBorders>
            <w:shd w:val="clear" w:color="auto" w:fill="auto"/>
          </w:tcPr>
          <w:p w:rsidR="007623DD" w:rsidRDefault="007623DD">
            <w:r>
              <w:t>Зоны действия источников теплоснабжения</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3DD" w:rsidRDefault="00507974">
            <w:pPr>
              <w:jc w:val="right"/>
            </w:pPr>
            <w:r>
              <w:t>18</w:t>
            </w:r>
          </w:p>
        </w:tc>
      </w:tr>
      <w:tr w:rsidR="007623DD">
        <w:tc>
          <w:tcPr>
            <w:tcW w:w="540" w:type="dxa"/>
            <w:tcBorders>
              <w:top w:val="single" w:sz="4" w:space="0" w:color="000000"/>
              <w:left w:val="single" w:sz="4" w:space="0" w:color="000000"/>
              <w:bottom w:val="single" w:sz="4" w:space="0" w:color="000000"/>
            </w:tcBorders>
            <w:shd w:val="clear" w:color="auto" w:fill="auto"/>
          </w:tcPr>
          <w:p w:rsidR="007623DD" w:rsidRDefault="007623DD" w:rsidP="007B3073">
            <w:pPr>
              <w:snapToGrid w:val="0"/>
              <w:ind w:right="-39"/>
            </w:pPr>
          </w:p>
        </w:tc>
        <w:tc>
          <w:tcPr>
            <w:tcW w:w="643" w:type="dxa"/>
            <w:tcBorders>
              <w:top w:val="single" w:sz="4" w:space="0" w:color="000000"/>
              <w:left w:val="single" w:sz="4" w:space="0" w:color="000000"/>
              <w:bottom w:val="single" w:sz="4" w:space="0" w:color="000000"/>
            </w:tcBorders>
            <w:shd w:val="clear" w:color="auto" w:fill="auto"/>
          </w:tcPr>
          <w:p w:rsidR="007623DD" w:rsidRDefault="007623DD">
            <w:pPr>
              <w:ind w:left="-34" w:right="-87"/>
            </w:pPr>
            <w:r>
              <w:t>1.5</w:t>
            </w:r>
          </w:p>
        </w:tc>
        <w:tc>
          <w:tcPr>
            <w:tcW w:w="8222" w:type="dxa"/>
            <w:tcBorders>
              <w:top w:val="single" w:sz="4" w:space="0" w:color="000000"/>
              <w:left w:val="single" w:sz="4" w:space="0" w:color="000000"/>
              <w:bottom w:val="single" w:sz="4" w:space="0" w:color="000000"/>
            </w:tcBorders>
            <w:shd w:val="clear" w:color="auto" w:fill="auto"/>
          </w:tcPr>
          <w:p w:rsidR="007623DD" w:rsidRDefault="007623DD">
            <w:r>
              <w:t>Тепловые нагрузки потребителей тепловой энергии в зонах действия источников теплоснабжения</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3DD" w:rsidRDefault="00507974">
            <w:pPr>
              <w:jc w:val="right"/>
            </w:pPr>
            <w:r>
              <w:t>20</w:t>
            </w:r>
          </w:p>
        </w:tc>
      </w:tr>
      <w:tr w:rsidR="007623DD">
        <w:tc>
          <w:tcPr>
            <w:tcW w:w="540" w:type="dxa"/>
            <w:tcBorders>
              <w:top w:val="single" w:sz="4" w:space="0" w:color="000000"/>
              <w:left w:val="single" w:sz="4" w:space="0" w:color="000000"/>
              <w:bottom w:val="single" w:sz="4" w:space="0" w:color="000000"/>
            </w:tcBorders>
            <w:shd w:val="clear" w:color="auto" w:fill="auto"/>
          </w:tcPr>
          <w:p w:rsidR="007623DD" w:rsidRDefault="007623DD" w:rsidP="007B3073">
            <w:pPr>
              <w:snapToGrid w:val="0"/>
              <w:ind w:right="-39"/>
            </w:pPr>
          </w:p>
        </w:tc>
        <w:tc>
          <w:tcPr>
            <w:tcW w:w="643" w:type="dxa"/>
            <w:tcBorders>
              <w:top w:val="single" w:sz="4" w:space="0" w:color="000000"/>
              <w:left w:val="single" w:sz="4" w:space="0" w:color="000000"/>
              <w:bottom w:val="single" w:sz="4" w:space="0" w:color="000000"/>
            </w:tcBorders>
            <w:shd w:val="clear" w:color="auto" w:fill="auto"/>
          </w:tcPr>
          <w:p w:rsidR="007623DD" w:rsidRDefault="007623DD">
            <w:pPr>
              <w:ind w:left="-34" w:right="-87"/>
            </w:pPr>
            <w:r>
              <w:t>1.6</w:t>
            </w:r>
          </w:p>
        </w:tc>
        <w:tc>
          <w:tcPr>
            <w:tcW w:w="8222" w:type="dxa"/>
            <w:tcBorders>
              <w:top w:val="single" w:sz="4" w:space="0" w:color="000000"/>
              <w:left w:val="single" w:sz="4" w:space="0" w:color="000000"/>
              <w:bottom w:val="single" w:sz="4" w:space="0" w:color="000000"/>
            </w:tcBorders>
            <w:shd w:val="clear" w:color="auto" w:fill="auto"/>
          </w:tcPr>
          <w:p w:rsidR="007623DD" w:rsidRDefault="007623DD">
            <w:r>
              <w:t>Балансы располагаемой тепловой мощности и тепловой нагрузки в зонах действия источников теплоснабжения</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3DD" w:rsidRDefault="00507974">
            <w:pPr>
              <w:jc w:val="right"/>
            </w:pPr>
            <w:r>
              <w:t>21</w:t>
            </w:r>
          </w:p>
        </w:tc>
      </w:tr>
      <w:tr w:rsidR="007623DD">
        <w:tc>
          <w:tcPr>
            <w:tcW w:w="540" w:type="dxa"/>
            <w:tcBorders>
              <w:top w:val="single" w:sz="4" w:space="0" w:color="000000"/>
              <w:left w:val="single" w:sz="4" w:space="0" w:color="000000"/>
              <w:bottom w:val="single" w:sz="4" w:space="0" w:color="000000"/>
            </w:tcBorders>
            <w:shd w:val="clear" w:color="auto" w:fill="auto"/>
          </w:tcPr>
          <w:p w:rsidR="007623DD" w:rsidRDefault="007623DD" w:rsidP="007B3073">
            <w:pPr>
              <w:snapToGrid w:val="0"/>
              <w:ind w:right="-39"/>
            </w:pPr>
          </w:p>
        </w:tc>
        <w:tc>
          <w:tcPr>
            <w:tcW w:w="643" w:type="dxa"/>
            <w:tcBorders>
              <w:top w:val="single" w:sz="4" w:space="0" w:color="000000"/>
              <w:left w:val="single" w:sz="4" w:space="0" w:color="000000"/>
              <w:bottom w:val="single" w:sz="4" w:space="0" w:color="000000"/>
            </w:tcBorders>
            <w:shd w:val="clear" w:color="auto" w:fill="auto"/>
          </w:tcPr>
          <w:p w:rsidR="007623DD" w:rsidRDefault="007623DD">
            <w:pPr>
              <w:ind w:left="-34" w:right="-87"/>
            </w:pPr>
            <w:r>
              <w:t>1.7</w:t>
            </w:r>
          </w:p>
        </w:tc>
        <w:tc>
          <w:tcPr>
            <w:tcW w:w="8222" w:type="dxa"/>
            <w:tcBorders>
              <w:top w:val="single" w:sz="4" w:space="0" w:color="000000"/>
              <w:left w:val="single" w:sz="4" w:space="0" w:color="000000"/>
              <w:bottom w:val="single" w:sz="4" w:space="0" w:color="000000"/>
            </w:tcBorders>
            <w:shd w:val="clear" w:color="auto" w:fill="auto"/>
          </w:tcPr>
          <w:p w:rsidR="007623DD" w:rsidRDefault="007623DD">
            <w:r>
              <w:t>Балансы теплоносителя</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3DD" w:rsidRDefault="00507974">
            <w:pPr>
              <w:jc w:val="right"/>
            </w:pPr>
            <w:r>
              <w:t>21</w:t>
            </w:r>
          </w:p>
        </w:tc>
      </w:tr>
      <w:tr w:rsidR="007623DD">
        <w:tc>
          <w:tcPr>
            <w:tcW w:w="540" w:type="dxa"/>
            <w:tcBorders>
              <w:top w:val="single" w:sz="4" w:space="0" w:color="000000"/>
              <w:left w:val="single" w:sz="4" w:space="0" w:color="000000"/>
              <w:bottom w:val="single" w:sz="4" w:space="0" w:color="000000"/>
            </w:tcBorders>
            <w:shd w:val="clear" w:color="auto" w:fill="auto"/>
          </w:tcPr>
          <w:p w:rsidR="007623DD" w:rsidRDefault="007623DD" w:rsidP="007B3073">
            <w:pPr>
              <w:snapToGrid w:val="0"/>
              <w:ind w:right="-39"/>
            </w:pPr>
          </w:p>
        </w:tc>
        <w:tc>
          <w:tcPr>
            <w:tcW w:w="643" w:type="dxa"/>
            <w:tcBorders>
              <w:top w:val="single" w:sz="4" w:space="0" w:color="000000"/>
              <w:left w:val="single" w:sz="4" w:space="0" w:color="000000"/>
              <w:bottom w:val="single" w:sz="4" w:space="0" w:color="000000"/>
            </w:tcBorders>
            <w:shd w:val="clear" w:color="auto" w:fill="auto"/>
          </w:tcPr>
          <w:p w:rsidR="007623DD" w:rsidRDefault="007623DD">
            <w:pPr>
              <w:ind w:left="-34" w:right="-87"/>
            </w:pPr>
            <w:r>
              <w:t>1.8</w:t>
            </w:r>
          </w:p>
        </w:tc>
        <w:tc>
          <w:tcPr>
            <w:tcW w:w="8222" w:type="dxa"/>
            <w:tcBorders>
              <w:top w:val="single" w:sz="4" w:space="0" w:color="000000"/>
              <w:left w:val="single" w:sz="4" w:space="0" w:color="000000"/>
              <w:bottom w:val="single" w:sz="4" w:space="0" w:color="000000"/>
            </w:tcBorders>
            <w:shd w:val="clear" w:color="auto" w:fill="auto"/>
          </w:tcPr>
          <w:p w:rsidR="007623DD" w:rsidRDefault="007623DD">
            <w:r>
              <w:t>Топливные балансы источников тепловой энергии и система обеспечения топливом</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3DD" w:rsidRDefault="00507974">
            <w:pPr>
              <w:jc w:val="right"/>
            </w:pPr>
            <w:r>
              <w:t>24</w:t>
            </w:r>
          </w:p>
        </w:tc>
      </w:tr>
      <w:tr w:rsidR="007623DD">
        <w:tc>
          <w:tcPr>
            <w:tcW w:w="540" w:type="dxa"/>
            <w:tcBorders>
              <w:top w:val="single" w:sz="4" w:space="0" w:color="000000"/>
              <w:left w:val="single" w:sz="4" w:space="0" w:color="000000"/>
              <w:bottom w:val="single" w:sz="4" w:space="0" w:color="000000"/>
            </w:tcBorders>
            <w:shd w:val="clear" w:color="auto" w:fill="auto"/>
          </w:tcPr>
          <w:p w:rsidR="007623DD" w:rsidRDefault="007623DD" w:rsidP="007B3073">
            <w:pPr>
              <w:snapToGrid w:val="0"/>
              <w:ind w:right="-39"/>
            </w:pPr>
          </w:p>
        </w:tc>
        <w:tc>
          <w:tcPr>
            <w:tcW w:w="643" w:type="dxa"/>
            <w:tcBorders>
              <w:top w:val="single" w:sz="4" w:space="0" w:color="000000"/>
              <w:left w:val="single" w:sz="4" w:space="0" w:color="000000"/>
              <w:bottom w:val="single" w:sz="4" w:space="0" w:color="000000"/>
            </w:tcBorders>
            <w:shd w:val="clear" w:color="auto" w:fill="auto"/>
          </w:tcPr>
          <w:p w:rsidR="007623DD" w:rsidRDefault="007623DD">
            <w:pPr>
              <w:ind w:left="-34" w:right="-87"/>
            </w:pPr>
            <w:r>
              <w:t>1.9</w:t>
            </w:r>
          </w:p>
        </w:tc>
        <w:tc>
          <w:tcPr>
            <w:tcW w:w="8222" w:type="dxa"/>
            <w:tcBorders>
              <w:top w:val="single" w:sz="4" w:space="0" w:color="000000"/>
              <w:left w:val="single" w:sz="4" w:space="0" w:color="000000"/>
              <w:bottom w:val="single" w:sz="4" w:space="0" w:color="000000"/>
            </w:tcBorders>
            <w:shd w:val="clear" w:color="auto" w:fill="auto"/>
          </w:tcPr>
          <w:p w:rsidR="007623DD" w:rsidRDefault="007623DD">
            <w:r>
              <w:t>Надежность теплоснабжения</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3DD" w:rsidRDefault="00507974">
            <w:pPr>
              <w:jc w:val="right"/>
            </w:pPr>
            <w:r>
              <w:t>24</w:t>
            </w:r>
          </w:p>
        </w:tc>
      </w:tr>
      <w:tr w:rsidR="007623DD">
        <w:tc>
          <w:tcPr>
            <w:tcW w:w="540" w:type="dxa"/>
            <w:tcBorders>
              <w:top w:val="single" w:sz="4" w:space="0" w:color="000000"/>
              <w:left w:val="single" w:sz="4" w:space="0" w:color="000000"/>
              <w:bottom w:val="single" w:sz="4" w:space="0" w:color="000000"/>
            </w:tcBorders>
            <w:shd w:val="clear" w:color="auto" w:fill="auto"/>
          </w:tcPr>
          <w:p w:rsidR="007623DD" w:rsidRDefault="007623DD" w:rsidP="007B3073">
            <w:pPr>
              <w:snapToGrid w:val="0"/>
              <w:ind w:right="-39"/>
            </w:pPr>
          </w:p>
        </w:tc>
        <w:tc>
          <w:tcPr>
            <w:tcW w:w="643" w:type="dxa"/>
            <w:tcBorders>
              <w:top w:val="single" w:sz="4" w:space="0" w:color="000000"/>
              <w:left w:val="single" w:sz="4" w:space="0" w:color="000000"/>
              <w:bottom w:val="single" w:sz="4" w:space="0" w:color="000000"/>
            </w:tcBorders>
            <w:shd w:val="clear" w:color="auto" w:fill="auto"/>
          </w:tcPr>
          <w:p w:rsidR="007623DD" w:rsidRDefault="007623DD" w:rsidP="007623DD">
            <w:pPr>
              <w:ind w:right="-87"/>
            </w:pPr>
            <w:r>
              <w:t>1.10</w:t>
            </w:r>
          </w:p>
        </w:tc>
        <w:tc>
          <w:tcPr>
            <w:tcW w:w="8222" w:type="dxa"/>
            <w:tcBorders>
              <w:top w:val="single" w:sz="4" w:space="0" w:color="000000"/>
              <w:left w:val="single" w:sz="4" w:space="0" w:color="000000"/>
              <w:bottom w:val="single" w:sz="4" w:space="0" w:color="000000"/>
            </w:tcBorders>
            <w:shd w:val="clear" w:color="auto" w:fill="auto"/>
          </w:tcPr>
          <w:p w:rsidR="007623DD" w:rsidRDefault="007623DD">
            <w:r>
              <w:t>Управляемость систем теплоснабжения</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3DD" w:rsidRDefault="00507974">
            <w:pPr>
              <w:jc w:val="right"/>
            </w:pPr>
            <w:r>
              <w:t>27</w:t>
            </w:r>
          </w:p>
        </w:tc>
      </w:tr>
      <w:tr w:rsidR="007623DD">
        <w:tc>
          <w:tcPr>
            <w:tcW w:w="540" w:type="dxa"/>
            <w:tcBorders>
              <w:top w:val="single" w:sz="4" w:space="0" w:color="000000"/>
              <w:left w:val="single" w:sz="4" w:space="0" w:color="000000"/>
              <w:bottom w:val="single" w:sz="4" w:space="0" w:color="000000"/>
            </w:tcBorders>
            <w:shd w:val="clear" w:color="auto" w:fill="auto"/>
          </w:tcPr>
          <w:p w:rsidR="007623DD" w:rsidRDefault="007623DD" w:rsidP="007B3073">
            <w:pPr>
              <w:snapToGrid w:val="0"/>
              <w:ind w:right="-39"/>
            </w:pPr>
          </w:p>
        </w:tc>
        <w:tc>
          <w:tcPr>
            <w:tcW w:w="643" w:type="dxa"/>
            <w:tcBorders>
              <w:top w:val="single" w:sz="4" w:space="0" w:color="000000"/>
              <w:left w:val="single" w:sz="4" w:space="0" w:color="000000"/>
              <w:bottom w:val="single" w:sz="4" w:space="0" w:color="000000"/>
            </w:tcBorders>
            <w:shd w:val="clear" w:color="auto" w:fill="auto"/>
          </w:tcPr>
          <w:p w:rsidR="007623DD" w:rsidRDefault="007623DD" w:rsidP="007623DD">
            <w:pPr>
              <w:ind w:right="-87"/>
            </w:pPr>
            <w:r>
              <w:t>1.11</w:t>
            </w:r>
          </w:p>
        </w:tc>
        <w:tc>
          <w:tcPr>
            <w:tcW w:w="8222" w:type="dxa"/>
            <w:tcBorders>
              <w:top w:val="single" w:sz="4" w:space="0" w:color="000000"/>
              <w:left w:val="single" w:sz="4" w:space="0" w:color="000000"/>
              <w:bottom w:val="single" w:sz="4" w:space="0" w:color="000000"/>
            </w:tcBorders>
            <w:shd w:val="clear" w:color="auto" w:fill="auto"/>
          </w:tcPr>
          <w:p w:rsidR="007623DD" w:rsidRDefault="007623DD">
            <w:r>
              <w:t>Технико-экономические показатели теплоснабжающих организаций</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3DD" w:rsidRDefault="00507974">
            <w:pPr>
              <w:jc w:val="right"/>
            </w:pPr>
            <w:r>
              <w:t>27</w:t>
            </w:r>
          </w:p>
        </w:tc>
      </w:tr>
      <w:tr w:rsidR="007623DD">
        <w:tc>
          <w:tcPr>
            <w:tcW w:w="540" w:type="dxa"/>
            <w:tcBorders>
              <w:top w:val="single" w:sz="4" w:space="0" w:color="000000"/>
              <w:left w:val="single" w:sz="4" w:space="0" w:color="000000"/>
              <w:bottom w:val="single" w:sz="4" w:space="0" w:color="000000"/>
            </w:tcBorders>
            <w:shd w:val="clear" w:color="auto" w:fill="auto"/>
          </w:tcPr>
          <w:p w:rsidR="007623DD" w:rsidRDefault="007623DD" w:rsidP="007B3073">
            <w:pPr>
              <w:snapToGrid w:val="0"/>
              <w:ind w:right="-39"/>
            </w:pPr>
          </w:p>
        </w:tc>
        <w:tc>
          <w:tcPr>
            <w:tcW w:w="643" w:type="dxa"/>
            <w:tcBorders>
              <w:top w:val="single" w:sz="4" w:space="0" w:color="000000"/>
              <w:left w:val="single" w:sz="4" w:space="0" w:color="000000"/>
              <w:bottom w:val="single" w:sz="4" w:space="0" w:color="000000"/>
            </w:tcBorders>
            <w:shd w:val="clear" w:color="auto" w:fill="auto"/>
          </w:tcPr>
          <w:p w:rsidR="007623DD" w:rsidRDefault="007623DD">
            <w:pPr>
              <w:ind w:left="-34" w:right="-87"/>
            </w:pPr>
            <w:r>
              <w:t>1.12</w:t>
            </w:r>
          </w:p>
        </w:tc>
        <w:tc>
          <w:tcPr>
            <w:tcW w:w="8222" w:type="dxa"/>
            <w:tcBorders>
              <w:top w:val="single" w:sz="4" w:space="0" w:color="000000"/>
              <w:left w:val="single" w:sz="4" w:space="0" w:color="000000"/>
              <w:bottom w:val="single" w:sz="4" w:space="0" w:color="000000"/>
            </w:tcBorders>
            <w:shd w:val="clear" w:color="auto" w:fill="auto"/>
          </w:tcPr>
          <w:p w:rsidR="007623DD" w:rsidRDefault="007623DD">
            <w:r>
              <w:t>Тарифы на тепловую энергию и воду</w:t>
            </w:r>
            <w:r w:rsidR="00EA4A0A" w:rsidRPr="00EA4A0A">
              <w:rPr>
                <w:szCs w:val="24"/>
              </w:rPr>
              <w:t>, плата за подключение к тепловым сетям</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3DD" w:rsidRDefault="00507974">
            <w:pPr>
              <w:jc w:val="right"/>
            </w:pPr>
            <w:r>
              <w:t>28</w:t>
            </w:r>
          </w:p>
        </w:tc>
      </w:tr>
      <w:tr w:rsidR="007623DD">
        <w:tc>
          <w:tcPr>
            <w:tcW w:w="540" w:type="dxa"/>
            <w:tcBorders>
              <w:top w:val="single" w:sz="4" w:space="0" w:color="000000"/>
              <w:left w:val="single" w:sz="4" w:space="0" w:color="000000"/>
              <w:bottom w:val="single" w:sz="4" w:space="0" w:color="000000"/>
            </w:tcBorders>
            <w:shd w:val="clear" w:color="auto" w:fill="auto"/>
          </w:tcPr>
          <w:p w:rsidR="007623DD" w:rsidRDefault="007623DD" w:rsidP="007B3073">
            <w:pPr>
              <w:snapToGrid w:val="0"/>
              <w:ind w:right="-39"/>
            </w:pPr>
          </w:p>
        </w:tc>
        <w:tc>
          <w:tcPr>
            <w:tcW w:w="643" w:type="dxa"/>
            <w:tcBorders>
              <w:top w:val="single" w:sz="4" w:space="0" w:color="000000"/>
              <w:left w:val="single" w:sz="4" w:space="0" w:color="000000"/>
              <w:bottom w:val="single" w:sz="4" w:space="0" w:color="000000"/>
            </w:tcBorders>
            <w:shd w:val="clear" w:color="auto" w:fill="auto"/>
          </w:tcPr>
          <w:p w:rsidR="007623DD" w:rsidRDefault="007623DD">
            <w:pPr>
              <w:ind w:left="-34" w:right="-87"/>
            </w:pPr>
            <w:r>
              <w:t>1.13</w:t>
            </w:r>
          </w:p>
        </w:tc>
        <w:tc>
          <w:tcPr>
            <w:tcW w:w="8222" w:type="dxa"/>
            <w:tcBorders>
              <w:top w:val="single" w:sz="4" w:space="0" w:color="000000"/>
              <w:left w:val="single" w:sz="4" w:space="0" w:color="000000"/>
              <w:bottom w:val="single" w:sz="4" w:space="0" w:color="000000"/>
            </w:tcBorders>
            <w:shd w:val="clear" w:color="auto" w:fill="auto"/>
          </w:tcPr>
          <w:p w:rsidR="007623DD" w:rsidRDefault="007623DD" w:rsidP="00EA4A0A">
            <w:r>
              <w:t xml:space="preserve">Описание существующих технических и технологических проблем в системах теплоснабжения </w:t>
            </w:r>
            <w:r w:rsidR="00EA4A0A">
              <w:t>сельского поселения</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3DD" w:rsidRDefault="00507974">
            <w:pPr>
              <w:jc w:val="right"/>
            </w:pPr>
            <w:r>
              <w:t>29</w:t>
            </w:r>
          </w:p>
        </w:tc>
      </w:tr>
      <w:tr w:rsidR="007623DD">
        <w:tc>
          <w:tcPr>
            <w:tcW w:w="540" w:type="dxa"/>
            <w:tcBorders>
              <w:top w:val="single" w:sz="4" w:space="0" w:color="000000"/>
              <w:left w:val="single" w:sz="4" w:space="0" w:color="000000"/>
              <w:bottom w:val="single" w:sz="4" w:space="0" w:color="000000"/>
            </w:tcBorders>
            <w:shd w:val="clear" w:color="auto" w:fill="auto"/>
          </w:tcPr>
          <w:p w:rsidR="007623DD" w:rsidRDefault="007623DD" w:rsidP="007B3073">
            <w:pPr>
              <w:ind w:right="-39"/>
            </w:pPr>
            <w:r>
              <w:t>2</w:t>
            </w:r>
          </w:p>
        </w:tc>
        <w:tc>
          <w:tcPr>
            <w:tcW w:w="643" w:type="dxa"/>
            <w:tcBorders>
              <w:top w:val="single" w:sz="4" w:space="0" w:color="000000"/>
              <w:left w:val="single" w:sz="4" w:space="0" w:color="000000"/>
              <w:bottom w:val="single" w:sz="4" w:space="0" w:color="000000"/>
            </w:tcBorders>
            <w:shd w:val="clear" w:color="auto" w:fill="auto"/>
          </w:tcPr>
          <w:p w:rsidR="007623DD" w:rsidRDefault="007623DD">
            <w:pPr>
              <w:snapToGrid w:val="0"/>
              <w:ind w:left="-34" w:right="-87"/>
            </w:pPr>
          </w:p>
        </w:tc>
        <w:tc>
          <w:tcPr>
            <w:tcW w:w="8222" w:type="dxa"/>
            <w:tcBorders>
              <w:top w:val="single" w:sz="4" w:space="0" w:color="000000"/>
              <w:left w:val="single" w:sz="4" w:space="0" w:color="000000"/>
              <w:bottom w:val="single" w:sz="4" w:space="0" w:color="000000"/>
            </w:tcBorders>
            <w:shd w:val="clear" w:color="auto" w:fill="auto"/>
          </w:tcPr>
          <w:p w:rsidR="007623DD" w:rsidRDefault="007623DD">
            <w:r>
              <w:t>Перспективное потребление тепловой энергии на цели теплоснабжения</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3DD" w:rsidRDefault="00507974" w:rsidP="00DA6E80">
            <w:pPr>
              <w:jc w:val="right"/>
            </w:pPr>
            <w:r>
              <w:t>30</w:t>
            </w:r>
          </w:p>
        </w:tc>
      </w:tr>
      <w:tr w:rsidR="007623DD">
        <w:tc>
          <w:tcPr>
            <w:tcW w:w="540" w:type="dxa"/>
            <w:tcBorders>
              <w:top w:val="single" w:sz="4" w:space="0" w:color="000000"/>
              <w:left w:val="single" w:sz="4" w:space="0" w:color="000000"/>
              <w:bottom w:val="single" w:sz="4" w:space="0" w:color="000000"/>
            </w:tcBorders>
            <w:shd w:val="clear" w:color="auto" w:fill="auto"/>
          </w:tcPr>
          <w:p w:rsidR="007623DD" w:rsidRDefault="007623DD" w:rsidP="007B3073">
            <w:pPr>
              <w:snapToGrid w:val="0"/>
              <w:ind w:right="-39"/>
            </w:pPr>
          </w:p>
        </w:tc>
        <w:tc>
          <w:tcPr>
            <w:tcW w:w="643" w:type="dxa"/>
            <w:tcBorders>
              <w:top w:val="single" w:sz="4" w:space="0" w:color="000000"/>
              <w:left w:val="single" w:sz="4" w:space="0" w:color="000000"/>
              <w:bottom w:val="single" w:sz="4" w:space="0" w:color="000000"/>
            </w:tcBorders>
            <w:shd w:val="clear" w:color="auto" w:fill="auto"/>
          </w:tcPr>
          <w:p w:rsidR="007623DD" w:rsidRDefault="007623DD" w:rsidP="007623DD">
            <w:pPr>
              <w:ind w:right="-87"/>
            </w:pPr>
            <w:r>
              <w:t>2.1</w:t>
            </w:r>
          </w:p>
        </w:tc>
        <w:tc>
          <w:tcPr>
            <w:tcW w:w="8222" w:type="dxa"/>
            <w:tcBorders>
              <w:top w:val="single" w:sz="4" w:space="0" w:color="000000"/>
              <w:left w:val="single" w:sz="4" w:space="0" w:color="000000"/>
              <w:bottom w:val="single" w:sz="4" w:space="0" w:color="000000"/>
            </w:tcBorders>
            <w:shd w:val="clear" w:color="auto" w:fill="auto"/>
          </w:tcPr>
          <w:p w:rsidR="007623DD" w:rsidRDefault="007623DD">
            <w:r>
              <w:t>Структура тепловых нагрузок в рамках зон действия источников тепловой энергии</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3DD" w:rsidRDefault="00507974" w:rsidP="00DA6E80">
            <w:pPr>
              <w:jc w:val="right"/>
            </w:pPr>
            <w:r>
              <w:t>30</w:t>
            </w:r>
          </w:p>
        </w:tc>
      </w:tr>
      <w:tr w:rsidR="007623DD">
        <w:tc>
          <w:tcPr>
            <w:tcW w:w="540" w:type="dxa"/>
            <w:tcBorders>
              <w:top w:val="single" w:sz="4" w:space="0" w:color="000000"/>
              <w:left w:val="single" w:sz="4" w:space="0" w:color="000000"/>
              <w:bottom w:val="single" w:sz="4" w:space="0" w:color="000000"/>
            </w:tcBorders>
            <w:shd w:val="clear" w:color="auto" w:fill="auto"/>
          </w:tcPr>
          <w:p w:rsidR="007623DD" w:rsidRDefault="007623DD" w:rsidP="007B3073">
            <w:pPr>
              <w:snapToGrid w:val="0"/>
              <w:ind w:right="-39"/>
            </w:pPr>
          </w:p>
        </w:tc>
        <w:tc>
          <w:tcPr>
            <w:tcW w:w="643" w:type="dxa"/>
            <w:tcBorders>
              <w:top w:val="single" w:sz="4" w:space="0" w:color="000000"/>
              <w:left w:val="single" w:sz="4" w:space="0" w:color="000000"/>
              <w:bottom w:val="single" w:sz="4" w:space="0" w:color="000000"/>
            </w:tcBorders>
            <w:shd w:val="clear" w:color="auto" w:fill="auto"/>
          </w:tcPr>
          <w:p w:rsidR="007623DD" w:rsidRDefault="007623DD" w:rsidP="007623DD">
            <w:pPr>
              <w:ind w:right="-87"/>
            </w:pPr>
            <w:r>
              <w:t>2.2</w:t>
            </w:r>
          </w:p>
        </w:tc>
        <w:tc>
          <w:tcPr>
            <w:tcW w:w="8222" w:type="dxa"/>
            <w:tcBorders>
              <w:top w:val="single" w:sz="4" w:space="0" w:color="000000"/>
              <w:left w:val="single" w:sz="4" w:space="0" w:color="000000"/>
              <w:bottom w:val="single" w:sz="4" w:space="0" w:color="000000"/>
            </w:tcBorders>
            <w:shd w:val="clear" w:color="auto" w:fill="auto"/>
          </w:tcPr>
          <w:p w:rsidR="007623DD" w:rsidRDefault="007623DD">
            <w:r>
              <w:t>Перспективные тепловые нагрузки по градостроительному плану</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3DD" w:rsidRDefault="00507974">
            <w:pPr>
              <w:jc w:val="right"/>
            </w:pPr>
            <w:r>
              <w:t>30</w:t>
            </w:r>
          </w:p>
        </w:tc>
      </w:tr>
      <w:tr w:rsidR="007623DD">
        <w:tc>
          <w:tcPr>
            <w:tcW w:w="540" w:type="dxa"/>
            <w:tcBorders>
              <w:top w:val="single" w:sz="4" w:space="0" w:color="000000"/>
              <w:left w:val="single" w:sz="4" w:space="0" w:color="000000"/>
              <w:bottom w:val="single" w:sz="4" w:space="0" w:color="000000"/>
            </w:tcBorders>
            <w:shd w:val="clear" w:color="auto" w:fill="auto"/>
          </w:tcPr>
          <w:p w:rsidR="007623DD" w:rsidRDefault="007623DD" w:rsidP="007B3073">
            <w:pPr>
              <w:snapToGrid w:val="0"/>
              <w:ind w:right="-39"/>
            </w:pPr>
          </w:p>
        </w:tc>
        <w:tc>
          <w:tcPr>
            <w:tcW w:w="643" w:type="dxa"/>
            <w:tcBorders>
              <w:top w:val="single" w:sz="4" w:space="0" w:color="000000"/>
              <w:left w:val="single" w:sz="4" w:space="0" w:color="000000"/>
              <w:bottom w:val="single" w:sz="4" w:space="0" w:color="000000"/>
            </w:tcBorders>
            <w:shd w:val="clear" w:color="auto" w:fill="auto"/>
          </w:tcPr>
          <w:p w:rsidR="007623DD" w:rsidRDefault="007623DD">
            <w:pPr>
              <w:ind w:left="-34" w:right="-87"/>
            </w:pPr>
            <w:r>
              <w:t>2.3</w:t>
            </w:r>
          </w:p>
        </w:tc>
        <w:tc>
          <w:tcPr>
            <w:tcW w:w="8222" w:type="dxa"/>
            <w:tcBorders>
              <w:top w:val="single" w:sz="4" w:space="0" w:color="000000"/>
              <w:left w:val="single" w:sz="4" w:space="0" w:color="000000"/>
              <w:bottom w:val="single" w:sz="4" w:space="0" w:color="000000"/>
            </w:tcBorders>
            <w:shd w:val="clear" w:color="auto" w:fill="auto"/>
          </w:tcPr>
          <w:p w:rsidR="007623DD" w:rsidRDefault="007623DD">
            <w:r>
              <w:t>Перспективное годовое потребление тепловой энергии</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3DD" w:rsidRDefault="00EA4A0A">
            <w:pPr>
              <w:snapToGrid w:val="0"/>
              <w:jc w:val="right"/>
            </w:pPr>
            <w:r>
              <w:t>3</w:t>
            </w:r>
            <w:r w:rsidR="008A625C">
              <w:t>1</w:t>
            </w:r>
          </w:p>
        </w:tc>
      </w:tr>
      <w:tr w:rsidR="007623DD">
        <w:tc>
          <w:tcPr>
            <w:tcW w:w="540" w:type="dxa"/>
            <w:tcBorders>
              <w:top w:val="single" w:sz="4" w:space="0" w:color="000000"/>
              <w:left w:val="single" w:sz="4" w:space="0" w:color="000000"/>
              <w:bottom w:val="single" w:sz="4" w:space="0" w:color="000000"/>
            </w:tcBorders>
            <w:shd w:val="clear" w:color="auto" w:fill="auto"/>
          </w:tcPr>
          <w:p w:rsidR="007623DD" w:rsidRDefault="007623DD" w:rsidP="007B3073">
            <w:pPr>
              <w:ind w:right="-39"/>
            </w:pPr>
            <w:r>
              <w:t>3</w:t>
            </w:r>
          </w:p>
        </w:tc>
        <w:tc>
          <w:tcPr>
            <w:tcW w:w="643" w:type="dxa"/>
            <w:tcBorders>
              <w:top w:val="single" w:sz="4" w:space="0" w:color="000000"/>
              <w:left w:val="single" w:sz="4" w:space="0" w:color="000000"/>
              <w:bottom w:val="single" w:sz="4" w:space="0" w:color="000000"/>
            </w:tcBorders>
            <w:shd w:val="clear" w:color="auto" w:fill="auto"/>
          </w:tcPr>
          <w:p w:rsidR="007623DD" w:rsidRDefault="007623DD">
            <w:pPr>
              <w:snapToGrid w:val="0"/>
              <w:ind w:left="-34" w:right="-87"/>
            </w:pPr>
          </w:p>
        </w:tc>
        <w:tc>
          <w:tcPr>
            <w:tcW w:w="8222" w:type="dxa"/>
            <w:tcBorders>
              <w:top w:val="single" w:sz="4" w:space="0" w:color="000000"/>
              <w:left w:val="single" w:sz="4" w:space="0" w:color="000000"/>
              <w:bottom w:val="single" w:sz="4" w:space="0" w:color="000000"/>
            </w:tcBorders>
            <w:shd w:val="clear" w:color="auto" w:fill="auto"/>
          </w:tcPr>
          <w:p w:rsidR="007623DD" w:rsidRDefault="007623DD">
            <w:r>
              <w:t>Перспективные балансы производства и потребления тепловой энергии и теплоносителя</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3DD" w:rsidRDefault="00B01BE9">
            <w:pPr>
              <w:snapToGrid w:val="0"/>
              <w:jc w:val="right"/>
            </w:pPr>
            <w:r>
              <w:t>34</w:t>
            </w:r>
          </w:p>
        </w:tc>
      </w:tr>
      <w:tr w:rsidR="007623DD">
        <w:tc>
          <w:tcPr>
            <w:tcW w:w="540" w:type="dxa"/>
            <w:tcBorders>
              <w:top w:val="single" w:sz="4" w:space="0" w:color="000000"/>
              <w:left w:val="single" w:sz="4" w:space="0" w:color="000000"/>
              <w:bottom w:val="single" w:sz="4" w:space="0" w:color="000000"/>
            </w:tcBorders>
            <w:shd w:val="clear" w:color="auto" w:fill="auto"/>
          </w:tcPr>
          <w:p w:rsidR="007623DD" w:rsidRDefault="007623DD" w:rsidP="007B3073">
            <w:pPr>
              <w:snapToGrid w:val="0"/>
              <w:ind w:right="-39"/>
            </w:pPr>
          </w:p>
        </w:tc>
        <w:tc>
          <w:tcPr>
            <w:tcW w:w="643" w:type="dxa"/>
            <w:tcBorders>
              <w:top w:val="single" w:sz="4" w:space="0" w:color="000000"/>
              <w:left w:val="single" w:sz="4" w:space="0" w:color="000000"/>
              <w:bottom w:val="single" w:sz="4" w:space="0" w:color="000000"/>
            </w:tcBorders>
            <w:shd w:val="clear" w:color="auto" w:fill="auto"/>
          </w:tcPr>
          <w:p w:rsidR="007623DD" w:rsidRDefault="007623DD" w:rsidP="007623DD">
            <w:pPr>
              <w:ind w:right="-87"/>
            </w:pPr>
            <w:r>
              <w:t>3.1</w:t>
            </w:r>
          </w:p>
        </w:tc>
        <w:tc>
          <w:tcPr>
            <w:tcW w:w="8222" w:type="dxa"/>
            <w:tcBorders>
              <w:top w:val="single" w:sz="4" w:space="0" w:color="000000"/>
              <w:left w:val="single" w:sz="4" w:space="0" w:color="000000"/>
              <w:bottom w:val="single" w:sz="4" w:space="0" w:color="000000"/>
            </w:tcBorders>
            <w:shd w:val="clear" w:color="auto" w:fill="auto"/>
          </w:tcPr>
          <w:p w:rsidR="007623DD" w:rsidRDefault="007623DD">
            <w:r>
              <w:t>Балансы тепловой мощности и тепловой нагрузки источников тепловой энергии</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3DD" w:rsidRDefault="00B01BE9" w:rsidP="00DA6E80">
            <w:pPr>
              <w:snapToGrid w:val="0"/>
              <w:jc w:val="right"/>
            </w:pPr>
            <w:r>
              <w:t>34</w:t>
            </w:r>
          </w:p>
        </w:tc>
      </w:tr>
      <w:tr w:rsidR="007623DD">
        <w:tc>
          <w:tcPr>
            <w:tcW w:w="540" w:type="dxa"/>
            <w:tcBorders>
              <w:top w:val="single" w:sz="4" w:space="0" w:color="000000"/>
              <w:left w:val="single" w:sz="4" w:space="0" w:color="000000"/>
              <w:bottom w:val="single" w:sz="4" w:space="0" w:color="000000"/>
            </w:tcBorders>
            <w:shd w:val="clear" w:color="auto" w:fill="auto"/>
          </w:tcPr>
          <w:p w:rsidR="007623DD" w:rsidRDefault="007623DD" w:rsidP="007B3073">
            <w:pPr>
              <w:snapToGrid w:val="0"/>
              <w:ind w:right="-39"/>
            </w:pPr>
          </w:p>
        </w:tc>
        <w:tc>
          <w:tcPr>
            <w:tcW w:w="643" w:type="dxa"/>
            <w:tcBorders>
              <w:top w:val="single" w:sz="4" w:space="0" w:color="000000"/>
              <w:left w:val="single" w:sz="4" w:space="0" w:color="000000"/>
              <w:bottom w:val="single" w:sz="4" w:space="0" w:color="000000"/>
            </w:tcBorders>
            <w:shd w:val="clear" w:color="auto" w:fill="auto"/>
          </w:tcPr>
          <w:p w:rsidR="007623DD" w:rsidRDefault="007623DD" w:rsidP="007623DD">
            <w:pPr>
              <w:ind w:right="-87"/>
            </w:pPr>
            <w:r>
              <w:t>3.2</w:t>
            </w:r>
          </w:p>
        </w:tc>
        <w:tc>
          <w:tcPr>
            <w:tcW w:w="8222" w:type="dxa"/>
            <w:tcBorders>
              <w:top w:val="single" w:sz="4" w:space="0" w:color="000000"/>
              <w:left w:val="single" w:sz="4" w:space="0" w:color="000000"/>
              <w:bottom w:val="single" w:sz="4" w:space="0" w:color="000000"/>
            </w:tcBorders>
            <w:shd w:val="clear" w:color="auto" w:fill="auto"/>
          </w:tcPr>
          <w:p w:rsidR="007623DD" w:rsidRDefault="007623DD">
            <w:r>
              <w:t>Гидравлический расчет магистральных выводов источников тепловой энергии</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3DD" w:rsidRDefault="00EA4A0A" w:rsidP="00DA6E80">
            <w:pPr>
              <w:snapToGrid w:val="0"/>
              <w:jc w:val="right"/>
            </w:pPr>
            <w:r>
              <w:t>3</w:t>
            </w:r>
            <w:r w:rsidR="00B01BE9">
              <w:t>5</w:t>
            </w:r>
          </w:p>
        </w:tc>
      </w:tr>
      <w:tr w:rsidR="007623DD">
        <w:tc>
          <w:tcPr>
            <w:tcW w:w="540" w:type="dxa"/>
            <w:tcBorders>
              <w:top w:val="single" w:sz="4" w:space="0" w:color="000000"/>
              <w:left w:val="single" w:sz="4" w:space="0" w:color="000000"/>
              <w:bottom w:val="single" w:sz="4" w:space="0" w:color="000000"/>
            </w:tcBorders>
            <w:shd w:val="clear" w:color="auto" w:fill="auto"/>
          </w:tcPr>
          <w:p w:rsidR="007623DD" w:rsidRDefault="007623DD" w:rsidP="007B3073">
            <w:pPr>
              <w:ind w:right="-39"/>
            </w:pPr>
            <w:r>
              <w:t>4</w:t>
            </w:r>
          </w:p>
        </w:tc>
        <w:tc>
          <w:tcPr>
            <w:tcW w:w="643" w:type="dxa"/>
            <w:tcBorders>
              <w:top w:val="single" w:sz="4" w:space="0" w:color="000000"/>
              <w:left w:val="single" w:sz="4" w:space="0" w:color="000000"/>
              <w:bottom w:val="single" w:sz="4" w:space="0" w:color="000000"/>
            </w:tcBorders>
            <w:shd w:val="clear" w:color="auto" w:fill="auto"/>
          </w:tcPr>
          <w:p w:rsidR="007623DD" w:rsidRDefault="007623DD">
            <w:pPr>
              <w:snapToGrid w:val="0"/>
              <w:ind w:left="-34" w:right="-87"/>
            </w:pPr>
          </w:p>
        </w:tc>
        <w:tc>
          <w:tcPr>
            <w:tcW w:w="8222" w:type="dxa"/>
            <w:tcBorders>
              <w:top w:val="single" w:sz="4" w:space="0" w:color="000000"/>
              <w:left w:val="single" w:sz="4" w:space="0" w:color="000000"/>
              <w:bottom w:val="single" w:sz="4" w:space="0" w:color="000000"/>
            </w:tcBorders>
            <w:shd w:val="clear" w:color="auto" w:fill="auto"/>
          </w:tcPr>
          <w:p w:rsidR="007623DD" w:rsidRDefault="007623DD">
            <w:r>
              <w:t>Предложения по строительству, реконструкции и техническому перевооружению источников тепловой энергии</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3DD" w:rsidRDefault="00B01BE9">
            <w:pPr>
              <w:snapToGrid w:val="0"/>
              <w:jc w:val="right"/>
            </w:pPr>
            <w:r>
              <w:t>36</w:t>
            </w:r>
          </w:p>
        </w:tc>
      </w:tr>
      <w:tr w:rsidR="007623DD">
        <w:tc>
          <w:tcPr>
            <w:tcW w:w="540" w:type="dxa"/>
            <w:tcBorders>
              <w:top w:val="single" w:sz="4" w:space="0" w:color="000000"/>
              <w:left w:val="single" w:sz="4" w:space="0" w:color="000000"/>
              <w:bottom w:val="single" w:sz="4" w:space="0" w:color="000000"/>
            </w:tcBorders>
            <w:shd w:val="clear" w:color="auto" w:fill="auto"/>
          </w:tcPr>
          <w:p w:rsidR="007623DD" w:rsidRDefault="007623DD" w:rsidP="007B3073">
            <w:pPr>
              <w:snapToGrid w:val="0"/>
              <w:ind w:right="-39"/>
            </w:pPr>
          </w:p>
        </w:tc>
        <w:tc>
          <w:tcPr>
            <w:tcW w:w="643" w:type="dxa"/>
            <w:tcBorders>
              <w:top w:val="single" w:sz="4" w:space="0" w:color="000000"/>
              <w:left w:val="single" w:sz="4" w:space="0" w:color="000000"/>
              <w:bottom w:val="single" w:sz="4" w:space="0" w:color="000000"/>
            </w:tcBorders>
            <w:shd w:val="clear" w:color="auto" w:fill="auto"/>
          </w:tcPr>
          <w:p w:rsidR="007623DD" w:rsidRDefault="007623DD">
            <w:pPr>
              <w:ind w:left="-34" w:right="-87"/>
            </w:pPr>
            <w:r>
              <w:t>4.1</w:t>
            </w:r>
          </w:p>
        </w:tc>
        <w:tc>
          <w:tcPr>
            <w:tcW w:w="8222" w:type="dxa"/>
            <w:tcBorders>
              <w:top w:val="single" w:sz="4" w:space="0" w:color="000000"/>
              <w:left w:val="single" w:sz="4" w:space="0" w:color="000000"/>
              <w:bottom w:val="single" w:sz="4" w:space="0" w:color="000000"/>
            </w:tcBorders>
            <w:shd w:val="clear" w:color="auto" w:fill="auto"/>
          </w:tcPr>
          <w:p w:rsidR="007623DD" w:rsidRDefault="007623DD">
            <w:r>
              <w:t>Проблемы в организации теплоснабжения существующих и перспективных потребителей</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3DD" w:rsidRDefault="00B01BE9">
            <w:pPr>
              <w:snapToGrid w:val="0"/>
              <w:jc w:val="right"/>
            </w:pPr>
            <w:r>
              <w:t>36</w:t>
            </w:r>
          </w:p>
        </w:tc>
      </w:tr>
      <w:tr w:rsidR="007623DD">
        <w:tc>
          <w:tcPr>
            <w:tcW w:w="540" w:type="dxa"/>
            <w:tcBorders>
              <w:top w:val="single" w:sz="4" w:space="0" w:color="000000"/>
              <w:left w:val="single" w:sz="4" w:space="0" w:color="000000"/>
              <w:bottom w:val="single" w:sz="4" w:space="0" w:color="000000"/>
            </w:tcBorders>
            <w:shd w:val="clear" w:color="auto" w:fill="auto"/>
          </w:tcPr>
          <w:p w:rsidR="007623DD" w:rsidRDefault="007623DD" w:rsidP="007B3073">
            <w:pPr>
              <w:snapToGrid w:val="0"/>
              <w:ind w:right="-39"/>
            </w:pPr>
          </w:p>
        </w:tc>
        <w:tc>
          <w:tcPr>
            <w:tcW w:w="643" w:type="dxa"/>
            <w:tcBorders>
              <w:top w:val="single" w:sz="4" w:space="0" w:color="000000"/>
              <w:left w:val="single" w:sz="4" w:space="0" w:color="000000"/>
              <w:bottom w:val="single" w:sz="4" w:space="0" w:color="000000"/>
            </w:tcBorders>
            <w:shd w:val="clear" w:color="auto" w:fill="auto"/>
          </w:tcPr>
          <w:p w:rsidR="007623DD" w:rsidRDefault="007623DD">
            <w:pPr>
              <w:ind w:left="-34" w:right="-87"/>
            </w:pPr>
            <w:r>
              <w:t>4.2</w:t>
            </w:r>
          </w:p>
        </w:tc>
        <w:tc>
          <w:tcPr>
            <w:tcW w:w="8222" w:type="dxa"/>
            <w:tcBorders>
              <w:top w:val="single" w:sz="4" w:space="0" w:color="000000"/>
              <w:left w:val="single" w:sz="4" w:space="0" w:color="000000"/>
              <w:bottom w:val="single" w:sz="4" w:space="0" w:color="000000"/>
            </w:tcBorders>
            <w:shd w:val="clear" w:color="auto" w:fill="auto"/>
          </w:tcPr>
          <w:p w:rsidR="007623DD" w:rsidRPr="00EA4A0A" w:rsidRDefault="00EA4A0A">
            <w:pPr>
              <w:rPr>
                <w:szCs w:val="24"/>
              </w:rPr>
            </w:pPr>
            <w:r w:rsidRPr="00EA4A0A">
              <w:rPr>
                <w:szCs w:val="24"/>
              </w:rPr>
              <w:t>Расчет эффективного радиуса теплоснабжения от теплоисточников</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3DD" w:rsidRDefault="00B01BE9" w:rsidP="00AF7F37">
            <w:pPr>
              <w:snapToGrid w:val="0"/>
              <w:jc w:val="right"/>
            </w:pPr>
            <w:r>
              <w:t>37</w:t>
            </w:r>
          </w:p>
        </w:tc>
      </w:tr>
      <w:tr w:rsidR="007623DD">
        <w:tc>
          <w:tcPr>
            <w:tcW w:w="540" w:type="dxa"/>
            <w:tcBorders>
              <w:top w:val="single" w:sz="4" w:space="0" w:color="000000"/>
              <w:left w:val="single" w:sz="4" w:space="0" w:color="000000"/>
              <w:bottom w:val="single" w:sz="4" w:space="0" w:color="000000"/>
            </w:tcBorders>
            <w:shd w:val="clear" w:color="auto" w:fill="auto"/>
          </w:tcPr>
          <w:p w:rsidR="007623DD" w:rsidRDefault="007623DD" w:rsidP="007B3073">
            <w:pPr>
              <w:snapToGrid w:val="0"/>
              <w:ind w:right="-39"/>
            </w:pPr>
          </w:p>
        </w:tc>
        <w:tc>
          <w:tcPr>
            <w:tcW w:w="643" w:type="dxa"/>
            <w:tcBorders>
              <w:top w:val="single" w:sz="4" w:space="0" w:color="000000"/>
              <w:left w:val="single" w:sz="4" w:space="0" w:color="000000"/>
              <w:bottom w:val="single" w:sz="4" w:space="0" w:color="000000"/>
            </w:tcBorders>
            <w:shd w:val="clear" w:color="auto" w:fill="auto"/>
          </w:tcPr>
          <w:p w:rsidR="007623DD" w:rsidRDefault="007623DD">
            <w:pPr>
              <w:ind w:left="-34" w:right="-87"/>
            </w:pPr>
            <w:r>
              <w:t>4.3</w:t>
            </w:r>
          </w:p>
        </w:tc>
        <w:tc>
          <w:tcPr>
            <w:tcW w:w="8222" w:type="dxa"/>
            <w:tcBorders>
              <w:top w:val="single" w:sz="4" w:space="0" w:color="000000"/>
              <w:left w:val="single" w:sz="4" w:space="0" w:color="000000"/>
              <w:bottom w:val="single" w:sz="4" w:space="0" w:color="000000"/>
            </w:tcBorders>
            <w:shd w:val="clear" w:color="auto" w:fill="auto"/>
          </w:tcPr>
          <w:p w:rsidR="007623DD" w:rsidRDefault="007623DD">
            <w:r>
              <w:t>Обоснование предлагаемых для реконструкции котельных на базе существующих и перспективных тепловых нагрузок</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3DD" w:rsidRDefault="00B01BE9">
            <w:pPr>
              <w:snapToGrid w:val="0"/>
              <w:jc w:val="right"/>
            </w:pPr>
            <w:r>
              <w:t>38</w:t>
            </w:r>
          </w:p>
        </w:tc>
      </w:tr>
      <w:tr w:rsidR="007623DD">
        <w:tc>
          <w:tcPr>
            <w:tcW w:w="540" w:type="dxa"/>
            <w:tcBorders>
              <w:top w:val="single" w:sz="4" w:space="0" w:color="000000"/>
              <w:left w:val="single" w:sz="4" w:space="0" w:color="000000"/>
              <w:bottom w:val="single" w:sz="4" w:space="0" w:color="000000"/>
            </w:tcBorders>
            <w:shd w:val="clear" w:color="auto" w:fill="auto"/>
          </w:tcPr>
          <w:p w:rsidR="007623DD" w:rsidRDefault="007623DD" w:rsidP="007B3073">
            <w:pPr>
              <w:snapToGrid w:val="0"/>
              <w:ind w:right="-39"/>
            </w:pPr>
          </w:p>
        </w:tc>
        <w:tc>
          <w:tcPr>
            <w:tcW w:w="643" w:type="dxa"/>
            <w:tcBorders>
              <w:top w:val="single" w:sz="4" w:space="0" w:color="000000"/>
              <w:left w:val="single" w:sz="4" w:space="0" w:color="000000"/>
              <w:bottom w:val="single" w:sz="4" w:space="0" w:color="000000"/>
            </w:tcBorders>
            <w:shd w:val="clear" w:color="auto" w:fill="auto"/>
          </w:tcPr>
          <w:p w:rsidR="007623DD" w:rsidRDefault="007623DD">
            <w:pPr>
              <w:ind w:left="-34" w:right="-87"/>
            </w:pPr>
            <w:r>
              <w:t>4.4</w:t>
            </w:r>
          </w:p>
        </w:tc>
        <w:tc>
          <w:tcPr>
            <w:tcW w:w="8222" w:type="dxa"/>
            <w:tcBorders>
              <w:top w:val="single" w:sz="4" w:space="0" w:color="000000"/>
              <w:left w:val="single" w:sz="4" w:space="0" w:color="000000"/>
              <w:bottom w:val="single" w:sz="4" w:space="0" w:color="000000"/>
            </w:tcBorders>
            <w:shd w:val="clear" w:color="auto" w:fill="auto"/>
          </w:tcPr>
          <w:p w:rsidR="007623DD" w:rsidRDefault="007623DD">
            <w:r>
              <w:t>Обоснование предлагаемых для вывода из эксплуатации котельных при передаче тепловых нагрузок на другие источники тепловой энергии</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3DD" w:rsidRDefault="00EA4A0A">
            <w:pPr>
              <w:snapToGrid w:val="0"/>
              <w:jc w:val="right"/>
            </w:pPr>
            <w:r>
              <w:t>40</w:t>
            </w:r>
          </w:p>
        </w:tc>
      </w:tr>
      <w:tr w:rsidR="007623DD">
        <w:tc>
          <w:tcPr>
            <w:tcW w:w="540" w:type="dxa"/>
            <w:tcBorders>
              <w:top w:val="single" w:sz="4" w:space="0" w:color="000000"/>
              <w:left w:val="single" w:sz="4" w:space="0" w:color="000000"/>
              <w:bottom w:val="single" w:sz="4" w:space="0" w:color="000000"/>
            </w:tcBorders>
            <w:shd w:val="clear" w:color="auto" w:fill="auto"/>
          </w:tcPr>
          <w:p w:rsidR="007623DD" w:rsidRDefault="007623DD" w:rsidP="007B3073">
            <w:pPr>
              <w:ind w:right="-39"/>
            </w:pPr>
            <w:r>
              <w:t>5</w:t>
            </w:r>
          </w:p>
        </w:tc>
        <w:tc>
          <w:tcPr>
            <w:tcW w:w="643" w:type="dxa"/>
            <w:tcBorders>
              <w:top w:val="single" w:sz="4" w:space="0" w:color="000000"/>
              <w:left w:val="single" w:sz="4" w:space="0" w:color="000000"/>
              <w:bottom w:val="single" w:sz="4" w:space="0" w:color="000000"/>
            </w:tcBorders>
            <w:shd w:val="clear" w:color="auto" w:fill="auto"/>
          </w:tcPr>
          <w:p w:rsidR="007623DD" w:rsidRDefault="007623DD">
            <w:pPr>
              <w:snapToGrid w:val="0"/>
              <w:ind w:left="-34" w:right="-87"/>
            </w:pPr>
          </w:p>
        </w:tc>
        <w:tc>
          <w:tcPr>
            <w:tcW w:w="8222" w:type="dxa"/>
            <w:tcBorders>
              <w:top w:val="single" w:sz="4" w:space="0" w:color="000000"/>
              <w:left w:val="single" w:sz="4" w:space="0" w:color="000000"/>
              <w:bottom w:val="single" w:sz="4" w:space="0" w:color="000000"/>
            </w:tcBorders>
            <w:shd w:val="clear" w:color="auto" w:fill="auto"/>
          </w:tcPr>
          <w:p w:rsidR="007623DD" w:rsidRDefault="007623DD">
            <w:r>
              <w:t>Предложения по строительству и реконструкции тепловых сетей и сооружений на них</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3DD" w:rsidRDefault="00EA4A0A">
            <w:pPr>
              <w:snapToGrid w:val="0"/>
              <w:jc w:val="right"/>
            </w:pPr>
            <w:r>
              <w:t>41</w:t>
            </w:r>
          </w:p>
        </w:tc>
      </w:tr>
      <w:tr w:rsidR="007623DD">
        <w:tc>
          <w:tcPr>
            <w:tcW w:w="540" w:type="dxa"/>
            <w:tcBorders>
              <w:top w:val="single" w:sz="4" w:space="0" w:color="000000"/>
              <w:left w:val="single" w:sz="4" w:space="0" w:color="000000"/>
              <w:bottom w:val="single" w:sz="4" w:space="0" w:color="000000"/>
            </w:tcBorders>
            <w:shd w:val="clear" w:color="auto" w:fill="auto"/>
          </w:tcPr>
          <w:p w:rsidR="007623DD" w:rsidRDefault="007623DD" w:rsidP="007B3073">
            <w:pPr>
              <w:snapToGrid w:val="0"/>
              <w:ind w:right="-39"/>
            </w:pPr>
          </w:p>
        </w:tc>
        <w:tc>
          <w:tcPr>
            <w:tcW w:w="643" w:type="dxa"/>
            <w:tcBorders>
              <w:top w:val="single" w:sz="4" w:space="0" w:color="000000"/>
              <w:left w:val="single" w:sz="4" w:space="0" w:color="000000"/>
              <w:bottom w:val="single" w:sz="4" w:space="0" w:color="000000"/>
            </w:tcBorders>
            <w:shd w:val="clear" w:color="auto" w:fill="auto"/>
          </w:tcPr>
          <w:p w:rsidR="007623DD" w:rsidRDefault="007623DD" w:rsidP="007623DD">
            <w:pPr>
              <w:ind w:right="-87"/>
            </w:pPr>
            <w:r>
              <w:t>5.1</w:t>
            </w:r>
          </w:p>
        </w:tc>
        <w:tc>
          <w:tcPr>
            <w:tcW w:w="8222" w:type="dxa"/>
            <w:tcBorders>
              <w:top w:val="single" w:sz="4" w:space="0" w:color="000000"/>
              <w:left w:val="single" w:sz="4" w:space="0" w:color="000000"/>
              <w:bottom w:val="single" w:sz="4" w:space="0" w:color="000000"/>
            </w:tcBorders>
            <w:shd w:val="clear" w:color="auto" w:fill="auto"/>
          </w:tcPr>
          <w:p w:rsidR="007623DD" w:rsidRDefault="007623DD">
            <w:r>
              <w:t>Строительство тепловых сетей для обеспечения объединения районов теплоснабжения отдельных теплоисточников</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3DD" w:rsidRDefault="00EA4A0A">
            <w:pPr>
              <w:snapToGrid w:val="0"/>
              <w:jc w:val="right"/>
            </w:pPr>
            <w:r>
              <w:t>41</w:t>
            </w:r>
          </w:p>
        </w:tc>
      </w:tr>
      <w:tr w:rsidR="007623DD">
        <w:tc>
          <w:tcPr>
            <w:tcW w:w="540" w:type="dxa"/>
            <w:tcBorders>
              <w:top w:val="single" w:sz="4" w:space="0" w:color="000000"/>
              <w:left w:val="single" w:sz="4" w:space="0" w:color="000000"/>
              <w:bottom w:val="single" w:sz="4" w:space="0" w:color="000000"/>
            </w:tcBorders>
            <w:shd w:val="clear" w:color="auto" w:fill="auto"/>
          </w:tcPr>
          <w:p w:rsidR="007623DD" w:rsidRDefault="007623DD" w:rsidP="007B3073">
            <w:pPr>
              <w:snapToGrid w:val="0"/>
              <w:ind w:right="-39"/>
            </w:pPr>
          </w:p>
        </w:tc>
        <w:tc>
          <w:tcPr>
            <w:tcW w:w="643" w:type="dxa"/>
            <w:tcBorders>
              <w:top w:val="single" w:sz="4" w:space="0" w:color="000000"/>
              <w:left w:val="single" w:sz="4" w:space="0" w:color="000000"/>
              <w:bottom w:val="single" w:sz="4" w:space="0" w:color="000000"/>
            </w:tcBorders>
            <w:shd w:val="clear" w:color="auto" w:fill="auto"/>
          </w:tcPr>
          <w:p w:rsidR="007623DD" w:rsidRDefault="007623DD" w:rsidP="007623DD">
            <w:pPr>
              <w:ind w:right="-87"/>
            </w:pPr>
            <w:r>
              <w:t>5.2</w:t>
            </w:r>
          </w:p>
        </w:tc>
        <w:tc>
          <w:tcPr>
            <w:tcW w:w="8222" w:type="dxa"/>
            <w:tcBorders>
              <w:top w:val="single" w:sz="4" w:space="0" w:color="000000"/>
              <w:left w:val="single" w:sz="4" w:space="0" w:color="000000"/>
              <w:bottom w:val="single" w:sz="4" w:space="0" w:color="000000"/>
            </w:tcBorders>
            <w:shd w:val="clear" w:color="auto" w:fill="auto"/>
          </w:tcPr>
          <w:p w:rsidR="007623DD" w:rsidRDefault="007623DD">
            <w:r>
              <w:t>Строительство тепловых сетей для обеспечения перспективных тепловых нагрузок</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3DD" w:rsidRDefault="00B01BE9" w:rsidP="008A625C">
            <w:pPr>
              <w:snapToGrid w:val="0"/>
              <w:jc w:val="right"/>
            </w:pPr>
            <w:r>
              <w:t>42</w:t>
            </w:r>
          </w:p>
        </w:tc>
      </w:tr>
      <w:tr w:rsidR="007623DD">
        <w:tc>
          <w:tcPr>
            <w:tcW w:w="540" w:type="dxa"/>
            <w:tcBorders>
              <w:top w:val="single" w:sz="4" w:space="0" w:color="000000"/>
              <w:left w:val="single" w:sz="4" w:space="0" w:color="000000"/>
              <w:bottom w:val="single" w:sz="4" w:space="0" w:color="000000"/>
            </w:tcBorders>
            <w:shd w:val="clear" w:color="auto" w:fill="auto"/>
          </w:tcPr>
          <w:p w:rsidR="007623DD" w:rsidRDefault="007623DD" w:rsidP="007B3073">
            <w:pPr>
              <w:snapToGrid w:val="0"/>
              <w:ind w:right="-39"/>
            </w:pPr>
          </w:p>
        </w:tc>
        <w:tc>
          <w:tcPr>
            <w:tcW w:w="643" w:type="dxa"/>
            <w:tcBorders>
              <w:top w:val="single" w:sz="4" w:space="0" w:color="000000"/>
              <w:left w:val="single" w:sz="4" w:space="0" w:color="000000"/>
              <w:bottom w:val="single" w:sz="4" w:space="0" w:color="000000"/>
            </w:tcBorders>
            <w:shd w:val="clear" w:color="auto" w:fill="auto"/>
          </w:tcPr>
          <w:p w:rsidR="007623DD" w:rsidRDefault="007623DD" w:rsidP="007623DD">
            <w:pPr>
              <w:ind w:right="-87"/>
            </w:pPr>
            <w:r>
              <w:t>5.3</w:t>
            </w:r>
          </w:p>
        </w:tc>
        <w:tc>
          <w:tcPr>
            <w:tcW w:w="8222" w:type="dxa"/>
            <w:tcBorders>
              <w:top w:val="single" w:sz="4" w:space="0" w:color="000000"/>
              <w:left w:val="single" w:sz="4" w:space="0" w:color="000000"/>
              <w:bottom w:val="single" w:sz="4" w:space="0" w:color="000000"/>
            </w:tcBorders>
            <w:shd w:val="clear" w:color="auto" w:fill="auto"/>
          </w:tcPr>
          <w:p w:rsidR="007623DD" w:rsidRDefault="007623DD">
            <w:r>
              <w:t>Строительство тепловых сетей для обеспечения надежности и живучести теплоснабжения</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3DD" w:rsidRDefault="00B01BE9" w:rsidP="00B3776F">
            <w:pPr>
              <w:snapToGrid w:val="0"/>
              <w:jc w:val="right"/>
            </w:pPr>
            <w:r>
              <w:t>4</w:t>
            </w:r>
            <w:r w:rsidR="00B3776F">
              <w:t>4</w:t>
            </w:r>
          </w:p>
        </w:tc>
      </w:tr>
      <w:tr w:rsidR="00EA4A0A">
        <w:tc>
          <w:tcPr>
            <w:tcW w:w="540" w:type="dxa"/>
            <w:tcBorders>
              <w:top w:val="single" w:sz="4" w:space="0" w:color="000000"/>
              <w:left w:val="single" w:sz="4" w:space="0" w:color="000000"/>
              <w:bottom w:val="single" w:sz="4" w:space="0" w:color="000000"/>
            </w:tcBorders>
            <w:shd w:val="clear" w:color="auto" w:fill="auto"/>
          </w:tcPr>
          <w:p w:rsidR="00EA4A0A" w:rsidRDefault="00EA4A0A" w:rsidP="007B3073">
            <w:pPr>
              <w:snapToGrid w:val="0"/>
              <w:ind w:right="-39"/>
            </w:pPr>
          </w:p>
        </w:tc>
        <w:tc>
          <w:tcPr>
            <w:tcW w:w="643" w:type="dxa"/>
            <w:tcBorders>
              <w:top w:val="single" w:sz="4" w:space="0" w:color="000000"/>
              <w:left w:val="single" w:sz="4" w:space="0" w:color="000000"/>
              <w:bottom w:val="single" w:sz="4" w:space="0" w:color="000000"/>
            </w:tcBorders>
            <w:shd w:val="clear" w:color="auto" w:fill="auto"/>
          </w:tcPr>
          <w:p w:rsidR="00EA4A0A" w:rsidRDefault="00EA4A0A" w:rsidP="007623DD">
            <w:pPr>
              <w:ind w:right="-87"/>
            </w:pPr>
            <w:r>
              <w:t>5.4</w:t>
            </w:r>
          </w:p>
        </w:tc>
        <w:tc>
          <w:tcPr>
            <w:tcW w:w="8222" w:type="dxa"/>
            <w:tcBorders>
              <w:top w:val="single" w:sz="4" w:space="0" w:color="000000"/>
              <w:left w:val="single" w:sz="4" w:space="0" w:color="000000"/>
              <w:bottom w:val="single" w:sz="4" w:space="0" w:color="000000"/>
            </w:tcBorders>
            <w:shd w:val="clear" w:color="auto" w:fill="auto"/>
          </w:tcPr>
          <w:p w:rsidR="00EA4A0A" w:rsidRPr="00EA4A0A" w:rsidRDefault="00EA4A0A">
            <w:pPr>
              <w:rPr>
                <w:szCs w:val="24"/>
              </w:rPr>
            </w:pPr>
            <w:r w:rsidRPr="00EA4A0A">
              <w:rPr>
                <w:szCs w:val="24"/>
              </w:rPr>
              <w:t>Строительство и реконструкция тепловых сетей для перераспределения тепловой нагрузки между теплоисточниками</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EA4A0A" w:rsidRDefault="00B3776F" w:rsidP="00EA4A0A">
            <w:pPr>
              <w:snapToGrid w:val="0"/>
              <w:jc w:val="right"/>
            </w:pPr>
            <w:r>
              <w:t>44</w:t>
            </w:r>
          </w:p>
        </w:tc>
      </w:tr>
      <w:tr w:rsidR="007623DD">
        <w:tc>
          <w:tcPr>
            <w:tcW w:w="540" w:type="dxa"/>
            <w:tcBorders>
              <w:top w:val="single" w:sz="4" w:space="0" w:color="000000"/>
              <w:left w:val="single" w:sz="4" w:space="0" w:color="000000"/>
              <w:bottom w:val="single" w:sz="4" w:space="0" w:color="000000"/>
            </w:tcBorders>
            <w:shd w:val="clear" w:color="auto" w:fill="auto"/>
          </w:tcPr>
          <w:p w:rsidR="007623DD" w:rsidRDefault="007623DD" w:rsidP="007B3073">
            <w:pPr>
              <w:snapToGrid w:val="0"/>
              <w:ind w:right="-39"/>
            </w:pPr>
          </w:p>
        </w:tc>
        <w:tc>
          <w:tcPr>
            <w:tcW w:w="643" w:type="dxa"/>
            <w:tcBorders>
              <w:top w:val="single" w:sz="4" w:space="0" w:color="000000"/>
              <w:left w:val="single" w:sz="4" w:space="0" w:color="000000"/>
              <w:bottom w:val="single" w:sz="4" w:space="0" w:color="000000"/>
            </w:tcBorders>
            <w:shd w:val="clear" w:color="auto" w:fill="auto"/>
          </w:tcPr>
          <w:p w:rsidR="007623DD" w:rsidRDefault="000D3B55">
            <w:pPr>
              <w:ind w:left="-34" w:right="-87"/>
            </w:pPr>
            <w:r>
              <w:t>5.5</w:t>
            </w:r>
          </w:p>
        </w:tc>
        <w:tc>
          <w:tcPr>
            <w:tcW w:w="8222" w:type="dxa"/>
            <w:tcBorders>
              <w:top w:val="single" w:sz="4" w:space="0" w:color="000000"/>
              <w:left w:val="single" w:sz="4" w:space="0" w:color="000000"/>
              <w:bottom w:val="single" w:sz="4" w:space="0" w:color="000000"/>
            </w:tcBorders>
            <w:shd w:val="clear" w:color="auto" w:fill="auto"/>
          </w:tcPr>
          <w:p w:rsidR="007623DD" w:rsidRPr="000D3B55" w:rsidRDefault="00B01BE9">
            <w:pPr>
              <w:rPr>
                <w:szCs w:val="24"/>
              </w:rPr>
            </w:pPr>
            <w:r>
              <w:t>Строительство и реконструкция насосных станций</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3DD" w:rsidRDefault="00B3776F">
            <w:pPr>
              <w:snapToGrid w:val="0"/>
              <w:jc w:val="right"/>
            </w:pPr>
            <w:r>
              <w:t>44</w:t>
            </w:r>
          </w:p>
        </w:tc>
      </w:tr>
      <w:tr w:rsidR="007623DD">
        <w:tc>
          <w:tcPr>
            <w:tcW w:w="540" w:type="dxa"/>
            <w:tcBorders>
              <w:top w:val="single" w:sz="4" w:space="0" w:color="000000"/>
              <w:left w:val="single" w:sz="4" w:space="0" w:color="000000"/>
              <w:bottom w:val="single" w:sz="4" w:space="0" w:color="000000"/>
            </w:tcBorders>
            <w:shd w:val="clear" w:color="auto" w:fill="auto"/>
          </w:tcPr>
          <w:p w:rsidR="007623DD" w:rsidRDefault="007623DD" w:rsidP="007623DD">
            <w:pPr>
              <w:ind w:right="-39"/>
            </w:pPr>
            <w:r>
              <w:lastRenderedPageBreak/>
              <w:t>6</w:t>
            </w:r>
          </w:p>
        </w:tc>
        <w:tc>
          <w:tcPr>
            <w:tcW w:w="643" w:type="dxa"/>
            <w:tcBorders>
              <w:top w:val="single" w:sz="4" w:space="0" w:color="000000"/>
              <w:left w:val="single" w:sz="4" w:space="0" w:color="000000"/>
              <w:bottom w:val="single" w:sz="4" w:space="0" w:color="000000"/>
            </w:tcBorders>
            <w:shd w:val="clear" w:color="auto" w:fill="auto"/>
          </w:tcPr>
          <w:p w:rsidR="007623DD" w:rsidRDefault="007623DD">
            <w:pPr>
              <w:snapToGrid w:val="0"/>
              <w:ind w:left="-34" w:right="-87"/>
            </w:pPr>
          </w:p>
        </w:tc>
        <w:tc>
          <w:tcPr>
            <w:tcW w:w="8222" w:type="dxa"/>
            <w:tcBorders>
              <w:top w:val="single" w:sz="4" w:space="0" w:color="000000"/>
              <w:left w:val="single" w:sz="4" w:space="0" w:color="000000"/>
              <w:bottom w:val="single" w:sz="4" w:space="0" w:color="000000"/>
            </w:tcBorders>
            <w:shd w:val="clear" w:color="auto" w:fill="auto"/>
          </w:tcPr>
          <w:p w:rsidR="007623DD" w:rsidRDefault="007623DD">
            <w:r>
              <w:t>Перспективные топливные балансы</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3DD" w:rsidRDefault="00B3776F">
            <w:pPr>
              <w:snapToGrid w:val="0"/>
              <w:jc w:val="right"/>
            </w:pPr>
            <w:r>
              <w:t>45</w:t>
            </w:r>
          </w:p>
        </w:tc>
      </w:tr>
      <w:tr w:rsidR="007623DD">
        <w:tc>
          <w:tcPr>
            <w:tcW w:w="540" w:type="dxa"/>
            <w:tcBorders>
              <w:top w:val="single" w:sz="4" w:space="0" w:color="000000"/>
              <w:left w:val="single" w:sz="4" w:space="0" w:color="000000"/>
              <w:bottom w:val="single" w:sz="4" w:space="0" w:color="000000"/>
            </w:tcBorders>
            <w:shd w:val="clear" w:color="auto" w:fill="auto"/>
          </w:tcPr>
          <w:p w:rsidR="007623DD" w:rsidRDefault="007623DD">
            <w:pPr>
              <w:snapToGrid w:val="0"/>
              <w:ind w:left="-108" w:right="-39"/>
            </w:pPr>
          </w:p>
        </w:tc>
        <w:tc>
          <w:tcPr>
            <w:tcW w:w="643" w:type="dxa"/>
            <w:tcBorders>
              <w:top w:val="single" w:sz="4" w:space="0" w:color="000000"/>
              <w:left w:val="single" w:sz="4" w:space="0" w:color="000000"/>
              <w:bottom w:val="single" w:sz="4" w:space="0" w:color="000000"/>
            </w:tcBorders>
            <w:shd w:val="clear" w:color="auto" w:fill="auto"/>
          </w:tcPr>
          <w:p w:rsidR="007623DD" w:rsidRDefault="007623DD" w:rsidP="007623DD">
            <w:pPr>
              <w:ind w:right="-87"/>
            </w:pPr>
            <w:r>
              <w:t>6.1</w:t>
            </w:r>
          </w:p>
        </w:tc>
        <w:tc>
          <w:tcPr>
            <w:tcW w:w="8222" w:type="dxa"/>
            <w:tcBorders>
              <w:top w:val="single" w:sz="4" w:space="0" w:color="000000"/>
              <w:left w:val="single" w:sz="4" w:space="0" w:color="000000"/>
              <w:bottom w:val="single" w:sz="4" w:space="0" w:color="000000"/>
            </w:tcBorders>
            <w:shd w:val="clear" w:color="auto" w:fill="auto"/>
          </w:tcPr>
          <w:p w:rsidR="007623DD" w:rsidRDefault="007623DD" w:rsidP="000D3B55">
            <w:r>
              <w:t xml:space="preserve">Расчет перспективных максимальных часовых и годовых расходов основного вида топлива, необходимого для обеспечения нормативного функционирования источников тепловой энергии на территории </w:t>
            </w:r>
            <w:r w:rsidR="000D3B55">
              <w:t>поселения</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3DD" w:rsidRDefault="00B3776F">
            <w:pPr>
              <w:snapToGrid w:val="0"/>
              <w:jc w:val="right"/>
            </w:pPr>
            <w:r>
              <w:t>45</w:t>
            </w:r>
          </w:p>
        </w:tc>
      </w:tr>
      <w:tr w:rsidR="007623DD">
        <w:tc>
          <w:tcPr>
            <w:tcW w:w="540" w:type="dxa"/>
            <w:tcBorders>
              <w:top w:val="single" w:sz="4" w:space="0" w:color="000000"/>
              <w:left w:val="single" w:sz="4" w:space="0" w:color="000000"/>
              <w:bottom w:val="single" w:sz="4" w:space="0" w:color="000000"/>
            </w:tcBorders>
            <w:shd w:val="clear" w:color="auto" w:fill="auto"/>
          </w:tcPr>
          <w:p w:rsidR="007623DD" w:rsidRDefault="007623DD">
            <w:pPr>
              <w:snapToGrid w:val="0"/>
              <w:ind w:left="-108" w:right="-39"/>
            </w:pPr>
          </w:p>
        </w:tc>
        <w:tc>
          <w:tcPr>
            <w:tcW w:w="643" w:type="dxa"/>
            <w:tcBorders>
              <w:top w:val="single" w:sz="4" w:space="0" w:color="000000"/>
              <w:left w:val="single" w:sz="4" w:space="0" w:color="000000"/>
              <w:bottom w:val="single" w:sz="4" w:space="0" w:color="000000"/>
            </w:tcBorders>
            <w:shd w:val="clear" w:color="auto" w:fill="auto"/>
          </w:tcPr>
          <w:p w:rsidR="007623DD" w:rsidRDefault="007623DD" w:rsidP="007623DD">
            <w:pPr>
              <w:ind w:right="-87"/>
            </w:pPr>
            <w:r>
              <w:t>6.2</w:t>
            </w:r>
          </w:p>
        </w:tc>
        <w:tc>
          <w:tcPr>
            <w:tcW w:w="8222" w:type="dxa"/>
            <w:tcBorders>
              <w:top w:val="single" w:sz="4" w:space="0" w:color="000000"/>
              <w:left w:val="single" w:sz="4" w:space="0" w:color="000000"/>
              <w:bottom w:val="single" w:sz="4" w:space="0" w:color="000000"/>
            </w:tcBorders>
            <w:shd w:val="clear" w:color="auto" w:fill="auto"/>
          </w:tcPr>
          <w:p w:rsidR="007623DD" w:rsidRDefault="007623DD">
            <w:r>
              <w:t xml:space="preserve">Расчет нормативных запасов </w:t>
            </w:r>
            <w:r w:rsidR="00147BFC">
              <w:t xml:space="preserve">аварийных видов </w:t>
            </w:r>
            <w:r>
              <w:t>топлива</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3776F" w:rsidRDefault="000D3B55" w:rsidP="00B3776F">
            <w:pPr>
              <w:snapToGrid w:val="0"/>
              <w:jc w:val="right"/>
            </w:pPr>
            <w:r>
              <w:t>4</w:t>
            </w:r>
            <w:r w:rsidR="00B3776F">
              <w:t>5</w:t>
            </w:r>
          </w:p>
        </w:tc>
      </w:tr>
      <w:tr w:rsidR="007623DD">
        <w:tc>
          <w:tcPr>
            <w:tcW w:w="540" w:type="dxa"/>
            <w:tcBorders>
              <w:top w:val="single" w:sz="4" w:space="0" w:color="000000"/>
              <w:left w:val="single" w:sz="4" w:space="0" w:color="000000"/>
              <w:bottom w:val="single" w:sz="4" w:space="0" w:color="000000"/>
            </w:tcBorders>
            <w:shd w:val="clear" w:color="auto" w:fill="auto"/>
          </w:tcPr>
          <w:p w:rsidR="007623DD" w:rsidRDefault="007623DD" w:rsidP="007623DD">
            <w:pPr>
              <w:ind w:right="-39"/>
            </w:pPr>
            <w:r>
              <w:t>7</w:t>
            </w:r>
          </w:p>
        </w:tc>
        <w:tc>
          <w:tcPr>
            <w:tcW w:w="643" w:type="dxa"/>
            <w:tcBorders>
              <w:top w:val="single" w:sz="4" w:space="0" w:color="000000"/>
              <w:left w:val="single" w:sz="4" w:space="0" w:color="000000"/>
              <w:bottom w:val="single" w:sz="4" w:space="0" w:color="000000"/>
            </w:tcBorders>
            <w:shd w:val="clear" w:color="auto" w:fill="auto"/>
          </w:tcPr>
          <w:p w:rsidR="007623DD" w:rsidRDefault="007623DD">
            <w:pPr>
              <w:snapToGrid w:val="0"/>
              <w:ind w:left="-34" w:right="-87"/>
            </w:pPr>
          </w:p>
        </w:tc>
        <w:tc>
          <w:tcPr>
            <w:tcW w:w="8222" w:type="dxa"/>
            <w:tcBorders>
              <w:top w:val="single" w:sz="4" w:space="0" w:color="000000"/>
              <w:left w:val="single" w:sz="4" w:space="0" w:color="000000"/>
              <w:bottom w:val="single" w:sz="4" w:space="0" w:color="000000"/>
            </w:tcBorders>
            <w:shd w:val="clear" w:color="auto" w:fill="auto"/>
          </w:tcPr>
          <w:p w:rsidR="007623DD" w:rsidRDefault="007623DD">
            <w:r>
              <w:t>Оценка надежности и безопасности теплоснабжения</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3DD" w:rsidRDefault="00B3776F">
            <w:pPr>
              <w:snapToGrid w:val="0"/>
              <w:jc w:val="right"/>
            </w:pPr>
            <w:r>
              <w:t>47</w:t>
            </w:r>
          </w:p>
        </w:tc>
      </w:tr>
      <w:tr w:rsidR="002D497F">
        <w:tc>
          <w:tcPr>
            <w:tcW w:w="540" w:type="dxa"/>
            <w:tcBorders>
              <w:top w:val="single" w:sz="4" w:space="0" w:color="000000"/>
              <w:left w:val="single" w:sz="4" w:space="0" w:color="000000"/>
              <w:bottom w:val="single" w:sz="4" w:space="0" w:color="000000"/>
            </w:tcBorders>
            <w:shd w:val="clear" w:color="auto" w:fill="auto"/>
          </w:tcPr>
          <w:p w:rsidR="002D497F" w:rsidRDefault="002D497F" w:rsidP="007623DD">
            <w:pPr>
              <w:ind w:right="-39"/>
            </w:pPr>
          </w:p>
        </w:tc>
        <w:tc>
          <w:tcPr>
            <w:tcW w:w="643" w:type="dxa"/>
            <w:tcBorders>
              <w:top w:val="single" w:sz="4" w:space="0" w:color="000000"/>
              <w:left w:val="single" w:sz="4" w:space="0" w:color="000000"/>
              <w:bottom w:val="single" w:sz="4" w:space="0" w:color="000000"/>
            </w:tcBorders>
            <w:shd w:val="clear" w:color="auto" w:fill="auto"/>
          </w:tcPr>
          <w:p w:rsidR="002D497F" w:rsidRDefault="002D497F">
            <w:pPr>
              <w:snapToGrid w:val="0"/>
              <w:ind w:left="-34" w:right="-87"/>
            </w:pPr>
            <w:r>
              <w:t>7.1</w:t>
            </w:r>
          </w:p>
        </w:tc>
        <w:tc>
          <w:tcPr>
            <w:tcW w:w="8222" w:type="dxa"/>
            <w:tcBorders>
              <w:top w:val="single" w:sz="4" w:space="0" w:color="000000"/>
              <w:left w:val="single" w:sz="4" w:space="0" w:color="000000"/>
              <w:bottom w:val="single" w:sz="4" w:space="0" w:color="000000"/>
            </w:tcBorders>
            <w:shd w:val="clear" w:color="auto" w:fill="auto"/>
          </w:tcPr>
          <w:p w:rsidR="002D497F" w:rsidRDefault="007E2355">
            <w:r w:rsidRPr="002A7721">
              <w:t xml:space="preserve">Сведения об </w:t>
            </w:r>
            <w:r w:rsidR="000D3B55">
              <w:t xml:space="preserve">отключениях и </w:t>
            </w:r>
            <w:r w:rsidRPr="002A7721">
              <w:t>отказах в системах теплоснабжения</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D497F" w:rsidRDefault="00B3776F">
            <w:pPr>
              <w:snapToGrid w:val="0"/>
              <w:jc w:val="right"/>
            </w:pPr>
            <w:r>
              <w:t>47</w:t>
            </w:r>
          </w:p>
        </w:tc>
      </w:tr>
      <w:tr w:rsidR="002D497F">
        <w:tc>
          <w:tcPr>
            <w:tcW w:w="540" w:type="dxa"/>
            <w:tcBorders>
              <w:top w:val="single" w:sz="4" w:space="0" w:color="000000"/>
              <w:left w:val="single" w:sz="4" w:space="0" w:color="000000"/>
              <w:bottom w:val="single" w:sz="4" w:space="0" w:color="000000"/>
            </w:tcBorders>
            <w:shd w:val="clear" w:color="auto" w:fill="auto"/>
          </w:tcPr>
          <w:p w:rsidR="002D497F" w:rsidRDefault="002D497F" w:rsidP="007623DD">
            <w:pPr>
              <w:ind w:right="-39"/>
            </w:pPr>
          </w:p>
        </w:tc>
        <w:tc>
          <w:tcPr>
            <w:tcW w:w="643" w:type="dxa"/>
            <w:tcBorders>
              <w:top w:val="single" w:sz="4" w:space="0" w:color="000000"/>
              <w:left w:val="single" w:sz="4" w:space="0" w:color="000000"/>
              <w:bottom w:val="single" w:sz="4" w:space="0" w:color="000000"/>
            </w:tcBorders>
            <w:shd w:val="clear" w:color="auto" w:fill="auto"/>
          </w:tcPr>
          <w:p w:rsidR="002D497F" w:rsidRDefault="002D497F">
            <w:pPr>
              <w:snapToGrid w:val="0"/>
              <w:ind w:left="-34" w:right="-87"/>
            </w:pPr>
            <w:r>
              <w:t>7.2</w:t>
            </w:r>
          </w:p>
        </w:tc>
        <w:tc>
          <w:tcPr>
            <w:tcW w:w="8222" w:type="dxa"/>
            <w:tcBorders>
              <w:top w:val="single" w:sz="4" w:space="0" w:color="000000"/>
              <w:left w:val="single" w:sz="4" w:space="0" w:color="000000"/>
              <w:bottom w:val="single" w:sz="4" w:space="0" w:color="000000"/>
            </w:tcBorders>
            <w:shd w:val="clear" w:color="auto" w:fill="auto"/>
          </w:tcPr>
          <w:p w:rsidR="002D497F" w:rsidRDefault="002D497F">
            <w:r>
              <w:rPr>
                <w:szCs w:val="24"/>
              </w:rPr>
              <w:t>Расчет показателей надежности систем теплоснабжения</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D497F" w:rsidRDefault="00B3776F">
            <w:pPr>
              <w:snapToGrid w:val="0"/>
              <w:jc w:val="right"/>
            </w:pPr>
            <w:r>
              <w:t>47</w:t>
            </w:r>
          </w:p>
        </w:tc>
      </w:tr>
      <w:tr w:rsidR="007623DD">
        <w:tc>
          <w:tcPr>
            <w:tcW w:w="540" w:type="dxa"/>
            <w:tcBorders>
              <w:top w:val="single" w:sz="4" w:space="0" w:color="000000"/>
              <w:left w:val="single" w:sz="4" w:space="0" w:color="000000"/>
              <w:bottom w:val="single" w:sz="4" w:space="0" w:color="000000"/>
            </w:tcBorders>
            <w:shd w:val="clear" w:color="auto" w:fill="auto"/>
          </w:tcPr>
          <w:p w:rsidR="007623DD" w:rsidRDefault="007623DD" w:rsidP="007623DD">
            <w:pPr>
              <w:ind w:right="-39"/>
            </w:pPr>
            <w:r>
              <w:t>8</w:t>
            </w:r>
          </w:p>
        </w:tc>
        <w:tc>
          <w:tcPr>
            <w:tcW w:w="643" w:type="dxa"/>
            <w:tcBorders>
              <w:top w:val="single" w:sz="4" w:space="0" w:color="000000"/>
              <w:left w:val="single" w:sz="4" w:space="0" w:color="000000"/>
              <w:bottom w:val="single" w:sz="4" w:space="0" w:color="000000"/>
            </w:tcBorders>
            <w:shd w:val="clear" w:color="auto" w:fill="auto"/>
          </w:tcPr>
          <w:p w:rsidR="007623DD" w:rsidRDefault="007623DD">
            <w:pPr>
              <w:snapToGrid w:val="0"/>
              <w:ind w:left="-34" w:right="-87"/>
            </w:pPr>
          </w:p>
        </w:tc>
        <w:tc>
          <w:tcPr>
            <w:tcW w:w="8222" w:type="dxa"/>
            <w:tcBorders>
              <w:top w:val="single" w:sz="4" w:space="0" w:color="000000"/>
              <w:left w:val="single" w:sz="4" w:space="0" w:color="000000"/>
              <w:bottom w:val="single" w:sz="4" w:space="0" w:color="000000"/>
            </w:tcBorders>
            <w:shd w:val="clear" w:color="auto" w:fill="auto"/>
          </w:tcPr>
          <w:p w:rsidR="007623DD" w:rsidRDefault="007623DD">
            <w:r>
              <w:t>Обоснование инвестиций в строительство, реконструкцию и техническое перевооружение</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3DD" w:rsidRDefault="00B3776F">
            <w:pPr>
              <w:snapToGrid w:val="0"/>
              <w:jc w:val="right"/>
            </w:pPr>
            <w:r>
              <w:t>52</w:t>
            </w:r>
          </w:p>
        </w:tc>
      </w:tr>
      <w:tr w:rsidR="007623DD">
        <w:tc>
          <w:tcPr>
            <w:tcW w:w="540" w:type="dxa"/>
            <w:tcBorders>
              <w:top w:val="single" w:sz="4" w:space="0" w:color="000000"/>
              <w:left w:val="single" w:sz="4" w:space="0" w:color="000000"/>
              <w:bottom w:val="single" w:sz="4" w:space="0" w:color="000000"/>
            </w:tcBorders>
            <w:shd w:val="clear" w:color="auto" w:fill="auto"/>
          </w:tcPr>
          <w:p w:rsidR="007623DD" w:rsidRDefault="007623DD">
            <w:pPr>
              <w:snapToGrid w:val="0"/>
              <w:ind w:left="-108" w:right="-39"/>
            </w:pPr>
          </w:p>
        </w:tc>
        <w:tc>
          <w:tcPr>
            <w:tcW w:w="643" w:type="dxa"/>
            <w:tcBorders>
              <w:top w:val="single" w:sz="4" w:space="0" w:color="000000"/>
              <w:left w:val="single" w:sz="4" w:space="0" w:color="000000"/>
              <w:bottom w:val="single" w:sz="4" w:space="0" w:color="000000"/>
            </w:tcBorders>
            <w:shd w:val="clear" w:color="auto" w:fill="auto"/>
          </w:tcPr>
          <w:p w:rsidR="007623DD" w:rsidRDefault="007623DD" w:rsidP="007623DD">
            <w:pPr>
              <w:ind w:right="-87"/>
            </w:pPr>
            <w:r>
              <w:t>8.1</w:t>
            </w:r>
          </w:p>
        </w:tc>
        <w:tc>
          <w:tcPr>
            <w:tcW w:w="8222" w:type="dxa"/>
            <w:tcBorders>
              <w:top w:val="single" w:sz="4" w:space="0" w:color="000000"/>
              <w:left w:val="single" w:sz="4" w:space="0" w:color="000000"/>
              <w:bottom w:val="single" w:sz="4" w:space="0" w:color="000000"/>
            </w:tcBorders>
            <w:shd w:val="clear" w:color="auto" w:fill="auto"/>
          </w:tcPr>
          <w:p w:rsidR="007623DD" w:rsidRDefault="007623DD">
            <w: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3DD" w:rsidRDefault="00B3776F">
            <w:pPr>
              <w:snapToGrid w:val="0"/>
              <w:jc w:val="right"/>
            </w:pPr>
            <w:r>
              <w:t>52</w:t>
            </w:r>
          </w:p>
        </w:tc>
      </w:tr>
      <w:tr w:rsidR="007623DD">
        <w:tc>
          <w:tcPr>
            <w:tcW w:w="540" w:type="dxa"/>
            <w:tcBorders>
              <w:top w:val="single" w:sz="4" w:space="0" w:color="000000"/>
              <w:left w:val="single" w:sz="4" w:space="0" w:color="000000"/>
              <w:bottom w:val="single" w:sz="4" w:space="0" w:color="000000"/>
            </w:tcBorders>
            <w:shd w:val="clear" w:color="auto" w:fill="auto"/>
          </w:tcPr>
          <w:p w:rsidR="007623DD" w:rsidRDefault="007623DD">
            <w:pPr>
              <w:snapToGrid w:val="0"/>
              <w:ind w:left="-108" w:right="-39"/>
            </w:pPr>
          </w:p>
        </w:tc>
        <w:tc>
          <w:tcPr>
            <w:tcW w:w="643" w:type="dxa"/>
            <w:tcBorders>
              <w:top w:val="single" w:sz="4" w:space="0" w:color="000000"/>
              <w:left w:val="single" w:sz="4" w:space="0" w:color="000000"/>
              <w:bottom w:val="single" w:sz="4" w:space="0" w:color="000000"/>
            </w:tcBorders>
            <w:shd w:val="clear" w:color="auto" w:fill="auto"/>
          </w:tcPr>
          <w:p w:rsidR="007623DD" w:rsidRDefault="007623DD" w:rsidP="007623DD">
            <w:pPr>
              <w:ind w:right="-87"/>
            </w:pPr>
            <w:r>
              <w:t>8.2</w:t>
            </w:r>
          </w:p>
        </w:tc>
        <w:tc>
          <w:tcPr>
            <w:tcW w:w="8222" w:type="dxa"/>
            <w:tcBorders>
              <w:top w:val="single" w:sz="4" w:space="0" w:color="000000"/>
              <w:left w:val="single" w:sz="4" w:space="0" w:color="000000"/>
              <w:bottom w:val="single" w:sz="4" w:space="0" w:color="000000"/>
            </w:tcBorders>
            <w:shd w:val="clear" w:color="auto" w:fill="auto"/>
          </w:tcPr>
          <w:p w:rsidR="007623DD" w:rsidRDefault="007623DD">
            <w:r>
              <w:t>Предложения по источникам и условиям инвестиций, обеспечивающих финансовые потребности</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3DD" w:rsidRDefault="00B3776F">
            <w:pPr>
              <w:snapToGrid w:val="0"/>
              <w:jc w:val="right"/>
            </w:pPr>
            <w:r>
              <w:t>52</w:t>
            </w:r>
          </w:p>
        </w:tc>
      </w:tr>
      <w:tr w:rsidR="007623DD">
        <w:tc>
          <w:tcPr>
            <w:tcW w:w="540" w:type="dxa"/>
            <w:tcBorders>
              <w:top w:val="single" w:sz="4" w:space="0" w:color="000000"/>
              <w:left w:val="single" w:sz="4" w:space="0" w:color="000000"/>
              <w:bottom w:val="single" w:sz="4" w:space="0" w:color="000000"/>
            </w:tcBorders>
            <w:shd w:val="clear" w:color="auto" w:fill="auto"/>
          </w:tcPr>
          <w:p w:rsidR="007623DD" w:rsidRDefault="007623DD">
            <w:pPr>
              <w:snapToGrid w:val="0"/>
              <w:ind w:left="-108" w:right="-39"/>
            </w:pPr>
          </w:p>
        </w:tc>
        <w:tc>
          <w:tcPr>
            <w:tcW w:w="643" w:type="dxa"/>
            <w:tcBorders>
              <w:top w:val="single" w:sz="4" w:space="0" w:color="000000"/>
              <w:left w:val="single" w:sz="4" w:space="0" w:color="000000"/>
              <w:bottom w:val="single" w:sz="4" w:space="0" w:color="000000"/>
            </w:tcBorders>
            <w:shd w:val="clear" w:color="auto" w:fill="auto"/>
          </w:tcPr>
          <w:p w:rsidR="007623DD" w:rsidRDefault="007623DD" w:rsidP="007623DD">
            <w:pPr>
              <w:ind w:right="-87"/>
            </w:pPr>
            <w:r>
              <w:t>8.3</w:t>
            </w:r>
          </w:p>
        </w:tc>
        <w:tc>
          <w:tcPr>
            <w:tcW w:w="8222" w:type="dxa"/>
            <w:tcBorders>
              <w:top w:val="single" w:sz="4" w:space="0" w:color="000000"/>
              <w:left w:val="single" w:sz="4" w:space="0" w:color="000000"/>
              <w:bottom w:val="single" w:sz="4" w:space="0" w:color="000000"/>
            </w:tcBorders>
            <w:shd w:val="clear" w:color="auto" w:fill="auto"/>
          </w:tcPr>
          <w:p w:rsidR="007623DD" w:rsidRDefault="007623DD">
            <w:r>
              <w:t>Расчеты эффективности инвестиций</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3DD" w:rsidRDefault="00B3776F">
            <w:pPr>
              <w:snapToGrid w:val="0"/>
              <w:jc w:val="right"/>
            </w:pPr>
            <w:r>
              <w:t>53</w:t>
            </w:r>
          </w:p>
        </w:tc>
      </w:tr>
      <w:tr w:rsidR="008A625C">
        <w:tc>
          <w:tcPr>
            <w:tcW w:w="540" w:type="dxa"/>
            <w:tcBorders>
              <w:top w:val="single" w:sz="4" w:space="0" w:color="000000"/>
              <w:left w:val="single" w:sz="4" w:space="0" w:color="000000"/>
              <w:bottom w:val="single" w:sz="4" w:space="0" w:color="000000"/>
            </w:tcBorders>
            <w:shd w:val="clear" w:color="auto" w:fill="auto"/>
          </w:tcPr>
          <w:p w:rsidR="008A625C" w:rsidRDefault="008A625C">
            <w:pPr>
              <w:snapToGrid w:val="0"/>
              <w:ind w:left="-108" w:right="-39"/>
            </w:pPr>
          </w:p>
        </w:tc>
        <w:tc>
          <w:tcPr>
            <w:tcW w:w="643" w:type="dxa"/>
            <w:tcBorders>
              <w:top w:val="single" w:sz="4" w:space="0" w:color="000000"/>
              <w:left w:val="single" w:sz="4" w:space="0" w:color="000000"/>
              <w:bottom w:val="single" w:sz="4" w:space="0" w:color="000000"/>
            </w:tcBorders>
            <w:shd w:val="clear" w:color="auto" w:fill="auto"/>
          </w:tcPr>
          <w:p w:rsidR="008A625C" w:rsidRPr="008A625C" w:rsidRDefault="008A625C" w:rsidP="007623DD">
            <w:pPr>
              <w:ind w:right="-87"/>
            </w:pPr>
            <w:r w:rsidRPr="008A625C">
              <w:t>8.4</w:t>
            </w:r>
          </w:p>
        </w:tc>
        <w:tc>
          <w:tcPr>
            <w:tcW w:w="8222" w:type="dxa"/>
            <w:tcBorders>
              <w:top w:val="single" w:sz="4" w:space="0" w:color="000000"/>
              <w:left w:val="single" w:sz="4" w:space="0" w:color="000000"/>
              <w:bottom w:val="single" w:sz="4" w:space="0" w:color="000000"/>
            </w:tcBorders>
            <w:shd w:val="clear" w:color="auto" w:fill="auto"/>
          </w:tcPr>
          <w:p w:rsidR="008A625C" w:rsidRPr="008A625C" w:rsidRDefault="008A625C">
            <w:r w:rsidRPr="008A625C">
              <w:rPr>
                <w:color w:val="000000"/>
              </w:rPr>
              <w:t>Сокращение объема мер социальной поддержки населению</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A625C" w:rsidRDefault="00B3776F" w:rsidP="008A625C">
            <w:pPr>
              <w:snapToGrid w:val="0"/>
              <w:jc w:val="right"/>
            </w:pPr>
            <w:r>
              <w:t>54</w:t>
            </w:r>
          </w:p>
        </w:tc>
      </w:tr>
      <w:tr w:rsidR="007623DD">
        <w:tc>
          <w:tcPr>
            <w:tcW w:w="540" w:type="dxa"/>
            <w:tcBorders>
              <w:top w:val="single" w:sz="4" w:space="0" w:color="000000"/>
              <w:left w:val="single" w:sz="4" w:space="0" w:color="000000"/>
              <w:bottom w:val="single" w:sz="4" w:space="0" w:color="000000"/>
            </w:tcBorders>
            <w:shd w:val="clear" w:color="auto" w:fill="auto"/>
          </w:tcPr>
          <w:p w:rsidR="007623DD" w:rsidRDefault="007623DD" w:rsidP="007623DD">
            <w:pPr>
              <w:ind w:right="-39"/>
            </w:pPr>
            <w:r>
              <w:t>9</w:t>
            </w:r>
          </w:p>
        </w:tc>
        <w:tc>
          <w:tcPr>
            <w:tcW w:w="643" w:type="dxa"/>
            <w:tcBorders>
              <w:top w:val="single" w:sz="4" w:space="0" w:color="000000"/>
              <w:left w:val="single" w:sz="4" w:space="0" w:color="000000"/>
              <w:bottom w:val="single" w:sz="4" w:space="0" w:color="000000"/>
            </w:tcBorders>
            <w:shd w:val="clear" w:color="auto" w:fill="auto"/>
          </w:tcPr>
          <w:p w:rsidR="007623DD" w:rsidRDefault="007623DD">
            <w:pPr>
              <w:snapToGrid w:val="0"/>
              <w:ind w:left="-34" w:right="-87"/>
            </w:pPr>
          </w:p>
        </w:tc>
        <w:tc>
          <w:tcPr>
            <w:tcW w:w="8222" w:type="dxa"/>
            <w:tcBorders>
              <w:top w:val="single" w:sz="4" w:space="0" w:color="000000"/>
              <w:left w:val="single" w:sz="4" w:space="0" w:color="000000"/>
              <w:bottom w:val="single" w:sz="4" w:space="0" w:color="000000"/>
            </w:tcBorders>
            <w:shd w:val="clear" w:color="auto" w:fill="auto"/>
          </w:tcPr>
          <w:p w:rsidR="007623DD" w:rsidRDefault="00A1522B">
            <w:r w:rsidRPr="00211743">
              <w:rPr>
                <w:szCs w:val="24"/>
              </w:rPr>
              <w:t>Сведения о бесхозяйных тепловых сетях</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3DD" w:rsidRDefault="00B01BE9" w:rsidP="008F6A21">
            <w:pPr>
              <w:snapToGrid w:val="0"/>
              <w:jc w:val="right"/>
            </w:pPr>
            <w:r>
              <w:t>5</w:t>
            </w:r>
            <w:r w:rsidR="00B3776F">
              <w:t>5</w:t>
            </w:r>
          </w:p>
        </w:tc>
      </w:tr>
      <w:tr w:rsidR="00B01BE9">
        <w:tc>
          <w:tcPr>
            <w:tcW w:w="540" w:type="dxa"/>
            <w:tcBorders>
              <w:top w:val="single" w:sz="4" w:space="0" w:color="000000"/>
              <w:left w:val="single" w:sz="4" w:space="0" w:color="000000"/>
              <w:bottom w:val="single" w:sz="4" w:space="0" w:color="000000"/>
            </w:tcBorders>
            <w:shd w:val="clear" w:color="auto" w:fill="auto"/>
          </w:tcPr>
          <w:p w:rsidR="00B01BE9" w:rsidRDefault="00B01BE9" w:rsidP="00F9670D">
            <w:pPr>
              <w:snapToGrid w:val="0"/>
              <w:ind w:right="-39"/>
            </w:pPr>
            <w:r>
              <w:t>10</w:t>
            </w:r>
          </w:p>
        </w:tc>
        <w:tc>
          <w:tcPr>
            <w:tcW w:w="643" w:type="dxa"/>
            <w:tcBorders>
              <w:top w:val="single" w:sz="4" w:space="0" w:color="000000"/>
              <w:left w:val="single" w:sz="4" w:space="0" w:color="000000"/>
              <w:bottom w:val="single" w:sz="4" w:space="0" w:color="000000"/>
            </w:tcBorders>
            <w:shd w:val="clear" w:color="auto" w:fill="auto"/>
          </w:tcPr>
          <w:p w:rsidR="00B01BE9" w:rsidRDefault="00B01BE9" w:rsidP="00F9670D">
            <w:pPr>
              <w:snapToGrid w:val="0"/>
              <w:ind w:left="-34" w:right="-87"/>
            </w:pPr>
          </w:p>
        </w:tc>
        <w:tc>
          <w:tcPr>
            <w:tcW w:w="8222" w:type="dxa"/>
            <w:tcBorders>
              <w:top w:val="single" w:sz="4" w:space="0" w:color="000000"/>
              <w:left w:val="single" w:sz="4" w:space="0" w:color="000000"/>
              <w:bottom w:val="single" w:sz="4" w:space="0" w:color="000000"/>
            </w:tcBorders>
            <w:shd w:val="clear" w:color="auto" w:fill="auto"/>
          </w:tcPr>
          <w:p w:rsidR="00B01BE9" w:rsidRPr="00B01BE9" w:rsidRDefault="00B01BE9" w:rsidP="00F9670D">
            <w:pPr>
              <w:rPr>
                <w:szCs w:val="24"/>
              </w:rPr>
            </w:pPr>
            <w:r w:rsidRPr="00B01BE9">
              <w:rPr>
                <w:szCs w:val="24"/>
              </w:rPr>
              <w:t>Условия перехода собственников квартир в многоквартирных домах на индивидуальное теплоснабжение</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01BE9" w:rsidRDefault="00B01BE9" w:rsidP="00A1522B">
            <w:pPr>
              <w:snapToGrid w:val="0"/>
              <w:jc w:val="right"/>
            </w:pPr>
            <w:r>
              <w:t>5</w:t>
            </w:r>
            <w:r w:rsidR="00B3776F">
              <w:t>5</w:t>
            </w:r>
          </w:p>
        </w:tc>
      </w:tr>
      <w:tr w:rsidR="00A1522B">
        <w:tc>
          <w:tcPr>
            <w:tcW w:w="540" w:type="dxa"/>
            <w:tcBorders>
              <w:top w:val="single" w:sz="4" w:space="0" w:color="000000"/>
              <w:left w:val="single" w:sz="4" w:space="0" w:color="000000"/>
              <w:bottom w:val="single" w:sz="4" w:space="0" w:color="000000"/>
            </w:tcBorders>
            <w:shd w:val="clear" w:color="auto" w:fill="auto"/>
          </w:tcPr>
          <w:p w:rsidR="00A1522B" w:rsidRDefault="00B01BE9" w:rsidP="00F9670D">
            <w:pPr>
              <w:snapToGrid w:val="0"/>
              <w:ind w:right="-39"/>
            </w:pPr>
            <w:r>
              <w:t>11</w:t>
            </w:r>
          </w:p>
        </w:tc>
        <w:tc>
          <w:tcPr>
            <w:tcW w:w="643" w:type="dxa"/>
            <w:tcBorders>
              <w:top w:val="single" w:sz="4" w:space="0" w:color="000000"/>
              <w:left w:val="single" w:sz="4" w:space="0" w:color="000000"/>
              <w:bottom w:val="single" w:sz="4" w:space="0" w:color="000000"/>
            </w:tcBorders>
            <w:shd w:val="clear" w:color="auto" w:fill="auto"/>
          </w:tcPr>
          <w:p w:rsidR="00A1522B" w:rsidRDefault="00A1522B" w:rsidP="00F9670D">
            <w:pPr>
              <w:snapToGrid w:val="0"/>
              <w:ind w:left="-34" w:right="-87"/>
            </w:pPr>
          </w:p>
        </w:tc>
        <w:tc>
          <w:tcPr>
            <w:tcW w:w="8222" w:type="dxa"/>
            <w:tcBorders>
              <w:top w:val="single" w:sz="4" w:space="0" w:color="000000"/>
              <w:left w:val="single" w:sz="4" w:space="0" w:color="000000"/>
              <w:bottom w:val="single" w:sz="4" w:space="0" w:color="000000"/>
            </w:tcBorders>
            <w:shd w:val="clear" w:color="auto" w:fill="auto"/>
          </w:tcPr>
          <w:p w:rsidR="00A1522B" w:rsidRPr="00211743" w:rsidRDefault="00A1522B" w:rsidP="00F9670D">
            <w:pPr>
              <w:rPr>
                <w:szCs w:val="24"/>
              </w:rPr>
            </w:pPr>
            <w:r>
              <w:t>Предложение по определению единой теплоснабжающей организации</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A1522B" w:rsidRDefault="00B01BE9" w:rsidP="00A1522B">
            <w:pPr>
              <w:snapToGrid w:val="0"/>
              <w:jc w:val="right"/>
            </w:pPr>
            <w:r>
              <w:t>5</w:t>
            </w:r>
            <w:r w:rsidR="00B3776F">
              <w:t>6</w:t>
            </w:r>
          </w:p>
        </w:tc>
      </w:tr>
      <w:tr w:rsidR="00E634DD">
        <w:tc>
          <w:tcPr>
            <w:tcW w:w="540" w:type="dxa"/>
            <w:tcBorders>
              <w:top w:val="single" w:sz="4" w:space="0" w:color="000000"/>
              <w:left w:val="single" w:sz="4" w:space="0" w:color="000000"/>
              <w:bottom w:val="single" w:sz="4" w:space="0" w:color="000000"/>
            </w:tcBorders>
            <w:shd w:val="clear" w:color="auto" w:fill="auto"/>
          </w:tcPr>
          <w:p w:rsidR="00E634DD" w:rsidRDefault="00E634DD" w:rsidP="007623DD">
            <w:pPr>
              <w:snapToGrid w:val="0"/>
              <w:ind w:right="-39"/>
            </w:pPr>
          </w:p>
        </w:tc>
        <w:tc>
          <w:tcPr>
            <w:tcW w:w="643" w:type="dxa"/>
            <w:tcBorders>
              <w:top w:val="single" w:sz="4" w:space="0" w:color="000000"/>
              <w:left w:val="single" w:sz="4" w:space="0" w:color="000000"/>
              <w:bottom w:val="single" w:sz="4" w:space="0" w:color="000000"/>
            </w:tcBorders>
            <w:shd w:val="clear" w:color="auto" w:fill="auto"/>
          </w:tcPr>
          <w:p w:rsidR="00E634DD" w:rsidRDefault="00E634DD">
            <w:pPr>
              <w:snapToGrid w:val="0"/>
              <w:ind w:left="-34" w:right="-87"/>
            </w:pPr>
          </w:p>
        </w:tc>
        <w:tc>
          <w:tcPr>
            <w:tcW w:w="8222" w:type="dxa"/>
            <w:tcBorders>
              <w:top w:val="single" w:sz="4" w:space="0" w:color="000000"/>
              <w:left w:val="single" w:sz="4" w:space="0" w:color="000000"/>
              <w:bottom w:val="single" w:sz="4" w:space="0" w:color="000000"/>
            </w:tcBorders>
            <w:shd w:val="clear" w:color="auto" w:fill="auto"/>
          </w:tcPr>
          <w:p w:rsidR="00E634DD" w:rsidRPr="00211743" w:rsidRDefault="00E634DD">
            <w:pPr>
              <w:rPr>
                <w:szCs w:val="24"/>
              </w:rPr>
            </w:pPr>
            <w:r>
              <w:rPr>
                <w:szCs w:val="24"/>
              </w:rPr>
              <w:t>Список использованной литературы</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34DD" w:rsidRDefault="00B3776F">
            <w:pPr>
              <w:snapToGrid w:val="0"/>
              <w:jc w:val="right"/>
            </w:pPr>
            <w:r>
              <w:t>57</w:t>
            </w:r>
          </w:p>
        </w:tc>
      </w:tr>
    </w:tbl>
    <w:p w:rsidR="00CA52ED" w:rsidRDefault="00CA52ED"/>
    <w:p w:rsidR="00CA52ED" w:rsidRDefault="00CA52ED"/>
    <w:p w:rsidR="00CA52ED" w:rsidRDefault="00CA52ED"/>
    <w:p w:rsidR="00CA52ED" w:rsidRDefault="00CA52ED"/>
    <w:p w:rsidR="00CA52ED" w:rsidRDefault="00CA52ED"/>
    <w:p w:rsidR="00CA52ED" w:rsidRDefault="00CA52ED"/>
    <w:p w:rsidR="00CA52ED" w:rsidRDefault="00CA52ED"/>
    <w:p w:rsidR="00CA52ED" w:rsidRDefault="00CA52ED"/>
    <w:p w:rsidR="00CA52ED" w:rsidRDefault="00CA52ED"/>
    <w:p w:rsidR="00CA52ED" w:rsidRDefault="00CA52ED"/>
    <w:p w:rsidR="00CA52ED" w:rsidRDefault="00CA52ED"/>
    <w:p w:rsidR="00CA52ED" w:rsidRDefault="00CA52ED"/>
    <w:p w:rsidR="00CA52ED" w:rsidRDefault="00CA52ED"/>
    <w:p w:rsidR="00CA52ED" w:rsidRDefault="00CA52ED"/>
    <w:p w:rsidR="00CA52ED" w:rsidRDefault="00CA52ED"/>
    <w:p w:rsidR="00CA52ED" w:rsidRDefault="00CA52ED"/>
    <w:p w:rsidR="00CA52ED" w:rsidRDefault="00CA52ED"/>
    <w:p w:rsidR="00CA52ED" w:rsidRDefault="00CA52ED"/>
    <w:p w:rsidR="00CA52ED" w:rsidRDefault="00CA52ED"/>
    <w:p w:rsidR="00CA52ED" w:rsidRDefault="00CA52ED"/>
    <w:p w:rsidR="00CA52ED" w:rsidRDefault="00CA52ED"/>
    <w:p w:rsidR="00CA52ED" w:rsidRDefault="00CA52ED"/>
    <w:p w:rsidR="00CA52ED" w:rsidRDefault="00CA52ED"/>
    <w:p w:rsidR="00CA52ED" w:rsidRDefault="00CA52ED"/>
    <w:p w:rsidR="00CA52ED" w:rsidRDefault="00CA52ED"/>
    <w:p w:rsidR="007623DD" w:rsidRDefault="007623DD"/>
    <w:p w:rsidR="007623DD" w:rsidRDefault="007623DD"/>
    <w:p w:rsidR="007623DD" w:rsidRDefault="007623DD"/>
    <w:p w:rsidR="007623DD" w:rsidRDefault="007623DD"/>
    <w:p w:rsidR="007623DD" w:rsidRDefault="007623DD"/>
    <w:p w:rsidR="007623DD" w:rsidRDefault="007623DD"/>
    <w:p w:rsidR="00DF6415" w:rsidRDefault="00DF6415"/>
    <w:p w:rsidR="00CA52ED" w:rsidRPr="00CF3CB3" w:rsidRDefault="00CA52ED">
      <w:pPr>
        <w:spacing w:after="120"/>
        <w:jc w:val="center"/>
        <w:rPr>
          <w:sz w:val="26"/>
          <w:szCs w:val="26"/>
        </w:rPr>
      </w:pPr>
      <w:r w:rsidRPr="00CF3CB3">
        <w:rPr>
          <w:b/>
          <w:sz w:val="26"/>
          <w:szCs w:val="26"/>
        </w:rPr>
        <w:lastRenderedPageBreak/>
        <w:t>Ан</w:t>
      </w:r>
      <w:r w:rsidR="009723E7" w:rsidRPr="00CF3CB3">
        <w:rPr>
          <w:b/>
          <w:sz w:val="26"/>
          <w:szCs w:val="26"/>
        </w:rPr>
        <w:t>н</w:t>
      </w:r>
      <w:r w:rsidRPr="00CF3CB3">
        <w:rPr>
          <w:b/>
          <w:sz w:val="26"/>
          <w:szCs w:val="26"/>
        </w:rPr>
        <w:t>отация</w:t>
      </w:r>
    </w:p>
    <w:p w:rsidR="00CA52ED" w:rsidRPr="00CF3CB3" w:rsidRDefault="004224E6" w:rsidP="00410A6C">
      <w:pPr>
        <w:pStyle w:val="afc"/>
        <w:spacing w:after="0"/>
        <w:ind w:left="0" w:firstLine="567"/>
        <w:jc w:val="both"/>
        <w:rPr>
          <w:sz w:val="26"/>
          <w:szCs w:val="26"/>
        </w:rPr>
      </w:pPr>
      <w:r w:rsidRPr="001F2A7F">
        <w:rPr>
          <w:sz w:val="26"/>
          <w:szCs w:val="26"/>
        </w:rPr>
        <w:t xml:space="preserve">Актуализация схемы теплоснабжения </w:t>
      </w:r>
      <w:r>
        <w:rPr>
          <w:sz w:val="26"/>
          <w:szCs w:val="26"/>
        </w:rPr>
        <w:t xml:space="preserve">городского </w:t>
      </w:r>
      <w:r w:rsidRPr="001F2A7F">
        <w:rPr>
          <w:sz w:val="26"/>
          <w:szCs w:val="26"/>
        </w:rPr>
        <w:t xml:space="preserve">поселения </w:t>
      </w:r>
      <w:r>
        <w:rPr>
          <w:sz w:val="26"/>
          <w:szCs w:val="26"/>
        </w:rPr>
        <w:t xml:space="preserve">поселок Судиславль Судиславского </w:t>
      </w:r>
      <w:r w:rsidRPr="001F2A7F">
        <w:rPr>
          <w:sz w:val="26"/>
          <w:szCs w:val="26"/>
        </w:rPr>
        <w:t xml:space="preserve">муниципального района Костромской области осуществлялась согласно договору </w:t>
      </w:r>
      <w:r w:rsidRPr="001F2A7F">
        <w:rPr>
          <w:spacing w:val="20"/>
          <w:sz w:val="26"/>
          <w:szCs w:val="26"/>
        </w:rPr>
        <w:t xml:space="preserve">№ </w:t>
      </w:r>
      <w:r>
        <w:rPr>
          <w:spacing w:val="20"/>
          <w:sz w:val="26"/>
          <w:szCs w:val="26"/>
        </w:rPr>
        <w:t>15</w:t>
      </w:r>
      <w:r w:rsidRPr="001F2A7F">
        <w:rPr>
          <w:sz w:val="26"/>
          <w:szCs w:val="26"/>
        </w:rPr>
        <w:t xml:space="preserve"> от </w:t>
      </w:r>
      <w:r>
        <w:rPr>
          <w:sz w:val="26"/>
          <w:szCs w:val="26"/>
        </w:rPr>
        <w:t>31</w:t>
      </w:r>
      <w:r w:rsidRPr="001F2A7F">
        <w:rPr>
          <w:sz w:val="26"/>
          <w:szCs w:val="26"/>
        </w:rPr>
        <w:t>.0</w:t>
      </w:r>
      <w:r>
        <w:rPr>
          <w:sz w:val="26"/>
          <w:szCs w:val="26"/>
        </w:rPr>
        <w:t>3</w:t>
      </w:r>
      <w:r w:rsidRPr="001F2A7F">
        <w:rPr>
          <w:sz w:val="26"/>
          <w:szCs w:val="26"/>
        </w:rPr>
        <w:t>.201</w:t>
      </w:r>
      <w:r>
        <w:rPr>
          <w:sz w:val="26"/>
          <w:szCs w:val="26"/>
        </w:rPr>
        <w:t>6</w:t>
      </w:r>
      <w:r w:rsidRPr="001F2A7F">
        <w:rPr>
          <w:sz w:val="26"/>
          <w:szCs w:val="26"/>
        </w:rPr>
        <w:t xml:space="preserve"> года  между Администрацией </w:t>
      </w:r>
      <w:r>
        <w:rPr>
          <w:sz w:val="26"/>
          <w:szCs w:val="26"/>
        </w:rPr>
        <w:t>городского поселения п. Судиславль (Заказчик)</w:t>
      </w:r>
      <w:r w:rsidRPr="001F2A7F">
        <w:rPr>
          <w:sz w:val="26"/>
          <w:szCs w:val="26"/>
        </w:rPr>
        <w:t xml:space="preserve"> </w:t>
      </w:r>
      <w:proofErr w:type="gramStart"/>
      <w:r w:rsidRPr="001F2A7F">
        <w:rPr>
          <w:sz w:val="26"/>
          <w:szCs w:val="26"/>
        </w:rPr>
        <w:t>и ООО</w:t>
      </w:r>
      <w:proofErr w:type="gramEnd"/>
      <w:r w:rsidRPr="001F2A7F">
        <w:rPr>
          <w:sz w:val="26"/>
          <w:szCs w:val="26"/>
        </w:rPr>
        <w:t xml:space="preserve"> «Волжская </w:t>
      </w:r>
      <w:proofErr w:type="spellStart"/>
      <w:r w:rsidRPr="001F2A7F">
        <w:rPr>
          <w:sz w:val="26"/>
          <w:szCs w:val="26"/>
        </w:rPr>
        <w:t>Энергоаудиторская</w:t>
      </w:r>
      <w:proofErr w:type="spellEnd"/>
      <w:r w:rsidRPr="001F2A7F">
        <w:rPr>
          <w:sz w:val="26"/>
          <w:szCs w:val="26"/>
        </w:rPr>
        <w:t xml:space="preserve"> Компания» (Подрядчик).</w:t>
      </w:r>
      <w:r w:rsidR="00410A6C">
        <w:rPr>
          <w:sz w:val="26"/>
          <w:szCs w:val="26"/>
        </w:rPr>
        <w:t xml:space="preserve"> Н</w:t>
      </w:r>
      <w:r>
        <w:rPr>
          <w:sz w:val="26"/>
          <w:szCs w:val="26"/>
        </w:rPr>
        <w:t>еобходимость актуализации схемы теплоснабжения возникла по причине реализации инвестиционного программ</w:t>
      </w:r>
      <w:proofErr w:type="gramStart"/>
      <w:r>
        <w:rPr>
          <w:sz w:val="26"/>
          <w:szCs w:val="26"/>
        </w:rPr>
        <w:t xml:space="preserve">ы </w:t>
      </w:r>
      <w:r w:rsidRPr="004224E6">
        <w:rPr>
          <w:sz w:val="26"/>
          <w:szCs w:val="26"/>
        </w:rPr>
        <w:t>ООО</w:t>
      </w:r>
      <w:proofErr w:type="gramEnd"/>
      <w:r w:rsidRPr="004224E6">
        <w:rPr>
          <w:sz w:val="26"/>
          <w:szCs w:val="26"/>
        </w:rPr>
        <w:t xml:space="preserve"> «Современные технологии теплоснабжения»</w:t>
      </w:r>
      <w:r>
        <w:rPr>
          <w:sz w:val="26"/>
          <w:szCs w:val="26"/>
        </w:rPr>
        <w:t xml:space="preserve"> по </w:t>
      </w:r>
      <w:r w:rsidR="00410A6C">
        <w:rPr>
          <w:sz w:val="26"/>
          <w:szCs w:val="26"/>
        </w:rPr>
        <w:t>развитию</w:t>
      </w:r>
      <w:r w:rsidRPr="004224E6">
        <w:rPr>
          <w:sz w:val="26"/>
          <w:szCs w:val="26"/>
        </w:rPr>
        <w:t xml:space="preserve"> систем теплоснабжения</w:t>
      </w:r>
      <w:r w:rsidR="00410A6C">
        <w:rPr>
          <w:sz w:val="26"/>
          <w:szCs w:val="26"/>
        </w:rPr>
        <w:t xml:space="preserve"> данного городского поселения</w:t>
      </w:r>
      <w:r w:rsidRPr="004224E6">
        <w:rPr>
          <w:sz w:val="26"/>
          <w:szCs w:val="26"/>
        </w:rPr>
        <w:t xml:space="preserve">. </w:t>
      </w:r>
    </w:p>
    <w:p w:rsidR="00CA52ED" w:rsidRPr="00CF3CB3" w:rsidRDefault="00CA52ED" w:rsidP="00C53C2E">
      <w:pPr>
        <w:ind w:firstLine="567"/>
        <w:jc w:val="both"/>
        <w:rPr>
          <w:sz w:val="26"/>
          <w:szCs w:val="26"/>
        </w:rPr>
      </w:pPr>
      <w:r w:rsidRPr="00CF3CB3">
        <w:rPr>
          <w:sz w:val="26"/>
          <w:szCs w:val="26"/>
        </w:rPr>
        <w:t xml:space="preserve">При разработке схемы теплоснабжения </w:t>
      </w:r>
      <w:r w:rsidR="00BE3A74" w:rsidRPr="00CF3CB3">
        <w:rPr>
          <w:sz w:val="26"/>
          <w:szCs w:val="26"/>
        </w:rPr>
        <w:t>Подрядчик</w:t>
      </w:r>
      <w:r w:rsidRPr="00CF3CB3">
        <w:rPr>
          <w:sz w:val="26"/>
          <w:szCs w:val="26"/>
        </w:rPr>
        <w:t xml:space="preserve"> руководствовался, прежде </w:t>
      </w:r>
      <w:proofErr w:type="gramStart"/>
      <w:r w:rsidRPr="00CF3CB3">
        <w:rPr>
          <w:sz w:val="26"/>
          <w:szCs w:val="26"/>
        </w:rPr>
        <w:t>всего</w:t>
      </w:r>
      <w:proofErr w:type="gramEnd"/>
      <w:r w:rsidRPr="00CF3CB3">
        <w:rPr>
          <w:sz w:val="26"/>
          <w:szCs w:val="26"/>
        </w:rPr>
        <w:t xml:space="preserve"> федеральным законодательством в области теплоснабжения, энергосбережения и повышения энергетической эффективности:</w:t>
      </w:r>
    </w:p>
    <w:p w:rsidR="00CA52ED" w:rsidRPr="00CF3CB3" w:rsidRDefault="00CA52ED">
      <w:pPr>
        <w:jc w:val="both"/>
        <w:rPr>
          <w:sz w:val="26"/>
          <w:szCs w:val="26"/>
        </w:rPr>
      </w:pPr>
      <w:r w:rsidRPr="00CF3CB3">
        <w:rPr>
          <w:sz w:val="26"/>
          <w:szCs w:val="26"/>
        </w:rPr>
        <w:t>- от 27 июля 2010 года № 190-ФЗ «О теплоснабжении»;</w:t>
      </w:r>
    </w:p>
    <w:p w:rsidR="00CA52ED" w:rsidRPr="00CF3CB3" w:rsidRDefault="00CA52ED">
      <w:pPr>
        <w:jc w:val="both"/>
        <w:rPr>
          <w:sz w:val="26"/>
          <w:szCs w:val="26"/>
        </w:rPr>
      </w:pPr>
      <w:r w:rsidRPr="00CF3CB3">
        <w:rPr>
          <w:sz w:val="26"/>
          <w:szCs w:val="26"/>
        </w:rPr>
        <w:t>- от 23.11.2009г.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1475D3" w:rsidRDefault="00CA52ED">
      <w:pPr>
        <w:pStyle w:val="ConsPlusNormal"/>
        <w:widowControl/>
        <w:ind w:firstLine="0"/>
        <w:jc w:val="both"/>
        <w:rPr>
          <w:rFonts w:ascii="Times New Roman" w:hAnsi="Times New Roman" w:cs="Times New Roman"/>
          <w:sz w:val="26"/>
          <w:szCs w:val="26"/>
        </w:rPr>
      </w:pPr>
      <w:r w:rsidRPr="00CF3CB3">
        <w:rPr>
          <w:sz w:val="26"/>
          <w:szCs w:val="26"/>
        </w:rPr>
        <w:t xml:space="preserve">- </w:t>
      </w:r>
      <w:r w:rsidRPr="00CF3CB3">
        <w:rPr>
          <w:rFonts w:ascii="Times New Roman" w:hAnsi="Times New Roman" w:cs="Times New Roman"/>
          <w:sz w:val="26"/>
          <w:szCs w:val="26"/>
        </w:rPr>
        <w:t>постановление Правительства Российской Федерации от 22 февраля 2012 г. № 154 «О требованиях к схемам теплоснабжения, порядку разработки и утверждения»</w:t>
      </w:r>
      <w:r w:rsidR="001475D3">
        <w:rPr>
          <w:rFonts w:ascii="Times New Roman" w:hAnsi="Times New Roman" w:cs="Times New Roman"/>
          <w:sz w:val="26"/>
          <w:szCs w:val="26"/>
        </w:rPr>
        <w:t>;</w:t>
      </w:r>
    </w:p>
    <w:p w:rsidR="001475D3" w:rsidRPr="001475D3" w:rsidRDefault="001475D3">
      <w:pPr>
        <w:pStyle w:val="ConsPlusNormal"/>
        <w:widowControl/>
        <w:ind w:firstLine="0"/>
        <w:jc w:val="both"/>
        <w:rPr>
          <w:rFonts w:ascii="Times New Roman" w:hAnsi="Times New Roman" w:cs="Times New Roman"/>
          <w:sz w:val="26"/>
          <w:szCs w:val="26"/>
        </w:rPr>
      </w:pPr>
      <w:r>
        <w:rPr>
          <w:rFonts w:ascii="Times New Roman" w:hAnsi="Times New Roman" w:cs="Times New Roman"/>
          <w:sz w:val="26"/>
          <w:szCs w:val="26"/>
        </w:rPr>
        <w:t xml:space="preserve">- </w:t>
      </w:r>
      <w:r w:rsidRPr="001475D3">
        <w:rPr>
          <w:rFonts w:ascii="Times New Roman" w:hAnsi="Times New Roman" w:cs="Times New Roman"/>
          <w:sz w:val="26"/>
          <w:szCs w:val="26"/>
        </w:rPr>
        <w:t>постановление Правительства Российской Федерации от 08.08.2012г.  № 808 «Об организации теплоснабжения в РФ и о внесении изменений в некоторые акты Правительства РФ».</w:t>
      </w:r>
    </w:p>
    <w:p w:rsidR="00CA52ED" w:rsidRPr="00CF3CB3" w:rsidRDefault="00CA52ED" w:rsidP="00C20A17">
      <w:pPr>
        <w:pStyle w:val="ConsPlusNormal"/>
        <w:widowControl/>
        <w:ind w:firstLine="480"/>
        <w:jc w:val="both"/>
        <w:rPr>
          <w:sz w:val="26"/>
          <w:szCs w:val="26"/>
        </w:rPr>
      </w:pPr>
      <w:r w:rsidRPr="00CF3CB3">
        <w:rPr>
          <w:rFonts w:ascii="Times New Roman" w:hAnsi="Times New Roman" w:cs="Times New Roman"/>
          <w:sz w:val="26"/>
          <w:szCs w:val="26"/>
        </w:rPr>
        <w:t xml:space="preserve">При разработке отдельных разделов документа использовались </w:t>
      </w:r>
      <w:r w:rsidR="001475D3">
        <w:rPr>
          <w:rFonts w:ascii="Times New Roman" w:hAnsi="Times New Roman" w:cs="Times New Roman"/>
          <w:sz w:val="26"/>
          <w:szCs w:val="26"/>
        </w:rPr>
        <w:t>строительные нормы и правила, своды правил по проектированию</w:t>
      </w:r>
      <w:r w:rsidR="00C63052">
        <w:rPr>
          <w:rFonts w:ascii="Times New Roman" w:hAnsi="Times New Roman" w:cs="Times New Roman"/>
          <w:sz w:val="26"/>
          <w:szCs w:val="26"/>
        </w:rPr>
        <w:t>,</w:t>
      </w:r>
      <w:r w:rsidRPr="00CF3CB3">
        <w:rPr>
          <w:rFonts w:ascii="Times New Roman" w:hAnsi="Times New Roman" w:cs="Times New Roman"/>
          <w:sz w:val="26"/>
          <w:szCs w:val="26"/>
        </w:rPr>
        <w:t xml:space="preserve"> другие руководящие до</w:t>
      </w:r>
      <w:r w:rsidR="004224E6">
        <w:rPr>
          <w:rFonts w:ascii="Times New Roman" w:hAnsi="Times New Roman" w:cs="Times New Roman"/>
          <w:sz w:val="26"/>
          <w:szCs w:val="26"/>
        </w:rPr>
        <w:t>кументы и справочная литература.</w:t>
      </w:r>
      <w:r w:rsidR="004224E6" w:rsidRPr="004224E6">
        <w:rPr>
          <w:sz w:val="26"/>
          <w:szCs w:val="26"/>
        </w:rPr>
        <w:t xml:space="preserve"> </w:t>
      </w:r>
      <w:r w:rsidR="004224E6" w:rsidRPr="004224E6">
        <w:rPr>
          <w:rFonts w:ascii="Times New Roman" w:hAnsi="Times New Roman" w:cs="Times New Roman"/>
          <w:sz w:val="26"/>
          <w:szCs w:val="26"/>
        </w:rPr>
        <w:t>Полный список использованной литературы приведен в конце книги.</w:t>
      </w:r>
    </w:p>
    <w:p w:rsidR="00410A6C" w:rsidRPr="001F2A7F" w:rsidRDefault="00410A6C" w:rsidP="00410A6C">
      <w:pPr>
        <w:ind w:left="480"/>
        <w:jc w:val="both"/>
        <w:rPr>
          <w:sz w:val="26"/>
          <w:szCs w:val="26"/>
        </w:rPr>
      </w:pPr>
      <w:r w:rsidRPr="001F2A7F">
        <w:rPr>
          <w:sz w:val="26"/>
          <w:szCs w:val="26"/>
        </w:rPr>
        <w:t>Для разработки схемы теплоснабжения Подрядчик использовал</w:t>
      </w:r>
      <w:r>
        <w:rPr>
          <w:sz w:val="26"/>
          <w:szCs w:val="26"/>
        </w:rPr>
        <w:t xml:space="preserve">    </w:t>
      </w:r>
      <w:r w:rsidRPr="001F2A7F">
        <w:rPr>
          <w:sz w:val="26"/>
          <w:szCs w:val="26"/>
        </w:rPr>
        <w:t xml:space="preserve"> градостроительный план и произве</w:t>
      </w:r>
      <w:r>
        <w:rPr>
          <w:sz w:val="26"/>
          <w:szCs w:val="26"/>
        </w:rPr>
        <w:t>ден</w:t>
      </w:r>
      <w:r w:rsidRPr="001F2A7F">
        <w:rPr>
          <w:sz w:val="26"/>
          <w:szCs w:val="26"/>
        </w:rPr>
        <w:t xml:space="preserve"> сбор </w:t>
      </w:r>
      <w:r>
        <w:rPr>
          <w:sz w:val="26"/>
          <w:szCs w:val="26"/>
        </w:rPr>
        <w:t xml:space="preserve">необходимой </w:t>
      </w:r>
      <w:r w:rsidRPr="001F2A7F">
        <w:rPr>
          <w:sz w:val="26"/>
          <w:szCs w:val="26"/>
        </w:rPr>
        <w:t>информации:</w:t>
      </w:r>
    </w:p>
    <w:p w:rsidR="00410A6C" w:rsidRPr="001F2A7F" w:rsidRDefault="00410A6C" w:rsidP="00410A6C">
      <w:pPr>
        <w:ind w:firstLine="567"/>
        <w:jc w:val="both"/>
        <w:rPr>
          <w:sz w:val="26"/>
          <w:szCs w:val="26"/>
        </w:rPr>
      </w:pPr>
      <w:r w:rsidRPr="001F2A7F">
        <w:rPr>
          <w:sz w:val="26"/>
          <w:szCs w:val="26"/>
        </w:rPr>
        <w:t xml:space="preserve">-  о </w:t>
      </w:r>
      <w:r>
        <w:rPr>
          <w:sz w:val="26"/>
          <w:szCs w:val="26"/>
        </w:rPr>
        <w:t>городском поселении</w:t>
      </w:r>
      <w:r w:rsidRPr="001F2A7F">
        <w:rPr>
          <w:sz w:val="26"/>
          <w:szCs w:val="26"/>
        </w:rPr>
        <w:t xml:space="preserve">  и перспективах его развития;</w:t>
      </w:r>
    </w:p>
    <w:p w:rsidR="00410A6C" w:rsidRPr="001F2A7F" w:rsidRDefault="00410A6C" w:rsidP="00410A6C">
      <w:pPr>
        <w:ind w:left="709" w:hanging="142"/>
        <w:jc w:val="both"/>
        <w:rPr>
          <w:sz w:val="26"/>
          <w:szCs w:val="26"/>
        </w:rPr>
      </w:pPr>
      <w:r w:rsidRPr="001F2A7F">
        <w:rPr>
          <w:sz w:val="26"/>
          <w:szCs w:val="26"/>
        </w:rPr>
        <w:t>-</w:t>
      </w:r>
      <w:r>
        <w:rPr>
          <w:sz w:val="26"/>
          <w:szCs w:val="26"/>
        </w:rPr>
        <w:t xml:space="preserve"> </w:t>
      </w:r>
      <w:r w:rsidRPr="001F2A7F">
        <w:rPr>
          <w:sz w:val="26"/>
          <w:szCs w:val="26"/>
        </w:rPr>
        <w:t>о теплоснабжающих организациях, и</w:t>
      </w:r>
      <w:r>
        <w:rPr>
          <w:sz w:val="26"/>
          <w:szCs w:val="26"/>
        </w:rPr>
        <w:t xml:space="preserve">х оборудовании, тепловых сетях, </w:t>
      </w:r>
      <w:r w:rsidRPr="001F2A7F">
        <w:rPr>
          <w:sz w:val="26"/>
          <w:szCs w:val="26"/>
        </w:rPr>
        <w:t>производственно-экономических показателях;</w:t>
      </w:r>
    </w:p>
    <w:p w:rsidR="00C20A17" w:rsidRPr="00CF3CB3" w:rsidRDefault="00410A6C" w:rsidP="00410A6C">
      <w:pPr>
        <w:ind w:left="709" w:hanging="142"/>
        <w:jc w:val="both"/>
        <w:rPr>
          <w:sz w:val="26"/>
          <w:szCs w:val="26"/>
        </w:rPr>
      </w:pPr>
      <w:r w:rsidRPr="001F2A7F">
        <w:rPr>
          <w:sz w:val="26"/>
          <w:szCs w:val="26"/>
        </w:rPr>
        <w:t>- о нормативах теплоснабжения, тарифах на тепловую энергию и воду.</w:t>
      </w:r>
    </w:p>
    <w:p w:rsidR="00CA52ED" w:rsidRPr="00CF3CB3" w:rsidRDefault="00C20A17">
      <w:pPr>
        <w:ind w:left="709" w:hanging="142"/>
        <w:jc w:val="both"/>
        <w:rPr>
          <w:sz w:val="26"/>
          <w:szCs w:val="26"/>
        </w:rPr>
      </w:pPr>
      <w:r w:rsidRPr="00CF3CB3">
        <w:rPr>
          <w:sz w:val="26"/>
          <w:szCs w:val="26"/>
        </w:rPr>
        <w:t>- о фактической климатологии по данным Костромской метеостанции</w:t>
      </w:r>
      <w:r w:rsidR="00CA52ED" w:rsidRPr="00CF3CB3">
        <w:rPr>
          <w:sz w:val="26"/>
          <w:szCs w:val="26"/>
        </w:rPr>
        <w:t>.</w:t>
      </w:r>
    </w:p>
    <w:p w:rsidR="00410A6C" w:rsidRPr="001F2A7F" w:rsidRDefault="00410A6C" w:rsidP="00410A6C">
      <w:pPr>
        <w:ind w:firstLine="567"/>
        <w:jc w:val="both"/>
        <w:rPr>
          <w:sz w:val="26"/>
          <w:szCs w:val="26"/>
        </w:rPr>
      </w:pPr>
      <w:r w:rsidRPr="001F2A7F">
        <w:rPr>
          <w:sz w:val="26"/>
          <w:szCs w:val="26"/>
        </w:rPr>
        <w:t xml:space="preserve">В данном проекте рассмотрены только те вопросы и проблемы, которые имеют место в данном </w:t>
      </w:r>
      <w:r>
        <w:rPr>
          <w:sz w:val="26"/>
          <w:szCs w:val="26"/>
        </w:rPr>
        <w:t>городском</w:t>
      </w:r>
      <w:r w:rsidRPr="001F2A7F">
        <w:rPr>
          <w:sz w:val="26"/>
          <w:szCs w:val="26"/>
        </w:rPr>
        <w:t xml:space="preserve"> поселении. В схеме теплоснабжения не рассмотрены не присущие для </w:t>
      </w:r>
      <w:r>
        <w:rPr>
          <w:sz w:val="26"/>
          <w:szCs w:val="26"/>
        </w:rPr>
        <w:t>Судиславского городского  поселения</w:t>
      </w:r>
      <w:r w:rsidRPr="001F2A7F">
        <w:rPr>
          <w:sz w:val="26"/>
          <w:szCs w:val="26"/>
        </w:rPr>
        <w:t xml:space="preserve"> вопросы:</w:t>
      </w:r>
    </w:p>
    <w:p w:rsidR="00410A6C" w:rsidRPr="001F2A7F" w:rsidRDefault="00410A6C" w:rsidP="00410A6C">
      <w:pPr>
        <w:jc w:val="both"/>
        <w:rPr>
          <w:sz w:val="26"/>
          <w:szCs w:val="26"/>
        </w:rPr>
      </w:pPr>
      <w:r w:rsidRPr="001F2A7F">
        <w:rPr>
          <w:sz w:val="26"/>
          <w:szCs w:val="26"/>
        </w:rPr>
        <w:t>- потребление тепловой энергии (мощности) и теплоносителя объектами, расположенными в производственных зонах;</w:t>
      </w:r>
    </w:p>
    <w:p w:rsidR="00410A6C" w:rsidRPr="001F2A7F" w:rsidRDefault="00410A6C" w:rsidP="00410A6C">
      <w:pPr>
        <w:jc w:val="both"/>
        <w:rPr>
          <w:sz w:val="26"/>
          <w:szCs w:val="26"/>
        </w:rPr>
      </w:pPr>
      <w:r w:rsidRPr="001F2A7F">
        <w:rPr>
          <w:sz w:val="26"/>
          <w:szCs w:val="26"/>
        </w:rPr>
        <w:t>- значения существующей и перспективной резервной тепловой мощности источников теплоснабжения с выделением аварийного резерва и резерва по договорам на поддержание резервной тепловой мощности;</w:t>
      </w:r>
    </w:p>
    <w:p w:rsidR="00410A6C" w:rsidRPr="001F2A7F" w:rsidRDefault="00410A6C" w:rsidP="00410A6C">
      <w:pPr>
        <w:jc w:val="both"/>
        <w:rPr>
          <w:sz w:val="26"/>
          <w:szCs w:val="26"/>
        </w:rPr>
      </w:pPr>
      <w:r w:rsidRPr="001F2A7F">
        <w:rPr>
          <w:sz w:val="26"/>
          <w:szCs w:val="26"/>
        </w:rPr>
        <w:t>- графики совместной работы источников тепловой энергии, функционирующих в режиме комбинированной выработки электрической и тепловой энергии;</w:t>
      </w:r>
    </w:p>
    <w:p w:rsidR="00410A6C" w:rsidRPr="001F2A7F" w:rsidRDefault="00410A6C" w:rsidP="00410A6C">
      <w:pPr>
        <w:jc w:val="both"/>
        <w:rPr>
          <w:sz w:val="26"/>
          <w:szCs w:val="26"/>
        </w:rPr>
      </w:pPr>
      <w:r w:rsidRPr="001F2A7F">
        <w:rPr>
          <w:sz w:val="26"/>
          <w:szCs w:val="26"/>
        </w:rPr>
        <w:t>- строительство источников комбинированной выработки электрической и тепловой энергии;</w:t>
      </w:r>
    </w:p>
    <w:p w:rsidR="00410A6C" w:rsidRPr="001F2A7F" w:rsidRDefault="00410A6C" w:rsidP="00410A6C">
      <w:pPr>
        <w:jc w:val="both"/>
        <w:rPr>
          <w:sz w:val="26"/>
          <w:szCs w:val="26"/>
        </w:rPr>
      </w:pPr>
      <w:r w:rsidRPr="001F2A7F">
        <w:rPr>
          <w:sz w:val="26"/>
          <w:szCs w:val="26"/>
        </w:rPr>
        <w:t>- меры по переоборудованию котельных в источники комбинированной выработки электрической и тепловой энергии;</w:t>
      </w:r>
    </w:p>
    <w:p w:rsidR="00410A6C" w:rsidRPr="001F2A7F" w:rsidRDefault="00410A6C" w:rsidP="00410A6C">
      <w:pPr>
        <w:jc w:val="both"/>
        <w:rPr>
          <w:sz w:val="26"/>
          <w:szCs w:val="26"/>
        </w:rPr>
      </w:pPr>
      <w:r w:rsidRPr="001F2A7F">
        <w:rPr>
          <w:sz w:val="26"/>
          <w:szCs w:val="26"/>
        </w:rPr>
        <w:t>-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в том числе график перевода;</w:t>
      </w:r>
    </w:p>
    <w:p w:rsidR="00410A6C" w:rsidRDefault="00410A6C" w:rsidP="00410A6C">
      <w:pPr>
        <w:ind w:firstLine="567"/>
        <w:jc w:val="both"/>
        <w:rPr>
          <w:sz w:val="26"/>
          <w:szCs w:val="26"/>
        </w:rPr>
      </w:pPr>
      <w:r w:rsidRPr="001F2A7F">
        <w:rPr>
          <w:sz w:val="26"/>
          <w:szCs w:val="26"/>
        </w:rPr>
        <w:t xml:space="preserve">Работы по разработке схемы теплоснабжения выполнялись службой </w:t>
      </w:r>
      <w:proofErr w:type="spellStart"/>
      <w:r w:rsidRPr="001F2A7F">
        <w:rPr>
          <w:sz w:val="26"/>
          <w:szCs w:val="26"/>
        </w:rPr>
        <w:t>энергоаудита</w:t>
      </w:r>
      <w:proofErr w:type="spellEnd"/>
      <w:r w:rsidRPr="001F2A7F">
        <w:rPr>
          <w:sz w:val="26"/>
          <w:szCs w:val="26"/>
        </w:rPr>
        <w:t xml:space="preserve"> ООО «Волжская </w:t>
      </w:r>
      <w:proofErr w:type="spellStart"/>
      <w:r w:rsidRPr="001F2A7F">
        <w:rPr>
          <w:sz w:val="26"/>
          <w:szCs w:val="26"/>
        </w:rPr>
        <w:t>Энергоаудиторская</w:t>
      </w:r>
      <w:proofErr w:type="spellEnd"/>
      <w:r w:rsidRPr="001F2A7F">
        <w:rPr>
          <w:sz w:val="26"/>
          <w:szCs w:val="26"/>
        </w:rPr>
        <w:t xml:space="preserve"> Компания».</w:t>
      </w:r>
    </w:p>
    <w:p w:rsidR="00CA52ED" w:rsidRDefault="00410A6C" w:rsidP="00410A6C">
      <w:pPr>
        <w:ind w:firstLine="567"/>
        <w:jc w:val="both"/>
        <w:rPr>
          <w:sz w:val="26"/>
          <w:szCs w:val="26"/>
        </w:rPr>
      </w:pPr>
      <w:r w:rsidRPr="001F2A7F">
        <w:rPr>
          <w:sz w:val="26"/>
          <w:szCs w:val="26"/>
        </w:rPr>
        <w:t xml:space="preserve"> Руководитель работ – директор компании Хохлов Ю.Л.</w:t>
      </w:r>
    </w:p>
    <w:p w:rsidR="001539A0" w:rsidRDefault="00CA52ED" w:rsidP="001539A0">
      <w:pPr>
        <w:spacing w:after="120"/>
        <w:ind w:left="284" w:hanging="284"/>
        <w:jc w:val="both"/>
        <w:rPr>
          <w:b/>
          <w:sz w:val="28"/>
          <w:szCs w:val="28"/>
        </w:rPr>
      </w:pPr>
      <w:r w:rsidRPr="001539A0">
        <w:rPr>
          <w:b/>
          <w:sz w:val="28"/>
          <w:szCs w:val="28"/>
        </w:rPr>
        <w:lastRenderedPageBreak/>
        <w:t>1 Существующее положение в сфере производства, передачи и потребления тепловой энергии для целей теплоснабжения</w:t>
      </w:r>
    </w:p>
    <w:p w:rsidR="00CA52ED" w:rsidRPr="00E27B95" w:rsidRDefault="00CA52ED" w:rsidP="001539A0">
      <w:pPr>
        <w:spacing w:after="120"/>
        <w:ind w:left="284" w:hanging="284"/>
        <w:jc w:val="both"/>
        <w:rPr>
          <w:b/>
          <w:sz w:val="26"/>
          <w:szCs w:val="26"/>
        </w:rPr>
      </w:pPr>
      <w:r w:rsidRPr="00E27B95">
        <w:rPr>
          <w:b/>
          <w:sz w:val="26"/>
          <w:szCs w:val="26"/>
        </w:rPr>
        <w:t>1.1 Функциональная структура теплоснабжения</w:t>
      </w:r>
    </w:p>
    <w:p w:rsidR="00410A6C" w:rsidRDefault="00410A6C" w:rsidP="00793646">
      <w:pPr>
        <w:ind w:firstLine="709"/>
        <w:jc w:val="both"/>
        <w:rPr>
          <w:color w:val="000000"/>
          <w:sz w:val="26"/>
          <w:szCs w:val="26"/>
        </w:rPr>
      </w:pPr>
      <w:r w:rsidRPr="00B0608B">
        <w:rPr>
          <w:sz w:val="26"/>
          <w:szCs w:val="26"/>
        </w:rPr>
        <w:t>Городско</w:t>
      </w:r>
      <w:r>
        <w:rPr>
          <w:sz w:val="26"/>
          <w:szCs w:val="26"/>
        </w:rPr>
        <w:t>е</w:t>
      </w:r>
      <w:r w:rsidRPr="00B0608B">
        <w:rPr>
          <w:sz w:val="26"/>
          <w:szCs w:val="26"/>
        </w:rPr>
        <w:t xml:space="preserve"> поселени</w:t>
      </w:r>
      <w:r>
        <w:rPr>
          <w:sz w:val="26"/>
          <w:szCs w:val="26"/>
        </w:rPr>
        <w:t>е</w:t>
      </w:r>
      <w:r w:rsidRPr="00B0608B">
        <w:rPr>
          <w:sz w:val="26"/>
          <w:szCs w:val="26"/>
        </w:rPr>
        <w:t xml:space="preserve"> п</w:t>
      </w:r>
      <w:r w:rsidR="005B0042">
        <w:rPr>
          <w:sz w:val="26"/>
          <w:szCs w:val="26"/>
        </w:rPr>
        <w:t>оселок</w:t>
      </w:r>
      <w:r>
        <w:rPr>
          <w:sz w:val="26"/>
          <w:szCs w:val="26"/>
        </w:rPr>
        <w:t xml:space="preserve"> </w:t>
      </w:r>
      <w:r w:rsidRPr="00B0608B">
        <w:rPr>
          <w:sz w:val="26"/>
          <w:szCs w:val="26"/>
        </w:rPr>
        <w:t>Судиславль – административный центр Судиславского муниципального района</w:t>
      </w:r>
      <w:r>
        <w:rPr>
          <w:sz w:val="26"/>
          <w:szCs w:val="26"/>
        </w:rPr>
        <w:t>.</w:t>
      </w:r>
      <w:r w:rsidRPr="00B0608B">
        <w:rPr>
          <w:sz w:val="26"/>
          <w:szCs w:val="26"/>
        </w:rPr>
        <w:t xml:space="preserve"> </w:t>
      </w:r>
      <w:proofErr w:type="gramStart"/>
      <w:r>
        <w:rPr>
          <w:sz w:val="26"/>
          <w:szCs w:val="26"/>
        </w:rPr>
        <w:t>Р</w:t>
      </w:r>
      <w:r w:rsidRPr="00B0608B">
        <w:rPr>
          <w:sz w:val="26"/>
          <w:szCs w:val="26"/>
        </w:rPr>
        <w:t>асположен</w:t>
      </w:r>
      <w:proofErr w:type="gramEnd"/>
      <w:r w:rsidRPr="00B0608B">
        <w:rPr>
          <w:sz w:val="26"/>
          <w:szCs w:val="26"/>
        </w:rPr>
        <w:t xml:space="preserve"> в</w:t>
      </w:r>
      <w:r>
        <w:rPr>
          <w:sz w:val="26"/>
          <w:szCs w:val="26"/>
        </w:rPr>
        <w:t xml:space="preserve"> западной части Костромской области.</w:t>
      </w:r>
      <w:r w:rsidR="00793646" w:rsidRPr="00E27B95">
        <w:rPr>
          <w:sz w:val="26"/>
          <w:szCs w:val="26"/>
        </w:rPr>
        <w:t xml:space="preserve"> </w:t>
      </w:r>
      <w:r>
        <w:rPr>
          <w:sz w:val="26"/>
          <w:szCs w:val="26"/>
        </w:rPr>
        <w:t>Н</w:t>
      </w:r>
      <w:r w:rsidR="00793646" w:rsidRPr="00E27B95">
        <w:rPr>
          <w:color w:val="000000"/>
          <w:sz w:val="26"/>
          <w:szCs w:val="26"/>
        </w:rPr>
        <w:t xml:space="preserve">аселение </w:t>
      </w:r>
      <w:r>
        <w:rPr>
          <w:color w:val="000000"/>
          <w:sz w:val="26"/>
          <w:szCs w:val="26"/>
        </w:rPr>
        <w:t xml:space="preserve">поселка </w:t>
      </w:r>
      <w:r w:rsidR="00793646" w:rsidRPr="00E27B95">
        <w:rPr>
          <w:color w:val="000000"/>
          <w:sz w:val="26"/>
          <w:szCs w:val="26"/>
        </w:rPr>
        <w:t xml:space="preserve">– </w:t>
      </w:r>
      <w:r>
        <w:rPr>
          <w:color w:val="000000"/>
          <w:sz w:val="26"/>
          <w:szCs w:val="26"/>
        </w:rPr>
        <w:t>около 5000</w:t>
      </w:r>
      <w:r w:rsidR="00793646" w:rsidRPr="00E27B95">
        <w:rPr>
          <w:color w:val="000000"/>
          <w:sz w:val="26"/>
          <w:szCs w:val="26"/>
        </w:rPr>
        <w:t xml:space="preserve"> человек. </w:t>
      </w:r>
    </w:p>
    <w:p w:rsidR="00410A6C" w:rsidRPr="00410A6C" w:rsidRDefault="00410A6C" w:rsidP="00410A6C">
      <w:pPr>
        <w:tabs>
          <w:tab w:val="num" w:pos="987"/>
        </w:tabs>
        <w:ind w:firstLine="567"/>
        <w:jc w:val="both"/>
        <w:rPr>
          <w:sz w:val="26"/>
          <w:szCs w:val="26"/>
        </w:rPr>
      </w:pPr>
      <w:r w:rsidRPr="00410A6C">
        <w:rPr>
          <w:sz w:val="26"/>
          <w:szCs w:val="26"/>
        </w:rPr>
        <w:t xml:space="preserve">Общая площадь территории городского поселения 541 га. </w:t>
      </w:r>
      <w:proofErr w:type="gramStart"/>
      <w:r w:rsidRPr="00410A6C">
        <w:rPr>
          <w:sz w:val="26"/>
          <w:szCs w:val="26"/>
        </w:rPr>
        <w:t>Из них в структуре земель территории жилой застройки - 22 га; земли общественно-деловой застройки – 6 га; земли промышленности – 18 га; земли общего пользования – 122 га; земли транспорта, связи, инженерных коммуникаций – 3 га; земли сельскохозяйственного использования – 265 га, земли природно-рекреационного комплекса занимают 63 га; земли, занятые водными объектами – 18 га;  земли, не вовлеченные в градостроительную или иную деятельность – 24 га.</w:t>
      </w:r>
      <w:proofErr w:type="gramEnd"/>
    </w:p>
    <w:p w:rsidR="00410A6C" w:rsidRPr="00410A6C" w:rsidRDefault="00410A6C" w:rsidP="00410A6C">
      <w:pPr>
        <w:ind w:firstLine="709"/>
        <w:jc w:val="both"/>
        <w:rPr>
          <w:color w:val="000000"/>
          <w:sz w:val="26"/>
          <w:szCs w:val="26"/>
        </w:rPr>
      </w:pPr>
      <w:r w:rsidRPr="00410A6C">
        <w:rPr>
          <w:sz w:val="26"/>
          <w:szCs w:val="26"/>
        </w:rPr>
        <w:t>Общая площадь неиспользуемых территорий составляет 105 га, из них пригодных для градостроительного освоения по экологическим и санитарно-гигиеническим условиям ориентировочно 24 га. Часть территории, зарезервированной под жилую застройку, занята сельскохозяйственными угодьями</w:t>
      </w:r>
      <w:r>
        <w:rPr>
          <w:sz w:val="26"/>
          <w:szCs w:val="26"/>
        </w:rPr>
        <w:t>, что затрудняет выделение их для строительства жилых и общественных зданий</w:t>
      </w:r>
      <w:r w:rsidRPr="00410A6C">
        <w:rPr>
          <w:sz w:val="26"/>
          <w:szCs w:val="26"/>
        </w:rPr>
        <w:t>.</w:t>
      </w:r>
    </w:p>
    <w:p w:rsidR="004C7F3E" w:rsidRPr="004C7F3E" w:rsidRDefault="004C7F3E" w:rsidP="004C7F3E">
      <w:pPr>
        <w:ind w:firstLine="567"/>
        <w:rPr>
          <w:sz w:val="26"/>
          <w:szCs w:val="26"/>
        </w:rPr>
      </w:pPr>
      <w:proofErr w:type="gramStart"/>
      <w:r w:rsidRPr="004C7F3E">
        <w:rPr>
          <w:sz w:val="26"/>
          <w:szCs w:val="26"/>
        </w:rPr>
        <w:t>Сведения о наличии жилищного приведены в таблице 1</w:t>
      </w:r>
      <w:r>
        <w:rPr>
          <w:sz w:val="26"/>
          <w:szCs w:val="26"/>
        </w:rPr>
        <w:t>.1</w:t>
      </w:r>
      <w:proofErr w:type="gramEnd"/>
    </w:p>
    <w:p w:rsidR="004C7F3E" w:rsidRPr="004C7F3E" w:rsidRDefault="004C7F3E" w:rsidP="004C7F3E">
      <w:pPr>
        <w:ind w:firstLine="577"/>
        <w:jc w:val="right"/>
        <w:rPr>
          <w:sz w:val="26"/>
          <w:szCs w:val="26"/>
        </w:rPr>
      </w:pPr>
      <w:r w:rsidRPr="004C7F3E">
        <w:rPr>
          <w:sz w:val="26"/>
          <w:szCs w:val="26"/>
        </w:rPr>
        <w:t>Таблица 1</w:t>
      </w:r>
      <w:r>
        <w:rPr>
          <w:sz w:val="26"/>
          <w:szCs w:val="26"/>
        </w:rPr>
        <w:t>.</w:t>
      </w:r>
      <w:r w:rsidRPr="004C7F3E">
        <w:rPr>
          <w:sz w:val="26"/>
          <w:szCs w:val="26"/>
        </w:rPr>
        <w:t>1</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3"/>
        <w:gridCol w:w="2056"/>
        <w:gridCol w:w="1823"/>
        <w:gridCol w:w="1821"/>
      </w:tblGrid>
      <w:tr w:rsidR="004C7F3E" w:rsidRPr="004C7F3E" w:rsidTr="004C7F3E">
        <w:trPr>
          <w:trHeight w:val="550"/>
        </w:trPr>
        <w:tc>
          <w:tcPr>
            <w:tcW w:w="2236" w:type="pct"/>
            <w:shd w:val="clear" w:color="auto" w:fill="auto"/>
            <w:vAlign w:val="center"/>
          </w:tcPr>
          <w:p w:rsidR="004C7F3E" w:rsidRPr="004C7F3E" w:rsidRDefault="004C7F3E" w:rsidP="004C7F3E">
            <w:pPr>
              <w:jc w:val="center"/>
              <w:rPr>
                <w:sz w:val="26"/>
                <w:szCs w:val="26"/>
              </w:rPr>
            </w:pPr>
            <w:r w:rsidRPr="004C7F3E">
              <w:rPr>
                <w:sz w:val="26"/>
                <w:szCs w:val="26"/>
              </w:rPr>
              <w:t>Наименование показателей</w:t>
            </w:r>
          </w:p>
        </w:tc>
        <w:tc>
          <w:tcPr>
            <w:tcW w:w="997" w:type="pct"/>
            <w:shd w:val="clear" w:color="auto" w:fill="auto"/>
            <w:vAlign w:val="center"/>
          </w:tcPr>
          <w:p w:rsidR="004C7F3E" w:rsidRPr="004C7F3E" w:rsidRDefault="004C7F3E" w:rsidP="004C7F3E">
            <w:pPr>
              <w:jc w:val="center"/>
              <w:rPr>
                <w:sz w:val="26"/>
                <w:szCs w:val="26"/>
              </w:rPr>
            </w:pPr>
            <w:r w:rsidRPr="004C7F3E">
              <w:rPr>
                <w:sz w:val="26"/>
                <w:szCs w:val="26"/>
              </w:rPr>
              <w:t>Общая площадь (тыс</w:t>
            </w:r>
            <w:proofErr w:type="gramStart"/>
            <w:r w:rsidRPr="004C7F3E">
              <w:rPr>
                <w:sz w:val="26"/>
                <w:szCs w:val="26"/>
              </w:rPr>
              <w:t>.м</w:t>
            </w:r>
            <w:proofErr w:type="gramEnd"/>
            <w:r w:rsidRPr="004C7F3E">
              <w:rPr>
                <w:sz w:val="26"/>
                <w:szCs w:val="26"/>
                <w:vertAlign w:val="superscript"/>
              </w:rPr>
              <w:t>2</w:t>
            </w:r>
            <w:r w:rsidRPr="004C7F3E">
              <w:rPr>
                <w:sz w:val="26"/>
                <w:szCs w:val="26"/>
              </w:rPr>
              <w:t>)</w:t>
            </w:r>
          </w:p>
        </w:tc>
        <w:tc>
          <w:tcPr>
            <w:tcW w:w="884" w:type="pct"/>
            <w:shd w:val="clear" w:color="auto" w:fill="auto"/>
            <w:vAlign w:val="center"/>
          </w:tcPr>
          <w:p w:rsidR="004C7F3E" w:rsidRPr="004C7F3E" w:rsidRDefault="004C7F3E" w:rsidP="004C7F3E">
            <w:pPr>
              <w:jc w:val="center"/>
              <w:rPr>
                <w:sz w:val="26"/>
                <w:szCs w:val="26"/>
              </w:rPr>
            </w:pPr>
            <w:r w:rsidRPr="004C7F3E">
              <w:rPr>
                <w:sz w:val="26"/>
                <w:szCs w:val="26"/>
              </w:rPr>
              <w:t>Число строений (ед.)</w:t>
            </w:r>
          </w:p>
        </w:tc>
        <w:tc>
          <w:tcPr>
            <w:tcW w:w="883" w:type="pct"/>
            <w:shd w:val="clear" w:color="auto" w:fill="auto"/>
            <w:vAlign w:val="center"/>
          </w:tcPr>
          <w:p w:rsidR="004C7F3E" w:rsidRPr="004C7F3E" w:rsidRDefault="004C7F3E" w:rsidP="00C43454">
            <w:pPr>
              <w:jc w:val="center"/>
              <w:rPr>
                <w:sz w:val="26"/>
                <w:szCs w:val="26"/>
              </w:rPr>
            </w:pPr>
            <w:r w:rsidRPr="004C7F3E">
              <w:rPr>
                <w:sz w:val="26"/>
                <w:szCs w:val="26"/>
              </w:rPr>
              <w:t>Число квартир,</w:t>
            </w:r>
            <w:r w:rsidR="00C43454">
              <w:rPr>
                <w:sz w:val="26"/>
                <w:szCs w:val="26"/>
              </w:rPr>
              <w:t xml:space="preserve"> </w:t>
            </w:r>
            <w:r w:rsidRPr="004C7F3E">
              <w:rPr>
                <w:sz w:val="26"/>
                <w:szCs w:val="26"/>
              </w:rPr>
              <w:t>(</w:t>
            </w:r>
            <w:proofErr w:type="spellStart"/>
            <w:proofErr w:type="gramStart"/>
            <w:r w:rsidRPr="004C7F3E">
              <w:rPr>
                <w:sz w:val="26"/>
                <w:szCs w:val="26"/>
              </w:rPr>
              <w:t>ед</w:t>
            </w:r>
            <w:proofErr w:type="spellEnd"/>
            <w:proofErr w:type="gramEnd"/>
            <w:r w:rsidRPr="004C7F3E">
              <w:rPr>
                <w:sz w:val="26"/>
                <w:szCs w:val="26"/>
              </w:rPr>
              <w:t>)</w:t>
            </w:r>
          </w:p>
        </w:tc>
      </w:tr>
      <w:tr w:rsidR="004C7F3E" w:rsidRPr="004C7F3E" w:rsidTr="004C7F3E">
        <w:tc>
          <w:tcPr>
            <w:tcW w:w="2236" w:type="pct"/>
            <w:shd w:val="clear" w:color="auto" w:fill="auto"/>
          </w:tcPr>
          <w:p w:rsidR="004C7F3E" w:rsidRPr="004C7F3E" w:rsidRDefault="004C7F3E" w:rsidP="004C7F3E">
            <w:pPr>
              <w:ind w:right="-113"/>
              <w:rPr>
                <w:sz w:val="26"/>
                <w:szCs w:val="26"/>
              </w:rPr>
            </w:pPr>
            <w:r w:rsidRPr="004C7F3E">
              <w:rPr>
                <w:sz w:val="26"/>
                <w:szCs w:val="26"/>
              </w:rPr>
              <w:t>Жилых помещений по городу, всего:</w:t>
            </w:r>
          </w:p>
        </w:tc>
        <w:tc>
          <w:tcPr>
            <w:tcW w:w="997" w:type="pct"/>
            <w:shd w:val="clear" w:color="auto" w:fill="auto"/>
            <w:vAlign w:val="center"/>
          </w:tcPr>
          <w:p w:rsidR="004C7F3E" w:rsidRPr="004C7F3E" w:rsidRDefault="004C7F3E" w:rsidP="004C7F3E">
            <w:pPr>
              <w:jc w:val="center"/>
              <w:rPr>
                <w:sz w:val="26"/>
                <w:szCs w:val="26"/>
              </w:rPr>
            </w:pPr>
            <w:r w:rsidRPr="004C7F3E">
              <w:rPr>
                <w:sz w:val="26"/>
                <w:szCs w:val="26"/>
              </w:rPr>
              <w:t>113,8</w:t>
            </w:r>
          </w:p>
        </w:tc>
        <w:tc>
          <w:tcPr>
            <w:tcW w:w="884" w:type="pct"/>
            <w:shd w:val="clear" w:color="auto" w:fill="auto"/>
            <w:vAlign w:val="center"/>
          </w:tcPr>
          <w:p w:rsidR="004C7F3E" w:rsidRPr="004C7F3E" w:rsidRDefault="004C7F3E" w:rsidP="004C7F3E">
            <w:pPr>
              <w:ind w:right="-113"/>
              <w:jc w:val="center"/>
              <w:rPr>
                <w:sz w:val="26"/>
                <w:szCs w:val="26"/>
              </w:rPr>
            </w:pPr>
            <w:r w:rsidRPr="004C7F3E">
              <w:rPr>
                <w:sz w:val="26"/>
                <w:szCs w:val="26"/>
              </w:rPr>
              <w:t>1092</w:t>
            </w:r>
          </w:p>
        </w:tc>
        <w:tc>
          <w:tcPr>
            <w:tcW w:w="883" w:type="pct"/>
            <w:shd w:val="clear" w:color="auto" w:fill="auto"/>
            <w:vAlign w:val="center"/>
          </w:tcPr>
          <w:p w:rsidR="004C7F3E" w:rsidRPr="004C7F3E" w:rsidRDefault="004C7F3E" w:rsidP="004C7F3E">
            <w:pPr>
              <w:ind w:right="-113"/>
              <w:jc w:val="center"/>
              <w:rPr>
                <w:sz w:val="26"/>
                <w:szCs w:val="26"/>
              </w:rPr>
            </w:pPr>
            <w:r w:rsidRPr="004C7F3E">
              <w:rPr>
                <w:sz w:val="26"/>
                <w:szCs w:val="26"/>
              </w:rPr>
              <w:t>2389</w:t>
            </w:r>
          </w:p>
        </w:tc>
      </w:tr>
      <w:tr w:rsidR="004C7F3E" w:rsidRPr="004C7F3E" w:rsidTr="004C7F3E">
        <w:tc>
          <w:tcPr>
            <w:tcW w:w="2236" w:type="pct"/>
            <w:shd w:val="clear" w:color="auto" w:fill="auto"/>
          </w:tcPr>
          <w:p w:rsidR="004C7F3E" w:rsidRPr="004C7F3E" w:rsidRDefault="004C7F3E" w:rsidP="004C7F3E">
            <w:pPr>
              <w:rPr>
                <w:sz w:val="26"/>
                <w:szCs w:val="26"/>
              </w:rPr>
            </w:pPr>
            <w:r w:rsidRPr="004C7F3E">
              <w:rPr>
                <w:sz w:val="26"/>
                <w:szCs w:val="26"/>
              </w:rPr>
              <w:t>Из них:</w:t>
            </w:r>
          </w:p>
          <w:p w:rsidR="004C7F3E" w:rsidRPr="004C7F3E" w:rsidRDefault="004C7F3E" w:rsidP="004C7F3E">
            <w:pPr>
              <w:rPr>
                <w:sz w:val="26"/>
                <w:szCs w:val="26"/>
              </w:rPr>
            </w:pPr>
            <w:r w:rsidRPr="004C7F3E">
              <w:rPr>
                <w:sz w:val="26"/>
                <w:szCs w:val="26"/>
              </w:rPr>
              <w:t>- в многоквартирных жилых домах</w:t>
            </w:r>
          </w:p>
        </w:tc>
        <w:tc>
          <w:tcPr>
            <w:tcW w:w="997" w:type="pct"/>
            <w:shd w:val="clear" w:color="auto" w:fill="auto"/>
            <w:vAlign w:val="center"/>
          </w:tcPr>
          <w:p w:rsidR="004C7F3E" w:rsidRPr="004C7F3E" w:rsidRDefault="004C7F3E" w:rsidP="004C7F3E">
            <w:pPr>
              <w:jc w:val="center"/>
              <w:rPr>
                <w:sz w:val="26"/>
                <w:szCs w:val="26"/>
              </w:rPr>
            </w:pPr>
            <w:r w:rsidRPr="004C7F3E">
              <w:rPr>
                <w:sz w:val="26"/>
                <w:szCs w:val="26"/>
              </w:rPr>
              <w:t>82,3 (72,3%)</w:t>
            </w:r>
          </w:p>
        </w:tc>
        <w:tc>
          <w:tcPr>
            <w:tcW w:w="884" w:type="pct"/>
            <w:shd w:val="clear" w:color="auto" w:fill="auto"/>
            <w:vAlign w:val="center"/>
          </w:tcPr>
          <w:p w:rsidR="004C7F3E" w:rsidRPr="004C7F3E" w:rsidRDefault="004C7F3E" w:rsidP="004C7F3E">
            <w:pPr>
              <w:ind w:right="-113"/>
              <w:jc w:val="center"/>
              <w:rPr>
                <w:sz w:val="26"/>
                <w:szCs w:val="26"/>
              </w:rPr>
            </w:pPr>
            <w:r w:rsidRPr="004C7F3E">
              <w:rPr>
                <w:sz w:val="26"/>
                <w:szCs w:val="26"/>
              </w:rPr>
              <w:t>490</w:t>
            </w:r>
          </w:p>
        </w:tc>
        <w:tc>
          <w:tcPr>
            <w:tcW w:w="883" w:type="pct"/>
            <w:shd w:val="clear" w:color="auto" w:fill="auto"/>
            <w:vAlign w:val="center"/>
          </w:tcPr>
          <w:p w:rsidR="004C7F3E" w:rsidRPr="004C7F3E" w:rsidRDefault="004C7F3E" w:rsidP="004C7F3E">
            <w:pPr>
              <w:ind w:right="-113"/>
              <w:jc w:val="center"/>
              <w:rPr>
                <w:sz w:val="26"/>
                <w:szCs w:val="26"/>
              </w:rPr>
            </w:pPr>
            <w:r w:rsidRPr="004C7F3E">
              <w:rPr>
                <w:sz w:val="26"/>
                <w:szCs w:val="26"/>
              </w:rPr>
              <w:t>1787</w:t>
            </w:r>
          </w:p>
        </w:tc>
      </w:tr>
    </w:tbl>
    <w:p w:rsidR="004C7F3E" w:rsidRPr="004C7F3E" w:rsidRDefault="004C7F3E" w:rsidP="004C7F3E">
      <w:pPr>
        <w:jc w:val="center"/>
        <w:rPr>
          <w:sz w:val="26"/>
          <w:szCs w:val="26"/>
        </w:rPr>
      </w:pPr>
    </w:p>
    <w:p w:rsidR="004C7F3E" w:rsidRPr="004C7F3E" w:rsidRDefault="004C7F3E" w:rsidP="004C7F3E">
      <w:pPr>
        <w:jc w:val="center"/>
        <w:rPr>
          <w:sz w:val="26"/>
          <w:szCs w:val="26"/>
        </w:rPr>
      </w:pPr>
      <w:r w:rsidRPr="004C7F3E">
        <w:rPr>
          <w:sz w:val="26"/>
          <w:szCs w:val="26"/>
        </w:rPr>
        <w:t>Структура жилищного фонда п. Судиславль по материалу стен приведен</w:t>
      </w:r>
      <w:r>
        <w:rPr>
          <w:sz w:val="26"/>
          <w:szCs w:val="26"/>
        </w:rPr>
        <w:t>а</w:t>
      </w:r>
      <w:r w:rsidRPr="004C7F3E">
        <w:rPr>
          <w:sz w:val="26"/>
          <w:szCs w:val="26"/>
        </w:rPr>
        <w:t xml:space="preserve"> в таблице 1</w:t>
      </w:r>
      <w:r>
        <w:rPr>
          <w:sz w:val="26"/>
          <w:szCs w:val="26"/>
        </w:rPr>
        <w:t>.2</w:t>
      </w:r>
    </w:p>
    <w:p w:rsidR="004C7F3E" w:rsidRPr="004C7F3E" w:rsidRDefault="004C7F3E" w:rsidP="004C7F3E">
      <w:pPr>
        <w:ind w:firstLine="577"/>
        <w:jc w:val="right"/>
        <w:rPr>
          <w:sz w:val="26"/>
          <w:szCs w:val="26"/>
        </w:rPr>
      </w:pPr>
      <w:r w:rsidRPr="004C7F3E">
        <w:rPr>
          <w:sz w:val="26"/>
          <w:szCs w:val="26"/>
        </w:rPr>
        <w:t>Таблица 1</w:t>
      </w:r>
      <w:r>
        <w:rPr>
          <w:sz w:val="26"/>
          <w:szCs w:val="26"/>
        </w:rPr>
        <w:t>.2</w:t>
      </w:r>
    </w:p>
    <w:tbl>
      <w:tblPr>
        <w:tblW w:w="48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0"/>
        <w:gridCol w:w="1636"/>
        <w:gridCol w:w="1558"/>
        <w:gridCol w:w="1566"/>
        <w:gridCol w:w="1631"/>
        <w:gridCol w:w="1350"/>
      </w:tblGrid>
      <w:tr w:rsidR="004C7F3E" w:rsidRPr="004C7F3E" w:rsidTr="007C7B04">
        <w:trPr>
          <w:trHeight w:val="556"/>
        </w:trPr>
        <w:tc>
          <w:tcPr>
            <w:tcW w:w="1141" w:type="pct"/>
            <w:shd w:val="clear" w:color="auto" w:fill="auto"/>
            <w:vAlign w:val="center"/>
          </w:tcPr>
          <w:p w:rsidR="004C7F3E" w:rsidRPr="004C7F3E" w:rsidRDefault="004C7F3E" w:rsidP="005B0042">
            <w:pPr>
              <w:pStyle w:val="afc"/>
              <w:spacing w:after="0"/>
              <w:ind w:left="0"/>
              <w:rPr>
                <w:sz w:val="26"/>
                <w:szCs w:val="26"/>
              </w:rPr>
            </w:pPr>
            <w:r w:rsidRPr="004C7F3E">
              <w:rPr>
                <w:sz w:val="26"/>
                <w:szCs w:val="26"/>
              </w:rPr>
              <w:t xml:space="preserve">Категория </w:t>
            </w:r>
            <w:r w:rsidR="005B0042">
              <w:rPr>
                <w:sz w:val="26"/>
                <w:szCs w:val="26"/>
              </w:rPr>
              <w:t>ф</w:t>
            </w:r>
            <w:r w:rsidRPr="004C7F3E">
              <w:rPr>
                <w:sz w:val="26"/>
                <w:szCs w:val="26"/>
              </w:rPr>
              <w:t>онда</w:t>
            </w:r>
          </w:p>
        </w:tc>
        <w:tc>
          <w:tcPr>
            <w:tcW w:w="815" w:type="pct"/>
            <w:shd w:val="clear" w:color="auto" w:fill="auto"/>
            <w:vAlign w:val="center"/>
          </w:tcPr>
          <w:p w:rsidR="004C7F3E" w:rsidRPr="004C7F3E" w:rsidRDefault="004C7F3E" w:rsidP="004C7F3E">
            <w:pPr>
              <w:pStyle w:val="afc"/>
              <w:spacing w:after="0"/>
              <w:ind w:left="0"/>
              <w:jc w:val="center"/>
              <w:rPr>
                <w:sz w:val="26"/>
                <w:szCs w:val="26"/>
              </w:rPr>
            </w:pPr>
            <w:r w:rsidRPr="004C7F3E">
              <w:rPr>
                <w:sz w:val="26"/>
                <w:szCs w:val="26"/>
              </w:rPr>
              <w:t>Всего</w:t>
            </w:r>
          </w:p>
        </w:tc>
        <w:tc>
          <w:tcPr>
            <w:tcW w:w="776" w:type="pct"/>
            <w:shd w:val="clear" w:color="auto" w:fill="auto"/>
            <w:vAlign w:val="center"/>
          </w:tcPr>
          <w:p w:rsidR="004C7F3E" w:rsidRPr="004C7F3E" w:rsidRDefault="004C7F3E" w:rsidP="004C7F3E">
            <w:pPr>
              <w:pStyle w:val="afc"/>
              <w:spacing w:after="0"/>
              <w:ind w:left="0"/>
              <w:jc w:val="center"/>
              <w:rPr>
                <w:sz w:val="26"/>
                <w:szCs w:val="26"/>
              </w:rPr>
            </w:pPr>
            <w:r w:rsidRPr="004C7F3E">
              <w:rPr>
                <w:sz w:val="26"/>
                <w:szCs w:val="26"/>
              </w:rPr>
              <w:t>Каменные и кирпичные</w:t>
            </w:r>
          </w:p>
        </w:tc>
        <w:tc>
          <w:tcPr>
            <w:tcW w:w="780" w:type="pct"/>
            <w:shd w:val="clear" w:color="auto" w:fill="auto"/>
            <w:vAlign w:val="center"/>
          </w:tcPr>
          <w:p w:rsidR="004C7F3E" w:rsidRPr="004C7F3E" w:rsidRDefault="004C7F3E" w:rsidP="004C7F3E">
            <w:pPr>
              <w:pStyle w:val="afc"/>
              <w:spacing w:after="0"/>
              <w:ind w:left="0"/>
              <w:jc w:val="center"/>
              <w:rPr>
                <w:sz w:val="26"/>
                <w:szCs w:val="26"/>
              </w:rPr>
            </w:pPr>
            <w:r w:rsidRPr="004C7F3E">
              <w:rPr>
                <w:sz w:val="26"/>
                <w:szCs w:val="26"/>
              </w:rPr>
              <w:t>Деревянные</w:t>
            </w:r>
          </w:p>
        </w:tc>
        <w:tc>
          <w:tcPr>
            <w:tcW w:w="813" w:type="pct"/>
            <w:shd w:val="clear" w:color="auto" w:fill="auto"/>
            <w:vAlign w:val="center"/>
          </w:tcPr>
          <w:p w:rsidR="004C7F3E" w:rsidRPr="004C7F3E" w:rsidRDefault="004C7F3E" w:rsidP="004C7F3E">
            <w:pPr>
              <w:pStyle w:val="afc"/>
              <w:spacing w:after="0"/>
              <w:ind w:left="0" w:right="-107"/>
              <w:jc w:val="center"/>
              <w:rPr>
                <w:sz w:val="26"/>
                <w:szCs w:val="26"/>
              </w:rPr>
            </w:pPr>
            <w:r w:rsidRPr="004C7F3E">
              <w:rPr>
                <w:sz w:val="26"/>
                <w:szCs w:val="26"/>
              </w:rPr>
              <w:t>Панельные, блочные</w:t>
            </w:r>
          </w:p>
        </w:tc>
        <w:tc>
          <w:tcPr>
            <w:tcW w:w="673" w:type="pct"/>
            <w:shd w:val="clear" w:color="auto" w:fill="auto"/>
            <w:vAlign w:val="center"/>
          </w:tcPr>
          <w:p w:rsidR="004C7F3E" w:rsidRPr="004C7F3E" w:rsidRDefault="004C7F3E" w:rsidP="004C7F3E">
            <w:pPr>
              <w:pStyle w:val="afc"/>
              <w:spacing w:after="0"/>
              <w:ind w:left="0" w:right="-107"/>
              <w:jc w:val="center"/>
              <w:rPr>
                <w:sz w:val="26"/>
                <w:szCs w:val="26"/>
              </w:rPr>
            </w:pPr>
            <w:r w:rsidRPr="004C7F3E">
              <w:rPr>
                <w:sz w:val="26"/>
                <w:szCs w:val="26"/>
              </w:rPr>
              <w:t>Прочие</w:t>
            </w:r>
          </w:p>
        </w:tc>
      </w:tr>
      <w:tr w:rsidR="004C7F3E" w:rsidRPr="004C7F3E" w:rsidTr="007C7B04">
        <w:trPr>
          <w:trHeight w:val="556"/>
        </w:trPr>
        <w:tc>
          <w:tcPr>
            <w:tcW w:w="1141" w:type="pct"/>
            <w:shd w:val="clear" w:color="auto" w:fill="auto"/>
            <w:vAlign w:val="center"/>
          </w:tcPr>
          <w:p w:rsidR="004C7F3E" w:rsidRPr="004C7F3E" w:rsidRDefault="004C7F3E" w:rsidP="005B0042">
            <w:pPr>
              <w:pStyle w:val="afc"/>
              <w:spacing w:after="0"/>
              <w:ind w:left="142" w:right="-57" w:hanging="38"/>
              <w:jc w:val="center"/>
              <w:rPr>
                <w:sz w:val="26"/>
                <w:szCs w:val="26"/>
              </w:rPr>
            </w:pPr>
            <w:r w:rsidRPr="004C7F3E">
              <w:rPr>
                <w:sz w:val="26"/>
                <w:szCs w:val="26"/>
              </w:rPr>
              <w:t>Жилищный фонд,</w:t>
            </w:r>
          </w:p>
          <w:p w:rsidR="004C7F3E" w:rsidRPr="004C7F3E" w:rsidRDefault="005B0042" w:rsidP="004C7F3E">
            <w:pPr>
              <w:pStyle w:val="afc"/>
              <w:spacing w:after="0"/>
              <w:ind w:left="284" w:right="-57" w:hanging="180"/>
              <w:jc w:val="center"/>
              <w:rPr>
                <w:sz w:val="26"/>
                <w:szCs w:val="26"/>
              </w:rPr>
            </w:pPr>
            <w:r>
              <w:rPr>
                <w:sz w:val="26"/>
                <w:szCs w:val="26"/>
              </w:rPr>
              <w:t>т</w:t>
            </w:r>
            <w:r w:rsidR="004C7F3E" w:rsidRPr="004C7F3E">
              <w:rPr>
                <w:sz w:val="26"/>
                <w:szCs w:val="26"/>
              </w:rPr>
              <w:t>ыс.</w:t>
            </w:r>
            <w:r>
              <w:rPr>
                <w:sz w:val="26"/>
                <w:szCs w:val="26"/>
              </w:rPr>
              <w:t xml:space="preserve"> </w:t>
            </w:r>
            <w:r w:rsidR="004C7F3E" w:rsidRPr="004C7F3E">
              <w:rPr>
                <w:sz w:val="26"/>
                <w:szCs w:val="26"/>
              </w:rPr>
              <w:t>кв.</w:t>
            </w:r>
            <w:r>
              <w:rPr>
                <w:sz w:val="26"/>
                <w:szCs w:val="26"/>
              </w:rPr>
              <w:t xml:space="preserve"> </w:t>
            </w:r>
            <w:r w:rsidR="004C7F3E" w:rsidRPr="004C7F3E">
              <w:rPr>
                <w:sz w:val="26"/>
                <w:szCs w:val="26"/>
              </w:rPr>
              <w:t>м</w:t>
            </w:r>
          </w:p>
        </w:tc>
        <w:tc>
          <w:tcPr>
            <w:tcW w:w="815" w:type="pct"/>
            <w:shd w:val="clear" w:color="auto" w:fill="auto"/>
            <w:vAlign w:val="center"/>
          </w:tcPr>
          <w:p w:rsidR="004C7F3E" w:rsidRPr="004C7F3E" w:rsidRDefault="004C7F3E" w:rsidP="004C7F3E">
            <w:pPr>
              <w:jc w:val="center"/>
              <w:rPr>
                <w:snapToGrid w:val="0"/>
                <w:sz w:val="26"/>
                <w:szCs w:val="26"/>
              </w:rPr>
            </w:pPr>
            <w:r w:rsidRPr="004C7F3E">
              <w:rPr>
                <w:snapToGrid w:val="0"/>
                <w:sz w:val="26"/>
                <w:szCs w:val="26"/>
              </w:rPr>
              <w:t>113,8</w:t>
            </w:r>
          </w:p>
        </w:tc>
        <w:tc>
          <w:tcPr>
            <w:tcW w:w="776" w:type="pct"/>
            <w:shd w:val="clear" w:color="auto" w:fill="auto"/>
            <w:vAlign w:val="center"/>
          </w:tcPr>
          <w:p w:rsidR="004C7F3E" w:rsidRPr="004C7F3E" w:rsidRDefault="004C7F3E" w:rsidP="004C7F3E">
            <w:pPr>
              <w:pStyle w:val="afc"/>
              <w:spacing w:after="0"/>
              <w:ind w:left="0"/>
              <w:jc w:val="center"/>
              <w:rPr>
                <w:sz w:val="26"/>
                <w:szCs w:val="26"/>
              </w:rPr>
            </w:pPr>
            <w:r w:rsidRPr="004C7F3E">
              <w:rPr>
                <w:snapToGrid w:val="0"/>
                <w:sz w:val="26"/>
                <w:szCs w:val="26"/>
              </w:rPr>
              <w:t>27,4</w:t>
            </w:r>
          </w:p>
        </w:tc>
        <w:tc>
          <w:tcPr>
            <w:tcW w:w="780" w:type="pct"/>
            <w:shd w:val="clear" w:color="auto" w:fill="auto"/>
            <w:vAlign w:val="center"/>
          </w:tcPr>
          <w:p w:rsidR="004C7F3E" w:rsidRPr="004C7F3E" w:rsidRDefault="004C7F3E" w:rsidP="004C7F3E">
            <w:pPr>
              <w:pStyle w:val="afc"/>
              <w:spacing w:after="0"/>
              <w:ind w:left="0"/>
              <w:jc w:val="center"/>
              <w:rPr>
                <w:sz w:val="26"/>
                <w:szCs w:val="26"/>
              </w:rPr>
            </w:pPr>
            <w:r w:rsidRPr="004C7F3E">
              <w:rPr>
                <w:snapToGrid w:val="0"/>
                <w:sz w:val="26"/>
                <w:szCs w:val="26"/>
              </w:rPr>
              <w:t>78,7</w:t>
            </w:r>
          </w:p>
        </w:tc>
        <w:tc>
          <w:tcPr>
            <w:tcW w:w="813" w:type="pct"/>
            <w:shd w:val="clear" w:color="auto" w:fill="auto"/>
            <w:vAlign w:val="center"/>
          </w:tcPr>
          <w:p w:rsidR="004C7F3E" w:rsidRPr="004C7F3E" w:rsidRDefault="004C7F3E" w:rsidP="004C7F3E">
            <w:pPr>
              <w:pStyle w:val="afc"/>
              <w:spacing w:after="0"/>
              <w:ind w:left="0" w:right="-107"/>
              <w:jc w:val="center"/>
              <w:rPr>
                <w:sz w:val="26"/>
                <w:szCs w:val="26"/>
              </w:rPr>
            </w:pPr>
            <w:r w:rsidRPr="004C7F3E">
              <w:rPr>
                <w:snapToGrid w:val="0"/>
                <w:sz w:val="26"/>
                <w:szCs w:val="26"/>
              </w:rPr>
              <w:t>5,6</w:t>
            </w:r>
          </w:p>
        </w:tc>
        <w:tc>
          <w:tcPr>
            <w:tcW w:w="673" w:type="pct"/>
            <w:shd w:val="clear" w:color="auto" w:fill="auto"/>
            <w:vAlign w:val="center"/>
          </w:tcPr>
          <w:p w:rsidR="004C7F3E" w:rsidRPr="004C7F3E" w:rsidRDefault="004C7F3E" w:rsidP="004C7F3E">
            <w:pPr>
              <w:pStyle w:val="afc"/>
              <w:spacing w:after="0"/>
              <w:ind w:left="0" w:right="-107"/>
              <w:jc w:val="center"/>
              <w:rPr>
                <w:sz w:val="26"/>
                <w:szCs w:val="26"/>
              </w:rPr>
            </w:pPr>
            <w:r w:rsidRPr="004C7F3E">
              <w:rPr>
                <w:snapToGrid w:val="0"/>
                <w:sz w:val="26"/>
                <w:szCs w:val="26"/>
              </w:rPr>
              <w:t>2,1</w:t>
            </w:r>
          </w:p>
        </w:tc>
      </w:tr>
    </w:tbl>
    <w:p w:rsidR="004C7F3E" w:rsidRPr="004C7F3E" w:rsidRDefault="004C7F3E" w:rsidP="004C7F3E">
      <w:pPr>
        <w:jc w:val="center"/>
        <w:rPr>
          <w:sz w:val="26"/>
          <w:szCs w:val="26"/>
        </w:rPr>
      </w:pPr>
    </w:p>
    <w:p w:rsidR="004C7F3E" w:rsidRPr="004C7F3E" w:rsidRDefault="004C7F3E" w:rsidP="004C7F3E">
      <w:pPr>
        <w:jc w:val="center"/>
        <w:rPr>
          <w:sz w:val="26"/>
          <w:szCs w:val="26"/>
        </w:rPr>
      </w:pPr>
      <w:r>
        <w:rPr>
          <w:sz w:val="26"/>
          <w:szCs w:val="26"/>
        </w:rPr>
        <w:t>Процент</w:t>
      </w:r>
      <w:r w:rsidRPr="004C7F3E">
        <w:rPr>
          <w:sz w:val="26"/>
          <w:szCs w:val="26"/>
        </w:rPr>
        <w:t xml:space="preserve"> износа </w:t>
      </w:r>
      <w:r>
        <w:rPr>
          <w:sz w:val="26"/>
          <w:szCs w:val="26"/>
        </w:rPr>
        <w:t>ж</w:t>
      </w:r>
      <w:r w:rsidRPr="004C7F3E">
        <w:rPr>
          <w:sz w:val="26"/>
          <w:szCs w:val="26"/>
        </w:rPr>
        <w:t>илищн</w:t>
      </w:r>
      <w:r>
        <w:rPr>
          <w:sz w:val="26"/>
          <w:szCs w:val="26"/>
        </w:rPr>
        <w:t>ого</w:t>
      </w:r>
      <w:r w:rsidRPr="004C7F3E">
        <w:rPr>
          <w:sz w:val="26"/>
          <w:szCs w:val="26"/>
        </w:rPr>
        <w:t xml:space="preserve"> фонд</w:t>
      </w:r>
      <w:r>
        <w:rPr>
          <w:sz w:val="26"/>
          <w:szCs w:val="26"/>
        </w:rPr>
        <w:t>а</w:t>
      </w:r>
      <w:r w:rsidRPr="004C7F3E">
        <w:rPr>
          <w:sz w:val="26"/>
          <w:szCs w:val="26"/>
        </w:rPr>
        <w:t xml:space="preserve"> п. Судиславль </w:t>
      </w:r>
      <w:r>
        <w:rPr>
          <w:sz w:val="26"/>
          <w:szCs w:val="26"/>
        </w:rPr>
        <w:t>приведен в таблице 1.3</w:t>
      </w:r>
    </w:p>
    <w:p w:rsidR="004C7F3E" w:rsidRPr="004C7F3E" w:rsidRDefault="004C7F3E" w:rsidP="004C7F3E">
      <w:pPr>
        <w:ind w:firstLine="577"/>
        <w:jc w:val="right"/>
        <w:rPr>
          <w:sz w:val="26"/>
          <w:szCs w:val="26"/>
        </w:rPr>
      </w:pPr>
      <w:r w:rsidRPr="004C7F3E">
        <w:rPr>
          <w:sz w:val="26"/>
          <w:szCs w:val="26"/>
        </w:rPr>
        <w:t>Таблица 1</w:t>
      </w:r>
      <w:r>
        <w:rPr>
          <w:sz w:val="26"/>
          <w:szCs w:val="26"/>
        </w:rPr>
        <w:t>.3</w:t>
      </w:r>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6"/>
        <w:gridCol w:w="2007"/>
        <w:gridCol w:w="2007"/>
        <w:gridCol w:w="2124"/>
        <w:gridCol w:w="1719"/>
      </w:tblGrid>
      <w:tr w:rsidR="004C7F3E" w:rsidRPr="004C7F3E" w:rsidTr="007C7B04">
        <w:trPr>
          <w:trHeight w:val="303"/>
        </w:trPr>
        <w:tc>
          <w:tcPr>
            <w:tcW w:w="1198" w:type="pct"/>
            <w:shd w:val="clear" w:color="auto" w:fill="auto"/>
            <w:vAlign w:val="center"/>
          </w:tcPr>
          <w:p w:rsidR="004C7F3E" w:rsidRPr="004C7F3E" w:rsidRDefault="004C7F3E" w:rsidP="004C7F3E">
            <w:pPr>
              <w:pStyle w:val="afc"/>
              <w:spacing w:after="0"/>
              <w:rPr>
                <w:sz w:val="26"/>
                <w:szCs w:val="26"/>
              </w:rPr>
            </w:pPr>
            <w:r w:rsidRPr="004C7F3E">
              <w:rPr>
                <w:sz w:val="26"/>
                <w:szCs w:val="26"/>
              </w:rPr>
              <w:t>Категория фонда</w:t>
            </w:r>
          </w:p>
        </w:tc>
        <w:tc>
          <w:tcPr>
            <w:tcW w:w="971" w:type="pct"/>
            <w:shd w:val="clear" w:color="auto" w:fill="auto"/>
            <w:vAlign w:val="center"/>
          </w:tcPr>
          <w:p w:rsidR="004C7F3E" w:rsidRPr="004C7F3E" w:rsidRDefault="004C7F3E" w:rsidP="004C7F3E">
            <w:pPr>
              <w:pStyle w:val="afc"/>
              <w:spacing w:after="0"/>
              <w:ind w:left="0"/>
              <w:jc w:val="center"/>
              <w:rPr>
                <w:sz w:val="26"/>
                <w:szCs w:val="26"/>
              </w:rPr>
            </w:pPr>
            <w:r w:rsidRPr="004C7F3E">
              <w:rPr>
                <w:sz w:val="26"/>
                <w:szCs w:val="26"/>
              </w:rPr>
              <w:t>До 30%</w:t>
            </w:r>
          </w:p>
        </w:tc>
        <w:tc>
          <w:tcPr>
            <w:tcW w:w="971" w:type="pct"/>
            <w:shd w:val="clear" w:color="auto" w:fill="auto"/>
            <w:vAlign w:val="center"/>
          </w:tcPr>
          <w:p w:rsidR="004C7F3E" w:rsidRPr="004C7F3E" w:rsidRDefault="004C7F3E" w:rsidP="004C7F3E">
            <w:pPr>
              <w:pStyle w:val="afc"/>
              <w:spacing w:after="0"/>
              <w:ind w:left="0"/>
              <w:jc w:val="center"/>
              <w:rPr>
                <w:sz w:val="26"/>
                <w:szCs w:val="26"/>
              </w:rPr>
            </w:pPr>
            <w:r w:rsidRPr="004C7F3E">
              <w:rPr>
                <w:sz w:val="26"/>
                <w:szCs w:val="26"/>
              </w:rPr>
              <w:t>От 31% до 65%</w:t>
            </w:r>
          </w:p>
        </w:tc>
        <w:tc>
          <w:tcPr>
            <w:tcW w:w="1028" w:type="pct"/>
            <w:shd w:val="clear" w:color="auto" w:fill="auto"/>
            <w:vAlign w:val="center"/>
          </w:tcPr>
          <w:p w:rsidR="004C7F3E" w:rsidRPr="004C7F3E" w:rsidRDefault="004C7F3E" w:rsidP="004C7F3E">
            <w:pPr>
              <w:pStyle w:val="afc"/>
              <w:spacing w:after="0"/>
              <w:ind w:left="0"/>
              <w:jc w:val="center"/>
              <w:rPr>
                <w:sz w:val="26"/>
                <w:szCs w:val="26"/>
              </w:rPr>
            </w:pPr>
            <w:r w:rsidRPr="004C7F3E">
              <w:rPr>
                <w:sz w:val="26"/>
                <w:szCs w:val="26"/>
              </w:rPr>
              <w:t>От</w:t>
            </w:r>
            <w:r>
              <w:rPr>
                <w:sz w:val="26"/>
                <w:szCs w:val="26"/>
              </w:rPr>
              <w:t xml:space="preserve"> </w:t>
            </w:r>
            <w:r w:rsidRPr="004C7F3E">
              <w:rPr>
                <w:sz w:val="26"/>
                <w:szCs w:val="26"/>
              </w:rPr>
              <w:t>66% до 70%</w:t>
            </w:r>
          </w:p>
        </w:tc>
        <w:tc>
          <w:tcPr>
            <w:tcW w:w="833" w:type="pct"/>
            <w:shd w:val="clear" w:color="auto" w:fill="auto"/>
            <w:vAlign w:val="center"/>
          </w:tcPr>
          <w:p w:rsidR="004C7F3E" w:rsidRPr="004C7F3E" w:rsidRDefault="004C7F3E" w:rsidP="004C7F3E">
            <w:pPr>
              <w:pStyle w:val="afc"/>
              <w:spacing w:after="0"/>
              <w:ind w:left="171" w:right="-107" w:hanging="171"/>
              <w:jc w:val="center"/>
              <w:rPr>
                <w:sz w:val="26"/>
                <w:szCs w:val="26"/>
              </w:rPr>
            </w:pPr>
            <w:r w:rsidRPr="004C7F3E">
              <w:rPr>
                <w:sz w:val="26"/>
                <w:szCs w:val="26"/>
              </w:rPr>
              <w:t>Свыше 70%</w:t>
            </w:r>
          </w:p>
        </w:tc>
      </w:tr>
      <w:tr w:rsidR="004C7F3E" w:rsidRPr="004C7F3E" w:rsidTr="007C7B04">
        <w:trPr>
          <w:trHeight w:val="556"/>
        </w:trPr>
        <w:tc>
          <w:tcPr>
            <w:tcW w:w="1198" w:type="pct"/>
            <w:shd w:val="clear" w:color="auto" w:fill="auto"/>
            <w:vAlign w:val="center"/>
          </w:tcPr>
          <w:p w:rsidR="004C7F3E" w:rsidRPr="004C7F3E" w:rsidRDefault="004C7F3E" w:rsidP="004C7F3E">
            <w:pPr>
              <w:pStyle w:val="afc"/>
              <w:spacing w:after="0"/>
              <w:ind w:left="284" w:right="-57" w:hanging="180"/>
              <w:jc w:val="center"/>
              <w:rPr>
                <w:sz w:val="26"/>
                <w:szCs w:val="26"/>
              </w:rPr>
            </w:pPr>
            <w:r w:rsidRPr="004C7F3E">
              <w:rPr>
                <w:sz w:val="26"/>
                <w:szCs w:val="26"/>
              </w:rPr>
              <w:t>Жилищный фонд,</w:t>
            </w:r>
          </w:p>
          <w:p w:rsidR="004C7F3E" w:rsidRPr="004C7F3E" w:rsidRDefault="00D104DD" w:rsidP="004C7F3E">
            <w:pPr>
              <w:pStyle w:val="afc"/>
              <w:spacing w:after="0"/>
              <w:ind w:left="284" w:right="-57" w:hanging="180"/>
              <w:jc w:val="center"/>
              <w:rPr>
                <w:sz w:val="26"/>
                <w:szCs w:val="26"/>
              </w:rPr>
            </w:pPr>
            <w:r>
              <w:rPr>
                <w:sz w:val="26"/>
                <w:szCs w:val="26"/>
              </w:rPr>
              <w:t>т</w:t>
            </w:r>
            <w:r w:rsidR="004C7F3E" w:rsidRPr="004C7F3E">
              <w:rPr>
                <w:sz w:val="26"/>
                <w:szCs w:val="26"/>
              </w:rPr>
              <w:t>ыс.</w:t>
            </w:r>
            <w:r>
              <w:rPr>
                <w:sz w:val="26"/>
                <w:szCs w:val="26"/>
              </w:rPr>
              <w:t xml:space="preserve"> </w:t>
            </w:r>
            <w:r w:rsidR="004C7F3E" w:rsidRPr="004C7F3E">
              <w:rPr>
                <w:sz w:val="26"/>
                <w:szCs w:val="26"/>
              </w:rPr>
              <w:t>кв.</w:t>
            </w:r>
            <w:r>
              <w:rPr>
                <w:sz w:val="26"/>
                <w:szCs w:val="26"/>
              </w:rPr>
              <w:t xml:space="preserve"> </w:t>
            </w:r>
            <w:r w:rsidR="004C7F3E" w:rsidRPr="004C7F3E">
              <w:rPr>
                <w:sz w:val="26"/>
                <w:szCs w:val="26"/>
              </w:rPr>
              <w:t>м</w:t>
            </w:r>
          </w:p>
        </w:tc>
        <w:tc>
          <w:tcPr>
            <w:tcW w:w="971" w:type="pct"/>
            <w:shd w:val="clear" w:color="auto" w:fill="auto"/>
            <w:vAlign w:val="center"/>
          </w:tcPr>
          <w:p w:rsidR="004C7F3E" w:rsidRPr="004C7F3E" w:rsidRDefault="004C7F3E" w:rsidP="004C7F3E">
            <w:pPr>
              <w:jc w:val="center"/>
              <w:rPr>
                <w:snapToGrid w:val="0"/>
                <w:sz w:val="26"/>
                <w:szCs w:val="26"/>
              </w:rPr>
            </w:pPr>
            <w:r w:rsidRPr="004C7F3E">
              <w:rPr>
                <w:snapToGrid w:val="0"/>
                <w:sz w:val="26"/>
                <w:szCs w:val="26"/>
              </w:rPr>
              <w:t>50,5</w:t>
            </w:r>
          </w:p>
        </w:tc>
        <w:tc>
          <w:tcPr>
            <w:tcW w:w="971" w:type="pct"/>
            <w:shd w:val="clear" w:color="auto" w:fill="auto"/>
            <w:vAlign w:val="center"/>
          </w:tcPr>
          <w:p w:rsidR="004C7F3E" w:rsidRPr="004C7F3E" w:rsidRDefault="004C7F3E" w:rsidP="004C7F3E">
            <w:pPr>
              <w:pStyle w:val="afc"/>
              <w:spacing w:after="0"/>
              <w:ind w:left="0"/>
              <w:jc w:val="center"/>
              <w:rPr>
                <w:sz w:val="26"/>
                <w:szCs w:val="26"/>
              </w:rPr>
            </w:pPr>
            <w:r w:rsidRPr="004C7F3E">
              <w:rPr>
                <w:snapToGrid w:val="0"/>
                <w:sz w:val="26"/>
                <w:szCs w:val="26"/>
              </w:rPr>
              <w:t>60,3</w:t>
            </w:r>
          </w:p>
        </w:tc>
        <w:tc>
          <w:tcPr>
            <w:tcW w:w="1028" w:type="pct"/>
            <w:shd w:val="clear" w:color="auto" w:fill="auto"/>
            <w:vAlign w:val="center"/>
          </w:tcPr>
          <w:p w:rsidR="004C7F3E" w:rsidRPr="004C7F3E" w:rsidRDefault="004C7F3E" w:rsidP="004C7F3E">
            <w:pPr>
              <w:pStyle w:val="afc"/>
              <w:spacing w:after="0"/>
              <w:ind w:left="0"/>
              <w:jc w:val="center"/>
              <w:rPr>
                <w:sz w:val="26"/>
                <w:szCs w:val="26"/>
              </w:rPr>
            </w:pPr>
            <w:r w:rsidRPr="004C7F3E">
              <w:rPr>
                <w:snapToGrid w:val="0"/>
                <w:sz w:val="26"/>
                <w:szCs w:val="26"/>
              </w:rPr>
              <w:t>1,3</w:t>
            </w:r>
          </w:p>
        </w:tc>
        <w:tc>
          <w:tcPr>
            <w:tcW w:w="833" w:type="pct"/>
            <w:shd w:val="clear" w:color="auto" w:fill="auto"/>
            <w:vAlign w:val="center"/>
          </w:tcPr>
          <w:p w:rsidR="004C7F3E" w:rsidRPr="004C7F3E" w:rsidRDefault="004C7F3E" w:rsidP="004C7F3E">
            <w:pPr>
              <w:pStyle w:val="afc"/>
              <w:spacing w:after="0"/>
              <w:ind w:left="0" w:right="-107"/>
              <w:jc w:val="center"/>
              <w:rPr>
                <w:sz w:val="26"/>
                <w:szCs w:val="26"/>
              </w:rPr>
            </w:pPr>
            <w:r w:rsidRPr="004C7F3E">
              <w:rPr>
                <w:snapToGrid w:val="0"/>
                <w:sz w:val="26"/>
                <w:szCs w:val="26"/>
              </w:rPr>
              <w:t>0,6</w:t>
            </w:r>
          </w:p>
        </w:tc>
      </w:tr>
    </w:tbl>
    <w:p w:rsidR="004C7F3E" w:rsidRPr="004C7F3E" w:rsidRDefault="004C7F3E" w:rsidP="004C7F3E">
      <w:pPr>
        <w:pStyle w:val="afc"/>
        <w:spacing w:after="0"/>
        <w:rPr>
          <w:sz w:val="26"/>
          <w:szCs w:val="26"/>
        </w:rPr>
      </w:pPr>
    </w:p>
    <w:p w:rsidR="004C7F3E" w:rsidRDefault="004C7F3E" w:rsidP="004C7F3E">
      <w:pPr>
        <w:ind w:firstLine="709"/>
        <w:jc w:val="both"/>
        <w:rPr>
          <w:sz w:val="26"/>
          <w:szCs w:val="26"/>
        </w:rPr>
      </w:pPr>
      <w:r w:rsidRPr="004C7F3E">
        <w:rPr>
          <w:sz w:val="26"/>
          <w:szCs w:val="26"/>
        </w:rPr>
        <w:t>Уровень благоустройства жилищного фонда характеризуется следующими основными показателями: газоснабжение – 95,7%, водоснабжением обеспечено 35,8%, канализацией 34,6%, центральным отоплением 25,7% от всего жилищного фонда.</w:t>
      </w:r>
    </w:p>
    <w:p w:rsidR="004C7F3E" w:rsidRPr="004C7F3E" w:rsidRDefault="004C7F3E" w:rsidP="004C7F3E">
      <w:pPr>
        <w:ind w:firstLine="709"/>
        <w:jc w:val="both"/>
        <w:rPr>
          <w:sz w:val="26"/>
          <w:szCs w:val="26"/>
        </w:rPr>
      </w:pPr>
      <w:r>
        <w:rPr>
          <w:sz w:val="26"/>
          <w:szCs w:val="26"/>
        </w:rPr>
        <w:t>Среднегодовой ввод нового жилья составляет 0,453 тыс. м</w:t>
      </w:r>
      <w:proofErr w:type="gramStart"/>
      <w:r w:rsidRPr="004C7F3E">
        <w:rPr>
          <w:sz w:val="26"/>
          <w:szCs w:val="26"/>
          <w:vertAlign w:val="superscript"/>
        </w:rPr>
        <w:t>2</w:t>
      </w:r>
      <w:proofErr w:type="gramEnd"/>
      <w:r>
        <w:rPr>
          <w:sz w:val="26"/>
          <w:szCs w:val="26"/>
        </w:rPr>
        <w:t>/год и весь он приходится на индивидуальное строительство.</w:t>
      </w:r>
    </w:p>
    <w:p w:rsidR="00793646" w:rsidRPr="00E27B95" w:rsidRDefault="00793646" w:rsidP="00793646">
      <w:pPr>
        <w:spacing w:before="120"/>
        <w:ind w:firstLine="567"/>
        <w:jc w:val="both"/>
        <w:rPr>
          <w:bCs/>
          <w:sz w:val="26"/>
          <w:szCs w:val="26"/>
        </w:rPr>
      </w:pPr>
      <w:r w:rsidRPr="00E27B95">
        <w:rPr>
          <w:bCs/>
          <w:sz w:val="26"/>
          <w:szCs w:val="26"/>
        </w:rPr>
        <w:t xml:space="preserve">Централизованное теплоснабжение имеет </w:t>
      </w:r>
      <w:r w:rsidR="004C7F3E">
        <w:rPr>
          <w:bCs/>
          <w:sz w:val="26"/>
          <w:szCs w:val="26"/>
        </w:rPr>
        <w:t xml:space="preserve">место в центральной части поселка, где на новую </w:t>
      </w:r>
      <w:proofErr w:type="spellStart"/>
      <w:r w:rsidR="004C7F3E">
        <w:rPr>
          <w:bCs/>
          <w:sz w:val="26"/>
          <w:szCs w:val="26"/>
        </w:rPr>
        <w:t>блочно</w:t>
      </w:r>
      <w:proofErr w:type="spellEnd"/>
      <w:r w:rsidR="004C7F3E">
        <w:rPr>
          <w:bCs/>
          <w:sz w:val="26"/>
          <w:szCs w:val="26"/>
        </w:rPr>
        <w:t xml:space="preserve">-модульную котельную (далее БМК) подключено </w:t>
      </w:r>
      <w:r w:rsidR="00C43454">
        <w:rPr>
          <w:bCs/>
          <w:sz w:val="26"/>
          <w:szCs w:val="26"/>
        </w:rPr>
        <w:t xml:space="preserve">14 жилых и общественных зданий, а также в микрорайоне «Восточный», где работают 3 котельных: одна газовая БМК </w:t>
      </w:r>
      <w:r w:rsidR="00C43454">
        <w:rPr>
          <w:bCs/>
          <w:sz w:val="26"/>
          <w:szCs w:val="26"/>
        </w:rPr>
        <w:lastRenderedPageBreak/>
        <w:t>и две угольных</w:t>
      </w:r>
      <w:r w:rsidRPr="00E27B95">
        <w:rPr>
          <w:bCs/>
          <w:sz w:val="26"/>
          <w:szCs w:val="26"/>
        </w:rPr>
        <w:t xml:space="preserve">. В других </w:t>
      </w:r>
      <w:r w:rsidR="00C43454">
        <w:rPr>
          <w:bCs/>
          <w:sz w:val="26"/>
          <w:szCs w:val="26"/>
        </w:rPr>
        <w:t xml:space="preserve">микрорайонов поселка Судиславль </w:t>
      </w:r>
      <w:r w:rsidRPr="00E27B95">
        <w:rPr>
          <w:bCs/>
          <w:sz w:val="26"/>
          <w:szCs w:val="26"/>
        </w:rPr>
        <w:t xml:space="preserve">теплоснабжение зданий осуществляется от индивидуальных газовых </w:t>
      </w:r>
      <w:r w:rsidR="00734E5D">
        <w:rPr>
          <w:bCs/>
          <w:sz w:val="26"/>
          <w:szCs w:val="26"/>
        </w:rPr>
        <w:t xml:space="preserve">и твердотопливных </w:t>
      </w:r>
      <w:r w:rsidRPr="00E27B95">
        <w:rPr>
          <w:bCs/>
          <w:sz w:val="26"/>
          <w:szCs w:val="26"/>
        </w:rPr>
        <w:t>котлов</w:t>
      </w:r>
      <w:r w:rsidR="005A08D7" w:rsidRPr="00E27B95">
        <w:rPr>
          <w:bCs/>
          <w:sz w:val="26"/>
          <w:szCs w:val="26"/>
        </w:rPr>
        <w:t xml:space="preserve">. </w:t>
      </w:r>
    </w:p>
    <w:p w:rsidR="006F0823" w:rsidRDefault="00B20F46" w:rsidP="00BE3A74">
      <w:pPr>
        <w:ind w:firstLine="567"/>
        <w:jc w:val="both"/>
        <w:rPr>
          <w:bCs/>
          <w:sz w:val="26"/>
          <w:szCs w:val="26"/>
        </w:rPr>
      </w:pPr>
      <w:r w:rsidRPr="00E27B95">
        <w:rPr>
          <w:bCs/>
          <w:sz w:val="26"/>
          <w:szCs w:val="26"/>
        </w:rPr>
        <w:t xml:space="preserve"> </w:t>
      </w:r>
      <w:r w:rsidR="00DF6379">
        <w:rPr>
          <w:bCs/>
          <w:sz w:val="26"/>
          <w:szCs w:val="26"/>
        </w:rPr>
        <w:t>Поставщик</w:t>
      </w:r>
      <w:r w:rsidR="00C43454">
        <w:rPr>
          <w:bCs/>
          <w:sz w:val="26"/>
          <w:szCs w:val="26"/>
        </w:rPr>
        <w:t>а</w:t>
      </w:r>
      <w:r w:rsidR="00DF6379">
        <w:rPr>
          <w:bCs/>
          <w:sz w:val="26"/>
          <w:szCs w:val="26"/>
        </w:rPr>
        <w:t>м</w:t>
      </w:r>
      <w:r w:rsidR="00C43454">
        <w:rPr>
          <w:bCs/>
          <w:sz w:val="26"/>
          <w:szCs w:val="26"/>
        </w:rPr>
        <w:t>и</w:t>
      </w:r>
      <w:r w:rsidR="00DF6379">
        <w:rPr>
          <w:bCs/>
          <w:sz w:val="26"/>
          <w:szCs w:val="26"/>
        </w:rPr>
        <w:t xml:space="preserve"> услуг по  теплоснабжению в</w:t>
      </w:r>
      <w:r w:rsidRPr="00E27B95">
        <w:rPr>
          <w:bCs/>
          <w:sz w:val="26"/>
          <w:szCs w:val="26"/>
        </w:rPr>
        <w:t xml:space="preserve"> </w:t>
      </w:r>
      <w:r w:rsidR="00C43454">
        <w:rPr>
          <w:bCs/>
          <w:sz w:val="26"/>
          <w:szCs w:val="26"/>
        </w:rPr>
        <w:t>городском поселении п. Судиславль</w:t>
      </w:r>
      <w:r w:rsidRPr="00E27B95">
        <w:rPr>
          <w:bCs/>
          <w:sz w:val="26"/>
          <w:szCs w:val="26"/>
        </w:rPr>
        <w:t xml:space="preserve"> </w:t>
      </w:r>
      <w:r w:rsidR="00DF6379">
        <w:rPr>
          <w:bCs/>
          <w:sz w:val="26"/>
          <w:szCs w:val="26"/>
        </w:rPr>
        <w:t>явля</w:t>
      </w:r>
      <w:r w:rsidR="00C43454">
        <w:rPr>
          <w:bCs/>
          <w:sz w:val="26"/>
          <w:szCs w:val="26"/>
        </w:rPr>
        <w:t>ю</w:t>
      </w:r>
      <w:r w:rsidRPr="00E27B95">
        <w:rPr>
          <w:bCs/>
          <w:sz w:val="26"/>
          <w:szCs w:val="26"/>
        </w:rPr>
        <w:t xml:space="preserve">тся </w:t>
      </w:r>
      <w:r w:rsidR="00C43454">
        <w:rPr>
          <w:bCs/>
          <w:sz w:val="26"/>
          <w:szCs w:val="26"/>
        </w:rPr>
        <w:t xml:space="preserve">две </w:t>
      </w:r>
      <w:r w:rsidRPr="00E27B95">
        <w:rPr>
          <w:bCs/>
          <w:sz w:val="26"/>
          <w:szCs w:val="26"/>
        </w:rPr>
        <w:t>организаци</w:t>
      </w:r>
      <w:r w:rsidR="00C43454">
        <w:rPr>
          <w:bCs/>
          <w:sz w:val="26"/>
          <w:szCs w:val="26"/>
        </w:rPr>
        <w:t>и:</w:t>
      </w:r>
      <w:r w:rsidRPr="00E27B95">
        <w:rPr>
          <w:bCs/>
          <w:sz w:val="26"/>
          <w:szCs w:val="26"/>
        </w:rPr>
        <w:t xml:space="preserve"> </w:t>
      </w:r>
      <w:r w:rsidR="006F0823" w:rsidRPr="00E27B95">
        <w:rPr>
          <w:bCs/>
          <w:sz w:val="26"/>
          <w:szCs w:val="26"/>
        </w:rPr>
        <w:t xml:space="preserve"> </w:t>
      </w:r>
      <w:r w:rsidR="00C43454" w:rsidRPr="006D2450">
        <w:rPr>
          <w:sz w:val="26"/>
          <w:szCs w:val="26"/>
        </w:rPr>
        <w:t>МУП «Судиславское ЖКХ»</w:t>
      </w:r>
      <w:r w:rsidR="00C43454">
        <w:rPr>
          <w:sz w:val="26"/>
          <w:szCs w:val="26"/>
        </w:rPr>
        <w:t xml:space="preserve"> </w:t>
      </w:r>
      <w:proofErr w:type="gramStart"/>
      <w:r w:rsidR="00C43454">
        <w:rPr>
          <w:sz w:val="26"/>
          <w:szCs w:val="26"/>
        </w:rPr>
        <w:t>и ООО</w:t>
      </w:r>
      <w:proofErr w:type="gramEnd"/>
      <w:r w:rsidR="00C43454">
        <w:rPr>
          <w:sz w:val="26"/>
          <w:szCs w:val="26"/>
        </w:rPr>
        <w:t xml:space="preserve"> «Современные технологии теплоснабжения»</w:t>
      </w:r>
      <w:r w:rsidR="006F0823" w:rsidRPr="00E27B95">
        <w:rPr>
          <w:bCs/>
          <w:sz w:val="26"/>
          <w:szCs w:val="26"/>
        </w:rPr>
        <w:t xml:space="preserve">. Она поставляет тепловую энергию потребителям </w:t>
      </w:r>
      <w:r w:rsidR="00C43454">
        <w:rPr>
          <w:bCs/>
          <w:sz w:val="26"/>
          <w:szCs w:val="26"/>
        </w:rPr>
        <w:t xml:space="preserve">только от </w:t>
      </w:r>
      <w:proofErr w:type="gramStart"/>
      <w:r w:rsidR="00C43454">
        <w:rPr>
          <w:bCs/>
          <w:sz w:val="26"/>
          <w:szCs w:val="26"/>
        </w:rPr>
        <w:t>собственных</w:t>
      </w:r>
      <w:proofErr w:type="gramEnd"/>
      <w:r w:rsidR="00C43454">
        <w:rPr>
          <w:bCs/>
          <w:sz w:val="26"/>
          <w:szCs w:val="26"/>
        </w:rPr>
        <w:t xml:space="preserve"> теплоисточников</w:t>
      </w:r>
      <w:r w:rsidR="006F0823" w:rsidRPr="00E27B95">
        <w:rPr>
          <w:bCs/>
          <w:sz w:val="26"/>
          <w:szCs w:val="26"/>
        </w:rPr>
        <w:t>.</w:t>
      </w:r>
    </w:p>
    <w:p w:rsidR="008B5C3B" w:rsidRPr="00B30ABF" w:rsidRDefault="008B5C3B" w:rsidP="008B5C3B">
      <w:pPr>
        <w:pStyle w:val="ConsPlusNormal"/>
        <w:widowControl/>
        <w:ind w:firstLine="567"/>
        <w:jc w:val="both"/>
        <w:rPr>
          <w:rFonts w:ascii="Times New Roman" w:hAnsi="Times New Roman" w:cs="Times New Roman"/>
          <w:bCs/>
          <w:sz w:val="26"/>
          <w:szCs w:val="26"/>
        </w:rPr>
      </w:pPr>
      <w:r w:rsidRPr="00B30ABF">
        <w:rPr>
          <w:rFonts w:ascii="Times New Roman" w:hAnsi="Times New Roman" w:cs="Times New Roman"/>
          <w:bCs/>
          <w:sz w:val="26"/>
          <w:szCs w:val="26"/>
        </w:rPr>
        <w:t>Теплоснабжение отдельных предприятий и организаций осуществляется собственными источниками, в качестве которых используются отопительные котлы малой мощности (не более 0,5 МВт), потребляющие незначительное в масштабах поселка количество топлива. По этой причине роль мелких теплоисточников в схеме теплоснабжения поселения не учитывается</w:t>
      </w:r>
      <w:r w:rsidR="005B0042">
        <w:rPr>
          <w:rFonts w:ascii="Times New Roman" w:hAnsi="Times New Roman" w:cs="Times New Roman"/>
          <w:bCs/>
          <w:sz w:val="26"/>
          <w:szCs w:val="26"/>
        </w:rPr>
        <w:t xml:space="preserve">, а по более крупным потребителям тепловой энергии с индивидуальными теплоисточниками в настоящем проекте проработан вопрос </w:t>
      </w:r>
      <w:proofErr w:type="gramStart"/>
      <w:r w:rsidR="005B0042">
        <w:rPr>
          <w:rFonts w:ascii="Times New Roman" w:hAnsi="Times New Roman" w:cs="Times New Roman"/>
          <w:bCs/>
          <w:sz w:val="26"/>
          <w:szCs w:val="26"/>
        </w:rPr>
        <w:t>о</w:t>
      </w:r>
      <w:proofErr w:type="gramEnd"/>
      <w:r w:rsidR="005B0042">
        <w:rPr>
          <w:rFonts w:ascii="Times New Roman" w:hAnsi="Times New Roman" w:cs="Times New Roman"/>
          <w:bCs/>
          <w:sz w:val="26"/>
          <w:szCs w:val="26"/>
        </w:rPr>
        <w:t xml:space="preserve"> их присоединении к централизованным системам теплоснабжения</w:t>
      </w:r>
      <w:r w:rsidRPr="00B30ABF">
        <w:rPr>
          <w:rFonts w:ascii="Times New Roman" w:hAnsi="Times New Roman" w:cs="Times New Roman"/>
          <w:bCs/>
          <w:sz w:val="26"/>
          <w:szCs w:val="26"/>
        </w:rPr>
        <w:t>.</w:t>
      </w:r>
    </w:p>
    <w:p w:rsidR="005B0042" w:rsidRDefault="008B5C3B" w:rsidP="00DF6415">
      <w:pPr>
        <w:ind w:firstLine="567"/>
        <w:jc w:val="both"/>
        <w:rPr>
          <w:bCs/>
          <w:sz w:val="26"/>
          <w:szCs w:val="26"/>
        </w:rPr>
      </w:pPr>
      <w:r>
        <w:rPr>
          <w:bCs/>
          <w:sz w:val="26"/>
          <w:szCs w:val="26"/>
        </w:rPr>
        <w:t xml:space="preserve">Централизованное </w:t>
      </w:r>
      <w:r w:rsidR="005B0042">
        <w:rPr>
          <w:bCs/>
          <w:sz w:val="26"/>
          <w:szCs w:val="26"/>
        </w:rPr>
        <w:t xml:space="preserve">горячее водоснабжение (далее </w:t>
      </w:r>
      <w:r>
        <w:rPr>
          <w:bCs/>
          <w:sz w:val="26"/>
          <w:szCs w:val="26"/>
        </w:rPr>
        <w:t>ГВС</w:t>
      </w:r>
      <w:r w:rsidR="005B0042">
        <w:rPr>
          <w:bCs/>
          <w:sz w:val="26"/>
          <w:szCs w:val="26"/>
        </w:rPr>
        <w:t>)</w:t>
      </w:r>
      <w:r>
        <w:rPr>
          <w:bCs/>
          <w:sz w:val="26"/>
          <w:szCs w:val="26"/>
        </w:rPr>
        <w:t xml:space="preserve"> </w:t>
      </w:r>
      <w:r w:rsidR="005B0042">
        <w:rPr>
          <w:bCs/>
          <w:sz w:val="26"/>
          <w:szCs w:val="26"/>
        </w:rPr>
        <w:t>в поселке не организовано. Приготовление горячей воды в тех учреждениях, где она требуется по санитарным нормам, осуществляется с помощью электрических или газовых подогревателей.</w:t>
      </w:r>
    </w:p>
    <w:p w:rsidR="009826FF" w:rsidRDefault="008B5C3B" w:rsidP="00DF6415">
      <w:pPr>
        <w:ind w:firstLine="567"/>
        <w:jc w:val="both"/>
        <w:rPr>
          <w:b/>
          <w:bCs/>
          <w:szCs w:val="24"/>
        </w:rPr>
      </w:pPr>
      <w:r w:rsidRPr="00B30ABF">
        <w:rPr>
          <w:bCs/>
          <w:sz w:val="26"/>
          <w:szCs w:val="26"/>
        </w:rPr>
        <w:t xml:space="preserve">Индивидуальное отопление и ГВС в одноквартирных и малоквартирных жилых домах </w:t>
      </w:r>
      <w:r w:rsidR="005B0042" w:rsidRPr="00B30ABF">
        <w:rPr>
          <w:bCs/>
          <w:sz w:val="26"/>
          <w:szCs w:val="26"/>
        </w:rPr>
        <w:t xml:space="preserve">реализуется </w:t>
      </w:r>
      <w:r w:rsidRPr="00B30ABF">
        <w:rPr>
          <w:bCs/>
          <w:sz w:val="26"/>
          <w:szCs w:val="26"/>
        </w:rPr>
        <w:t xml:space="preserve">с помощью </w:t>
      </w:r>
      <w:r w:rsidR="005B0042">
        <w:rPr>
          <w:bCs/>
          <w:sz w:val="26"/>
          <w:szCs w:val="26"/>
        </w:rPr>
        <w:t xml:space="preserve">бытовых </w:t>
      </w:r>
      <w:r w:rsidRPr="00B30ABF">
        <w:rPr>
          <w:bCs/>
          <w:sz w:val="26"/>
          <w:szCs w:val="26"/>
        </w:rPr>
        <w:t>газовых котлов малой мощности (до 50 кВт).</w:t>
      </w:r>
    </w:p>
    <w:p w:rsidR="00CA52ED" w:rsidRPr="00D63421" w:rsidRDefault="009826FF" w:rsidP="009826FF">
      <w:pPr>
        <w:spacing w:before="120" w:after="120"/>
        <w:ind w:firstLine="567"/>
        <w:jc w:val="both"/>
        <w:rPr>
          <w:bCs/>
          <w:sz w:val="26"/>
          <w:szCs w:val="26"/>
        </w:rPr>
      </w:pPr>
      <w:r w:rsidRPr="00D63421">
        <w:rPr>
          <w:b/>
          <w:bCs/>
          <w:sz w:val="26"/>
          <w:szCs w:val="26"/>
        </w:rPr>
        <w:t xml:space="preserve">1.2 </w:t>
      </w:r>
      <w:r w:rsidR="00CA52ED" w:rsidRPr="00D63421">
        <w:rPr>
          <w:b/>
          <w:sz w:val="26"/>
          <w:szCs w:val="26"/>
        </w:rPr>
        <w:t>Источники теплоснабжения</w:t>
      </w:r>
    </w:p>
    <w:p w:rsidR="00045588" w:rsidRPr="00D63421" w:rsidRDefault="00E33081" w:rsidP="00E33081">
      <w:pPr>
        <w:pStyle w:val="ConsPlusNormal"/>
        <w:widowControl/>
        <w:ind w:firstLine="567"/>
        <w:jc w:val="both"/>
        <w:rPr>
          <w:rFonts w:ascii="Times New Roman" w:hAnsi="Times New Roman" w:cs="Times New Roman"/>
          <w:bCs/>
          <w:sz w:val="26"/>
          <w:szCs w:val="26"/>
        </w:rPr>
      </w:pPr>
      <w:r w:rsidRPr="00D63421">
        <w:rPr>
          <w:rFonts w:ascii="Times New Roman" w:hAnsi="Times New Roman" w:cs="Times New Roman"/>
          <w:bCs/>
          <w:sz w:val="26"/>
          <w:szCs w:val="26"/>
        </w:rPr>
        <w:t xml:space="preserve">Сведения об источниках теплоснабжения </w:t>
      </w:r>
      <w:r w:rsidR="00A00B6E">
        <w:rPr>
          <w:rFonts w:ascii="Times New Roman" w:hAnsi="Times New Roman" w:cs="Times New Roman"/>
          <w:sz w:val="26"/>
          <w:szCs w:val="26"/>
        </w:rPr>
        <w:t>г</w:t>
      </w:r>
      <w:r w:rsidR="005B0042" w:rsidRPr="005B0042">
        <w:rPr>
          <w:rFonts w:ascii="Times New Roman" w:hAnsi="Times New Roman" w:cs="Times New Roman"/>
          <w:sz w:val="26"/>
          <w:szCs w:val="26"/>
        </w:rPr>
        <w:t>ородско</w:t>
      </w:r>
      <w:r w:rsidR="005B0042">
        <w:rPr>
          <w:rFonts w:ascii="Times New Roman" w:hAnsi="Times New Roman" w:cs="Times New Roman"/>
          <w:sz w:val="26"/>
          <w:szCs w:val="26"/>
        </w:rPr>
        <w:t>го</w:t>
      </w:r>
      <w:r w:rsidR="005B0042" w:rsidRPr="005B0042">
        <w:rPr>
          <w:rFonts w:ascii="Times New Roman" w:hAnsi="Times New Roman" w:cs="Times New Roman"/>
          <w:sz w:val="26"/>
          <w:szCs w:val="26"/>
        </w:rPr>
        <w:t xml:space="preserve"> поселени</w:t>
      </w:r>
      <w:r w:rsidR="005B0042">
        <w:rPr>
          <w:rFonts w:ascii="Times New Roman" w:hAnsi="Times New Roman" w:cs="Times New Roman"/>
          <w:sz w:val="26"/>
          <w:szCs w:val="26"/>
        </w:rPr>
        <w:t>я</w:t>
      </w:r>
      <w:r w:rsidR="005B0042" w:rsidRPr="005B0042">
        <w:rPr>
          <w:rFonts w:ascii="Times New Roman" w:hAnsi="Times New Roman" w:cs="Times New Roman"/>
          <w:sz w:val="26"/>
          <w:szCs w:val="26"/>
        </w:rPr>
        <w:t xml:space="preserve"> поселок Судиславль</w:t>
      </w:r>
      <w:r w:rsidRPr="00D63421">
        <w:rPr>
          <w:rFonts w:ascii="Times New Roman" w:hAnsi="Times New Roman" w:cs="Times New Roman"/>
          <w:bCs/>
          <w:sz w:val="26"/>
          <w:szCs w:val="26"/>
        </w:rPr>
        <w:t xml:space="preserve"> приведены в таблице 1.2.</w:t>
      </w:r>
      <w:r w:rsidR="009826FF" w:rsidRPr="00D63421">
        <w:rPr>
          <w:rFonts w:ascii="Times New Roman" w:hAnsi="Times New Roman" w:cs="Times New Roman"/>
          <w:bCs/>
          <w:sz w:val="26"/>
          <w:szCs w:val="26"/>
        </w:rPr>
        <w:t>1</w:t>
      </w:r>
      <w:r w:rsidRPr="00D63421">
        <w:rPr>
          <w:rFonts w:ascii="Times New Roman" w:hAnsi="Times New Roman" w:cs="Times New Roman"/>
          <w:bCs/>
          <w:sz w:val="26"/>
          <w:szCs w:val="26"/>
        </w:rPr>
        <w:t>.</w:t>
      </w:r>
    </w:p>
    <w:p w:rsidR="005B0042" w:rsidRPr="005B0042" w:rsidRDefault="00C51726" w:rsidP="00E33081">
      <w:pPr>
        <w:pStyle w:val="ConsPlusNormal"/>
        <w:widowControl/>
        <w:ind w:firstLine="567"/>
        <w:jc w:val="both"/>
        <w:rPr>
          <w:rFonts w:ascii="Times New Roman" w:hAnsi="Times New Roman" w:cs="Times New Roman"/>
          <w:bCs/>
          <w:sz w:val="26"/>
          <w:szCs w:val="26"/>
        </w:rPr>
      </w:pPr>
      <w:r w:rsidRPr="00C51726">
        <w:rPr>
          <w:rFonts w:ascii="Times New Roman" w:hAnsi="Times New Roman" w:cs="Times New Roman"/>
          <w:sz w:val="26"/>
          <w:szCs w:val="26"/>
        </w:rPr>
        <w:t>МУП «Судиславское ЖКХ» расположено по адресу: п. Судиславль, ул.</w:t>
      </w:r>
      <w:r>
        <w:rPr>
          <w:rFonts w:ascii="Times New Roman" w:hAnsi="Times New Roman" w:cs="Times New Roman"/>
          <w:sz w:val="26"/>
          <w:szCs w:val="26"/>
        </w:rPr>
        <w:t xml:space="preserve"> </w:t>
      </w:r>
      <w:proofErr w:type="gramStart"/>
      <w:r w:rsidRPr="00C51726">
        <w:rPr>
          <w:rFonts w:ascii="Times New Roman" w:hAnsi="Times New Roman" w:cs="Times New Roman"/>
          <w:sz w:val="26"/>
          <w:szCs w:val="26"/>
        </w:rPr>
        <w:t>Советская</w:t>
      </w:r>
      <w:proofErr w:type="gramEnd"/>
      <w:r w:rsidR="007C7B04">
        <w:rPr>
          <w:rFonts w:ascii="Times New Roman" w:hAnsi="Times New Roman" w:cs="Times New Roman"/>
          <w:sz w:val="26"/>
          <w:szCs w:val="26"/>
        </w:rPr>
        <w:t>,</w:t>
      </w:r>
      <w:r w:rsidRPr="00C51726">
        <w:rPr>
          <w:rFonts w:ascii="Times New Roman" w:hAnsi="Times New Roman" w:cs="Times New Roman"/>
          <w:sz w:val="26"/>
          <w:szCs w:val="26"/>
        </w:rPr>
        <w:t xml:space="preserve"> 18б</w:t>
      </w:r>
      <w:r w:rsidR="007C7B04">
        <w:rPr>
          <w:rFonts w:ascii="Times New Roman" w:hAnsi="Times New Roman" w:cs="Times New Roman"/>
          <w:sz w:val="26"/>
          <w:szCs w:val="26"/>
        </w:rPr>
        <w:t>.</w:t>
      </w:r>
      <w:r w:rsidRPr="00C51726">
        <w:rPr>
          <w:rFonts w:ascii="Times New Roman" w:hAnsi="Times New Roman" w:cs="Times New Roman"/>
          <w:sz w:val="26"/>
          <w:szCs w:val="26"/>
        </w:rPr>
        <w:t xml:space="preserve"> </w:t>
      </w:r>
      <w:r w:rsidR="007C7B04">
        <w:rPr>
          <w:rFonts w:ascii="Times New Roman" w:hAnsi="Times New Roman" w:cs="Times New Roman"/>
          <w:sz w:val="26"/>
          <w:szCs w:val="26"/>
        </w:rPr>
        <w:t>Э</w:t>
      </w:r>
      <w:r w:rsidR="005B0042">
        <w:rPr>
          <w:rFonts w:ascii="Times New Roman" w:hAnsi="Times New Roman" w:cs="Times New Roman"/>
          <w:sz w:val="26"/>
          <w:szCs w:val="26"/>
        </w:rPr>
        <w:t xml:space="preserve">ксплуатирует 2 угольные котельные в микрорайоне «Восточный». </w:t>
      </w:r>
      <w:r w:rsidR="005B0042" w:rsidRPr="00D63421">
        <w:rPr>
          <w:rFonts w:ascii="Times New Roman" w:hAnsi="Times New Roman" w:cs="Times New Roman"/>
          <w:bCs/>
          <w:sz w:val="26"/>
          <w:szCs w:val="26"/>
        </w:rPr>
        <w:t xml:space="preserve">Всего на котельных установлено </w:t>
      </w:r>
      <w:r>
        <w:rPr>
          <w:rFonts w:ascii="Times New Roman" w:hAnsi="Times New Roman" w:cs="Times New Roman"/>
          <w:bCs/>
          <w:sz w:val="26"/>
          <w:szCs w:val="26"/>
        </w:rPr>
        <w:t>7</w:t>
      </w:r>
      <w:r w:rsidR="005B0042" w:rsidRPr="00D63421">
        <w:rPr>
          <w:rFonts w:ascii="Times New Roman" w:hAnsi="Times New Roman" w:cs="Times New Roman"/>
          <w:bCs/>
          <w:sz w:val="26"/>
          <w:szCs w:val="26"/>
        </w:rPr>
        <w:t xml:space="preserve"> котлов </w:t>
      </w:r>
      <w:r>
        <w:rPr>
          <w:rFonts w:ascii="Times New Roman" w:hAnsi="Times New Roman" w:cs="Times New Roman"/>
          <w:bCs/>
          <w:sz w:val="26"/>
          <w:szCs w:val="26"/>
        </w:rPr>
        <w:t>марки КВ</w:t>
      </w:r>
      <w:r w:rsidR="00D07399">
        <w:rPr>
          <w:rFonts w:ascii="Times New Roman" w:hAnsi="Times New Roman" w:cs="Times New Roman"/>
          <w:bCs/>
          <w:sz w:val="26"/>
          <w:szCs w:val="26"/>
        </w:rPr>
        <w:t>Н</w:t>
      </w:r>
      <w:r>
        <w:rPr>
          <w:rFonts w:ascii="Times New Roman" w:hAnsi="Times New Roman" w:cs="Times New Roman"/>
          <w:bCs/>
          <w:sz w:val="26"/>
          <w:szCs w:val="26"/>
        </w:rPr>
        <w:t xml:space="preserve">-1 </w:t>
      </w:r>
      <w:r w:rsidR="005B0042" w:rsidRPr="00D63421">
        <w:rPr>
          <w:rFonts w:ascii="Times New Roman" w:hAnsi="Times New Roman" w:cs="Times New Roman"/>
          <w:bCs/>
          <w:sz w:val="26"/>
          <w:szCs w:val="26"/>
        </w:rPr>
        <w:t xml:space="preserve">суммарной тепловой мощностью </w:t>
      </w:r>
      <w:r>
        <w:rPr>
          <w:rFonts w:ascii="Times New Roman" w:hAnsi="Times New Roman" w:cs="Times New Roman"/>
          <w:bCs/>
          <w:sz w:val="26"/>
          <w:szCs w:val="26"/>
        </w:rPr>
        <w:t xml:space="preserve">1,75 </w:t>
      </w:r>
      <w:r w:rsidR="005B0042" w:rsidRPr="00D63421">
        <w:rPr>
          <w:rFonts w:ascii="Times New Roman" w:hAnsi="Times New Roman" w:cs="Times New Roman"/>
          <w:bCs/>
          <w:sz w:val="26"/>
          <w:szCs w:val="26"/>
        </w:rPr>
        <w:t>Гкал/ч</w:t>
      </w:r>
      <w:r>
        <w:rPr>
          <w:rFonts w:ascii="Times New Roman" w:hAnsi="Times New Roman" w:cs="Times New Roman"/>
          <w:bCs/>
          <w:sz w:val="26"/>
          <w:szCs w:val="26"/>
        </w:rPr>
        <w:t>.</w:t>
      </w:r>
      <w:r w:rsidR="005B0042">
        <w:rPr>
          <w:rFonts w:ascii="Times New Roman" w:hAnsi="Times New Roman" w:cs="Times New Roman"/>
          <w:bCs/>
          <w:sz w:val="26"/>
          <w:szCs w:val="26"/>
        </w:rPr>
        <w:t xml:space="preserve"> Располагаемая тепловая мощность котельных </w:t>
      </w:r>
      <w:r w:rsidR="007C7B04">
        <w:rPr>
          <w:rFonts w:ascii="Times New Roman" w:hAnsi="Times New Roman" w:cs="Times New Roman"/>
          <w:bCs/>
          <w:sz w:val="26"/>
          <w:szCs w:val="26"/>
        </w:rPr>
        <w:t>составляет 1,4 Гкал/</w:t>
      </w:r>
      <w:proofErr w:type="gramStart"/>
      <w:r w:rsidR="007C7B04">
        <w:rPr>
          <w:rFonts w:ascii="Times New Roman" w:hAnsi="Times New Roman" w:cs="Times New Roman"/>
          <w:bCs/>
          <w:sz w:val="26"/>
          <w:szCs w:val="26"/>
        </w:rPr>
        <w:t>ч</w:t>
      </w:r>
      <w:proofErr w:type="gramEnd"/>
      <w:r w:rsidR="007C7B04">
        <w:rPr>
          <w:rFonts w:ascii="Times New Roman" w:hAnsi="Times New Roman" w:cs="Times New Roman"/>
          <w:bCs/>
          <w:sz w:val="26"/>
          <w:szCs w:val="26"/>
        </w:rPr>
        <w:t xml:space="preserve"> и </w:t>
      </w:r>
      <w:r>
        <w:rPr>
          <w:rFonts w:ascii="Times New Roman" w:hAnsi="Times New Roman" w:cs="Times New Roman"/>
          <w:bCs/>
          <w:sz w:val="26"/>
          <w:szCs w:val="26"/>
        </w:rPr>
        <w:t>значительно превышает подключенную тепловую нагрузку</w:t>
      </w:r>
      <w:r w:rsidR="005B0042" w:rsidRPr="00D63421">
        <w:rPr>
          <w:rFonts w:ascii="Times New Roman" w:hAnsi="Times New Roman" w:cs="Times New Roman"/>
          <w:bCs/>
          <w:sz w:val="26"/>
          <w:szCs w:val="26"/>
        </w:rPr>
        <w:t xml:space="preserve">. </w:t>
      </w:r>
      <w:r w:rsidR="005B0042" w:rsidRPr="00045588">
        <w:rPr>
          <w:rFonts w:ascii="Times New Roman" w:hAnsi="Times New Roman" w:cs="Times New Roman"/>
          <w:bCs/>
          <w:sz w:val="26"/>
          <w:szCs w:val="26"/>
        </w:rPr>
        <w:t>Суммарная подключенная тепловая нагрузка н</w:t>
      </w:r>
      <w:r>
        <w:rPr>
          <w:rFonts w:ascii="Times New Roman" w:hAnsi="Times New Roman" w:cs="Times New Roman"/>
          <w:bCs/>
          <w:sz w:val="26"/>
          <w:szCs w:val="26"/>
        </w:rPr>
        <w:t>а котлы составляет</w:t>
      </w:r>
      <w:r w:rsidR="006708A1">
        <w:rPr>
          <w:rFonts w:ascii="Times New Roman" w:hAnsi="Times New Roman" w:cs="Times New Roman"/>
          <w:bCs/>
          <w:sz w:val="26"/>
          <w:szCs w:val="26"/>
        </w:rPr>
        <w:t xml:space="preserve"> около</w:t>
      </w:r>
      <w:r>
        <w:rPr>
          <w:rFonts w:ascii="Times New Roman" w:hAnsi="Times New Roman" w:cs="Times New Roman"/>
          <w:bCs/>
          <w:sz w:val="26"/>
          <w:szCs w:val="26"/>
        </w:rPr>
        <w:t xml:space="preserve"> 0,</w:t>
      </w:r>
      <w:r w:rsidR="00D07399">
        <w:rPr>
          <w:rFonts w:ascii="Times New Roman" w:hAnsi="Times New Roman" w:cs="Times New Roman"/>
          <w:bCs/>
          <w:sz w:val="26"/>
          <w:szCs w:val="26"/>
        </w:rPr>
        <w:t>47</w:t>
      </w:r>
      <w:r>
        <w:rPr>
          <w:rFonts w:ascii="Times New Roman" w:hAnsi="Times New Roman" w:cs="Times New Roman"/>
          <w:bCs/>
          <w:sz w:val="26"/>
          <w:szCs w:val="26"/>
        </w:rPr>
        <w:t xml:space="preserve"> Гкал/ч</w:t>
      </w:r>
      <w:r w:rsidR="005B0042" w:rsidRPr="00045588">
        <w:rPr>
          <w:rFonts w:ascii="Times New Roman" w:hAnsi="Times New Roman" w:cs="Times New Roman"/>
          <w:bCs/>
          <w:sz w:val="26"/>
          <w:szCs w:val="26"/>
        </w:rPr>
        <w:t>.</w:t>
      </w:r>
      <w:r w:rsidR="005B0042" w:rsidRPr="00D63421">
        <w:rPr>
          <w:rFonts w:ascii="Times New Roman" w:hAnsi="Times New Roman" w:cs="Times New Roman"/>
          <w:bCs/>
          <w:sz w:val="26"/>
          <w:szCs w:val="26"/>
        </w:rPr>
        <w:t xml:space="preserve"> Годовой расход </w:t>
      </w:r>
      <w:r>
        <w:rPr>
          <w:rFonts w:ascii="Times New Roman" w:hAnsi="Times New Roman" w:cs="Times New Roman"/>
          <w:bCs/>
          <w:sz w:val="26"/>
          <w:szCs w:val="26"/>
        </w:rPr>
        <w:t>каменного угля</w:t>
      </w:r>
      <w:r w:rsidR="005B0042" w:rsidRPr="00D63421">
        <w:rPr>
          <w:rFonts w:ascii="Times New Roman" w:hAnsi="Times New Roman" w:cs="Times New Roman"/>
          <w:bCs/>
          <w:sz w:val="26"/>
          <w:szCs w:val="26"/>
        </w:rPr>
        <w:t xml:space="preserve"> составляет около </w:t>
      </w:r>
      <w:r w:rsidR="007C7B04">
        <w:rPr>
          <w:rFonts w:ascii="Times New Roman" w:hAnsi="Times New Roman" w:cs="Times New Roman"/>
          <w:bCs/>
          <w:sz w:val="26"/>
          <w:szCs w:val="26"/>
        </w:rPr>
        <w:t>1,7</w:t>
      </w:r>
      <w:r w:rsidR="006708A1">
        <w:rPr>
          <w:rFonts w:ascii="Times New Roman" w:hAnsi="Times New Roman" w:cs="Times New Roman"/>
          <w:bCs/>
          <w:sz w:val="26"/>
          <w:szCs w:val="26"/>
        </w:rPr>
        <w:t xml:space="preserve"> тыс. т</w:t>
      </w:r>
      <w:r w:rsidR="005B0042" w:rsidRPr="00D63421">
        <w:rPr>
          <w:rFonts w:ascii="Times New Roman" w:hAnsi="Times New Roman" w:cs="Times New Roman"/>
          <w:bCs/>
          <w:sz w:val="26"/>
          <w:szCs w:val="26"/>
        </w:rPr>
        <w:t xml:space="preserve">. Среднее использование тепловой мощности котлов составляет </w:t>
      </w:r>
      <w:r w:rsidR="007C7B04">
        <w:rPr>
          <w:rFonts w:ascii="Times New Roman" w:hAnsi="Times New Roman" w:cs="Times New Roman"/>
          <w:bCs/>
          <w:sz w:val="26"/>
          <w:szCs w:val="26"/>
        </w:rPr>
        <w:t>15</w:t>
      </w:r>
      <w:r w:rsidR="005B0042" w:rsidRPr="00D63421">
        <w:rPr>
          <w:rFonts w:ascii="Times New Roman" w:hAnsi="Times New Roman" w:cs="Times New Roman"/>
          <w:bCs/>
          <w:sz w:val="26"/>
          <w:szCs w:val="26"/>
        </w:rPr>
        <w:t xml:space="preserve">%. </w:t>
      </w:r>
      <w:r w:rsidR="006708A1">
        <w:rPr>
          <w:rFonts w:ascii="Times New Roman" w:hAnsi="Times New Roman" w:cs="Times New Roman"/>
          <w:bCs/>
          <w:sz w:val="26"/>
          <w:szCs w:val="26"/>
        </w:rPr>
        <w:t>Все котлы</w:t>
      </w:r>
      <w:r w:rsidR="005B0042" w:rsidRPr="00D63421">
        <w:rPr>
          <w:rFonts w:ascii="Times New Roman" w:hAnsi="Times New Roman" w:cs="Times New Roman"/>
          <w:bCs/>
          <w:sz w:val="26"/>
          <w:szCs w:val="26"/>
        </w:rPr>
        <w:t xml:space="preserve"> имеют сроки эксплуатации свыше 20 лет. Эффективность теплоснабжения от котельн</w:t>
      </w:r>
      <w:r w:rsidR="006708A1">
        <w:rPr>
          <w:rFonts w:ascii="Times New Roman" w:hAnsi="Times New Roman" w:cs="Times New Roman"/>
          <w:bCs/>
          <w:sz w:val="26"/>
          <w:szCs w:val="26"/>
        </w:rPr>
        <w:t>ых</w:t>
      </w:r>
      <w:r w:rsidR="005B0042" w:rsidRPr="00D63421">
        <w:rPr>
          <w:rFonts w:ascii="Times New Roman" w:hAnsi="Times New Roman" w:cs="Times New Roman"/>
          <w:bCs/>
          <w:sz w:val="26"/>
          <w:szCs w:val="26"/>
        </w:rPr>
        <w:t xml:space="preserve"> этого предприятия низкая: удельный расход топлива на производство тепловой энергии составляет в среднем </w:t>
      </w:r>
      <w:r w:rsidR="006708A1">
        <w:rPr>
          <w:rFonts w:ascii="Times New Roman" w:hAnsi="Times New Roman" w:cs="Times New Roman"/>
          <w:sz w:val="26"/>
          <w:szCs w:val="26"/>
        </w:rPr>
        <w:t>313</w:t>
      </w:r>
      <w:r w:rsidR="005B0042" w:rsidRPr="00D63421">
        <w:rPr>
          <w:rFonts w:ascii="Times New Roman" w:hAnsi="Times New Roman" w:cs="Times New Roman"/>
          <w:sz w:val="26"/>
          <w:szCs w:val="26"/>
        </w:rPr>
        <w:t xml:space="preserve"> </w:t>
      </w:r>
      <w:r w:rsidR="005B0042" w:rsidRPr="00D63421">
        <w:rPr>
          <w:rFonts w:ascii="Times New Roman" w:hAnsi="Times New Roman" w:cs="Times New Roman"/>
          <w:bCs/>
          <w:sz w:val="26"/>
          <w:szCs w:val="26"/>
        </w:rPr>
        <w:t xml:space="preserve">кг у.т./Гкал, что </w:t>
      </w:r>
      <w:r w:rsidR="006708A1">
        <w:rPr>
          <w:rFonts w:ascii="Times New Roman" w:hAnsi="Times New Roman" w:cs="Times New Roman"/>
          <w:bCs/>
          <w:sz w:val="26"/>
          <w:szCs w:val="26"/>
        </w:rPr>
        <w:t xml:space="preserve">в 2 раза </w:t>
      </w:r>
      <w:r w:rsidR="005B0042" w:rsidRPr="00D63421">
        <w:rPr>
          <w:rFonts w:ascii="Times New Roman" w:hAnsi="Times New Roman" w:cs="Times New Roman"/>
          <w:bCs/>
          <w:sz w:val="26"/>
          <w:szCs w:val="26"/>
        </w:rPr>
        <w:t>больше, чем у современных котлов</w:t>
      </w:r>
      <w:r w:rsidR="006708A1">
        <w:rPr>
          <w:rFonts w:ascii="Times New Roman" w:hAnsi="Times New Roman" w:cs="Times New Roman"/>
          <w:bCs/>
          <w:sz w:val="26"/>
          <w:szCs w:val="26"/>
        </w:rPr>
        <w:t xml:space="preserve">. В соответствии с инвестиционным проектом планируется в 2016 году эти котельные закрыть. </w:t>
      </w:r>
    </w:p>
    <w:p w:rsidR="00E33081" w:rsidRPr="00D63421" w:rsidRDefault="006708A1" w:rsidP="00E33081">
      <w:pPr>
        <w:pStyle w:val="ConsPlusNormal"/>
        <w:widowControl/>
        <w:ind w:firstLine="567"/>
        <w:jc w:val="both"/>
        <w:rPr>
          <w:rFonts w:ascii="Times New Roman" w:hAnsi="Times New Roman" w:cs="Times New Roman"/>
          <w:bCs/>
          <w:sz w:val="26"/>
          <w:szCs w:val="26"/>
        </w:rPr>
      </w:pPr>
      <w:r w:rsidRPr="006708A1">
        <w:rPr>
          <w:rFonts w:ascii="Times New Roman" w:hAnsi="Times New Roman" w:cs="Times New Roman"/>
          <w:sz w:val="26"/>
          <w:szCs w:val="26"/>
        </w:rPr>
        <w:t>ООО «Современные технологии теплоснабжения»</w:t>
      </w:r>
      <w:r w:rsidR="00E33081" w:rsidRPr="006708A1">
        <w:rPr>
          <w:rFonts w:ascii="Times New Roman" w:hAnsi="Times New Roman" w:cs="Times New Roman"/>
          <w:bCs/>
          <w:sz w:val="26"/>
          <w:szCs w:val="26"/>
        </w:rPr>
        <w:t xml:space="preserve"> </w:t>
      </w:r>
      <w:r w:rsidR="00DF21CD" w:rsidRPr="00D63421">
        <w:rPr>
          <w:rFonts w:ascii="Times New Roman" w:hAnsi="Times New Roman" w:cs="Times New Roman"/>
          <w:bCs/>
          <w:sz w:val="26"/>
          <w:szCs w:val="26"/>
        </w:rPr>
        <w:t xml:space="preserve">на территории </w:t>
      </w:r>
      <w:r w:rsidR="00FB6C3F" w:rsidRPr="00D63421">
        <w:rPr>
          <w:rFonts w:ascii="Times New Roman" w:hAnsi="Times New Roman" w:cs="Times New Roman"/>
          <w:bCs/>
          <w:sz w:val="26"/>
          <w:szCs w:val="26"/>
        </w:rPr>
        <w:t>поселка</w:t>
      </w:r>
      <w:r w:rsidR="00DF21CD" w:rsidRPr="00D63421">
        <w:rPr>
          <w:rFonts w:ascii="Times New Roman" w:hAnsi="Times New Roman" w:cs="Times New Roman"/>
          <w:bCs/>
          <w:sz w:val="26"/>
          <w:szCs w:val="26"/>
        </w:rPr>
        <w:t xml:space="preserve"> </w:t>
      </w:r>
      <w:r w:rsidR="00E33081" w:rsidRPr="00D63421">
        <w:rPr>
          <w:rFonts w:ascii="Times New Roman" w:hAnsi="Times New Roman" w:cs="Times New Roman"/>
          <w:bCs/>
          <w:sz w:val="26"/>
          <w:szCs w:val="26"/>
        </w:rPr>
        <w:t xml:space="preserve">эксплуатирует </w:t>
      </w:r>
      <w:r w:rsidR="00FB6C3F" w:rsidRPr="00D63421">
        <w:rPr>
          <w:rFonts w:ascii="Times New Roman" w:hAnsi="Times New Roman" w:cs="Times New Roman"/>
          <w:bCs/>
          <w:sz w:val="26"/>
          <w:szCs w:val="26"/>
        </w:rPr>
        <w:t>2</w:t>
      </w:r>
      <w:r w:rsidR="00E33081" w:rsidRPr="00D63421">
        <w:rPr>
          <w:rFonts w:ascii="Times New Roman" w:hAnsi="Times New Roman" w:cs="Times New Roman"/>
          <w:bCs/>
          <w:sz w:val="26"/>
          <w:szCs w:val="26"/>
        </w:rPr>
        <w:t xml:space="preserve"> </w:t>
      </w:r>
      <w:r w:rsidR="00FB6C3F" w:rsidRPr="00D63421">
        <w:rPr>
          <w:rFonts w:ascii="Times New Roman" w:hAnsi="Times New Roman" w:cs="Times New Roman"/>
          <w:bCs/>
          <w:sz w:val="26"/>
          <w:szCs w:val="26"/>
        </w:rPr>
        <w:t>газовы</w:t>
      </w:r>
      <w:r w:rsidR="009A230C">
        <w:rPr>
          <w:rFonts w:ascii="Times New Roman" w:hAnsi="Times New Roman" w:cs="Times New Roman"/>
          <w:bCs/>
          <w:sz w:val="26"/>
          <w:szCs w:val="26"/>
        </w:rPr>
        <w:t>е</w:t>
      </w:r>
      <w:r w:rsidR="00E33081" w:rsidRPr="00D63421">
        <w:rPr>
          <w:rFonts w:ascii="Times New Roman" w:hAnsi="Times New Roman" w:cs="Times New Roman"/>
          <w:bCs/>
          <w:sz w:val="26"/>
          <w:szCs w:val="26"/>
        </w:rPr>
        <w:t xml:space="preserve"> котельны</w:t>
      </w:r>
      <w:r w:rsidR="00FB6C3F" w:rsidRPr="00D63421">
        <w:rPr>
          <w:rFonts w:ascii="Times New Roman" w:hAnsi="Times New Roman" w:cs="Times New Roman"/>
          <w:bCs/>
          <w:sz w:val="26"/>
          <w:szCs w:val="26"/>
        </w:rPr>
        <w:t>е</w:t>
      </w:r>
      <w:r w:rsidR="00E775D4" w:rsidRPr="00D63421">
        <w:rPr>
          <w:rFonts w:ascii="Times New Roman" w:hAnsi="Times New Roman" w:cs="Times New Roman"/>
          <w:bCs/>
          <w:sz w:val="26"/>
          <w:szCs w:val="26"/>
        </w:rPr>
        <w:t xml:space="preserve"> и локальные тепловые сети</w:t>
      </w:r>
      <w:r w:rsidR="00E33081" w:rsidRPr="00D63421">
        <w:rPr>
          <w:rFonts w:ascii="Times New Roman" w:hAnsi="Times New Roman" w:cs="Times New Roman"/>
          <w:bCs/>
          <w:sz w:val="26"/>
          <w:szCs w:val="26"/>
        </w:rPr>
        <w:t xml:space="preserve">. Всего на котельных установлено </w:t>
      </w:r>
      <w:r>
        <w:rPr>
          <w:rFonts w:ascii="Times New Roman" w:hAnsi="Times New Roman" w:cs="Times New Roman"/>
          <w:bCs/>
          <w:sz w:val="26"/>
          <w:szCs w:val="26"/>
        </w:rPr>
        <w:t>8</w:t>
      </w:r>
      <w:r w:rsidR="00E33081" w:rsidRPr="00D63421">
        <w:rPr>
          <w:rFonts w:ascii="Times New Roman" w:hAnsi="Times New Roman" w:cs="Times New Roman"/>
          <w:bCs/>
          <w:sz w:val="26"/>
          <w:szCs w:val="26"/>
        </w:rPr>
        <w:t xml:space="preserve"> кот</w:t>
      </w:r>
      <w:r w:rsidR="00546AC0" w:rsidRPr="00D63421">
        <w:rPr>
          <w:rFonts w:ascii="Times New Roman" w:hAnsi="Times New Roman" w:cs="Times New Roman"/>
          <w:bCs/>
          <w:sz w:val="26"/>
          <w:szCs w:val="26"/>
        </w:rPr>
        <w:t>лов</w:t>
      </w:r>
      <w:r w:rsidR="00E33081" w:rsidRPr="00D63421">
        <w:rPr>
          <w:rFonts w:ascii="Times New Roman" w:hAnsi="Times New Roman" w:cs="Times New Roman"/>
          <w:bCs/>
          <w:sz w:val="26"/>
          <w:szCs w:val="26"/>
        </w:rPr>
        <w:t xml:space="preserve"> суммарной тепловой мощностью </w:t>
      </w:r>
      <w:r w:rsidR="00302E98">
        <w:rPr>
          <w:rFonts w:ascii="Times New Roman" w:hAnsi="Times New Roman" w:cs="Times New Roman"/>
          <w:bCs/>
          <w:sz w:val="26"/>
          <w:szCs w:val="26"/>
        </w:rPr>
        <w:t>1,92</w:t>
      </w:r>
      <w:r w:rsidR="00E775D4" w:rsidRPr="00D63421">
        <w:rPr>
          <w:rFonts w:ascii="Times New Roman" w:hAnsi="Times New Roman" w:cs="Times New Roman"/>
          <w:bCs/>
          <w:sz w:val="26"/>
          <w:szCs w:val="26"/>
        </w:rPr>
        <w:t xml:space="preserve"> </w:t>
      </w:r>
      <w:r w:rsidR="00E33081" w:rsidRPr="00D63421">
        <w:rPr>
          <w:rFonts w:ascii="Times New Roman" w:hAnsi="Times New Roman" w:cs="Times New Roman"/>
          <w:bCs/>
          <w:sz w:val="26"/>
          <w:szCs w:val="26"/>
        </w:rPr>
        <w:t>Гкал/</w:t>
      </w:r>
      <w:proofErr w:type="gramStart"/>
      <w:r w:rsidR="00E33081" w:rsidRPr="00D63421">
        <w:rPr>
          <w:rFonts w:ascii="Times New Roman" w:hAnsi="Times New Roman" w:cs="Times New Roman"/>
          <w:bCs/>
          <w:sz w:val="26"/>
          <w:szCs w:val="26"/>
        </w:rPr>
        <w:t>ч</w:t>
      </w:r>
      <w:proofErr w:type="gramEnd"/>
      <w:r w:rsidR="00FB6C3F" w:rsidRPr="00D63421">
        <w:rPr>
          <w:rFonts w:ascii="Times New Roman" w:hAnsi="Times New Roman" w:cs="Times New Roman"/>
          <w:bCs/>
          <w:sz w:val="26"/>
          <w:szCs w:val="26"/>
        </w:rPr>
        <w:t>,</w:t>
      </w:r>
      <w:r w:rsidR="0083637C">
        <w:rPr>
          <w:rFonts w:ascii="Times New Roman" w:hAnsi="Times New Roman" w:cs="Times New Roman"/>
          <w:bCs/>
          <w:sz w:val="26"/>
          <w:szCs w:val="26"/>
        </w:rPr>
        <w:t xml:space="preserve"> Располагаемая тепловая мощность котельных составляет </w:t>
      </w:r>
      <w:r w:rsidR="00302E98">
        <w:rPr>
          <w:rFonts w:ascii="Times New Roman" w:hAnsi="Times New Roman" w:cs="Times New Roman"/>
          <w:bCs/>
          <w:sz w:val="26"/>
          <w:szCs w:val="26"/>
        </w:rPr>
        <w:t>1,879</w:t>
      </w:r>
      <w:r w:rsidR="0083637C">
        <w:rPr>
          <w:rFonts w:ascii="Times New Roman" w:hAnsi="Times New Roman" w:cs="Times New Roman"/>
          <w:bCs/>
          <w:sz w:val="26"/>
          <w:szCs w:val="26"/>
        </w:rPr>
        <w:t xml:space="preserve"> Гкал/ч</w:t>
      </w:r>
      <w:r w:rsidR="00E33081" w:rsidRPr="00D63421">
        <w:rPr>
          <w:rFonts w:ascii="Times New Roman" w:hAnsi="Times New Roman" w:cs="Times New Roman"/>
          <w:bCs/>
          <w:sz w:val="26"/>
          <w:szCs w:val="26"/>
        </w:rPr>
        <w:t xml:space="preserve">. </w:t>
      </w:r>
      <w:r w:rsidR="00E33081" w:rsidRPr="00045588">
        <w:rPr>
          <w:rFonts w:ascii="Times New Roman" w:hAnsi="Times New Roman" w:cs="Times New Roman"/>
          <w:bCs/>
          <w:sz w:val="26"/>
          <w:szCs w:val="26"/>
        </w:rPr>
        <w:t xml:space="preserve">Суммарная подключенная тепловая нагрузка </w:t>
      </w:r>
      <w:r w:rsidR="00E775D4" w:rsidRPr="00045588">
        <w:rPr>
          <w:rFonts w:ascii="Times New Roman" w:hAnsi="Times New Roman" w:cs="Times New Roman"/>
          <w:bCs/>
          <w:sz w:val="26"/>
          <w:szCs w:val="26"/>
        </w:rPr>
        <w:t xml:space="preserve">на котлы </w:t>
      </w:r>
      <w:r w:rsidR="00E33081" w:rsidRPr="00045588">
        <w:rPr>
          <w:rFonts w:ascii="Times New Roman" w:hAnsi="Times New Roman" w:cs="Times New Roman"/>
          <w:bCs/>
          <w:sz w:val="26"/>
          <w:szCs w:val="26"/>
        </w:rPr>
        <w:t xml:space="preserve">составляет </w:t>
      </w:r>
      <w:r w:rsidR="00C372D4">
        <w:rPr>
          <w:rFonts w:ascii="Times New Roman" w:hAnsi="Times New Roman" w:cs="Times New Roman"/>
          <w:bCs/>
          <w:sz w:val="26"/>
          <w:szCs w:val="26"/>
        </w:rPr>
        <w:t>1,409 Гкал/ч</w:t>
      </w:r>
      <w:r w:rsidR="00E33081" w:rsidRPr="00045588">
        <w:rPr>
          <w:rFonts w:ascii="Times New Roman" w:hAnsi="Times New Roman" w:cs="Times New Roman"/>
          <w:bCs/>
          <w:sz w:val="26"/>
          <w:szCs w:val="26"/>
        </w:rPr>
        <w:t>.</w:t>
      </w:r>
      <w:r w:rsidR="00E33081" w:rsidRPr="00D63421">
        <w:rPr>
          <w:rFonts w:ascii="Times New Roman" w:hAnsi="Times New Roman" w:cs="Times New Roman"/>
          <w:bCs/>
          <w:sz w:val="26"/>
          <w:szCs w:val="26"/>
        </w:rPr>
        <w:t xml:space="preserve"> Годовой расход </w:t>
      </w:r>
      <w:r w:rsidR="00E775D4" w:rsidRPr="00D63421">
        <w:rPr>
          <w:rFonts w:ascii="Times New Roman" w:hAnsi="Times New Roman" w:cs="Times New Roman"/>
          <w:bCs/>
          <w:sz w:val="26"/>
          <w:szCs w:val="26"/>
        </w:rPr>
        <w:t>природного газа</w:t>
      </w:r>
      <w:r w:rsidR="00E33081" w:rsidRPr="00D63421">
        <w:rPr>
          <w:rFonts w:ascii="Times New Roman" w:hAnsi="Times New Roman" w:cs="Times New Roman"/>
          <w:bCs/>
          <w:sz w:val="26"/>
          <w:szCs w:val="26"/>
        </w:rPr>
        <w:t xml:space="preserve"> составляет около </w:t>
      </w:r>
      <w:r w:rsidR="00C372D4">
        <w:rPr>
          <w:rFonts w:ascii="Times New Roman" w:hAnsi="Times New Roman" w:cs="Times New Roman"/>
          <w:bCs/>
          <w:sz w:val="26"/>
          <w:szCs w:val="26"/>
        </w:rPr>
        <w:t>0,</w:t>
      </w:r>
      <w:r w:rsidR="00E775D4" w:rsidRPr="00D63421">
        <w:rPr>
          <w:rFonts w:ascii="Times New Roman" w:hAnsi="Times New Roman" w:cs="Times New Roman"/>
          <w:bCs/>
          <w:sz w:val="26"/>
          <w:szCs w:val="26"/>
        </w:rPr>
        <w:t>2</w:t>
      </w:r>
      <w:r w:rsidR="00E33081" w:rsidRPr="00D63421">
        <w:rPr>
          <w:rFonts w:ascii="Times New Roman" w:hAnsi="Times New Roman" w:cs="Times New Roman"/>
          <w:bCs/>
          <w:sz w:val="26"/>
          <w:szCs w:val="26"/>
        </w:rPr>
        <w:t xml:space="preserve"> </w:t>
      </w:r>
      <w:r w:rsidR="00E775D4" w:rsidRPr="00D63421">
        <w:rPr>
          <w:rFonts w:ascii="Times New Roman" w:hAnsi="Times New Roman" w:cs="Times New Roman"/>
          <w:bCs/>
          <w:sz w:val="26"/>
          <w:szCs w:val="26"/>
        </w:rPr>
        <w:t>млн. нм</w:t>
      </w:r>
      <w:r w:rsidR="00E775D4" w:rsidRPr="00D63421">
        <w:rPr>
          <w:rFonts w:ascii="Times New Roman" w:hAnsi="Times New Roman" w:cs="Times New Roman"/>
          <w:bCs/>
          <w:sz w:val="26"/>
          <w:szCs w:val="26"/>
          <w:vertAlign w:val="superscript"/>
        </w:rPr>
        <w:t>3</w:t>
      </w:r>
      <w:r w:rsidR="00E33081" w:rsidRPr="00D63421">
        <w:rPr>
          <w:rFonts w:ascii="Times New Roman" w:hAnsi="Times New Roman" w:cs="Times New Roman"/>
          <w:bCs/>
          <w:sz w:val="26"/>
          <w:szCs w:val="26"/>
        </w:rPr>
        <w:t xml:space="preserve">. Среднее использование тепловой мощности котлов составляет </w:t>
      </w:r>
      <w:r w:rsidR="00C372D4">
        <w:rPr>
          <w:rFonts w:ascii="Times New Roman" w:hAnsi="Times New Roman" w:cs="Times New Roman"/>
          <w:bCs/>
          <w:sz w:val="26"/>
          <w:szCs w:val="26"/>
        </w:rPr>
        <w:t>73</w:t>
      </w:r>
      <w:r w:rsidR="00E33081" w:rsidRPr="00D63421">
        <w:rPr>
          <w:rFonts w:ascii="Times New Roman" w:hAnsi="Times New Roman" w:cs="Times New Roman"/>
          <w:bCs/>
          <w:sz w:val="26"/>
          <w:szCs w:val="26"/>
        </w:rPr>
        <w:t>%.</w:t>
      </w:r>
      <w:r w:rsidR="00DF21CD" w:rsidRPr="00D63421">
        <w:rPr>
          <w:rFonts w:ascii="Times New Roman" w:hAnsi="Times New Roman" w:cs="Times New Roman"/>
          <w:bCs/>
          <w:sz w:val="26"/>
          <w:szCs w:val="26"/>
        </w:rPr>
        <w:t xml:space="preserve"> </w:t>
      </w:r>
      <w:r w:rsidR="00C372D4">
        <w:rPr>
          <w:rFonts w:ascii="Times New Roman" w:hAnsi="Times New Roman" w:cs="Times New Roman"/>
          <w:bCs/>
          <w:sz w:val="26"/>
          <w:szCs w:val="26"/>
        </w:rPr>
        <w:t xml:space="preserve">Все установленные котлы являются современными </w:t>
      </w:r>
      <w:proofErr w:type="spellStart"/>
      <w:r w:rsidR="00C372D4">
        <w:rPr>
          <w:rFonts w:ascii="Times New Roman" w:hAnsi="Times New Roman" w:cs="Times New Roman"/>
          <w:bCs/>
          <w:sz w:val="26"/>
          <w:szCs w:val="26"/>
        </w:rPr>
        <w:t>энергоэффективными</w:t>
      </w:r>
      <w:proofErr w:type="spellEnd"/>
      <w:r w:rsidR="00C372D4">
        <w:rPr>
          <w:rFonts w:ascii="Times New Roman" w:hAnsi="Times New Roman" w:cs="Times New Roman"/>
          <w:bCs/>
          <w:sz w:val="26"/>
          <w:szCs w:val="26"/>
        </w:rPr>
        <w:t>. Их КПД  составляет 98%</w:t>
      </w:r>
      <w:r w:rsidR="007C7B04">
        <w:rPr>
          <w:rFonts w:ascii="Times New Roman" w:hAnsi="Times New Roman" w:cs="Times New Roman"/>
          <w:bCs/>
          <w:sz w:val="26"/>
          <w:szCs w:val="26"/>
        </w:rPr>
        <w:t>.</w:t>
      </w:r>
      <w:r w:rsidR="00E33081" w:rsidRPr="00D63421">
        <w:rPr>
          <w:rFonts w:ascii="Times New Roman" w:hAnsi="Times New Roman" w:cs="Times New Roman"/>
          <w:bCs/>
          <w:sz w:val="26"/>
          <w:szCs w:val="26"/>
        </w:rPr>
        <w:t xml:space="preserve"> </w:t>
      </w:r>
      <w:r w:rsidR="007C7B04">
        <w:rPr>
          <w:rFonts w:ascii="Times New Roman" w:hAnsi="Times New Roman" w:cs="Times New Roman"/>
          <w:bCs/>
          <w:sz w:val="26"/>
          <w:szCs w:val="26"/>
        </w:rPr>
        <w:t>У</w:t>
      </w:r>
      <w:r w:rsidR="00E33081" w:rsidRPr="00D63421">
        <w:rPr>
          <w:rFonts w:ascii="Times New Roman" w:hAnsi="Times New Roman" w:cs="Times New Roman"/>
          <w:bCs/>
          <w:sz w:val="26"/>
          <w:szCs w:val="26"/>
        </w:rPr>
        <w:t xml:space="preserve">дельный расход топлива на </w:t>
      </w:r>
      <w:r w:rsidR="00546AC0" w:rsidRPr="00D63421">
        <w:rPr>
          <w:rFonts w:ascii="Times New Roman" w:hAnsi="Times New Roman" w:cs="Times New Roman"/>
          <w:bCs/>
          <w:sz w:val="26"/>
          <w:szCs w:val="26"/>
        </w:rPr>
        <w:t>производство</w:t>
      </w:r>
      <w:r w:rsidR="00E33081" w:rsidRPr="00D63421">
        <w:rPr>
          <w:rFonts w:ascii="Times New Roman" w:hAnsi="Times New Roman" w:cs="Times New Roman"/>
          <w:bCs/>
          <w:sz w:val="26"/>
          <w:szCs w:val="26"/>
        </w:rPr>
        <w:t xml:space="preserve"> тепловой энергии составляет </w:t>
      </w:r>
      <w:r w:rsidR="005711B6" w:rsidRPr="00D63421">
        <w:rPr>
          <w:rFonts w:ascii="Times New Roman" w:hAnsi="Times New Roman" w:cs="Times New Roman"/>
          <w:bCs/>
          <w:sz w:val="26"/>
          <w:szCs w:val="26"/>
        </w:rPr>
        <w:t xml:space="preserve">в среднем </w:t>
      </w:r>
      <w:r w:rsidR="005711B6" w:rsidRPr="00D63421">
        <w:rPr>
          <w:rFonts w:ascii="Times New Roman" w:hAnsi="Times New Roman" w:cs="Times New Roman"/>
          <w:sz w:val="26"/>
          <w:szCs w:val="26"/>
        </w:rPr>
        <w:t>1</w:t>
      </w:r>
      <w:r w:rsidR="00C372D4">
        <w:rPr>
          <w:rFonts w:ascii="Times New Roman" w:hAnsi="Times New Roman" w:cs="Times New Roman"/>
          <w:sz w:val="26"/>
          <w:szCs w:val="26"/>
        </w:rPr>
        <w:t>46</w:t>
      </w:r>
      <w:r w:rsidR="005711B6" w:rsidRPr="00D63421">
        <w:rPr>
          <w:rFonts w:ascii="Times New Roman" w:hAnsi="Times New Roman" w:cs="Times New Roman"/>
          <w:sz w:val="26"/>
          <w:szCs w:val="26"/>
        </w:rPr>
        <w:t xml:space="preserve"> </w:t>
      </w:r>
      <w:r w:rsidR="002046B6" w:rsidRPr="00D63421">
        <w:rPr>
          <w:rFonts w:ascii="Times New Roman" w:hAnsi="Times New Roman" w:cs="Times New Roman"/>
          <w:bCs/>
          <w:sz w:val="26"/>
          <w:szCs w:val="26"/>
        </w:rPr>
        <w:t xml:space="preserve">кг у.т./Гкал, что на </w:t>
      </w:r>
      <w:r w:rsidR="00C372D4">
        <w:rPr>
          <w:rFonts w:ascii="Times New Roman" w:hAnsi="Times New Roman" w:cs="Times New Roman"/>
          <w:bCs/>
          <w:sz w:val="26"/>
          <w:szCs w:val="26"/>
        </w:rPr>
        <w:t>9</w:t>
      </w:r>
      <w:r w:rsidR="002046B6" w:rsidRPr="00D63421">
        <w:rPr>
          <w:rFonts w:ascii="Times New Roman" w:hAnsi="Times New Roman" w:cs="Times New Roman"/>
          <w:bCs/>
          <w:sz w:val="26"/>
          <w:szCs w:val="26"/>
        </w:rPr>
        <w:t xml:space="preserve"> </w:t>
      </w:r>
      <w:r w:rsidR="00E33081" w:rsidRPr="00D63421">
        <w:rPr>
          <w:rFonts w:ascii="Times New Roman" w:hAnsi="Times New Roman" w:cs="Times New Roman"/>
          <w:bCs/>
          <w:sz w:val="26"/>
          <w:szCs w:val="26"/>
        </w:rPr>
        <w:t>кг у.т./Гкал</w:t>
      </w:r>
      <w:r w:rsidR="002046B6" w:rsidRPr="00D63421">
        <w:rPr>
          <w:rFonts w:ascii="Times New Roman" w:hAnsi="Times New Roman" w:cs="Times New Roman"/>
          <w:bCs/>
          <w:sz w:val="26"/>
          <w:szCs w:val="26"/>
        </w:rPr>
        <w:t xml:space="preserve"> </w:t>
      </w:r>
      <w:r w:rsidR="00C372D4">
        <w:rPr>
          <w:rFonts w:ascii="Times New Roman" w:hAnsi="Times New Roman" w:cs="Times New Roman"/>
          <w:bCs/>
          <w:sz w:val="26"/>
          <w:szCs w:val="26"/>
        </w:rPr>
        <w:t>мен</w:t>
      </w:r>
      <w:r w:rsidR="002046B6" w:rsidRPr="00D63421">
        <w:rPr>
          <w:rFonts w:ascii="Times New Roman" w:hAnsi="Times New Roman" w:cs="Times New Roman"/>
          <w:bCs/>
          <w:sz w:val="26"/>
          <w:szCs w:val="26"/>
        </w:rPr>
        <w:t xml:space="preserve">ьше, чем у современных </w:t>
      </w:r>
      <w:r w:rsidR="00C372D4">
        <w:rPr>
          <w:rFonts w:ascii="Times New Roman" w:hAnsi="Times New Roman" w:cs="Times New Roman"/>
          <w:bCs/>
          <w:sz w:val="26"/>
          <w:szCs w:val="26"/>
        </w:rPr>
        <w:t xml:space="preserve">не конденсационных </w:t>
      </w:r>
      <w:r w:rsidR="002046B6" w:rsidRPr="00D63421">
        <w:rPr>
          <w:rFonts w:ascii="Times New Roman" w:hAnsi="Times New Roman" w:cs="Times New Roman"/>
          <w:bCs/>
          <w:sz w:val="26"/>
          <w:szCs w:val="26"/>
        </w:rPr>
        <w:t>котлов</w:t>
      </w:r>
      <w:r w:rsidR="00E33081" w:rsidRPr="00D63421">
        <w:rPr>
          <w:rFonts w:ascii="Times New Roman" w:hAnsi="Times New Roman" w:cs="Times New Roman"/>
          <w:bCs/>
          <w:sz w:val="26"/>
          <w:szCs w:val="26"/>
        </w:rPr>
        <w:t xml:space="preserve">. </w:t>
      </w:r>
    </w:p>
    <w:p w:rsidR="00E33081" w:rsidRPr="00D63421" w:rsidRDefault="00E33081" w:rsidP="00586C20">
      <w:pPr>
        <w:ind w:firstLine="567"/>
        <w:jc w:val="both"/>
        <w:rPr>
          <w:bCs/>
          <w:sz w:val="26"/>
          <w:szCs w:val="26"/>
        </w:rPr>
      </w:pPr>
      <w:r w:rsidRPr="00D63421">
        <w:rPr>
          <w:bCs/>
          <w:sz w:val="26"/>
          <w:szCs w:val="26"/>
        </w:rPr>
        <w:t>Годово</w:t>
      </w:r>
      <w:r w:rsidR="00583288" w:rsidRPr="00D63421">
        <w:rPr>
          <w:bCs/>
          <w:sz w:val="26"/>
          <w:szCs w:val="26"/>
        </w:rPr>
        <w:t>й</w:t>
      </w:r>
      <w:r w:rsidRPr="00D63421">
        <w:rPr>
          <w:bCs/>
          <w:sz w:val="26"/>
          <w:szCs w:val="26"/>
        </w:rPr>
        <w:t xml:space="preserve"> </w:t>
      </w:r>
      <w:r w:rsidR="00583288" w:rsidRPr="00D63421">
        <w:rPr>
          <w:bCs/>
          <w:sz w:val="26"/>
          <w:szCs w:val="26"/>
        </w:rPr>
        <w:t>отпуск</w:t>
      </w:r>
      <w:r w:rsidRPr="00D63421">
        <w:rPr>
          <w:bCs/>
          <w:sz w:val="26"/>
          <w:szCs w:val="26"/>
        </w:rPr>
        <w:t xml:space="preserve"> тепловой энергии </w:t>
      </w:r>
      <w:r w:rsidR="00C372D4">
        <w:rPr>
          <w:bCs/>
          <w:sz w:val="26"/>
          <w:szCs w:val="26"/>
        </w:rPr>
        <w:t xml:space="preserve">с котельных </w:t>
      </w:r>
      <w:r w:rsidRPr="00D63421">
        <w:rPr>
          <w:bCs/>
          <w:sz w:val="26"/>
          <w:szCs w:val="26"/>
        </w:rPr>
        <w:t xml:space="preserve">составляет </w:t>
      </w:r>
      <w:r w:rsidR="00C372D4">
        <w:rPr>
          <w:rFonts w:eastAsia="Times New Roman"/>
          <w:sz w:val="26"/>
          <w:szCs w:val="26"/>
          <w:lang w:eastAsia="ru-RU"/>
        </w:rPr>
        <w:t>около 2</w:t>
      </w:r>
      <w:r w:rsidR="00F54592" w:rsidRPr="00D63421">
        <w:rPr>
          <w:rFonts w:eastAsia="Times New Roman"/>
          <w:sz w:val="26"/>
          <w:szCs w:val="26"/>
          <w:lang w:eastAsia="ru-RU"/>
        </w:rPr>
        <w:t xml:space="preserve"> тыс. Гкал, в том числе от </w:t>
      </w:r>
      <w:r w:rsidR="00C372D4">
        <w:rPr>
          <w:rFonts w:eastAsia="Times New Roman"/>
          <w:sz w:val="26"/>
          <w:szCs w:val="26"/>
          <w:lang w:eastAsia="ru-RU"/>
        </w:rPr>
        <w:t xml:space="preserve">газовых </w:t>
      </w:r>
      <w:r w:rsidR="00F54592" w:rsidRPr="00D63421">
        <w:rPr>
          <w:rFonts w:eastAsia="Times New Roman"/>
          <w:sz w:val="26"/>
          <w:szCs w:val="26"/>
          <w:lang w:eastAsia="ru-RU"/>
        </w:rPr>
        <w:t>котельных 1</w:t>
      </w:r>
      <w:r w:rsidR="00C372D4">
        <w:rPr>
          <w:rFonts w:eastAsia="Times New Roman"/>
          <w:sz w:val="26"/>
          <w:szCs w:val="26"/>
          <w:lang w:eastAsia="ru-RU"/>
        </w:rPr>
        <w:t>,3</w:t>
      </w:r>
      <w:r w:rsidR="00F54592" w:rsidRPr="00D63421">
        <w:rPr>
          <w:rFonts w:eastAsia="Times New Roman"/>
          <w:sz w:val="26"/>
          <w:szCs w:val="26"/>
          <w:lang w:eastAsia="ru-RU"/>
        </w:rPr>
        <w:t xml:space="preserve"> тыс. Гкал.</w:t>
      </w:r>
      <w:r w:rsidR="003A1A5B" w:rsidRPr="00D63421">
        <w:rPr>
          <w:rFonts w:eastAsia="Times New Roman"/>
          <w:sz w:val="26"/>
          <w:szCs w:val="26"/>
          <w:lang w:eastAsia="ru-RU"/>
        </w:rPr>
        <w:t xml:space="preserve"> </w:t>
      </w:r>
      <w:r w:rsidR="00C372D4">
        <w:rPr>
          <w:rFonts w:eastAsia="Times New Roman"/>
          <w:sz w:val="26"/>
          <w:szCs w:val="26"/>
          <w:lang w:eastAsia="ru-RU"/>
        </w:rPr>
        <w:t>Имеет место процесс перехода квартир в многоквартирных домах на индивидуальное теплоснабжение. В результате тепловые нагрузки на котельные существенно сокращаются.</w:t>
      </w:r>
    </w:p>
    <w:p w:rsidR="00156852" w:rsidRPr="00D63421" w:rsidRDefault="00C372D4" w:rsidP="00E33081">
      <w:pPr>
        <w:pStyle w:val="ConsPlusNormal"/>
        <w:widowControl/>
        <w:ind w:firstLine="567"/>
        <w:jc w:val="both"/>
        <w:rPr>
          <w:rFonts w:ascii="Times New Roman" w:hAnsi="Times New Roman" w:cs="Times New Roman"/>
          <w:bCs/>
          <w:sz w:val="26"/>
          <w:szCs w:val="26"/>
        </w:rPr>
      </w:pPr>
      <w:r>
        <w:rPr>
          <w:rFonts w:ascii="Times New Roman" w:hAnsi="Times New Roman" w:cs="Times New Roman"/>
          <w:bCs/>
          <w:sz w:val="26"/>
          <w:szCs w:val="26"/>
        </w:rPr>
        <w:t xml:space="preserve">В порядке </w:t>
      </w:r>
      <w:r w:rsidR="00A00B6E">
        <w:rPr>
          <w:rFonts w:ascii="Times New Roman" w:hAnsi="Times New Roman" w:cs="Times New Roman"/>
          <w:bCs/>
          <w:sz w:val="26"/>
          <w:szCs w:val="26"/>
        </w:rPr>
        <w:t>реализации</w:t>
      </w:r>
      <w:r>
        <w:rPr>
          <w:rFonts w:ascii="Times New Roman" w:hAnsi="Times New Roman" w:cs="Times New Roman"/>
          <w:bCs/>
          <w:sz w:val="26"/>
          <w:szCs w:val="26"/>
        </w:rPr>
        <w:t xml:space="preserve"> инвестиционного проекта заве</w:t>
      </w:r>
      <w:r w:rsidR="00A00B6E">
        <w:rPr>
          <w:rFonts w:ascii="Times New Roman" w:hAnsi="Times New Roman" w:cs="Times New Roman"/>
          <w:bCs/>
          <w:sz w:val="26"/>
          <w:szCs w:val="26"/>
        </w:rPr>
        <w:t>р</w:t>
      </w:r>
      <w:r>
        <w:rPr>
          <w:rFonts w:ascii="Times New Roman" w:hAnsi="Times New Roman" w:cs="Times New Roman"/>
          <w:bCs/>
          <w:sz w:val="26"/>
          <w:szCs w:val="26"/>
        </w:rPr>
        <w:t xml:space="preserve">шается процесс переключения </w:t>
      </w:r>
      <w:r w:rsidR="002C4588">
        <w:rPr>
          <w:rFonts w:ascii="Times New Roman" w:hAnsi="Times New Roman" w:cs="Times New Roman"/>
          <w:bCs/>
          <w:sz w:val="26"/>
          <w:szCs w:val="26"/>
        </w:rPr>
        <w:t>потребителей с угольных котельных на газовые</w:t>
      </w:r>
      <w:r w:rsidR="00AC1DAA">
        <w:rPr>
          <w:rFonts w:ascii="Times New Roman" w:hAnsi="Times New Roman" w:cs="Times New Roman"/>
          <w:bCs/>
          <w:sz w:val="26"/>
          <w:szCs w:val="26"/>
        </w:rPr>
        <w:t xml:space="preserve"> </w:t>
      </w:r>
      <w:proofErr w:type="spellStart"/>
      <w:r w:rsidR="00AC1DAA">
        <w:rPr>
          <w:rFonts w:ascii="Times New Roman" w:hAnsi="Times New Roman" w:cs="Times New Roman"/>
          <w:bCs/>
          <w:sz w:val="26"/>
          <w:szCs w:val="26"/>
        </w:rPr>
        <w:t>блочно</w:t>
      </w:r>
      <w:proofErr w:type="spellEnd"/>
      <w:r w:rsidR="00AC1DAA">
        <w:rPr>
          <w:rFonts w:ascii="Times New Roman" w:hAnsi="Times New Roman" w:cs="Times New Roman"/>
          <w:bCs/>
          <w:sz w:val="26"/>
          <w:szCs w:val="26"/>
        </w:rPr>
        <w:t xml:space="preserve">-модульные котельные (далее </w:t>
      </w:r>
      <w:r w:rsidR="00AC1DAA">
        <w:rPr>
          <w:rFonts w:ascii="Times New Roman" w:hAnsi="Times New Roman" w:cs="Times New Roman"/>
          <w:bCs/>
          <w:sz w:val="26"/>
          <w:szCs w:val="26"/>
        </w:rPr>
        <w:lastRenderedPageBreak/>
        <w:t>БМК)</w:t>
      </w:r>
      <w:r w:rsidR="002C4588">
        <w:rPr>
          <w:rFonts w:ascii="Times New Roman" w:hAnsi="Times New Roman" w:cs="Times New Roman"/>
          <w:bCs/>
          <w:sz w:val="26"/>
          <w:szCs w:val="26"/>
        </w:rPr>
        <w:t>.</w:t>
      </w:r>
      <w:r w:rsidR="007F3C38">
        <w:rPr>
          <w:rFonts w:ascii="Times New Roman" w:hAnsi="Times New Roman" w:cs="Times New Roman"/>
          <w:bCs/>
          <w:sz w:val="26"/>
          <w:szCs w:val="26"/>
        </w:rPr>
        <w:t xml:space="preserve"> Это позволит увеличить тепловую нагрузку на БМК и улучшить экономические показатели работы теплоснабжающей организации.</w:t>
      </w:r>
    </w:p>
    <w:p w:rsidR="00E33081" w:rsidRPr="00D63421" w:rsidRDefault="00AC1DAA" w:rsidP="00E33081">
      <w:pPr>
        <w:pStyle w:val="ConsPlusNormal"/>
        <w:widowControl/>
        <w:ind w:firstLine="567"/>
        <w:jc w:val="both"/>
        <w:rPr>
          <w:rFonts w:ascii="Times New Roman" w:hAnsi="Times New Roman" w:cs="Times New Roman"/>
          <w:bCs/>
          <w:sz w:val="26"/>
          <w:szCs w:val="26"/>
        </w:rPr>
      </w:pPr>
      <w:r w:rsidRPr="00D63421">
        <w:rPr>
          <w:rFonts w:ascii="Times New Roman" w:hAnsi="Times New Roman" w:cs="Times New Roman"/>
          <w:bCs/>
          <w:sz w:val="26"/>
          <w:szCs w:val="26"/>
        </w:rPr>
        <w:t xml:space="preserve">Организован учет отпуска тепловой энергии с каждой </w:t>
      </w:r>
      <w:r>
        <w:rPr>
          <w:rFonts w:ascii="Times New Roman" w:hAnsi="Times New Roman" w:cs="Times New Roman"/>
          <w:bCs/>
          <w:sz w:val="26"/>
          <w:szCs w:val="26"/>
        </w:rPr>
        <w:t xml:space="preserve">газовой котельной. </w:t>
      </w:r>
      <w:r w:rsidR="00156852" w:rsidRPr="00D63421">
        <w:rPr>
          <w:rFonts w:ascii="Times New Roman" w:hAnsi="Times New Roman" w:cs="Times New Roman"/>
          <w:bCs/>
          <w:sz w:val="26"/>
          <w:szCs w:val="26"/>
        </w:rPr>
        <w:t xml:space="preserve">Другим достоинством </w:t>
      </w:r>
      <w:r w:rsidR="002C4588">
        <w:rPr>
          <w:rFonts w:ascii="Times New Roman" w:hAnsi="Times New Roman" w:cs="Times New Roman"/>
          <w:bCs/>
          <w:sz w:val="26"/>
          <w:szCs w:val="26"/>
        </w:rPr>
        <w:t xml:space="preserve">газовых </w:t>
      </w:r>
      <w:r>
        <w:rPr>
          <w:rFonts w:ascii="Times New Roman" w:hAnsi="Times New Roman" w:cs="Times New Roman"/>
          <w:bCs/>
          <w:sz w:val="26"/>
          <w:szCs w:val="26"/>
        </w:rPr>
        <w:t>БМК</w:t>
      </w:r>
      <w:r w:rsidR="00156852" w:rsidRPr="00D63421">
        <w:rPr>
          <w:rFonts w:ascii="Times New Roman" w:hAnsi="Times New Roman" w:cs="Times New Roman"/>
          <w:bCs/>
          <w:sz w:val="26"/>
          <w:szCs w:val="26"/>
        </w:rPr>
        <w:t xml:space="preserve"> является наличие на них водоподготовки, которая обеспечивает заполнение и подпитку теплосети умягченной водой, что способствует увеличению срока службы трубопроводов тепловых сетей и внутридомовых разводок. </w:t>
      </w:r>
      <w:r w:rsidR="002C4588">
        <w:rPr>
          <w:rFonts w:ascii="Times New Roman" w:hAnsi="Times New Roman" w:cs="Times New Roman"/>
          <w:bCs/>
          <w:sz w:val="26"/>
          <w:szCs w:val="26"/>
        </w:rPr>
        <w:t xml:space="preserve">Тепловая схема газовых котельных выполнена 2-х контурной, что позволило котловые контуры отделить от тепловой сети и увеличить тем самым срок службы котлов. </w:t>
      </w:r>
      <w:r>
        <w:rPr>
          <w:rFonts w:ascii="Times New Roman" w:hAnsi="Times New Roman" w:cs="Times New Roman"/>
          <w:bCs/>
          <w:sz w:val="26"/>
          <w:szCs w:val="26"/>
        </w:rPr>
        <w:t xml:space="preserve">На котельных установлены также </w:t>
      </w:r>
      <w:proofErr w:type="spellStart"/>
      <w:r>
        <w:rPr>
          <w:rFonts w:ascii="Times New Roman" w:hAnsi="Times New Roman" w:cs="Times New Roman"/>
          <w:bCs/>
          <w:sz w:val="26"/>
          <w:szCs w:val="26"/>
        </w:rPr>
        <w:t>энергоэффективные</w:t>
      </w:r>
      <w:proofErr w:type="spellEnd"/>
      <w:r>
        <w:rPr>
          <w:rFonts w:ascii="Times New Roman" w:hAnsi="Times New Roman" w:cs="Times New Roman"/>
          <w:bCs/>
          <w:sz w:val="26"/>
          <w:szCs w:val="26"/>
        </w:rPr>
        <w:t xml:space="preserve"> сетевые насосы. 2-х уровневая автоматика позволяет работать котельным в автономном режиме, то есть без постоянного присутствия обслуживающего персонала.</w:t>
      </w:r>
    </w:p>
    <w:p w:rsidR="00BE6972" w:rsidRPr="00D63421" w:rsidRDefault="00E33081" w:rsidP="00BE6972">
      <w:pPr>
        <w:pStyle w:val="ConsPlusNormal"/>
        <w:widowControl/>
        <w:ind w:firstLine="567"/>
        <w:jc w:val="both"/>
        <w:rPr>
          <w:rFonts w:ascii="Times New Roman" w:hAnsi="Times New Roman" w:cs="Times New Roman"/>
          <w:sz w:val="26"/>
          <w:szCs w:val="26"/>
        </w:rPr>
      </w:pPr>
      <w:r w:rsidRPr="00D63421">
        <w:rPr>
          <w:rFonts w:ascii="Times New Roman" w:hAnsi="Times New Roman" w:cs="Times New Roman"/>
          <w:bCs/>
          <w:sz w:val="26"/>
          <w:szCs w:val="26"/>
        </w:rPr>
        <w:t xml:space="preserve">Тариф на тепловую энергию </w:t>
      </w:r>
      <w:r w:rsidR="00F54592" w:rsidRPr="00D63421">
        <w:rPr>
          <w:rFonts w:ascii="Times New Roman" w:hAnsi="Times New Roman" w:cs="Times New Roman"/>
          <w:bCs/>
          <w:sz w:val="26"/>
          <w:szCs w:val="26"/>
        </w:rPr>
        <w:t xml:space="preserve">для </w:t>
      </w:r>
      <w:r w:rsidR="00E25901" w:rsidRPr="006708A1">
        <w:rPr>
          <w:rFonts w:ascii="Times New Roman" w:hAnsi="Times New Roman" w:cs="Times New Roman"/>
          <w:sz w:val="26"/>
          <w:szCs w:val="26"/>
        </w:rPr>
        <w:t>ООО «Современные технологии теплоснабжения»</w:t>
      </w:r>
      <w:r w:rsidR="00F54592" w:rsidRPr="00D63421">
        <w:rPr>
          <w:rFonts w:ascii="Times New Roman" w:hAnsi="Times New Roman" w:cs="Times New Roman"/>
          <w:bCs/>
          <w:sz w:val="26"/>
          <w:szCs w:val="26"/>
        </w:rPr>
        <w:t xml:space="preserve"> с 01.07.201</w:t>
      </w:r>
      <w:r w:rsidR="00E25901">
        <w:rPr>
          <w:rFonts w:ascii="Times New Roman" w:hAnsi="Times New Roman" w:cs="Times New Roman"/>
          <w:bCs/>
          <w:sz w:val="26"/>
          <w:szCs w:val="26"/>
        </w:rPr>
        <w:t>6</w:t>
      </w:r>
      <w:r w:rsidR="00F54592" w:rsidRPr="00D63421">
        <w:rPr>
          <w:rFonts w:ascii="Times New Roman" w:hAnsi="Times New Roman" w:cs="Times New Roman"/>
          <w:bCs/>
          <w:sz w:val="26"/>
          <w:szCs w:val="26"/>
        </w:rPr>
        <w:t xml:space="preserve"> г.</w:t>
      </w:r>
      <w:r w:rsidRPr="00D63421">
        <w:rPr>
          <w:rFonts w:ascii="Times New Roman" w:hAnsi="Times New Roman" w:cs="Times New Roman"/>
          <w:bCs/>
          <w:sz w:val="26"/>
          <w:szCs w:val="26"/>
        </w:rPr>
        <w:t xml:space="preserve"> составляет </w:t>
      </w:r>
      <w:r w:rsidR="00AC1DAA" w:rsidRPr="00AC1DAA">
        <w:rPr>
          <w:rFonts w:ascii="Times New Roman" w:hAnsi="Times New Roman" w:cs="Times New Roman"/>
          <w:sz w:val="26"/>
          <w:szCs w:val="26"/>
        </w:rPr>
        <w:t>3614,21</w:t>
      </w:r>
      <w:r w:rsidR="00AC1DAA">
        <w:rPr>
          <w:b/>
        </w:rPr>
        <w:t xml:space="preserve"> </w:t>
      </w:r>
      <w:r w:rsidR="003A1A5B" w:rsidRPr="00D63421">
        <w:rPr>
          <w:rFonts w:ascii="Times New Roman" w:hAnsi="Times New Roman" w:cs="Times New Roman"/>
          <w:bCs/>
          <w:sz w:val="26"/>
          <w:szCs w:val="26"/>
        </w:rPr>
        <w:t>руб./Гкал</w:t>
      </w:r>
      <w:r w:rsidR="00AC1DAA">
        <w:rPr>
          <w:rFonts w:ascii="Times New Roman" w:hAnsi="Times New Roman" w:cs="Times New Roman"/>
          <w:bCs/>
          <w:sz w:val="26"/>
          <w:szCs w:val="26"/>
        </w:rPr>
        <w:t xml:space="preserve"> (с НДС)</w:t>
      </w:r>
      <w:r w:rsidR="00156852" w:rsidRPr="00D63421">
        <w:rPr>
          <w:rFonts w:ascii="Times New Roman" w:hAnsi="Times New Roman" w:cs="Times New Roman"/>
          <w:bCs/>
          <w:sz w:val="26"/>
          <w:szCs w:val="26"/>
        </w:rPr>
        <w:t xml:space="preserve">, что </w:t>
      </w:r>
      <w:r w:rsidR="00AC1DAA">
        <w:rPr>
          <w:rFonts w:ascii="Times New Roman" w:hAnsi="Times New Roman" w:cs="Times New Roman"/>
          <w:bCs/>
          <w:sz w:val="26"/>
          <w:szCs w:val="26"/>
        </w:rPr>
        <w:t xml:space="preserve">выше </w:t>
      </w:r>
      <w:r w:rsidR="00156852" w:rsidRPr="00D63421">
        <w:rPr>
          <w:rFonts w:ascii="Times New Roman" w:hAnsi="Times New Roman" w:cs="Times New Roman"/>
          <w:bCs/>
          <w:sz w:val="26"/>
          <w:szCs w:val="26"/>
        </w:rPr>
        <w:t>средне</w:t>
      </w:r>
      <w:r w:rsidR="00AC1DAA">
        <w:rPr>
          <w:rFonts w:ascii="Times New Roman" w:hAnsi="Times New Roman" w:cs="Times New Roman"/>
          <w:bCs/>
          <w:sz w:val="26"/>
          <w:szCs w:val="26"/>
        </w:rPr>
        <w:t>го</w:t>
      </w:r>
      <w:r w:rsidR="00156852" w:rsidRPr="00D63421">
        <w:rPr>
          <w:rFonts w:ascii="Times New Roman" w:hAnsi="Times New Roman" w:cs="Times New Roman"/>
          <w:bCs/>
          <w:sz w:val="26"/>
          <w:szCs w:val="26"/>
        </w:rPr>
        <w:t xml:space="preserve"> тариф</w:t>
      </w:r>
      <w:r w:rsidR="00AC1DAA">
        <w:rPr>
          <w:rFonts w:ascii="Times New Roman" w:hAnsi="Times New Roman" w:cs="Times New Roman"/>
          <w:bCs/>
          <w:sz w:val="26"/>
          <w:szCs w:val="26"/>
        </w:rPr>
        <w:t>а</w:t>
      </w:r>
      <w:r w:rsidR="00156852" w:rsidRPr="00D63421">
        <w:rPr>
          <w:rFonts w:ascii="Times New Roman" w:hAnsi="Times New Roman" w:cs="Times New Roman"/>
          <w:bCs/>
          <w:sz w:val="26"/>
          <w:szCs w:val="26"/>
        </w:rPr>
        <w:t xml:space="preserve"> для газовых котельных других теплоснабжающих организаций</w:t>
      </w:r>
      <w:r w:rsidR="00AC1DAA">
        <w:rPr>
          <w:rFonts w:ascii="Times New Roman" w:hAnsi="Times New Roman" w:cs="Times New Roman"/>
          <w:bCs/>
          <w:sz w:val="26"/>
          <w:szCs w:val="26"/>
        </w:rPr>
        <w:t xml:space="preserve"> и включает в себя инвестиционную составляющую</w:t>
      </w:r>
      <w:r w:rsidR="00156852" w:rsidRPr="00D63421">
        <w:rPr>
          <w:rFonts w:ascii="Times New Roman" w:hAnsi="Times New Roman" w:cs="Times New Roman"/>
          <w:bCs/>
          <w:sz w:val="26"/>
          <w:szCs w:val="26"/>
        </w:rPr>
        <w:t>.</w:t>
      </w:r>
      <w:r w:rsidR="00BE6972" w:rsidRPr="00D63421">
        <w:rPr>
          <w:rFonts w:ascii="Times New Roman" w:hAnsi="Times New Roman" w:cs="Times New Roman"/>
          <w:bCs/>
          <w:sz w:val="26"/>
          <w:szCs w:val="26"/>
        </w:rPr>
        <w:t xml:space="preserve"> </w:t>
      </w:r>
      <w:r w:rsidR="00BE6972" w:rsidRPr="00D63421">
        <w:rPr>
          <w:rFonts w:ascii="Times New Roman" w:hAnsi="Times New Roman" w:cs="Times New Roman"/>
          <w:sz w:val="26"/>
          <w:szCs w:val="26"/>
        </w:rPr>
        <w:t xml:space="preserve">При условии </w:t>
      </w:r>
      <w:r w:rsidR="00AC1DAA">
        <w:rPr>
          <w:rFonts w:ascii="Times New Roman" w:hAnsi="Times New Roman" w:cs="Times New Roman"/>
          <w:sz w:val="26"/>
          <w:szCs w:val="26"/>
        </w:rPr>
        <w:t xml:space="preserve">увеличения тепловых нагрузок, </w:t>
      </w:r>
      <w:r w:rsidR="00BE6972" w:rsidRPr="00D63421">
        <w:rPr>
          <w:rFonts w:ascii="Times New Roman" w:hAnsi="Times New Roman" w:cs="Times New Roman"/>
          <w:sz w:val="26"/>
          <w:szCs w:val="26"/>
        </w:rPr>
        <w:t>оптимизации затрат на производство и передачу тепловой энергии этот тариф обеспечит безубыточную работу данной теплоснабжающей организации.</w:t>
      </w:r>
    </w:p>
    <w:p w:rsidR="00BE6972" w:rsidRDefault="00BE6972" w:rsidP="00BE6972">
      <w:pPr>
        <w:pStyle w:val="ConsPlusNormal"/>
        <w:widowControl/>
        <w:ind w:firstLine="567"/>
        <w:jc w:val="both"/>
        <w:rPr>
          <w:rFonts w:ascii="Times New Roman" w:hAnsi="Times New Roman" w:cs="Times New Roman"/>
          <w:sz w:val="24"/>
          <w:szCs w:val="24"/>
        </w:rPr>
      </w:pPr>
    </w:p>
    <w:tbl>
      <w:tblPr>
        <w:tblW w:w="0" w:type="auto"/>
        <w:tblCellMar>
          <w:left w:w="28" w:type="dxa"/>
          <w:right w:w="28" w:type="dxa"/>
        </w:tblCellMar>
        <w:tblLook w:val="04A0" w:firstRow="1" w:lastRow="0" w:firstColumn="1" w:lastColumn="0" w:noHBand="0" w:noVBand="1"/>
      </w:tblPr>
      <w:tblGrid>
        <w:gridCol w:w="5174"/>
        <w:gridCol w:w="232"/>
        <w:gridCol w:w="4855"/>
      </w:tblGrid>
      <w:tr w:rsidR="00BE6972" w:rsidTr="00321BC5">
        <w:tc>
          <w:tcPr>
            <w:tcW w:w="5211" w:type="dxa"/>
          </w:tcPr>
          <w:p w:rsidR="00BE6972" w:rsidRDefault="00896131" w:rsidP="00321BC5">
            <w:pPr>
              <w:pStyle w:val="ConsPlusNormal"/>
              <w:widowControl/>
              <w:ind w:firstLine="0"/>
              <w:jc w:val="center"/>
              <w:rPr>
                <w:rFonts w:ascii="Times New Roman" w:hAnsi="Times New Roman" w:cs="Times New Roman"/>
                <w:szCs w:val="24"/>
              </w:rPr>
            </w:pPr>
            <w:r>
              <w:rPr>
                <w:noProof/>
                <w:lang w:eastAsia="ru-RU"/>
              </w:rPr>
              <w:drawing>
                <wp:inline distT="0" distB="0" distL="0" distR="0" wp14:anchorId="3EDAA690" wp14:editId="6534AAC4">
                  <wp:extent cx="2286000" cy="2303517"/>
                  <wp:effectExtent l="0" t="0" r="0" b="1905"/>
                  <wp:docPr id="7" name="Рисунок 7" descr="D:\Судиславль\Схема теплоснабжения\фото 13.04.2016\DSCF7996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Судиславль\Схема теплоснабжения\фото 13.04.2016\DSCF7996_новый размер.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0" cy="2303517"/>
                          </a:xfrm>
                          <a:prstGeom prst="rect">
                            <a:avLst/>
                          </a:prstGeom>
                          <a:noFill/>
                          <a:ln>
                            <a:noFill/>
                          </a:ln>
                        </pic:spPr>
                      </pic:pic>
                    </a:graphicData>
                  </a:graphic>
                </wp:inline>
              </w:drawing>
            </w:r>
          </w:p>
        </w:tc>
        <w:tc>
          <w:tcPr>
            <w:tcW w:w="236" w:type="dxa"/>
          </w:tcPr>
          <w:p w:rsidR="00BE6972" w:rsidRDefault="00BE6972" w:rsidP="00BE6972">
            <w:pPr>
              <w:pStyle w:val="ConsPlusNormal"/>
              <w:widowControl/>
              <w:ind w:firstLine="0"/>
              <w:jc w:val="both"/>
              <w:rPr>
                <w:rFonts w:ascii="Times New Roman" w:hAnsi="Times New Roman" w:cs="Times New Roman"/>
                <w:szCs w:val="24"/>
              </w:rPr>
            </w:pPr>
          </w:p>
        </w:tc>
        <w:tc>
          <w:tcPr>
            <w:tcW w:w="4867" w:type="dxa"/>
          </w:tcPr>
          <w:p w:rsidR="00BE6972" w:rsidRDefault="00896131" w:rsidP="00BE6972">
            <w:pPr>
              <w:pStyle w:val="ConsPlusNormal"/>
              <w:widowControl/>
              <w:ind w:firstLine="0"/>
              <w:jc w:val="both"/>
              <w:rPr>
                <w:rFonts w:ascii="Times New Roman" w:hAnsi="Times New Roman" w:cs="Times New Roman"/>
                <w:szCs w:val="24"/>
              </w:rPr>
            </w:pPr>
            <w:r>
              <w:rPr>
                <w:noProof/>
                <w:lang w:eastAsia="ru-RU"/>
              </w:rPr>
              <w:drawing>
                <wp:inline distT="0" distB="0" distL="0" distR="0" wp14:anchorId="308813D8" wp14:editId="6F6E1BDC">
                  <wp:extent cx="2743200" cy="2383684"/>
                  <wp:effectExtent l="0" t="0" r="0" b="0"/>
                  <wp:docPr id="8" name="Рисунок 8" descr="D:\Судиславль\Схема теплоснабжения\фото 13.04.2016\DSCF7998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Судиславль\Схема теплоснабжения\фото 13.04.2016\DSCF7998_новый размер.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2383684"/>
                          </a:xfrm>
                          <a:prstGeom prst="rect">
                            <a:avLst/>
                          </a:prstGeom>
                          <a:noFill/>
                          <a:ln>
                            <a:noFill/>
                          </a:ln>
                        </pic:spPr>
                      </pic:pic>
                    </a:graphicData>
                  </a:graphic>
                </wp:inline>
              </w:drawing>
            </w:r>
          </w:p>
        </w:tc>
      </w:tr>
      <w:tr w:rsidR="00BE6972" w:rsidTr="00321BC5">
        <w:tc>
          <w:tcPr>
            <w:tcW w:w="5211" w:type="dxa"/>
          </w:tcPr>
          <w:p w:rsidR="00BE6972" w:rsidRPr="00D63421" w:rsidRDefault="00BE6972" w:rsidP="0071670A">
            <w:pPr>
              <w:pStyle w:val="ConsPlusNormal"/>
              <w:widowControl/>
              <w:ind w:firstLine="0"/>
              <w:jc w:val="center"/>
              <w:rPr>
                <w:rFonts w:ascii="Times New Roman" w:hAnsi="Times New Roman" w:cs="Times New Roman"/>
                <w:sz w:val="24"/>
                <w:szCs w:val="24"/>
              </w:rPr>
            </w:pPr>
            <w:r w:rsidRPr="00D63421">
              <w:rPr>
                <w:rFonts w:ascii="Times New Roman" w:hAnsi="Times New Roman" w:cs="Times New Roman"/>
                <w:sz w:val="24"/>
                <w:szCs w:val="24"/>
              </w:rPr>
              <w:t xml:space="preserve">Рисунок </w:t>
            </w:r>
            <w:r w:rsidR="00734E5D" w:rsidRPr="00D63421">
              <w:rPr>
                <w:rFonts w:ascii="Times New Roman" w:hAnsi="Times New Roman" w:cs="Times New Roman"/>
                <w:sz w:val="24"/>
                <w:szCs w:val="24"/>
              </w:rPr>
              <w:t>1.2.</w:t>
            </w:r>
            <w:r w:rsidRPr="00D63421">
              <w:rPr>
                <w:rFonts w:ascii="Times New Roman" w:hAnsi="Times New Roman" w:cs="Times New Roman"/>
                <w:sz w:val="24"/>
                <w:szCs w:val="24"/>
              </w:rPr>
              <w:t xml:space="preserve">1 – </w:t>
            </w:r>
            <w:r w:rsidR="0071670A">
              <w:rPr>
                <w:rFonts w:ascii="Times New Roman" w:hAnsi="Times New Roman" w:cs="Times New Roman"/>
                <w:sz w:val="24"/>
                <w:szCs w:val="24"/>
              </w:rPr>
              <w:t>Котельная ПМК</w:t>
            </w:r>
          </w:p>
        </w:tc>
        <w:tc>
          <w:tcPr>
            <w:tcW w:w="236" w:type="dxa"/>
          </w:tcPr>
          <w:p w:rsidR="00BE6972" w:rsidRPr="00D63421" w:rsidRDefault="00BE6972" w:rsidP="00BE6972">
            <w:pPr>
              <w:pStyle w:val="ConsPlusNormal"/>
              <w:widowControl/>
              <w:ind w:firstLine="0"/>
              <w:jc w:val="both"/>
              <w:rPr>
                <w:rFonts w:ascii="Times New Roman" w:hAnsi="Times New Roman" w:cs="Times New Roman"/>
                <w:sz w:val="24"/>
                <w:szCs w:val="24"/>
              </w:rPr>
            </w:pPr>
          </w:p>
        </w:tc>
        <w:tc>
          <w:tcPr>
            <w:tcW w:w="4867" w:type="dxa"/>
          </w:tcPr>
          <w:p w:rsidR="00BE6972" w:rsidRPr="00D63421" w:rsidRDefault="00BE6972" w:rsidP="00896131">
            <w:pPr>
              <w:pStyle w:val="ConsPlusNormal"/>
              <w:widowControl/>
              <w:ind w:firstLine="0"/>
              <w:jc w:val="center"/>
              <w:rPr>
                <w:rFonts w:ascii="Times New Roman" w:hAnsi="Times New Roman" w:cs="Times New Roman"/>
                <w:sz w:val="24"/>
                <w:szCs w:val="24"/>
              </w:rPr>
            </w:pPr>
            <w:r w:rsidRPr="00D63421">
              <w:rPr>
                <w:rFonts w:ascii="Times New Roman" w:hAnsi="Times New Roman" w:cs="Times New Roman"/>
                <w:sz w:val="24"/>
                <w:szCs w:val="24"/>
              </w:rPr>
              <w:t xml:space="preserve">Рисунок </w:t>
            </w:r>
            <w:r w:rsidR="00734E5D" w:rsidRPr="00D63421">
              <w:rPr>
                <w:rFonts w:ascii="Times New Roman" w:hAnsi="Times New Roman" w:cs="Times New Roman"/>
                <w:sz w:val="24"/>
                <w:szCs w:val="24"/>
              </w:rPr>
              <w:t>1.2.</w:t>
            </w:r>
            <w:r w:rsidRPr="00D63421">
              <w:rPr>
                <w:rFonts w:ascii="Times New Roman" w:hAnsi="Times New Roman" w:cs="Times New Roman"/>
                <w:sz w:val="24"/>
                <w:szCs w:val="24"/>
              </w:rPr>
              <w:t xml:space="preserve">2 – </w:t>
            </w:r>
            <w:r w:rsidR="00896131">
              <w:rPr>
                <w:rFonts w:ascii="Times New Roman" w:hAnsi="Times New Roman" w:cs="Times New Roman"/>
                <w:sz w:val="24"/>
                <w:szCs w:val="24"/>
              </w:rPr>
              <w:t>Котлы в котельной ПМК</w:t>
            </w:r>
          </w:p>
        </w:tc>
      </w:tr>
    </w:tbl>
    <w:p w:rsidR="00BE6972" w:rsidRDefault="00BE6972" w:rsidP="00BE6972">
      <w:pPr>
        <w:pStyle w:val="ConsPlusNormal"/>
        <w:widowControl/>
        <w:ind w:firstLine="567"/>
        <w:jc w:val="both"/>
        <w:rPr>
          <w:rFonts w:ascii="Times New Roman" w:hAnsi="Times New Roman" w:cs="Times New Roman"/>
          <w:sz w:val="24"/>
          <w:szCs w:val="24"/>
        </w:rPr>
      </w:pPr>
    </w:p>
    <w:tbl>
      <w:tblPr>
        <w:tblW w:w="10234" w:type="dxa"/>
        <w:tblLayout w:type="fixed"/>
        <w:tblCellMar>
          <w:left w:w="28" w:type="dxa"/>
          <w:right w:w="28" w:type="dxa"/>
        </w:tblCellMar>
        <w:tblLook w:val="04A0" w:firstRow="1" w:lastRow="0" w:firstColumn="1" w:lastColumn="0" w:noHBand="0" w:noVBand="1"/>
      </w:tblPr>
      <w:tblGrid>
        <w:gridCol w:w="5131"/>
        <w:gridCol w:w="76"/>
        <w:gridCol w:w="5027"/>
      </w:tblGrid>
      <w:tr w:rsidR="00321BC5" w:rsidTr="00896131">
        <w:tc>
          <w:tcPr>
            <w:tcW w:w="5131" w:type="dxa"/>
            <w:vAlign w:val="center"/>
          </w:tcPr>
          <w:p w:rsidR="00BE6972" w:rsidRDefault="00896131" w:rsidP="00935AFF">
            <w:pPr>
              <w:pStyle w:val="ConsPlusNormal"/>
              <w:widowControl/>
              <w:ind w:firstLine="0"/>
              <w:jc w:val="center"/>
              <w:rPr>
                <w:rFonts w:ascii="Times New Roman" w:hAnsi="Times New Roman" w:cs="Times New Roman"/>
                <w:szCs w:val="24"/>
              </w:rPr>
            </w:pPr>
            <w:r>
              <w:rPr>
                <w:noProof/>
                <w:lang w:eastAsia="ru-RU"/>
              </w:rPr>
              <w:drawing>
                <wp:inline distT="0" distB="0" distL="0" distR="0" wp14:anchorId="6E2FB151" wp14:editId="36B26DEE">
                  <wp:extent cx="3396237" cy="2533650"/>
                  <wp:effectExtent l="0" t="0" r="0" b="0"/>
                  <wp:docPr id="9" name="Рисунок 9" descr="D:\Судиславль\Схема теплоснабжения\фото 13.04.2016\DSCF7991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Судиславль\Схема теплоснабжения\фото 13.04.2016\DSCF7991_новый размер.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7584" cy="2534655"/>
                          </a:xfrm>
                          <a:prstGeom prst="rect">
                            <a:avLst/>
                          </a:prstGeom>
                          <a:noFill/>
                          <a:ln>
                            <a:noFill/>
                          </a:ln>
                        </pic:spPr>
                      </pic:pic>
                    </a:graphicData>
                  </a:graphic>
                </wp:inline>
              </w:drawing>
            </w:r>
          </w:p>
        </w:tc>
        <w:tc>
          <w:tcPr>
            <w:tcW w:w="76" w:type="dxa"/>
            <w:vAlign w:val="center"/>
          </w:tcPr>
          <w:p w:rsidR="00BE6972" w:rsidRDefault="00BE6972" w:rsidP="00935AFF">
            <w:pPr>
              <w:pStyle w:val="ConsPlusNormal"/>
              <w:widowControl/>
              <w:ind w:firstLine="0"/>
              <w:jc w:val="center"/>
              <w:rPr>
                <w:rFonts w:ascii="Times New Roman" w:hAnsi="Times New Roman" w:cs="Times New Roman"/>
                <w:szCs w:val="24"/>
              </w:rPr>
            </w:pPr>
          </w:p>
        </w:tc>
        <w:tc>
          <w:tcPr>
            <w:tcW w:w="5027" w:type="dxa"/>
            <w:vAlign w:val="center"/>
          </w:tcPr>
          <w:p w:rsidR="00BE6972" w:rsidRDefault="00896131" w:rsidP="00935AFF">
            <w:pPr>
              <w:pStyle w:val="ConsPlusNormal"/>
              <w:widowControl/>
              <w:ind w:firstLine="0"/>
              <w:jc w:val="center"/>
              <w:rPr>
                <w:rFonts w:ascii="Times New Roman" w:hAnsi="Times New Roman" w:cs="Times New Roman"/>
                <w:szCs w:val="24"/>
              </w:rPr>
            </w:pPr>
            <w:r>
              <w:rPr>
                <w:noProof/>
                <w:lang w:eastAsia="ru-RU"/>
              </w:rPr>
              <w:drawing>
                <wp:inline distT="0" distB="0" distL="0" distR="0" wp14:anchorId="763026E3" wp14:editId="3050D418">
                  <wp:extent cx="3434540" cy="2562225"/>
                  <wp:effectExtent l="0" t="0" r="0" b="0"/>
                  <wp:docPr id="10" name="Рисунок 10" descr="D:\Судиславль\Схема теплоснабжения\фото 13.04.2016\DSCF7992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Судиславль\Схема теплоснабжения\фото 13.04.2016\DSCF7992_новый размер.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9648" cy="2566036"/>
                          </a:xfrm>
                          <a:prstGeom prst="rect">
                            <a:avLst/>
                          </a:prstGeom>
                          <a:noFill/>
                          <a:ln>
                            <a:noFill/>
                          </a:ln>
                        </pic:spPr>
                      </pic:pic>
                    </a:graphicData>
                  </a:graphic>
                </wp:inline>
              </w:drawing>
            </w:r>
          </w:p>
        </w:tc>
      </w:tr>
      <w:tr w:rsidR="00321BC5" w:rsidTr="00896131">
        <w:tc>
          <w:tcPr>
            <w:tcW w:w="5131" w:type="dxa"/>
            <w:vAlign w:val="center"/>
          </w:tcPr>
          <w:p w:rsidR="00BE6972" w:rsidRPr="005E04C9" w:rsidRDefault="00935AFF" w:rsidP="00896131">
            <w:pPr>
              <w:pStyle w:val="ConsPlusNormal"/>
              <w:widowControl/>
              <w:ind w:firstLine="0"/>
              <w:jc w:val="center"/>
              <w:rPr>
                <w:rFonts w:ascii="Times New Roman" w:hAnsi="Times New Roman" w:cs="Times New Roman"/>
                <w:sz w:val="24"/>
                <w:szCs w:val="24"/>
              </w:rPr>
            </w:pPr>
            <w:r w:rsidRPr="005E04C9">
              <w:rPr>
                <w:rFonts w:ascii="Times New Roman" w:hAnsi="Times New Roman" w:cs="Times New Roman"/>
                <w:sz w:val="24"/>
                <w:szCs w:val="24"/>
              </w:rPr>
              <w:t xml:space="preserve">Рисунок </w:t>
            </w:r>
            <w:r w:rsidR="00734E5D" w:rsidRPr="005E04C9">
              <w:rPr>
                <w:rFonts w:ascii="Times New Roman" w:hAnsi="Times New Roman" w:cs="Times New Roman"/>
                <w:sz w:val="24"/>
                <w:szCs w:val="24"/>
              </w:rPr>
              <w:t>1.2.</w:t>
            </w:r>
            <w:r w:rsidRPr="005E04C9">
              <w:rPr>
                <w:rFonts w:ascii="Times New Roman" w:hAnsi="Times New Roman" w:cs="Times New Roman"/>
                <w:sz w:val="24"/>
                <w:szCs w:val="24"/>
              </w:rPr>
              <w:t xml:space="preserve">3 – </w:t>
            </w:r>
            <w:r w:rsidR="00896131">
              <w:rPr>
                <w:rFonts w:ascii="Times New Roman" w:hAnsi="Times New Roman" w:cs="Times New Roman"/>
                <w:sz w:val="24"/>
                <w:szCs w:val="24"/>
              </w:rPr>
              <w:t>Котельная Зверосовхоза</w:t>
            </w:r>
          </w:p>
        </w:tc>
        <w:tc>
          <w:tcPr>
            <w:tcW w:w="76" w:type="dxa"/>
            <w:vAlign w:val="center"/>
          </w:tcPr>
          <w:p w:rsidR="00BE6972" w:rsidRPr="005E04C9" w:rsidRDefault="00BE6972" w:rsidP="00935AFF">
            <w:pPr>
              <w:pStyle w:val="ConsPlusNormal"/>
              <w:widowControl/>
              <w:ind w:firstLine="0"/>
              <w:jc w:val="center"/>
              <w:rPr>
                <w:rFonts w:ascii="Times New Roman" w:hAnsi="Times New Roman" w:cs="Times New Roman"/>
                <w:sz w:val="24"/>
                <w:szCs w:val="24"/>
              </w:rPr>
            </w:pPr>
          </w:p>
        </w:tc>
        <w:tc>
          <w:tcPr>
            <w:tcW w:w="5027" w:type="dxa"/>
            <w:vAlign w:val="center"/>
          </w:tcPr>
          <w:p w:rsidR="00BE6972" w:rsidRPr="005E04C9" w:rsidRDefault="00935AFF" w:rsidP="00896131">
            <w:pPr>
              <w:pStyle w:val="ConsPlusNormal"/>
              <w:widowControl/>
              <w:ind w:firstLine="0"/>
              <w:jc w:val="center"/>
              <w:rPr>
                <w:rFonts w:ascii="Times New Roman" w:hAnsi="Times New Roman" w:cs="Times New Roman"/>
                <w:sz w:val="24"/>
                <w:szCs w:val="24"/>
              </w:rPr>
            </w:pPr>
            <w:r w:rsidRPr="005E04C9">
              <w:rPr>
                <w:rFonts w:ascii="Times New Roman" w:hAnsi="Times New Roman" w:cs="Times New Roman"/>
                <w:sz w:val="24"/>
                <w:szCs w:val="24"/>
              </w:rPr>
              <w:t xml:space="preserve">Рисунок </w:t>
            </w:r>
            <w:r w:rsidR="00734E5D" w:rsidRPr="005E04C9">
              <w:rPr>
                <w:rFonts w:ascii="Times New Roman" w:hAnsi="Times New Roman" w:cs="Times New Roman"/>
                <w:sz w:val="24"/>
                <w:szCs w:val="24"/>
              </w:rPr>
              <w:t>1.2.</w:t>
            </w:r>
            <w:r w:rsidRPr="005E04C9">
              <w:rPr>
                <w:rFonts w:ascii="Times New Roman" w:hAnsi="Times New Roman" w:cs="Times New Roman"/>
                <w:sz w:val="24"/>
                <w:szCs w:val="24"/>
              </w:rPr>
              <w:t xml:space="preserve">4 – </w:t>
            </w:r>
            <w:r w:rsidR="00896131">
              <w:rPr>
                <w:rFonts w:ascii="Times New Roman" w:hAnsi="Times New Roman" w:cs="Times New Roman"/>
                <w:sz w:val="24"/>
                <w:szCs w:val="24"/>
              </w:rPr>
              <w:t>Котлы в котельной Зверосовхоза</w:t>
            </w:r>
          </w:p>
        </w:tc>
      </w:tr>
    </w:tbl>
    <w:p w:rsidR="00896131" w:rsidRDefault="00896131"/>
    <w:tbl>
      <w:tblPr>
        <w:tblW w:w="10234" w:type="dxa"/>
        <w:tblLayout w:type="fixed"/>
        <w:tblCellMar>
          <w:left w:w="28" w:type="dxa"/>
          <w:right w:w="28" w:type="dxa"/>
        </w:tblCellMar>
        <w:tblLook w:val="04A0" w:firstRow="1" w:lastRow="0" w:firstColumn="1" w:lastColumn="0" w:noHBand="0" w:noVBand="1"/>
      </w:tblPr>
      <w:tblGrid>
        <w:gridCol w:w="5131"/>
        <w:gridCol w:w="76"/>
        <w:gridCol w:w="5027"/>
      </w:tblGrid>
      <w:tr w:rsidR="00321BC5" w:rsidTr="00896131">
        <w:tc>
          <w:tcPr>
            <w:tcW w:w="5131" w:type="dxa"/>
            <w:vAlign w:val="center"/>
          </w:tcPr>
          <w:p w:rsidR="00BE6972" w:rsidRPr="005E04C9" w:rsidRDefault="00896131" w:rsidP="00935AFF">
            <w:pPr>
              <w:pStyle w:val="ConsPlusNormal"/>
              <w:widowControl/>
              <w:ind w:firstLine="0"/>
              <w:jc w:val="center"/>
              <w:rPr>
                <w:rFonts w:ascii="Times New Roman" w:hAnsi="Times New Roman" w:cs="Times New Roman"/>
                <w:sz w:val="24"/>
                <w:szCs w:val="24"/>
              </w:rPr>
            </w:pPr>
            <w:r>
              <w:rPr>
                <w:noProof/>
                <w:sz w:val="24"/>
                <w:szCs w:val="24"/>
                <w:lang w:eastAsia="ru-RU"/>
              </w:rPr>
              <w:lastRenderedPageBreak/>
              <w:drawing>
                <wp:inline distT="0" distB="0" distL="0" distR="0" wp14:anchorId="27E55956" wp14:editId="24A1100F">
                  <wp:extent cx="3077041" cy="2295525"/>
                  <wp:effectExtent l="0" t="0" r="9525" b="0"/>
                  <wp:docPr id="11" name="Рисунок 11" descr="F:\Судиславль\Схема теплоснабжения\фото 12.05.2016\DSCF8065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Судиславль\Схема теплоснабжения\фото 12.05.2016\DSCF8065_новый размер.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7041" cy="2295525"/>
                          </a:xfrm>
                          <a:prstGeom prst="rect">
                            <a:avLst/>
                          </a:prstGeom>
                          <a:noFill/>
                          <a:ln>
                            <a:noFill/>
                          </a:ln>
                        </pic:spPr>
                      </pic:pic>
                    </a:graphicData>
                  </a:graphic>
                </wp:inline>
              </w:drawing>
            </w:r>
          </w:p>
        </w:tc>
        <w:tc>
          <w:tcPr>
            <w:tcW w:w="76" w:type="dxa"/>
            <w:vAlign w:val="center"/>
          </w:tcPr>
          <w:p w:rsidR="00BE6972" w:rsidRPr="005E04C9" w:rsidRDefault="00BE6972" w:rsidP="00935AFF">
            <w:pPr>
              <w:pStyle w:val="ConsPlusNormal"/>
              <w:widowControl/>
              <w:ind w:firstLine="0"/>
              <w:jc w:val="center"/>
              <w:rPr>
                <w:rFonts w:ascii="Times New Roman" w:hAnsi="Times New Roman" w:cs="Times New Roman"/>
                <w:sz w:val="24"/>
                <w:szCs w:val="24"/>
              </w:rPr>
            </w:pPr>
          </w:p>
        </w:tc>
        <w:tc>
          <w:tcPr>
            <w:tcW w:w="5027" w:type="dxa"/>
            <w:vAlign w:val="center"/>
          </w:tcPr>
          <w:p w:rsidR="00BE6972" w:rsidRPr="005E04C9" w:rsidRDefault="00896131" w:rsidP="00935AFF">
            <w:pPr>
              <w:pStyle w:val="ConsPlusNormal"/>
              <w:widowControl/>
              <w:ind w:firstLine="0"/>
              <w:jc w:val="center"/>
              <w:rPr>
                <w:rFonts w:ascii="Times New Roman" w:hAnsi="Times New Roman" w:cs="Times New Roman"/>
                <w:sz w:val="24"/>
                <w:szCs w:val="24"/>
              </w:rPr>
            </w:pPr>
            <w:r>
              <w:rPr>
                <w:noProof/>
                <w:sz w:val="24"/>
                <w:szCs w:val="24"/>
                <w:lang w:eastAsia="ru-RU"/>
              </w:rPr>
              <w:drawing>
                <wp:inline distT="0" distB="0" distL="0" distR="0" wp14:anchorId="51F1E4CB" wp14:editId="47E31550">
                  <wp:extent cx="3204719" cy="2390775"/>
                  <wp:effectExtent l="0" t="0" r="0" b="0"/>
                  <wp:docPr id="12" name="Рисунок 12" descr="F:\Судиславль\Схема теплоснабжения\фото 12.05.2016\DSCF8054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Судиславль\Схема теплоснабжения\фото 12.05.2016\DSCF8054_новый размер.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0945" cy="2395420"/>
                          </a:xfrm>
                          <a:prstGeom prst="rect">
                            <a:avLst/>
                          </a:prstGeom>
                          <a:noFill/>
                          <a:ln>
                            <a:noFill/>
                          </a:ln>
                        </pic:spPr>
                      </pic:pic>
                    </a:graphicData>
                  </a:graphic>
                </wp:inline>
              </w:drawing>
            </w:r>
          </w:p>
        </w:tc>
      </w:tr>
      <w:tr w:rsidR="00321BC5" w:rsidTr="00896131">
        <w:tc>
          <w:tcPr>
            <w:tcW w:w="5131" w:type="dxa"/>
            <w:vAlign w:val="center"/>
          </w:tcPr>
          <w:p w:rsidR="00BE6972" w:rsidRPr="005E04C9" w:rsidRDefault="00935AFF" w:rsidP="00896131">
            <w:pPr>
              <w:pStyle w:val="ConsPlusNormal"/>
              <w:widowControl/>
              <w:ind w:firstLine="0"/>
              <w:jc w:val="center"/>
              <w:rPr>
                <w:rFonts w:ascii="Times New Roman" w:hAnsi="Times New Roman" w:cs="Times New Roman"/>
                <w:sz w:val="24"/>
                <w:szCs w:val="24"/>
              </w:rPr>
            </w:pPr>
            <w:r w:rsidRPr="005E04C9">
              <w:rPr>
                <w:rFonts w:ascii="Times New Roman" w:hAnsi="Times New Roman" w:cs="Times New Roman"/>
                <w:sz w:val="24"/>
                <w:szCs w:val="24"/>
              </w:rPr>
              <w:t xml:space="preserve">Рисунок </w:t>
            </w:r>
            <w:r w:rsidR="00734E5D" w:rsidRPr="005E04C9">
              <w:rPr>
                <w:rFonts w:ascii="Times New Roman" w:hAnsi="Times New Roman" w:cs="Times New Roman"/>
                <w:sz w:val="24"/>
                <w:szCs w:val="24"/>
              </w:rPr>
              <w:t>1.2.</w:t>
            </w:r>
            <w:r w:rsidRPr="005E04C9">
              <w:rPr>
                <w:rFonts w:ascii="Times New Roman" w:hAnsi="Times New Roman" w:cs="Times New Roman"/>
                <w:sz w:val="24"/>
                <w:szCs w:val="24"/>
              </w:rPr>
              <w:t xml:space="preserve">5 – </w:t>
            </w:r>
            <w:r w:rsidR="00896131">
              <w:rPr>
                <w:rFonts w:ascii="Times New Roman" w:hAnsi="Times New Roman" w:cs="Times New Roman"/>
                <w:sz w:val="24"/>
                <w:szCs w:val="24"/>
              </w:rPr>
              <w:t>Тепловая сеть от котельной ПМК, головной участок</w:t>
            </w:r>
          </w:p>
        </w:tc>
        <w:tc>
          <w:tcPr>
            <w:tcW w:w="76" w:type="dxa"/>
            <w:vAlign w:val="center"/>
          </w:tcPr>
          <w:p w:rsidR="00BE6972" w:rsidRPr="005E04C9" w:rsidRDefault="00BE6972" w:rsidP="00935AFF">
            <w:pPr>
              <w:pStyle w:val="ConsPlusNormal"/>
              <w:widowControl/>
              <w:ind w:firstLine="0"/>
              <w:jc w:val="center"/>
              <w:rPr>
                <w:rFonts w:ascii="Times New Roman" w:hAnsi="Times New Roman" w:cs="Times New Roman"/>
                <w:sz w:val="24"/>
                <w:szCs w:val="24"/>
              </w:rPr>
            </w:pPr>
          </w:p>
        </w:tc>
        <w:tc>
          <w:tcPr>
            <w:tcW w:w="5027" w:type="dxa"/>
            <w:vAlign w:val="center"/>
          </w:tcPr>
          <w:p w:rsidR="00BE6972" w:rsidRPr="005E04C9" w:rsidRDefault="00321BC5" w:rsidP="00761D4C">
            <w:pPr>
              <w:pStyle w:val="ConsPlusNormal"/>
              <w:widowControl/>
              <w:ind w:firstLine="0"/>
              <w:jc w:val="center"/>
              <w:rPr>
                <w:rFonts w:ascii="Times New Roman" w:hAnsi="Times New Roman" w:cs="Times New Roman"/>
                <w:sz w:val="24"/>
                <w:szCs w:val="24"/>
              </w:rPr>
            </w:pPr>
            <w:r w:rsidRPr="005E04C9">
              <w:rPr>
                <w:rFonts w:ascii="Times New Roman" w:hAnsi="Times New Roman" w:cs="Times New Roman"/>
                <w:sz w:val="24"/>
                <w:szCs w:val="24"/>
              </w:rPr>
              <w:t xml:space="preserve">Рисунок </w:t>
            </w:r>
            <w:r w:rsidR="00734E5D" w:rsidRPr="005E04C9">
              <w:rPr>
                <w:rFonts w:ascii="Times New Roman" w:hAnsi="Times New Roman" w:cs="Times New Roman"/>
                <w:sz w:val="24"/>
                <w:szCs w:val="24"/>
              </w:rPr>
              <w:t>1.2.</w:t>
            </w:r>
            <w:r w:rsidRPr="005E04C9">
              <w:rPr>
                <w:rFonts w:ascii="Times New Roman" w:hAnsi="Times New Roman" w:cs="Times New Roman"/>
                <w:sz w:val="24"/>
                <w:szCs w:val="24"/>
              </w:rPr>
              <w:t xml:space="preserve">6 – </w:t>
            </w:r>
            <w:r w:rsidR="00761D4C">
              <w:rPr>
                <w:rFonts w:ascii="Times New Roman" w:hAnsi="Times New Roman" w:cs="Times New Roman"/>
                <w:sz w:val="24"/>
                <w:szCs w:val="24"/>
              </w:rPr>
              <w:t>Тепловая сеть от котельной ПМК, переход на подземную прокладку</w:t>
            </w:r>
          </w:p>
        </w:tc>
      </w:tr>
      <w:tr w:rsidR="00321BC5" w:rsidTr="00896131">
        <w:tc>
          <w:tcPr>
            <w:tcW w:w="5131" w:type="dxa"/>
            <w:vAlign w:val="center"/>
          </w:tcPr>
          <w:p w:rsidR="00BE6972" w:rsidRPr="005E04C9" w:rsidRDefault="00BE6972" w:rsidP="00935AFF">
            <w:pPr>
              <w:pStyle w:val="ConsPlusNormal"/>
              <w:widowControl/>
              <w:ind w:firstLine="0"/>
              <w:jc w:val="center"/>
              <w:rPr>
                <w:rFonts w:ascii="Times New Roman" w:hAnsi="Times New Roman" w:cs="Times New Roman"/>
                <w:sz w:val="24"/>
                <w:szCs w:val="24"/>
              </w:rPr>
            </w:pPr>
          </w:p>
        </w:tc>
        <w:tc>
          <w:tcPr>
            <w:tcW w:w="76" w:type="dxa"/>
            <w:vAlign w:val="center"/>
          </w:tcPr>
          <w:p w:rsidR="00BE6972" w:rsidRPr="005E04C9" w:rsidRDefault="00BE6972" w:rsidP="00935AFF">
            <w:pPr>
              <w:pStyle w:val="ConsPlusNormal"/>
              <w:widowControl/>
              <w:ind w:firstLine="0"/>
              <w:jc w:val="center"/>
              <w:rPr>
                <w:rFonts w:ascii="Times New Roman" w:hAnsi="Times New Roman" w:cs="Times New Roman"/>
                <w:sz w:val="24"/>
                <w:szCs w:val="24"/>
              </w:rPr>
            </w:pPr>
          </w:p>
        </w:tc>
        <w:tc>
          <w:tcPr>
            <w:tcW w:w="5027" w:type="dxa"/>
            <w:vAlign w:val="center"/>
          </w:tcPr>
          <w:p w:rsidR="00BE6972" w:rsidRPr="005E04C9" w:rsidRDefault="00BE6972" w:rsidP="00935AFF">
            <w:pPr>
              <w:pStyle w:val="ConsPlusNormal"/>
              <w:widowControl/>
              <w:ind w:firstLine="0"/>
              <w:jc w:val="center"/>
              <w:rPr>
                <w:rFonts w:ascii="Times New Roman" w:hAnsi="Times New Roman" w:cs="Times New Roman"/>
                <w:sz w:val="24"/>
                <w:szCs w:val="24"/>
              </w:rPr>
            </w:pPr>
          </w:p>
        </w:tc>
      </w:tr>
      <w:tr w:rsidR="00321BC5" w:rsidTr="00896131">
        <w:tc>
          <w:tcPr>
            <w:tcW w:w="5131" w:type="dxa"/>
            <w:vAlign w:val="center"/>
          </w:tcPr>
          <w:p w:rsidR="00BE6972" w:rsidRPr="005E04C9" w:rsidRDefault="00761D4C" w:rsidP="00935AFF">
            <w:pPr>
              <w:pStyle w:val="ConsPlusNormal"/>
              <w:widowControl/>
              <w:ind w:firstLine="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DB58888" wp14:editId="6843CDE1">
                  <wp:extent cx="3089807" cy="2305050"/>
                  <wp:effectExtent l="0" t="0" r="0" b="0"/>
                  <wp:docPr id="14" name="Рисунок 14" descr="F:\Судиславль\Схема теплоснабжения\фото 12.05.2016\DSCF8055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Судиславль\Схема теплоснабжения\фото 12.05.2016\DSCF8055_новый размер.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3083" cy="2314954"/>
                          </a:xfrm>
                          <a:prstGeom prst="rect">
                            <a:avLst/>
                          </a:prstGeom>
                          <a:noFill/>
                          <a:ln>
                            <a:noFill/>
                          </a:ln>
                        </pic:spPr>
                      </pic:pic>
                    </a:graphicData>
                  </a:graphic>
                </wp:inline>
              </w:drawing>
            </w:r>
          </w:p>
        </w:tc>
        <w:tc>
          <w:tcPr>
            <w:tcW w:w="76" w:type="dxa"/>
            <w:vAlign w:val="center"/>
          </w:tcPr>
          <w:p w:rsidR="00BE6972" w:rsidRPr="005E04C9" w:rsidRDefault="00BE6972" w:rsidP="00935AFF">
            <w:pPr>
              <w:pStyle w:val="ConsPlusNormal"/>
              <w:widowControl/>
              <w:ind w:firstLine="0"/>
              <w:jc w:val="center"/>
              <w:rPr>
                <w:rFonts w:ascii="Times New Roman" w:hAnsi="Times New Roman" w:cs="Times New Roman"/>
                <w:sz w:val="24"/>
                <w:szCs w:val="24"/>
              </w:rPr>
            </w:pPr>
          </w:p>
        </w:tc>
        <w:tc>
          <w:tcPr>
            <w:tcW w:w="5027" w:type="dxa"/>
            <w:vAlign w:val="center"/>
          </w:tcPr>
          <w:p w:rsidR="00BE6972" w:rsidRPr="005E04C9" w:rsidRDefault="00761D4C" w:rsidP="00935AFF">
            <w:pPr>
              <w:pStyle w:val="ConsPlusNormal"/>
              <w:widowControl/>
              <w:ind w:firstLine="0"/>
              <w:jc w:val="center"/>
              <w:rPr>
                <w:rFonts w:ascii="Times New Roman" w:hAnsi="Times New Roman" w:cs="Times New Roman"/>
                <w:sz w:val="24"/>
                <w:szCs w:val="24"/>
              </w:rPr>
            </w:pPr>
            <w:r>
              <w:rPr>
                <w:noProof/>
                <w:sz w:val="24"/>
                <w:szCs w:val="24"/>
                <w:lang w:eastAsia="ru-RU"/>
              </w:rPr>
              <w:drawing>
                <wp:inline distT="0" distB="0" distL="0" distR="0" wp14:anchorId="0C3E0FFA" wp14:editId="43F79820">
                  <wp:extent cx="3111290" cy="2321074"/>
                  <wp:effectExtent l="0" t="0" r="0" b="3175"/>
                  <wp:docPr id="13" name="Рисунок 13" descr="F:\Судиславль\Схема теплоснабжения\фото 12.05.2016\DSCF8059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Судиславль\Схема теплоснабжения\фото 12.05.2016\DSCF8059_новый размер.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6475" cy="2324942"/>
                          </a:xfrm>
                          <a:prstGeom prst="rect">
                            <a:avLst/>
                          </a:prstGeom>
                          <a:noFill/>
                          <a:ln>
                            <a:noFill/>
                          </a:ln>
                        </pic:spPr>
                      </pic:pic>
                    </a:graphicData>
                  </a:graphic>
                </wp:inline>
              </w:drawing>
            </w:r>
          </w:p>
        </w:tc>
      </w:tr>
      <w:tr w:rsidR="00321BC5" w:rsidTr="00896131">
        <w:tc>
          <w:tcPr>
            <w:tcW w:w="5131" w:type="dxa"/>
            <w:vAlign w:val="center"/>
          </w:tcPr>
          <w:p w:rsidR="00BE6972" w:rsidRPr="005E04C9" w:rsidRDefault="00321BC5" w:rsidP="00761D4C">
            <w:pPr>
              <w:pStyle w:val="ConsPlusNormal"/>
              <w:widowControl/>
              <w:ind w:firstLine="0"/>
              <w:jc w:val="center"/>
              <w:rPr>
                <w:rFonts w:ascii="Times New Roman" w:hAnsi="Times New Roman" w:cs="Times New Roman"/>
                <w:sz w:val="24"/>
                <w:szCs w:val="24"/>
              </w:rPr>
            </w:pPr>
            <w:r w:rsidRPr="005E04C9">
              <w:rPr>
                <w:rFonts w:ascii="Times New Roman" w:hAnsi="Times New Roman" w:cs="Times New Roman"/>
                <w:sz w:val="24"/>
                <w:szCs w:val="24"/>
              </w:rPr>
              <w:t xml:space="preserve">Рисунок </w:t>
            </w:r>
            <w:r w:rsidR="00734E5D" w:rsidRPr="005E04C9">
              <w:rPr>
                <w:rFonts w:ascii="Times New Roman" w:hAnsi="Times New Roman" w:cs="Times New Roman"/>
                <w:sz w:val="24"/>
                <w:szCs w:val="24"/>
              </w:rPr>
              <w:t>1.2.7</w:t>
            </w:r>
            <w:r w:rsidRPr="005E04C9">
              <w:rPr>
                <w:rFonts w:ascii="Times New Roman" w:hAnsi="Times New Roman" w:cs="Times New Roman"/>
                <w:sz w:val="24"/>
                <w:szCs w:val="24"/>
              </w:rPr>
              <w:t xml:space="preserve"> </w:t>
            </w:r>
            <w:r w:rsidR="00761D4C">
              <w:rPr>
                <w:rFonts w:ascii="Times New Roman" w:hAnsi="Times New Roman" w:cs="Times New Roman"/>
                <w:sz w:val="24"/>
                <w:szCs w:val="24"/>
              </w:rPr>
              <w:t>- Тепловая сеть от котельной ПМК, участок наземной прокладки в коробе</w:t>
            </w:r>
          </w:p>
        </w:tc>
        <w:tc>
          <w:tcPr>
            <w:tcW w:w="76" w:type="dxa"/>
            <w:vAlign w:val="center"/>
          </w:tcPr>
          <w:p w:rsidR="00BE6972" w:rsidRPr="005E04C9" w:rsidRDefault="00BE6972" w:rsidP="00935AFF">
            <w:pPr>
              <w:pStyle w:val="ConsPlusNormal"/>
              <w:widowControl/>
              <w:ind w:firstLine="0"/>
              <w:jc w:val="center"/>
              <w:rPr>
                <w:rFonts w:ascii="Times New Roman" w:hAnsi="Times New Roman" w:cs="Times New Roman"/>
                <w:sz w:val="24"/>
                <w:szCs w:val="24"/>
              </w:rPr>
            </w:pPr>
          </w:p>
        </w:tc>
        <w:tc>
          <w:tcPr>
            <w:tcW w:w="5027" w:type="dxa"/>
            <w:vAlign w:val="center"/>
          </w:tcPr>
          <w:p w:rsidR="00BE6972" w:rsidRPr="005E04C9" w:rsidRDefault="00321BC5" w:rsidP="00761D4C">
            <w:pPr>
              <w:pStyle w:val="ConsPlusNormal"/>
              <w:widowControl/>
              <w:ind w:firstLine="0"/>
              <w:jc w:val="center"/>
              <w:rPr>
                <w:rFonts w:ascii="Times New Roman" w:hAnsi="Times New Roman" w:cs="Times New Roman"/>
                <w:sz w:val="24"/>
                <w:szCs w:val="24"/>
              </w:rPr>
            </w:pPr>
            <w:r w:rsidRPr="005E04C9">
              <w:rPr>
                <w:rFonts w:ascii="Times New Roman" w:hAnsi="Times New Roman" w:cs="Times New Roman"/>
                <w:sz w:val="24"/>
                <w:szCs w:val="24"/>
              </w:rPr>
              <w:t xml:space="preserve">Рисунок </w:t>
            </w:r>
            <w:r w:rsidR="00734E5D" w:rsidRPr="005E04C9">
              <w:rPr>
                <w:rFonts w:ascii="Times New Roman" w:hAnsi="Times New Roman" w:cs="Times New Roman"/>
                <w:sz w:val="24"/>
                <w:szCs w:val="24"/>
              </w:rPr>
              <w:t>1.2.8</w:t>
            </w:r>
            <w:r w:rsidRPr="005E04C9">
              <w:rPr>
                <w:rFonts w:ascii="Times New Roman" w:hAnsi="Times New Roman" w:cs="Times New Roman"/>
                <w:sz w:val="24"/>
                <w:szCs w:val="24"/>
              </w:rPr>
              <w:t xml:space="preserve"> – </w:t>
            </w:r>
            <w:r w:rsidR="00761D4C">
              <w:rPr>
                <w:rFonts w:ascii="Times New Roman" w:hAnsi="Times New Roman" w:cs="Times New Roman"/>
                <w:sz w:val="24"/>
                <w:szCs w:val="24"/>
              </w:rPr>
              <w:t>Тепловая сеть от котельной ПМК, отвод на детсад</w:t>
            </w:r>
          </w:p>
        </w:tc>
      </w:tr>
      <w:tr w:rsidR="00761D4C" w:rsidTr="00896131">
        <w:tc>
          <w:tcPr>
            <w:tcW w:w="5131" w:type="dxa"/>
            <w:vAlign w:val="center"/>
          </w:tcPr>
          <w:p w:rsidR="00761D4C" w:rsidRPr="005E04C9" w:rsidRDefault="00761D4C" w:rsidP="00761D4C">
            <w:pPr>
              <w:pStyle w:val="ConsPlusNormal"/>
              <w:widowControl/>
              <w:ind w:firstLine="0"/>
              <w:jc w:val="center"/>
              <w:rPr>
                <w:rFonts w:ascii="Times New Roman" w:hAnsi="Times New Roman" w:cs="Times New Roman"/>
                <w:sz w:val="24"/>
                <w:szCs w:val="24"/>
              </w:rPr>
            </w:pPr>
          </w:p>
        </w:tc>
        <w:tc>
          <w:tcPr>
            <w:tcW w:w="76" w:type="dxa"/>
            <w:vAlign w:val="center"/>
          </w:tcPr>
          <w:p w:rsidR="00761D4C" w:rsidRPr="005E04C9" w:rsidRDefault="00761D4C" w:rsidP="00935AFF">
            <w:pPr>
              <w:pStyle w:val="ConsPlusNormal"/>
              <w:widowControl/>
              <w:ind w:firstLine="0"/>
              <w:jc w:val="center"/>
              <w:rPr>
                <w:rFonts w:ascii="Times New Roman" w:hAnsi="Times New Roman" w:cs="Times New Roman"/>
                <w:sz w:val="24"/>
                <w:szCs w:val="24"/>
              </w:rPr>
            </w:pPr>
          </w:p>
        </w:tc>
        <w:tc>
          <w:tcPr>
            <w:tcW w:w="5027" w:type="dxa"/>
            <w:vAlign w:val="center"/>
          </w:tcPr>
          <w:p w:rsidR="00761D4C" w:rsidRPr="005E04C9" w:rsidRDefault="00761D4C" w:rsidP="00761D4C">
            <w:pPr>
              <w:pStyle w:val="ConsPlusNormal"/>
              <w:widowControl/>
              <w:ind w:firstLine="0"/>
              <w:jc w:val="center"/>
              <w:rPr>
                <w:rFonts w:ascii="Times New Roman" w:hAnsi="Times New Roman" w:cs="Times New Roman"/>
                <w:sz w:val="24"/>
                <w:szCs w:val="24"/>
              </w:rPr>
            </w:pPr>
          </w:p>
        </w:tc>
      </w:tr>
      <w:tr w:rsidR="00761D4C" w:rsidTr="00896131">
        <w:tc>
          <w:tcPr>
            <w:tcW w:w="5131" w:type="dxa"/>
            <w:vAlign w:val="center"/>
          </w:tcPr>
          <w:p w:rsidR="00761D4C" w:rsidRPr="005E04C9" w:rsidRDefault="00761D4C" w:rsidP="00761D4C">
            <w:pPr>
              <w:pStyle w:val="ConsPlusNormal"/>
              <w:widowControl/>
              <w:ind w:firstLine="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C93E735" wp14:editId="21199F18">
                  <wp:extent cx="3204719" cy="2390775"/>
                  <wp:effectExtent l="0" t="0" r="0" b="0"/>
                  <wp:docPr id="15" name="Рисунок 15" descr="F:\Судиславль\Схема теплоснабжения\фото 12.05.2016\DSCF8070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Судиславль\Схема теплоснабжения\фото 12.05.2016\DSCF8070_новый размер.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9862" cy="2394611"/>
                          </a:xfrm>
                          <a:prstGeom prst="rect">
                            <a:avLst/>
                          </a:prstGeom>
                          <a:noFill/>
                          <a:ln>
                            <a:noFill/>
                          </a:ln>
                        </pic:spPr>
                      </pic:pic>
                    </a:graphicData>
                  </a:graphic>
                </wp:inline>
              </w:drawing>
            </w:r>
          </w:p>
        </w:tc>
        <w:tc>
          <w:tcPr>
            <w:tcW w:w="76" w:type="dxa"/>
            <w:vAlign w:val="center"/>
          </w:tcPr>
          <w:p w:rsidR="00761D4C" w:rsidRPr="005E04C9" w:rsidRDefault="00761D4C" w:rsidP="00935AFF">
            <w:pPr>
              <w:pStyle w:val="ConsPlusNormal"/>
              <w:widowControl/>
              <w:ind w:firstLine="0"/>
              <w:jc w:val="center"/>
              <w:rPr>
                <w:rFonts w:ascii="Times New Roman" w:hAnsi="Times New Roman" w:cs="Times New Roman"/>
                <w:sz w:val="24"/>
                <w:szCs w:val="24"/>
              </w:rPr>
            </w:pPr>
          </w:p>
        </w:tc>
        <w:tc>
          <w:tcPr>
            <w:tcW w:w="5027" w:type="dxa"/>
            <w:vAlign w:val="center"/>
          </w:tcPr>
          <w:p w:rsidR="00761D4C" w:rsidRPr="005E04C9" w:rsidRDefault="00761D4C" w:rsidP="00761D4C">
            <w:pPr>
              <w:pStyle w:val="ConsPlusNormal"/>
              <w:widowControl/>
              <w:ind w:firstLine="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EF91017" wp14:editId="63EB4148">
                  <wp:extent cx="2833937" cy="2466975"/>
                  <wp:effectExtent l="0" t="0" r="5080" b="0"/>
                  <wp:docPr id="16" name="Рисунок 16" descr="F:\Судиславль\Схема теплоснабжения\фото 12.05.2016\DSCF8067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Судиславль\Схема теплоснабжения\фото 12.05.2016\DSCF8067_новый размер.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6922" cy="2469574"/>
                          </a:xfrm>
                          <a:prstGeom prst="rect">
                            <a:avLst/>
                          </a:prstGeom>
                          <a:noFill/>
                          <a:ln>
                            <a:noFill/>
                          </a:ln>
                        </pic:spPr>
                      </pic:pic>
                    </a:graphicData>
                  </a:graphic>
                </wp:inline>
              </w:drawing>
            </w:r>
          </w:p>
        </w:tc>
      </w:tr>
      <w:tr w:rsidR="00761D4C" w:rsidTr="00896131">
        <w:tc>
          <w:tcPr>
            <w:tcW w:w="5131" w:type="dxa"/>
            <w:vAlign w:val="center"/>
          </w:tcPr>
          <w:p w:rsidR="00761D4C" w:rsidRPr="005E04C9" w:rsidRDefault="00761D4C" w:rsidP="00761D4C">
            <w:pPr>
              <w:pStyle w:val="ConsPlusNormal"/>
              <w:widowControl/>
              <w:ind w:firstLine="0"/>
              <w:jc w:val="center"/>
              <w:rPr>
                <w:rFonts w:ascii="Times New Roman" w:hAnsi="Times New Roman" w:cs="Times New Roman"/>
                <w:sz w:val="24"/>
                <w:szCs w:val="24"/>
              </w:rPr>
            </w:pPr>
            <w:r w:rsidRPr="005E04C9">
              <w:rPr>
                <w:rFonts w:ascii="Times New Roman" w:hAnsi="Times New Roman" w:cs="Times New Roman"/>
                <w:sz w:val="24"/>
                <w:szCs w:val="24"/>
              </w:rPr>
              <w:t>Рисунок 1.2.</w:t>
            </w:r>
            <w:r>
              <w:rPr>
                <w:rFonts w:ascii="Times New Roman" w:hAnsi="Times New Roman" w:cs="Times New Roman"/>
                <w:sz w:val="24"/>
                <w:szCs w:val="24"/>
              </w:rPr>
              <w:t>9</w:t>
            </w:r>
            <w:r w:rsidRPr="005E04C9">
              <w:rPr>
                <w:rFonts w:ascii="Times New Roman" w:hAnsi="Times New Roman" w:cs="Times New Roman"/>
                <w:sz w:val="24"/>
                <w:szCs w:val="24"/>
              </w:rPr>
              <w:t xml:space="preserve"> – </w:t>
            </w:r>
            <w:r>
              <w:rPr>
                <w:rFonts w:ascii="Times New Roman" w:hAnsi="Times New Roman" w:cs="Times New Roman"/>
                <w:sz w:val="24"/>
                <w:szCs w:val="24"/>
              </w:rPr>
              <w:t>Тепловая сеть от котельной Зверосовхоза, головной участок</w:t>
            </w:r>
          </w:p>
        </w:tc>
        <w:tc>
          <w:tcPr>
            <w:tcW w:w="76" w:type="dxa"/>
            <w:vAlign w:val="center"/>
          </w:tcPr>
          <w:p w:rsidR="00761D4C" w:rsidRPr="005E04C9" w:rsidRDefault="00761D4C" w:rsidP="00935AFF">
            <w:pPr>
              <w:pStyle w:val="ConsPlusNormal"/>
              <w:widowControl/>
              <w:ind w:firstLine="0"/>
              <w:jc w:val="center"/>
              <w:rPr>
                <w:rFonts w:ascii="Times New Roman" w:hAnsi="Times New Roman" w:cs="Times New Roman"/>
                <w:sz w:val="24"/>
                <w:szCs w:val="24"/>
              </w:rPr>
            </w:pPr>
          </w:p>
        </w:tc>
        <w:tc>
          <w:tcPr>
            <w:tcW w:w="5027" w:type="dxa"/>
            <w:vAlign w:val="center"/>
          </w:tcPr>
          <w:p w:rsidR="00761D4C" w:rsidRPr="005E04C9" w:rsidRDefault="000542A8" w:rsidP="007C7B04">
            <w:pPr>
              <w:pStyle w:val="ConsPlusNormal"/>
              <w:widowControl/>
              <w:ind w:firstLine="0"/>
              <w:jc w:val="center"/>
              <w:rPr>
                <w:rFonts w:ascii="Times New Roman" w:hAnsi="Times New Roman" w:cs="Times New Roman"/>
                <w:sz w:val="24"/>
                <w:szCs w:val="24"/>
              </w:rPr>
            </w:pPr>
            <w:r w:rsidRPr="005E04C9">
              <w:rPr>
                <w:rFonts w:ascii="Times New Roman" w:hAnsi="Times New Roman" w:cs="Times New Roman"/>
                <w:sz w:val="24"/>
                <w:szCs w:val="24"/>
              </w:rPr>
              <w:t>Рисунок 1.2.</w:t>
            </w:r>
            <w:r>
              <w:rPr>
                <w:rFonts w:ascii="Times New Roman" w:hAnsi="Times New Roman" w:cs="Times New Roman"/>
                <w:sz w:val="24"/>
                <w:szCs w:val="24"/>
              </w:rPr>
              <w:t>10</w:t>
            </w:r>
            <w:r w:rsidRPr="005E04C9">
              <w:rPr>
                <w:rFonts w:ascii="Times New Roman" w:hAnsi="Times New Roman" w:cs="Times New Roman"/>
                <w:sz w:val="24"/>
                <w:szCs w:val="24"/>
              </w:rPr>
              <w:t xml:space="preserve"> – </w:t>
            </w:r>
            <w:r>
              <w:rPr>
                <w:rFonts w:ascii="Times New Roman" w:hAnsi="Times New Roman" w:cs="Times New Roman"/>
                <w:sz w:val="24"/>
                <w:szCs w:val="24"/>
              </w:rPr>
              <w:t xml:space="preserve">Тепловая сеть от котельной Зверосовхоза, линия </w:t>
            </w:r>
            <w:proofErr w:type="gramStart"/>
            <w:r>
              <w:rPr>
                <w:rFonts w:ascii="Times New Roman" w:hAnsi="Times New Roman" w:cs="Times New Roman"/>
                <w:sz w:val="24"/>
                <w:szCs w:val="24"/>
              </w:rPr>
              <w:t>на ж</w:t>
            </w:r>
            <w:proofErr w:type="gramEnd"/>
            <w:r>
              <w:rPr>
                <w:rFonts w:ascii="Times New Roman" w:hAnsi="Times New Roman" w:cs="Times New Roman"/>
                <w:sz w:val="24"/>
                <w:szCs w:val="24"/>
              </w:rPr>
              <w:t>/дома</w:t>
            </w:r>
            <w:r w:rsidR="007C7B04">
              <w:rPr>
                <w:rFonts w:ascii="Times New Roman" w:hAnsi="Times New Roman" w:cs="Times New Roman"/>
                <w:sz w:val="24"/>
                <w:szCs w:val="24"/>
              </w:rPr>
              <w:t xml:space="preserve"> №18 и №20</w:t>
            </w:r>
          </w:p>
        </w:tc>
      </w:tr>
    </w:tbl>
    <w:p w:rsidR="000542A8" w:rsidRDefault="000542A8"/>
    <w:p w:rsidR="000542A8" w:rsidRDefault="000542A8"/>
    <w:p w:rsidR="000542A8" w:rsidRDefault="000542A8"/>
    <w:p w:rsidR="000542A8" w:rsidRDefault="000542A8"/>
    <w:p w:rsidR="000542A8" w:rsidRDefault="000542A8"/>
    <w:tbl>
      <w:tblPr>
        <w:tblW w:w="10234" w:type="dxa"/>
        <w:tblLayout w:type="fixed"/>
        <w:tblCellMar>
          <w:left w:w="28" w:type="dxa"/>
          <w:right w:w="28" w:type="dxa"/>
        </w:tblCellMar>
        <w:tblLook w:val="04A0" w:firstRow="1" w:lastRow="0" w:firstColumn="1" w:lastColumn="0" w:noHBand="0" w:noVBand="1"/>
      </w:tblPr>
      <w:tblGrid>
        <w:gridCol w:w="5131"/>
        <w:gridCol w:w="76"/>
        <w:gridCol w:w="5027"/>
      </w:tblGrid>
      <w:tr w:rsidR="00761D4C" w:rsidTr="00896131">
        <w:tc>
          <w:tcPr>
            <w:tcW w:w="5131" w:type="dxa"/>
            <w:vAlign w:val="center"/>
          </w:tcPr>
          <w:p w:rsidR="00761D4C" w:rsidRPr="005E04C9" w:rsidRDefault="000542A8" w:rsidP="00761D4C">
            <w:pPr>
              <w:pStyle w:val="ConsPlusNormal"/>
              <w:widowControl/>
              <w:ind w:firstLine="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53345BD2" wp14:editId="1AB35A03">
                  <wp:extent cx="3115346" cy="2324100"/>
                  <wp:effectExtent l="0" t="0" r="8890" b="0"/>
                  <wp:docPr id="17" name="Рисунок 17" descr="F:\Судиславль\Схема теплоснабжения\фото 12.05.2016\DSCF8072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Судиславль\Схема теплоснабжения\фото 12.05.2016\DSCF8072_новый размер.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8929" cy="2326773"/>
                          </a:xfrm>
                          <a:prstGeom prst="rect">
                            <a:avLst/>
                          </a:prstGeom>
                          <a:noFill/>
                          <a:ln>
                            <a:noFill/>
                          </a:ln>
                        </pic:spPr>
                      </pic:pic>
                    </a:graphicData>
                  </a:graphic>
                </wp:inline>
              </w:drawing>
            </w:r>
          </w:p>
        </w:tc>
        <w:tc>
          <w:tcPr>
            <w:tcW w:w="76" w:type="dxa"/>
            <w:vAlign w:val="center"/>
          </w:tcPr>
          <w:p w:rsidR="00761D4C" w:rsidRPr="005E04C9" w:rsidRDefault="00761D4C" w:rsidP="00935AFF">
            <w:pPr>
              <w:pStyle w:val="ConsPlusNormal"/>
              <w:widowControl/>
              <w:ind w:firstLine="0"/>
              <w:jc w:val="center"/>
              <w:rPr>
                <w:rFonts w:ascii="Times New Roman" w:hAnsi="Times New Roman" w:cs="Times New Roman"/>
                <w:sz w:val="24"/>
                <w:szCs w:val="24"/>
              </w:rPr>
            </w:pPr>
          </w:p>
        </w:tc>
        <w:tc>
          <w:tcPr>
            <w:tcW w:w="5027" w:type="dxa"/>
            <w:vAlign w:val="center"/>
          </w:tcPr>
          <w:p w:rsidR="00761D4C" w:rsidRPr="005E04C9" w:rsidRDefault="000542A8" w:rsidP="00761D4C">
            <w:pPr>
              <w:pStyle w:val="ConsPlusNormal"/>
              <w:widowControl/>
              <w:ind w:firstLine="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D90ECF2" wp14:editId="6BDEE12B">
                  <wp:extent cx="2917317" cy="2352675"/>
                  <wp:effectExtent l="0" t="0" r="0" b="0"/>
                  <wp:docPr id="18" name="Рисунок 18" descr="F:\Судиславль\Схема теплоснабжения\фото 12.05.2016\DSCF8074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Судиславль\Схема теплоснабжения\фото 12.05.2016\DSCF8074_новый размер.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8397" cy="2361610"/>
                          </a:xfrm>
                          <a:prstGeom prst="rect">
                            <a:avLst/>
                          </a:prstGeom>
                          <a:noFill/>
                          <a:ln>
                            <a:noFill/>
                          </a:ln>
                        </pic:spPr>
                      </pic:pic>
                    </a:graphicData>
                  </a:graphic>
                </wp:inline>
              </w:drawing>
            </w:r>
          </w:p>
        </w:tc>
      </w:tr>
      <w:tr w:rsidR="00761D4C" w:rsidTr="00896131">
        <w:tc>
          <w:tcPr>
            <w:tcW w:w="5131" w:type="dxa"/>
            <w:vAlign w:val="center"/>
          </w:tcPr>
          <w:p w:rsidR="00761D4C" w:rsidRPr="005E04C9" w:rsidRDefault="000542A8" w:rsidP="007C7B04">
            <w:pPr>
              <w:pStyle w:val="ConsPlusNormal"/>
              <w:widowControl/>
              <w:ind w:firstLine="0"/>
              <w:jc w:val="center"/>
              <w:rPr>
                <w:rFonts w:ascii="Times New Roman" w:hAnsi="Times New Roman" w:cs="Times New Roman"/>
                <w:sz w:val="24"/>
                <w:szCs w:val="24"/>
              </w:rPr>
            </w:pPr>
            <w:r w:rsidRPr="005E04C9">
              <w:rPr>
                <w:rFonts w:ascii="Times New Roman" w:hAnsi="Times New Roman" w:cs="Times New Roman"/>
                <w:sz w:val="24"/>
                <w:szCs w:val="24"/>
              </w:rPr>
              <w:t>Рисунок 1.2.</w:t>
            </w:r>
            <w:r>
              <w:rPr>
                <w:rFonts w:ascii="Times New Roman" w:hAnsi="Times New Roman" w:cs="Times New Roman"/>
                <w:sz w:val="24"/>
                <w:szCs w:val="24"/>
              </w:rPr>
              <w:t>11</w:t>
            </w:r>
            <w:r w:rsidRPr="005E04C9">
              <w:rPr>
                <w:rFonts w:ascii="Times New Roman" w:hAnsi="Times New Roman" w:cs="Times New Roman"/>
                <w:sz w:val="24"/>
                <w:szCs w:val="24"/>
              </w:rPr>
              <w:t xml:space="preserve"> – </w:t>
            </w:r>
            <w:r>
              <w:rPr>
                <w:rFonts w:ascii="Times New Roman" w:hAnsi="Times New Roman" w:cs="Times New Roman"/>
                <w:sz w:val="24"/>
                <w:szCs w:val="24"/>
              </w:rPr>
              <w:t xml:space="preserve">Тепловая сеть от котельной Зверосовхоза, вывод </w:t>
            </w:r>
            <w:proofErr w:type="gramStart"/>
            <w:r>
              <w:rPr>
                <w:rFonts w:ascii="Times New Roman" w:hAnsi="Times New Roman" w:cs="Times New Roman"/>
                <w:sz w:val="24"/>
                <w:szCs w:val="24"/>
              </w:rPr>
              <w:t>на  ж</w:t>
            </w:r>
            <w:proofErr w:type="gramEnd"/>
            <w:r>
              <w:rPr>
                <w:rFonts w:ascii="Times New Roman" w:hAnsi="Times New Roman" w:cs="Times New Roman"/>
                <w:sz w:val="24"/>
                <w:szCs w:val="24"/>
              </w:rPr>
              <w:t>/дом</w:t>
            </w:r>
            <w:r w:rsidR="007C7B04">
              <w:rPr>
                <w:rFonts w:ascii="Times New Roman" w:hAnsi="Times New Roman" w:cs="Times New Roman"/>
                <w:sz w:val="24"/>
                <w:szCs w:val="24"/>
              </w:rPr>
              <w:t xml:space="preserve"> №11</w:t>
            </w:r>
          </w:p>
        </w:tc>
        <w:tc>
          <w:tcPr>
            <w:tcW w:w="76" w:type="dxa"/>
            <w:vAlign w:val="center"/>
          </w:tcPr>
          <w:p w:rsidR="00761D4C" w:rsidRPr="005E04C9" w:rsidRDefault="00761D4C" w:rsidP="00935AFF">
            <w:pPr>
              <w:pStyle w:val="ConsPlusNormal"/>
              <w:widowControl/>
              <w:ind w:firstLine="0"/>
              <w:jc w:val="center"/>
              <w:rPr>
                <w:rFonts w:ascii="Times New Roman" w:hAnsi="Times New Roman" w:cs="Times New Roman"/>
                <w:sz w:val="24"/>
                <w:szCs w:val="24"/>
              </w:rPr>
            </w:pPr>
          </w:p>
        </w:tc>
        <w:tc>
          <w:tcPr>
            <w:tcW w:w="5027" w:type="dxa"/>
            <w:vAlign w:val="center"/>
          </w:tcPr>
          <w:p w:rsidR="00761D4C" w:rsidRPr="005E04C9" w:rsidRDefault="000542A8" w:rsidP="007C7B04">
            <w:pPr>
              <w:pStyle w:val="ConsPlusNormal"/>
              <w:widowControl/>
              <w:ind w:firstLine="0"/>
              <w:jc w:val="center"/>
              <w:rPr>
                <w:rFonts w:ascii="Times New Roman" w:hAnsi="Times New Roman" w:cs="Times New Roman"/>
                <w:sz w:val="24"/>
                <w:szCs w:val="24"/>
              </w:rPr>
            </w:pPr>
            <w:r w:rsidRPr="005E04C9">
              <w:rPr>
                <w:rFonts w:ascii="Times New Roman" w:hAnsi="Times New Roman" w:cs="Times New Roman"/>
                <w:sz w:val="24"/>
                <w:szCs w:val="24"/>
              </w:rPr>
              <w:t>Рисунок 1.2.</w:t>
            </w:r>
            <w:r>
              <w:rPr>
                <w:rFonts w:ascii="Times New Roman" w:hAnsi="Times New Roman" w:cs="Times New Roman"/>
                <w:sz w:val="24"/>
                <w:szCs w:val="24"/>
              </w:rPr>
              <w:t>12</w:t>
            </w:r>
            <w:r w:rsidRPr="005E04C9">
              <w:rPr>
                <w:rFonts w:ascii="Times New Roman" w:hAnsi="Times New Roman" w:cs="Times New Roman"/>
                <w:sz w:val="24"/>
                <w:szCs w:val="24"/>
              </w:rPr>
              <w:t xml:space="preserve"> – </w:t>
            </w:r>
            <w:r>
              <w:rPr>
                <w:rFonts w:ascii="Times New Roman" w:hAnsi="Times New Roman" w:cs="Times New Roman"/>
                <w:sz w:val="24"/>
                <w:szCs w:val="24"/>
              </w:rPr>
              <w:t xml:space="preserve">Тепловая сеть от котельной Зверосовхоза, линия </w:t>
            </w:r>
            <w:proofErr w:type="gramStart"/>
            <w:r>
              <w:rPr>
                <w:rFonts w:ascii="Times New Roman" w:hAnsi="Times New Roman" w:cs="Times New Roman"/>
                <w:sz w:val="24"/>
                <w:szCs w:val="24"/>
              </w:rPr>
              <w:t>на ж</w:t>
            </w:r>
            <w:proofErr w:type="gramEnd"/>
            <w:r>
              <w:rPr>
                <w:rFonts w:ascii="Times New Roman" w:hAnsi="Times New Roman" w:cs="Times New Roman"/>
                <w:sz w:val="24"/>
                <w:szCs w:val="24"/>
              </w:rPr>
              <w:t>/дом</w:t>
            </w:r>
            <w:r w:rsidR="007C7B04">
              <w:rPr>
                <w:rFonts w:ascii="Times New Roman" w:hAnsi="Times New Roman" w:cs="Times New Roman"/>
                <w:sz w:val="24"/>
                <w:szCs w:val="24"/>
              </w:rPr>
              <w:t xml:space="preserve"> №11</w:t>
            </w:r>
          </w:p>
        </w:tc>
      </w:tr>
      <w:tr w:rsidR="00761D4C" w:rsidTr="00896131">
        <w:tc>
          <w:tcPr>
            <w:tcW w:w="5131" w:type="dxa"/>
            <w:vAlign w:val="center"/>
          </w:tcPr>
          <w:p w:rsidR="00761D4C" w:rsidRPr="005E04C9" w:rsidRDefault="00761D4C" w:rsidP="00761D4C">
            <w:pPr>
              <w:pStyle w:val="ConsPlusNormal"/>
              <w:widowControl/>
              <w:ind w:firstLine="0"/>
              <w:jc w:val="center"/>
              <w:rPr>
                <w:rFonts w:ascii="Times New Roman" w:hAnsi="Times New Roman" w:cs="Times New Roman"/>
                <w:sz w:val="24"/>
                <w:szCs w:val="24"/>
              </w:rPr>
            </w:pPr>
          </w:p>
        </w:tc>
        <w:tc>
          <w:tcPr>
            <w:tcW w:w="76" w:type="dxa"/>
            <w:vAlign w:val="center"/>
          </w:tcPr>
          <w:p w:rsidR="00761D4C" w:rsidRPr="005E04C9" w:rsidRDefault="00761D4C" w:rsidP="00935AFF">
            <w:pPr>
              <w:pStyle w:val="ConsPlusNormal"/>
              <w:widowControl/>
              <w:ind w:firstLine="0"/>
              <w:jc w:val="center"/>
              <w:rPr>
                <w:rFonts w:ascii="Times New Roman" w:hAnsi="Times New Roman" w:cs="Times New Roman"/>
                <w:sz w:val="24"/>
                <w:szCs w:val="24"/>
              </w:rPr>
            </w:pPr>
          </w:p>
        </w:tc>
        <w:tc>
          <w:tcPr>
            <w:tcW w:w="5027" w:type="dxa"/>
            <w:vAlign w:val="center"/>
          </w:tcPr>
          <w:p w:rsidR="00761D4C" w:rsidRPr="005E04C9" w:rsidRDefault="00761D4C" w:rsidP="00761D4C">
            <w:pPr>
              <w:pStyle w:val="ConsPlusNormal"/>
              <w:widowControl/>
              <w:ind w:firstLine="0"/>
              <w:jc w:val="center"/>
              <w:rPr>
                <w:rFonts w:ascii="Times New Roman" w:hAnsi="Times New Roman" w:cs="Times New Roman"/>
                <w:sz w:val="24"/>
                <w:szCs w:val="24"/>
              </w:rPr>
            </w:pPr>
          </w:p>
        </w:tc>
      </w:tr>
      <w:tr w:rsidR="000542A8" w:rsidTr="00896131">
        <w:tc>
          <w:tcPr>
            <w:tcW w:w="5131" w:type="dxa"/>
            <w:vAlign w:val="center"/>
          </w:tcPr>
          <w:p w:rsidR="000542A8" w:rsidRPr="005E04C9" w:rsidRDefault="000542A8" w:rsidP="00761D4C">
            <w:pPr>
              <w:pStyle w:val="ConsPlusNormal"/>
              <w:widowControl/>
              <w:ind w:firstLine="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07125FB" wp14:editId="6FCAF5A8">
                  <wp:extent cx="2974899" cy="2219325"/>
                  <wp:effectExtent l="0" t="0" r="0" b="0"/>
                  <wp:docPr id="19" name="Рисунок 19" descr="D:\Судиславль\Схема теплоснабжения\фото 13.04.2016\DSCF7974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Судиславль\Схема теплоснабжения\фото 13.04.2016\DSCF7974_новый размер.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4899" cy="2219325"/>
                          </a:xfrm>
                          <a:prstGeom prst="rect">
                            <a:avLst/>
                          </a:prstGeom>
                          <a:noFill/>
                          <a:ln>
                            <a:noFill/>
                          </a:ln>
                        </pic:spPr>
                      </pic:pic>
                    </a:graphicData>
                  </a:graphic>
                </wp:inline>
              </w:drawing>
            </w:r>
          </w:p>
        </w:tc>
        <w:tc>
          <w:tcPr>
            <w:tcW w:w="76" w:type="dxa"/>
            <w:vAlign w:val="center"/>
          </w:tcPr>
          <w:p w:rsidR="000542A8" w:rsidRPr="005E04C9" w:rsidRDefault="000542A8" w:rsidP="00935AFF">
            <w:pPr>
              <w:pStyle w:val="ConsPlusNormal"/>
              <w:widowControl/>
              <w:ind w:firstLine="0"/>
              <w:jc w:val="center"/>
              <w:rPr>
                <w:rFonts w:ascii="Times New Roman" w:hAnsi="Times New Roman" w:cs="Times New Roman"/>
                <w:sz w:val="24"/>
                <w:szCs w:val="24"/>
              </w:rPr>
            </w:pPr>
          </w:p>
        </w:tc>
        <w:tc>
          <w:tcPr>
            <w:tcW w:w="5027" w:type="dxa"/>
            <w:vAlign w:val="center"/>
          </w:tcPr>
          <w:p w:rsidR="000542A8" w:rsidRPr="005E04C9" w:rsidRDefault="000542A8" w:rsidP="00761D4C">
            <w:pPr>
              <w:pStyle w:val="ConsPlusNormal"/>
              <w:widowControl/>
              <w:ind w:firstLine="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83F2850" wp14:editId="09FA6FB0">
                  <wp:extent cx="2952750" cy="2202801"/>
                  <wp:effectExtent l="0" t="0" r="0" b="7620"/>
                  <wp:docPr id="20" name="Рисунок 20" descr="D:\Судиславль\Схема теплоснабжения\фото 13.04.2016\DSCF7989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Судиславль\Схема теплоснабжения\фото 13.04.2016\DSCF7989_новый размер.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750" cy="2202801"/>
                          </a:xfrm>
                          <a:prstGeom prst="rect">
                            <a:avLst/>
                          </a:prstGeom>
                          <a:noFill/>
                          <a:ln>
                            <a:noFill/>
                          </a:ln>
                        </pic:spPr>
                      </pic:pic>
                    </a:graphicData>
                  </a:graphic>
                </wp:inline>
              </w:drawing>
            </w:r>
          </w:p>
        </w:tc>
      </w:tr>
      <w:tr w:rsidR="000542A8" w:rsidTr="00896131">
        <w:tc>
          <w:tcPr>
            <w:tcW w:w="5131" w:type="dxa"/>
            <w:vAlign w:val="center"/>
          </w:tcPr>
          <w:p w:rsidR="000542A8" w:rsidRPr="005E04C9" w:rsidRDefault="000542A8" w:rsidP="000542A8">
            <w:pPr>
              <w:pStyle w:val="ConsPlusNormal"/>
              <w:widowControl/>
              <w:ind w:firstLine="0"/>
              <w:jc w:val="center"/>
              <w:rPr>
                <w:rFonts w:ascii="Times New Roman" w:hAnsi="Times New Roman" w:cs="Times New Roman"/>
                <w:sz w:val="24"/>
                <w:szCs w:val="24"/>
              </w:rPr>
            </w:pPr>
            <w:r w:rsidRPr="005E04C9">
              <w:rPr>
                <w:rFonts w:ascii="Times New Roman" w:hAnsi="Times New Roman" w:cs="Times New Roman"/>
                <w:sz w:val="24"/>
                <w:szCs w:val="24"/>
              </w:rPr>
              <w:t>Рисунок 1.2.</w:t>
            </w:r>
            <w:r>
              <w:rPr>
                <w:rFonts w:ascii="Times New Roman" w:hAnsi="Times New Roman" w:cs="Times New Roman"/>
                <w:sz w:val="24"/>
                <w:szCs w:val="24"/>
              </w:rPr>
              <w:t>13</w:t>
            </w:r>
            <w:r w:rsidRPr="005E04C9">
              <w:rPr>
                <w:rFonts w:ascii="Times New Roman" w:hAnsi="Times New Roman" w:cs="Times New Roman"/>
                <w:sz w:val="24"/>
                <w:szCs w:val="24"/>
              </w:rPr>
              <w:t xml:space="preserve"> –</w:t>
            </w:r>
            <w:r>
              <w:rPr>
                <w:rFonts w:ascii="Times New Roman" w:hAnsi="Times New Roman" w:cs="Times New Roman"/>
                <w:sz w:val="24"/>
                <w:szCs w:val="24"/>
              </w:rPr>
              <w:t xml:space="preserve"> БМК м-на «Центральный»</w:t>
            </w:r>
          </w:p>
        </w:tc>
        <w:tc>
          <w:tcPr>
            <w:tcW w:w="76" w:type="dxa"/>
            <w:vAlign w:val="center"/>
          </w:tcPr>
          <w:p w:rsidR="000542A8" w:rsidRPr="005E04C9" w:rsidRDefault="000542A8" w:rsidP="00935AFF">
            <w:pPr>
              <w:pStyle w:val="ConsPlusNormal"/>
              <w:widowControl/>
              <w:ind w:firstLine="0"/>
              <w:jc w:val="center"/>
              <w:rPr>
                <w:rFonts w:ascii="Times New Roman" w:hAnsi="Times New Roman" w:cs="Times New Roman"/>
                <w:sz w:val="24"/>
                <w:szCs w:val="24"/>
              </w:rPr>
            </w:pPr>
          </w:p>
        </w:tc>
        <w:tc>
          <w:tcPr>
            <w:tcW w:w="5027" w:type="dxa"/>
            <w:vAlign w:val="center"/>
          </w:tcPr>
          <w:p w:rsidR="000542A8" w:rsidRPr="005E04C9" w:rsidRDefault="000542A8" w:rsidP="00FA1BD6">
            <w:pPr>
              <w:pStyle w:val="ConsPlusNormal"/>
              <w:widowControl/>
              <w:ind w:firstLine="0"/>
              <w:jc w:val="center"/>
              <w:rPr>
                <w:rFonts w:ascii="Times New Roman" w:hAnsi="Times New Roman" w:cs="Times New Roman"/>
                <w:sz w:val="24"/>
                <w:szCs w:val="24"/>
              </w:rPr>
            </w:pPr>
            <w:r w:rsidRPr="005E04C9">
              <w:rPr>
                <w:rFonts w:ascii="Times New Roman" w:hAnsi="Times New Roman" w:cs="Times New Roman"/>
                <w:sz w:val="24"/>
                <w:szCs w:val="24"/>
              </w:rPr>
              <w:t>Рисунок 1.2.</w:t>
            </w:r>
            <w:r>
              <w:rPr>
                <w:rFonts w:ascii="Times New Roman" w:hAnsi="Times New Roman" w:cs="Times New Roman"/>
                <w:sz w:val="24"/>
                <w:szCs w:val="24"/>
              </w:rPr>
              <w:t>1</w:t>
            </w:r>
            <w:r w:rsidR="00FA1BD6">
              <w:rPr>
                <w:rFonts w:ascii="Times New Roman" w:hAnsi="Times New Roman" w:cs="Times New Roman"/>
                <w:sz w:val="24"/>
                <w:szCs w:val="24"/>
              </w:rPr>
              <w:t>4</w:t>
            </w:r>
            <w:r w:rsidRPr="005E04C9">
              <w:rPr>
                <w:rFonts w:ascii="Times New Roman" w:hAnsi="Times New Roman" w:cs="Times New Roman"/>
                <w:sz w:val="24"/>
                <w:szCs w:val="24"/>
              </w:rPr>
              <w:t xml:space="preserve"> –</w:t>
            </w:r>
            <w:r>
              <w:rPr>
                <w:rFonts w:ascii="Times New Roman" w:hAnsi="Times New Roman" w:cs="Times New Roman"/>
                <w:sz w:val="24"/>
                <w:szCs w:val="24"/>
              </w:rPr>
              <w:t xml:space="preserve"> БМК м-на «Восточный»</w:t>
            </w:r>
          </w:p>
        </w:tc>
      </w:tr>
      <w:tr w:rsidR="000542A8" w:rsidTr="00896131">
        <w:tc>
          <w:tcPr>
            <w:tcW w:w="5131" w:type="dxa"/>
            <w:vAlign w:val="center"/>
          </w:tcPr>
          <w:p w:rsidR="000542A8" w:rsidRPr="005E04C9" w:rsidRDefault="000542A8" w:rsidP="000542A8">
            <w:pPr>
              <w:pStyle w:val="ConsPlusNormal"/>
              <w:widowControl/>
              <w:ind w:firstLine="0"/>
              <w:jc w:val="center"/>
              <w:rPr>
                <w:rFonts w:ascii="Times New Roman" w:hAnsi="Times New Roman" w:cs="Times New Roman"/>
                <w:sz w:val="24"/>
                <w:szCs w:val="24"/>
              </w:rPr>
            </w:pPr>
          </w:p>
        </w:tc>
        <w:tc>
          <w:tcPr>
            <w:tcW w:w="76" w:type="dxa"/>
            <w:vAlign w:val="center"/>
          </w:tcPr>
          <w:p w:rsidR="000542A8" w:rsidRPr="005E04C9" w:rsidRDefault="000542A8" w:rsidP="00935AFF">
            <w:pPr>
              <w:pStyle w:val="ConsPlusNormal"/>
              <w:widowControl/>
              <w:ind w:firstLine="0"/>
              <w:jc w:val="center"/>
              <w:rPr>
                <w:rFonts w:ascii="Times New Roman" w:hAnsi="Times New Roman" w:cs="Times New Roman"/>
                <w:sz w:val="24"/>
                <w:szCs w:val="24"/>
              </w:rPr>
            </w:pPr>
          </w:p>
        </w:tc>
        <w:tc>
          <w:tcPr>
            <w:tcW w:w="5027" w:type="dxa"/>
            <w:vAlign w:val="center"/>
          </w:tcPr>
          <w:p w:rsidR="000542A8" w:rsidRPr="005E04C9" w:rsidRDefault="000542A8" w:rsidP="000542A8">
            <w:pPr>
              <w:pStyle w:val="ConsPlusNormal"/>
              <w:widowControl/>
              <w:ind w:firstLine="0"/>
              <w:jc w:val="center"/>
              <w:rPr>
                <w:rFonts w:ascii="Times New Roman" w:hAnsi="Times New Roman" w:cs="Times New Roman"/>
                <w:sz w:val="24"/>
                <w:szCs w:val="24"/>
              </w:rPr>
            </w:pPr>
          </w:p>
        </w:tc>
      </w:tr>
      <w:tr w:rsidR="000542A8" w:rsidTr="00896131">
        <w:tc>
          <w:tcPr>
            <w:tcW w:w="5131" w:type="dxa"/>
            <w:vAlign w:val="center"/>
          </w:tcPr>
          <w:p w:rsidR="000542A8" w:rsidRPr="005E04C9" w:rsidRDefault="00FA1BD6" w:rsidP="000542A8">
            <w:pPr>
              <w:pStyle w:val="ConsPlusNormal"/>
              <w:widowControl/>
              <w:ind w:firstLine="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79B789E" wp14:editId="526F42C1">
                  <wp:extent cx="2318570" cy="2076450"/>
                  <wp:effectExtent l="0" t="0" r="5715" b="0"/>
                  <wp:docPr id="22" name="Рисунок 22" descr="D:\Судиславль\Схема теплоснабжения\фото 13.04.2016\DSCF7964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Судиславль\Схема теплоснабжения\фото 13.04.2016\DSCF7964_новый размер.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21103" cy="2078719"/>
                          </a:xfrm>
                          <a:prstGeom prst="rect">
                            <a:avLst/>
                          </a:prstGeom>
                          <a:noFill/>
                          <a:ln>
                            <a:noFill/>
                          </a:ln>
                        </pic:spPr>
                      </pic:pic>
                    </a:graphicData>
                  </a:graphic>
                </wp:inline>
              </w:drawing>
            </w:r>
          </w:p>
        </w:tc>
        <w:tc>
          <w:tcPr>
            <w:tcW w:w="76" w:type="dxa"/>
            <w:vAlign w:val="center"/>
          </w:tcPr>
          <w:p w:rsidR="000542A8" w:rsidRPr="005E04C9" w:rsidRDefault="000542A8" w:rsidP="00935AFF">
            <w:pPr>
              <w:pStyle w:val="ConsPlusNormal"/>
              <w:widowControl/>
              <w:ind w:firstLine="0"/>
              <w:jc w:val="center"/>
              <w:rPr>
                <w:rFonts w:ascii="Times New Roman" w:hAnsi="Times New Roman" w:cs="Times New Roman"/>
                <w:sz w:val="24"/>
                <w:szCs w:val="24"/>
              </w:rPr>
            </w:pPr>
          </w:p>
        </w:tc>
        <w:tc>
          <w:tcPr>
            <w:tcW w:w="5027" w:type="dxa"/>
            <w:vAlign w:val="center"/>
          </w:tcPr>
          <w:p w:rsidR="000542A8" w:rsidRPr="005E04C9" w:rsidRDefault="000542A8" w:rsidP="000542A8">
            <w:pPr>
              <w:pStyle w:val="ConsPlusNormal"/>
              <w:widowControl/>
              <w:ind w:firstLine="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160BB89" wp14:editId="47072CF1">
                  <wp:extent cx="2762250" cy="2060685"/>
                  <wp:effectExtent l="0" t="0" r="0" b="0"/>
                  <wp:docPr id="21" name="Рисунок 21" descr="D:\Судиславль\Схема теплоснабжения\фото 13.04.2016\DSCF7981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Судиславль\Схема теплоснабжения\фото 13.04.2016\DSCF7981_новый размер.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0" cy="2060685"/>
                          </a:xfrm>
                          <a:prstGeom prst="rect">
                            <a:avLst/>
                          </a:prstGeom>
                          <a:noFill/>
                          <a:ln>
                            <a:noFill/>
                          </a:ln>
                        </pic:spPr>
                      </pic:pic>
                    </a:graphicData>
                  </a:graphic>
                </wp:inline>
              </w:drawing>
            </w:r>
          </w:p>
        </w:tc>
      </w:tr>
      <w:tr w:rsidR="00FA1BD6" w:rsidTr="00896131">
        <w:tc>
          <w:tcPr>
            <w:tcW w:w="5131" w:type="dxa"/>
            <w:vAlign w:val="center"/>
          </w:tcPr>
          <w:p w:rsidR="00FA1BD6" w:rsidRPr="005E04C9" w:rsidRDefault="00FA1BD6" w:rsidP="00FA1BD6">
            <w:pPr>
              <w:pStyle w:val="ConsPlusNormal"/>
              <w:widowControl/>
              <w:ind w:firstLine="0"/>
              <w:jc w:val="center"/>
              <w:rPr>
                <w:rFonts w:ascii="Times New Roman" w:hAnsi="Times New Roman" w:cs="Times New Roman"/>
                <w:sz w:val="24"/>
                <w:szCs w:val="24"/>
              </w:rPr>
            </w:pPr>
            <w:r w:rsidRPr="005E04C9">
              <w:rPr>
                <w:rFonts w:ascii="Times New Roman" w:hAnsi="Times New Roman" w:cs="Times New Roman"/>
                <w:sz w:val="24"/>
                <w:szCs w:val="24"/>
              </w:rPr>
              <w:t>Рисунок 1.2.</w:t>
            </w:r>
            <w:r>
              <w:rPr>
                <w:rFonts w:ascii="Times New Roman" w:hAnsi="Times New Roman" w:cs="Times New Roman"/>
                <w:sz w:val="24"/>
                <w:szCs w:val="24"/>
              </w:rPr>
              <w:t>15</w:t>
            </w:r>
            <w:r w:rsidRPr="005E04C9">
              <w:rPr>
                <w:rFonts w:ascii="Times New Roman" w:hAnsi="Times New Roman" w:cs="Times New Roman"/>
                <w:sz w:val="24"/>
                <w:szCs w:val="24"/>
              </w:rPr>
              <w:t xml:space="preserve"> –</w:t>
            </w:r>
            <w:r>
              <w:rPr>
                <w:rFonts w:ascii="Times New Roman" w:hAnsi="Times New Roman" w:cs="Times New Roman"/>
                <w:sz w:val="24"/>
                <w:szCs w:val="24"/>
              </w:rPr>
              <w:t xml:space="preserve"> Котлы в БМК м-на «Центральный»</w:t>
            </w:r>
          </w:p>
        </w:tc>
        <w:tc>
          <w:tcPr>
            <w:tcW w:w="76" w:type="dxa"/>
            <w:vAlign w:val="center"/>
          </w:tcPr>
          <w:p w:rsidR="00FA1BD6" w:rsidRPr="005E04C9" w:rsidRDefault="00FA1BD6" w:rsidP="00935AFF">
            <w:pPr>
              <w:pStyle w:val="ConsPlusNormal"/>
              <w:widowControl/>
              <w:ind w:firstLine="0"/>
              <w:jc w:val="center"/>
              <w:rPr>
                <w:rFonts w:ascii="Times New Roman" w:hAnsi="Times New Roman" w:cs="Times New Roman"/>
                <w:sz w:val="24"/>
                <w:szCs w:val="24"/>
              </w:rPr>
            </w:pPr>
          </w:p>
        </w:tc>
        <w:tc>
          <w:tcPr>
            <w:tcW w:w="5027" w:type="dxa"/>
            <w:vAlign w:val="center"/>
          </w:tcPr>
          <w:p w:rsidR="00FA1BD6" w:rsidRDefault="00FA1BD6" w:rsidP="00FA1BD6">
            <w:pPr>
              <w:pStyle w:val="ConsPlusNormal"/>
              <w:widowControl/>
              <w:ind w:firstLine="0"/>
              <w:jc w:val="center"/>
              <w:rPr>
                <w:rFonts w:ascii="Times New Roman" w:hAnsi="Times New Roman" w:cs="Times New Roman"/>
                <w:noProof/>
                <w:sz w:val="24"/>
                <w:szCs w:val="24"/>
                <w:lang w:eastAsia="ru-RU"/>
              </w:rPr>
            </w:pPr>
            <w:r w:rsidRPr="005E04C9">
              <w:rPr>
                <w:rFonts w:ascii="Times New Roman" w:hAnsi="Times New Roman" w:cs="Times New Roman"/>
                <w:sz w:val="24"/>
                <w:szCs w:val="24"/>
              </w:rPr>
              <w:t>Рисунок 1.2.</w:t>
            </w:r>
            <w:r>
              <w:rPr>
                <w:rFonts w:ascii="Times New Roman" w:hAnsi="Times New Roman" w:cs="Times New Roman"/>
                <w:sz w:val="24"/>
                <w:szCs w:val="24"/>
              </w:rPr>
              <w:t>16</w:t>
            </w:r>
            <w:r w:rsidRPr="005E04C9">
              <w:rPr>
                <w:rFonts w:ascii="Times New Roman" w:hAnsi="Times New Roman" w:cs="Times New Roman"/>
                <w:sz w:val="24"/>
                <w:szCs w:val="24"/>
              </w:rPr>
              <w:t xml:space="preserve"> –</w:t>
            </w:r>
            <w:r>
              <w:rPr>
                <w:rFonts w:ascii="Times New Roman" w:hAnsi="Times New Roman" w:cs="Times New Roman"/>
                <w:sz w:val="24"/>
                <w:szCs w:val="24"/>
              </w:rPr>
              <w:t xml:space="preserve"> Котлы в  БМК м-на «Восточный»</w:t>
            </w:r>
          </w:p>
        </w:tc>
      </w:tr>
    </w:tbl>
    <w:p w:rsidR="00A00B6E" w:rsidRDefault="00A00B6E"/>
    <w:p w:rsidR="00A00B6E" w:rsidRDefault="00A00B6E"/>
    <w:p w:rsidR="00A00B6E" w:rsidRPr="00A00B6E" w:rsidRDefault="00A00B6E" w:rsidP="00A00B6E">
      <w:pPr>
        <w:pStyle w:val="ConsPlusNormal"/>
        <w:widowControl/>
        <w:ind w:firstLine="567"/>
        <w:jc w:val="right"/>
        <w:rPr>
          <w:rFonts w:ascii="Times New Roman" w:hAnsi="Times New Roman" w:cs="Times New Roman"/>
          <w:sz w:val="24"/>
          <w:szCs w:val="24"/>
        </w:rPr>
        <w:sectPr w:rsidR="00A00B6E" w:rsidRPr="00A00B6E" w:rsidSect="00B30ABF">
          <w:headerReference w:type="default" r:id="rId25"/>
          <w:pgSz w:w="11906" w:h="16838"/>
          <w:pgMar w:top="851" w:right="567" w:bottom="851" w:left="1134" w:header="397" w:footer="567" w:gutter="0"/>
          <w:cols w:space="720"/>
          <w:docGrid w:linePitch="360"/>
        </w:sectPr>
      </w:pPr>
    </w:p>
    <w:p w:rsidR="00A00B6E" w:rsidRDefault="00A00B6E" w:rsidP="00A00B6E">
      <w:pPr>
        <w:jc w:val="right"/>
        <w:rPr>
          <w:sz w:val="26"/>
          <w:szCs w:val="26"/>
        </w:rPr>
      </w:pPr>
      <w:r w:rsidRPr="00A00B6E">
        <w:rPr>
          <w:sz w:val="26"/>
          <w:szCs w:val="26"/>
        </w:rPr>
        <w:lastRenderedPageBreak/>
        <w:t>Таблица 1.2.1</w:t>
      </w:r>
    </w:p>
    <w:p w:rsidR="00A00B6E" w:rsidRPr="00A00B6E" w:rsidRDefault="00A00B6E" w:rsidP="00A00B6E">
      <w:pPr>
        <w:jc w:val="center"/>
        <w:rPr>
          <w:sz w:val="26"/>
          <w:szCs w:val="26"/>
        </w:rPr>
      </w:pPr>
      <w:r w:rsidRPr="00A00B6E">
        <w:rPr>
          <w:bCs/>
          <w:sz w:val="26"/>
          <w:szCs w:val="26"/>
        </w:rPr>
        <w:t>Централизованные источники теплоснабжения</w:t>
      </w:r>
    </w:p>
    <w:tbl>
      <w:tblPr>
        <w:tblW w:w="15583" w:type="dxa"/>
        <w:tblInd w:w="180" w:type="dxa"/>
        <w:tblLayout w:type="fixed"/>
        <w:tblCellMar>
          <w:left w:w="28" w:type="dxa"/>
          <w:right w:w="28" w:type="dxa"/>
        </w:tblCellMar>
        <w:tblLook w:val="0000" w:firstRow="0" w:lastRow="0" w:firstColumn="0" w:lastColumn="0" w:noHBand="0" w:noVBand="0"/>
      </w:tblPr>
      <w:tblGrid>
        <w:gridCol w:w="2542"/>
        <w:gridCol w:w="2647"/>
        <w:gridCol w:w="49"/>
        <w:gridCol w:w="1416"/>
        <w:gridCol w:w="1080"/>
        <w:gridCol w:w="1570"/>
        <w:gridCol w:w="1555"/>
        <w:gridCol w:w="837"/>
        <w:gridCol w:w="1148"/>
        <w:gridCol w:w="1418"/>
        <w:gridCol w:w="1321"/>
      </w:tblGrid>
      <w:tr w:rsidR="001B63EC" w:rsidTr="003A38DD">
        <w:trPr>
          <w:trHeight w:val="20"/>
        </w:trPr>
        <w:tc>
          <w:tcPr>
            <w:tcW w:w="2542" w:type="dxa"/>
            <w:vMerge w:val="restart"/>
            <w:tcBorders>
              <w:top w:val="single" w:sz="4" w:space="0" w:color="auto"/>
              <w:left w:val="single" w:sz="4" w:space="0" w:color="000000"/>
              <w:right w:val="single" w:sz="4" w:space="0" w:color="auto"/>
            </w:tcBorders>
            <w:shd w:val="clear" w:color="auto" w:fill="auto"/>
            <w:vAlign w:val="center"/>
          </w:tcPr>
          <w:p w:rsidR="001B63EC" w:rsidRPr="00946AC2" w:rsidRDefault="001B63EC">
            <w:pPr>
              <w:jc w:val="center"/>
              <w:rPr>
                <w:szCs w:val="24"/>
              </w:rPr>
            </w:pPr>
            <w:r w:rsidRPr="00946AC2">
              <w:rPr>
                <w:szCs w:val="24"/>
              </w:rPr>
              <w:t>Наименование теплоснабжающей организации, теплоисточника</w:t>
            </w:r>
          </w:p>
        </w:tc>
        <w:tc>
          <w:tcPr>
            <w:tcW w:w="2696" w:type="dxa"/>
            <w:gridSpan w:val="2"/>
            <w:vMerge w:val="restart"/>
            <w:tcBorders>
              <w:top w:val="single" w:sz="4" w:space="0" w:color="auto"/>
              <w:left w:val="single" w:sz="4" w:space="0" w:color="auto"/>
              <w:right w:val="single" w:sz="4" w:space="0" w:color="auto"/>
            </w:tcBorders>
            <w:shd w:val="clear" w:color="auto" w:fill="auto"/>
            <w:vAlign w:val="center"/>
          </w:tcPr>
          <w:p w:rsidR="001B63EC" w:rsidRPr="00946AC2" w:rsidRDefault="001B63EC">
            <w:pPr>
              <w:jc w:val="center"/>
              <w:rPr>
                <w:szCs w:val="24"/>
              </w:rPr>
            </w:pPr>
            <w:r w:rsidRPr="00946AC2">
              <w:rPr>
                <w:szCs w:val="24"/>
              </w:rPr>
              <w:t>Адрес теплоисточника</w:t>
            </w:r>
          </w:p>
        </w:tc>
        <w:tc>
          <w:tcPr>
            <w:tcW w:w="1416" w:type="dxa"/>
            <w:vMerge w:val="restart"/>
            <w:tcBorders>
              <w:top w:val="single" w:sz="4" w:space="0" w:color="auto"/>
              <w:left w:val="single" w:sz="4" w:space="0" w:color="auto"/>
              <w:right w:val="single" w:sz="4" w:space="0" w:color="auto"/>
            </w:tcBorders>
            <w:shd w:val="clear" w:color="auto" w:fill="auto"/>
            <w:vAlign w:val="center"/>
          </w:tcPr>
          <w:p w:rsidR="001B63EC" w:rsidRPr="00946AC2" w:rsidRDefault="001B63EC">
            <w:pPr>
              <w:jc w:val="center"/>
              <w:rPr>
                <w:szCs w:val="24"/>
              </w:rPr>
            </w:pPr>
            <w:r w:rsidRPr="00946AC2">
              <w:rPr>
                <w:szCs w:val="24"/>
              </w:rPr>
              <w:t>Вид топлива</w:t>
            </w:r>
          </w:p>
        </w:tc>
        <w:tc>
          <w:tcPr>
            <w:tcW w:w="1080" w:type="dxa"/>
            <w:vMerge w:val="restart"/>
            <w:tcBorders>
              <w:top w:val="single" w:sz="4" w:space="0" w:color="auto"/>
              <w:left w:val="single" w:sz="4" w:space="0" w:color="auto"/>
              <w:right w:val="single" w:sz="4" w:space="0" w:color="auto"/>
            </w:tcBorders>
            <w:shd w:val="clear" w:color="auto" w:fill="auto"/>
            <w:vAlign w:val="center"/>
          </w:tcPr>
          <w:p w:rsidR="00AC1DAA" w:rsidRDefault="007857E8" w:rsidP="00946AC2">
            <w:pPr>
              <w:ind w:left="-108" w:right="-108"/>
              <w:jc w:val="center"/>
              <w:rPr>
                <w:szCs w:val="24"/>
              </w:rPr>
            </w:pPr>
            <w:r>
              <w:rPr>
                <w:szCs w:val="24"/>
              </w:rPr>
              <w:t>Расход топлива</w:t>
            </w:r>
            <w:r w:rsidR="00AC1DAA">
              <w:rPr>
                <w:szCs w:val="24"/>
              </w:rPr>
              <w:t xml:space="preserve"> </w:t>
            </w:r>
          </w:p>
          <w:p w:rsidR="001B63EC" w:rsidRPr="00946AC2" w:rsidRDefault="001B63EC" w:rsidP="004349B5">
            <w:pPr>
              <w:ind w:left="-108" w:right="-108"/>
              <w:jc w:val="center"/>
              <w:rPr>
                <w:szCs w:val="24"/>
              </w:rPr>
            </w:pPr>
          </w:p>
        </w:tc>
        <w:tc>
          <w:tcPr>
            <w:tcW w:w="1570" w:type="dxa"/>
            <w:vMerge w:val="restart"/>
            <w:tcBorders>
              <w:top w:val="single" w:sz="4" w:space="0" w:color="auto"/>
              <w:left w:val="single" w:sz="4" w:space="0" w:color="auto"/>
              <w:right w:val="single" w:sz="4" w:space="0" w:color="auto"/>
            </w:tcBorders>
            <w:shd w:val="clear" w:color="auto" w:fill="auto"/>
            <w:vAlign w:val="center"/>
          </w:tcPr>
          <w:p w:rsidR="001B63EC" w:rsidRPr="00946AC2" w:rsidRDefault="001B63EC" w:rsidP="009A230C">
            <w:pPr>
              <w:jc w:val="center"/>
              <w:rPr>
                <w:szCs w:val="24"/>
              </w:rPr>
            </w:pPr>
            <w:r w:rsidRPr="00946AC2">
              <w:rPr>
                <w:szCs w:val="24"/>
              </w:rPr>
              <w:t>Производство тепловой энергии, Гкал/год</w:t>
            </w:r>
          </w:p>
        </w:tc>
        <w:tc>
          <w:tcPr>
            <w:tcW w:w="627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B63EC" w:rsidRPr="00946AC2" w:rsidRDefault="001B63EC">
            <w:pPr>
              <w:ind w:left="-71"/>
              <w:jc w:val="center"/>
              <w:rPr>
                <w:szCs w:val="24"/>
              </w:rPr>
            </w:pPr>
            <w:r w:rsidRPr="00946AC2">
              <w:rPr>
                <w:szCs w:val="24"/>
              </w:rPr>
              <w:t>Сведения по основному оборудованию</w:t>
            </w:r>
          </w:p>
        </w:tc>
      </w:tr>
      <w:tr w:rsidR="001B63EC" w:rsidTr="003A38DD">
        <w:trPr>
          <w:trHeight w:val="393"/>
        </w:trPr>
        <w:tc>
          <w:tcPr>
            <w:tcW w:w="2542" w:type="dxa"/>
            <w:vMerge/>
            <w:tcBorders>
              <w:left w:val="single" w:sz="4" w:space="0" w:color="000000"/>
              <w:right w:val="single" w:sz="4" w:space="0" w:color="auto"/>
            </w:tcBorders>
            <w:shd w:val="clear" w:color="auto" w:fill="auto"/>
            <w:vAlign w:val="center"/>
          </w:tcPr>
          <w:p w:rsidR="001B63EC" w:rsidRPr="00946AC2" w:rsidRDefault="001B63EC">
            <w:pPr>
              <w:rPr>
                <w:szCs w:val="24"/>
              </w:rPr>
            </w:pPr>
          </w:p>
        </w:tc>
        <w:tc>
          <w:tcPr>
            <w:tcW w:w="2696" w:type="dxa"/>
            <w:gridSpan w:val="2"/>
            <w:vMerge/>
            <w:tcBorders>
              <w:left w:val="single" w:sz="4" w:space="0" w:color="auto"/>
              <w:right w:val="single" w:sz="4" w:space="0" w:color="auto"/>
            </w:tcBorders>
            <w:shd w:val="clear" w:color="auto" w:fill="auto"/>
            <w:vAlign w:val="center"/>
          </w:tcPr>
          <w:p w:rsidR="001B63EC" w:rsidRPr="00946AC2" w:rsidRDefault="001B63EC">
            <w:pPr>
              <w:rPr>
                <w:szCs w:val="24"/>
              </w:rPr>
            </w:pPr>
          </w:p>
        </w:tc>
        <w:tc>
          <w:tcPr>
            <w:tcW w:w="1416" w:type="dxa"/>
            <w:vMerge/>
            <w:tcBorders>
              <w:left w:val="single" w:sz="4" w:space="0" w:color="auto"/>
              <w:right w:val="single" w:sz="4" w:space="0" w:color="auto"/>
            </w:tcBorders>
            <w:shd w:val="clear" w:color="auto" w:fill="auto"/>
            <w:vAlign w:val="center"/>
          </w:tcPr>
          <w:p w:rsidR="001B63EC" w:rsidRPr="00946AC2" w:rsidRDefault="001B63EC">
            <w:pPr>
              <w:rPr>
                <w:szCs w:val="24"/>
              </w:rPr>
            </w:pPr>
          </w:p>
        </w:tc>
        <w:tc>
          <w:tcPr>
            <w:tcW w:w="1080" w:type="dxa"/>
            <w:vMerge/>
            <w:tcBorders>
              <w:left w:val="single" w:sz="4" w:space="0" w:color="auto"/>
              <w:right w:val="single" w:sz="4" w:space="0" w:color="auto"/>
            </w:tcBorders>
            <w:shd w:val="clear" w:color="auto" w:fill="auto"/>
            <w:vAlign w:val="center"/>
          </w:tcPr>
          <w:p w:rsidR="001B63EC" w:rsidRPr="00946AC2" w:rsidRDefault="001B63EC">
            <w:pPr>
              <w:rPr>
                <w:szCs w:val="24"/>
              </w:rPr>
            </w:pPr>
          </w:p>
        </w:tc>
        <w:tc>
          <w:tcPr>
            <w:tcW w:w="1570" w:type="dxa"/>
            <w:vMerge/>
            <w:tcBorders>
              <w:left w:val="single" w:sz="4" w:space="0" w:color="auto"/>
              <w:right w:val="single" w:sz="4" w:space="0" w:color="auto"/>
            </w:tcBorders>
            <w:shd w:val="clear" w:color="auto" w:fill="auto"/>
            <w:vAlign w:val="center"/>
          </w:tcPr>
          <w:p w:rsidR="001B63EC" w:rsidRPr="00946AC2" w:rsidRDefault="001B63EC">
            <w:pPr>
              <w:rPr>
                <w:szCs w:val="24"/>
              </w:rPr>
            </w:pPr>
          </w:p>
        </w:tc>
        <w:tc>
          <w:tcPr>
            <w:tcW w:w="1555" w:type="dxa"/>
            <w:vMerge w:val="restart"/>
            <w:tcBorders>
              <w:top w:val="single" w:sz="4" w:space="0" w:color="auto"/>
              <w:left w:val="single" w:sz="4" w:space="0" w:color="auto"/>
              <w:right w:val="single" w:sz="4" w:space="0" w:color="auto"/>
            </w:tcBorders>
            <w:shd w:val="clear" w:color="auto" w:fill="auto"/>
            <w:vAlign w:val="center"/>
          </w:tcPr>
          <w:p w:rsidR="001B63EC" w:rsidRPr="00946AC2" w:rsidRDefault="00C73F73" w:rsidP="00C73F73">
            <w:pPr>
              <w:jc w:val="center"/>
              <w:rPr>
                <w:szCs w:val="24"/>
              </w:rPr>
            </w:pPr>
            <w:r>
              <w:rPr>
                <w:szCs w:val="24"/>
              </w:rPr>
              <w:t>Марки котлов</w:t>
            </w:r>
          </w:p>
        </w:tc>
        <w:tc>
          <w:tcPr>
            <w:tcW w:w="837" w:type="dxa"/>
            <w:vMerge w:val="restart"/>
            <w:tcBorders>
              <w:left w:val="single" w:sz="4" w:space="0" w:color="auto"/>
            </w:tcBorders>
            <w:shd w:val="clear" w:color="auto" w:fill="auto"/>
            <w:vAlign w:val="center"/>
          </w:tcPr>
          <w:p w:rsidR="001B63EC" w:rsidRPr="00946AC2" w:rsidRDefault="001B63EC">
            <w:pPr>
              <w:jc w:val="center"/>
              <w:rPr>
                <w:szCs w:val="24"/>
              </w:rPr>
            </w:pPr>
            <w:r w:rsidRPr="00946AC2">
              <w:rPr>
                <w:szCs w:val="24"/>
              </w:rPr>
              <w:t>Коли-</w:t>
            </w:r>
          </w:p>
          <w:p w:rsidR="001B63EC" w:rsidRPr="00946AC2" w:rsidRDefault="001B63EC">
            <w:pPr>
              <w:ind w:left="-135" w:right="-108"/>
              <w:jc w:val="center"/>
              <w:rPr>
                <w:szCs w:val="24"/>
              </w:rPr>
            </w:pPr>
            <w:proofErr w:type="spellStart"/>
            <w:r w:rsidRPr="00946AC2">
              <w:rPr>
                <w:szCs w:val="24"/>
              </w:rPr>
              <w:t>чество</w:t>
            </w:r>
            <w:proofErr w:type="spellEnd"/>
            <w:r w:rsidRPr="00946AC2">
              <w:rPr>
                <w:szCs w:val="24"/>
              </w:rPr>
              <w:t>, шт.</w:t>
            </w:r>
          </w:p>
        </w:tc>
        <w:tc>
          <w:tcPr>
            <w:tcW w:w="2566" w:type="dxa"/>
            <w:gridSpan w:val="2"/>
            <w:tcBorders>
              <w:left w:val="single" w:sz="4" w:space="0" w:color="000000"/>
              <w:bottom w:val="single" w:sz="4" w:space="0" w:color="auto"/>
            </w:tcBorders>
            <w:shd w:val="clear" w:color="auto" w:fill="auto"/>
            <w:vAlign w:val="center"/>
          </w:tcPr>
          <w:p w:rsidR="001B63EC" w:rsidRPr="00946AC2" w:rsidRDefault="001B63EC">
            <w:pPr>
              <w:jc w:val="center"/>
              <w:rPr>
                <w:szCs w:val="24"/>
              </w:rPr>
            </w:pPr>
            <w:r>
              <w:rPr>
                <w:szCs w:val="24"/>
              </w:rPr>
              <w:t>М</w:t>
            </w:r>
            <w:r w:rsidRPr="00946AC2">
              <w:rPr>
                <w:szCs w:val="24"/>
              </w:rPr>
              <w:t>ощность, Гкал/</w:t>
            </w:r>
            <w:proofErr w:type="gramStart"/>
            <w:r w:rsidRPr="00946AC2">
              <w:rPr>
                <w:szCs w:val="24"/>
              </w:rPr>
              <w:t>ч</w:t>
            </w:r>
            <w:proofErr w:type="gramEnd"/>
          </w:p>
        </w:tc>
        <w:tc>
          <w:tcPr>
            <w:tcW w:w="1321" w:type="dxa"/>
            <w:vMerge w:val="restart"/>
            <w:tcBorders>
              <w:left w:val="single" w:sz="4" w:space="0" w:color="000000"/>
              <w:right w:val="single" w:sz="4" w:space="0" w:color="000000"/>
            </w:tcBorders>
            <w:shd w:val="clear" w:color="auto" w:fill="auto"/>
            <w:vAlign w:val="center"/>
          </w:tcPr>
          <w:p w:rsidR="001B63EC" w:rsidRPr="00946AC2" w:rsidRDefault="001B63EC" w:rsidP="00265E95">
            <w:pPr>
              <w:jc w:val="center"/>
              <w:rPr>
                <w:szCs w:val="24"/>
              </w:rPr>
            </w:pPr>
            <w:r w:rsidRPr="00946AC2">
              <w:rPr>
                <w:szCs w:val="24"/>
              </w:rPr>
              <w:t xml:space="preserve">Год ввода в </w:t>
            </w:r>
            <w:proofErr w:type="spellStart"/>
            <w:proofErr w:type="gramStart"/>
            <w:r w:rsidRPr="00946AC2">
              <w:rPr>
                <w:szCs w:val="24"/>
              </w:rPr>
              <w:t>эксплуа</w:t>
            </w:r>
            <w:r>
              <w:rPr>
                <w:szCs w:val="24"/>
              </w:rPr>
              <w:t>-</w:t>
            </w:r>
            <w:r w:rsidRPr="00946AC2">
              <w:rPr>
                <w:szCs w:val="24"/>
              </w:rPr>
              <w:t>тацию</w:t>
            </w:r>
            <w:proofErr w:type="spellEnd"/>
            <w:proofErr w:type="gramEnd"/>
          </w:p>
        </w:tc>
      </w:tr>
      <w:tr w:rsidR="001B63EC" w:rsidTr="003A38DD">
        <w:trPr>
          <w:trHeight w:val="420"/>
        </w:trPr>
        <w:tc>
          <w:tcPr>
            <w:tcW w:w="2542" w:type="dxa"/>
            <w:vMerge/>
            <w:tcBorders>
              <w:left w:val="single" w:sz="4" w:space="0" w:color="000000"/>
              <w:bottom w:val="single" w:sz="4" w:space="0" w:color="auto"/>
              <w:right w:val="single" w:sz="4" w:space="0" w:color="auto"/>
            </w:tcBorders>
            <w:shd w:val="clear" w:color="auto" w:fill="auto"/>
            <w:vAlign w:val="center"/>
          </w:tcPr>
          <w:p w:rsidR="001B63EC" w:rsidRPr="00946AC2" w:rsidRDefault="001B63EC">
            <w:pPr>
              <w:rPr>
                <w:szCs w:val="24"/>
              </w:rPr>
            </w:pPr>
          </w:p>
        </w:tc>
        <w:tc>
          <w:tcPr>
            <w:tcW w:w="2696" w:type="dxa"/>
            <w:gridSpan w:val="2"/>
            <w:vMerge/>
            <w:tcBorders>
              <w:left w:val="single" w:sz="4" w:space="0" w:color="auto"/>
              <w:bottom w:val="single" w:sz="4" w:space="0" w:color="auto"/>
              <w:right w:val="single" w:sz="4" w:space="0" w:color="auto"/>
            </w:tcBorders>
            <w:shd w:val="clear" w:color="auto" w:fill="auto"/>
            <w:vAlign w:val="center"/>
          </w:tcPr>
          <w:p w:rsidR="001B63EC" w:rsidRPr="00946AC2" w:rsidRDefault="001B63EC">
            <w:pPr>
              <w:rPr>
                <w:szCs w:val="24"/>
              </w:rPr>
            </w:pPr>
          </w:p>
        </w:tc>
        <w:tc>
          <w:tcPr>
            <w:tcW w:w="1416" w:type="dxa"/>
            <w:vMerge/>
            <w:tcBorders>
              <w:left w:val="single" w:sz="4" w:space="0" w:color="auto"/>
              <w:bottom w:val="single" w:sz="4" w:space="0" w:color="auto"/>
              <w:right w:val="single" w:sz="4" w:space="0" w:color="auto"/>
            </w:tcBorders>
            <w:shd w:val="clear" w:color="auto" w:fill="auto"/>
            <w:vAlign w:val="center"/>
          </w:tcPr>
          <w:p w:rsidR="001B63EC" w:rsidRPr="00946AC2" w:rsidRDefault="001B63EC">
            <w:pPr>
              <w:rPr>
                <w:szCs w:val="24"/>
              </w:rPr>
            </w:pPr>
          </w:p>
        </w:tc>
        <w:tc>
          <w:tcPr>
            <w:tcW w:w="1080" w:type="dxa"/>
            <w:vMerge/>
            <w:tcBorders>
              <w:left w:val="single" w:sz="4" w:space="0" w:color="auto"/>
              <w:bottom w:val="single" w:sz="4" w:space="0" w:color="auto"/>
              <w:right w:val="single" w:sz="4" w:space="0" w:color="auto"/>
            </w:tcBorders>
            <w:shd w:val="clear" w:color="auto" w:fill="auto"/>
            <w:vAlign w:val="center"/>
          </w:tcPr>
          <w:p w:rsidR="001B63EC" w:rsidRPr="00946AC2" w:rsidRDefault="001B63EC">
            <w:pPr>
              <w:rPr>
                <w:szCs w:val="24"/>
              </w:rPr>
            </w:pPr>
          </w:p>
        </w:tc>
        <w:tc>
          <w:tcPr>
            <w:tcW w:w="1570" w:type="dxa"/>
            <w:vMerge/>
            <w:tcBorders>
              <w:left w:val="single" w:sz="4" w:space="0" w:color="auto"/>
              <w:bottom w:val="single" w:sz="4" w:space="0" w:color="auto"/>
              <w:right w:val="single" w:sz="4" w:space="0" w:color="auto"/>
            </w:tcBorders>
            <w:shd w:val="clear" w:color="auto" w:fill="auto"/>
            <w:vAlign w:val="center"/>
          </w:tcPr>
          <w:p w:rsidR="001B63EC" w:rsidRPr="00946AC2" w:rsidRDefault="001B63EC">
            <w:pPr>
              <w:rPr>
                <w:szCs w:val="24"/>
              </w:rPr>
            </w:pPr>
          </w:p>
        </w:tc>
        <w:tc>
          <w:tcPr>
            <w:tcW w:w="1555" w:type="dxa"/>
            <w:vMerge/>
            <w:tcBorders>
              <w:left w:val="single" w:sz="4" w:space="0" w:color="auto"/>
              <w:bottom w:val="single" w:sz="4" w:space="0" w:color="auto"/>
              <w:right w:val="single" w:sz="4" w:space="0" w:color="auto"/>
            </w:tcBorders>
            <w:shd w:val="clear" w:color="auto" w:fill="auto"/>
            <w:vAlign w:val="center"/>
          </w:tcPr>
          <w:p w:rsidR="001B63EC" w:rsidRPr="00946AC2" w:rsidRDefault="001B63EC" w:rsidP="00946AC2">
            <w:pPr>
              <w:jc w:val="center"/>
              <w:rPr>
                <w:szCs w:val="24"/>
              </w:rPr>
            </w:pPr>
          </w:p>
        </w:tc>
        <w:tc>
          <w:tcPr>
            <w:tcW w:w="837" w:type="dxa"/>
            <w:vMerge/>
            <w:tcBorders>
              <w:left w:val="single" w:sz="4" w:space="0" w:color="auto"/>
              <w:bottom w:val="single" w:sz="4" w:space="0" w:color="auto"/>
            </w:tcBorders>
            <w:shd w:val="clear" w:color="auto" w:fill="auto"/>
            <w:vAlign w:val="center"/>
          </w:tcPr>
          <w:p w:rsidR="001B63EC" w:rsidRPr="00946AC2" w:rsidRDefault="001B63EC">
            <w:pPr>
              <w:jc w:val="center"/>
              <w:rPr>
                <w:szCs w:val="24"/>
              </w:rPr>
            </w:pPr>
          </w:p>
        </w:tc>
        <w:tc>
          <w:tcPr>
            <w:tcW w:w="1148" w:type="dxa"/>
            <w:tcBorders>
              <w:top w:val="single" w:sz="4" w:space="0" w:color="auto"/>
              <w:left w:val="single" w:sz="4" w:space="0" w:color="000000"/>
              <w:bottom w:val="single" w:sz="4" w:space="0" w:color="auto"/>
              <w:right w:val="single" w:sz="4" w:space="0" w:color="auto"/>
            </w:tcBorders>
            <w:shd w:val="clear" w:color="auto" w:fill="auto"/>
            <w:vAlign w:val="center"/>
          </w:tcPr>
          <w:p w:rsidR="001B63EC" w:rsidRPr="00946AC2" w:rsidRDefault="001B63EC" w:rsidP="001B63EC">
            <w:pPr>
              <w:jc w:val="center"/>
              <w:rPr>
                <w:szCs w:val="24"/>
              </w:rPr>
            </w:pPr>
            <w:proofErr w:type="spellStart"/>
            <w:proofErr w:type="gramStart"/>
            <w:r w:rsidRPr="00946AC2">
              <w:rPr>
                <w:szCs w:val="24"/>
              </w:rPr>
              <w:t>Установ</w:t>
            </w:r>
            <w:proofErr w:type="spellEnd"/>
            <w:r w:rsidR="004E7F18">
              <w:rPr>
                <w:szCs w:val="24"/>
              </w:rPr>
              <w:t>-</w:t>
            </w:r>
            <w:r w:rsidRPr="00946AC2">
              <w:rPr>
                <w:szCs w:val="24"/>
              </w:rPr>
              <w:t>ленная</w:t>
            </w:r>
            <w:proofErr w:type="gramEnd"/>
          </w:p>
        </w:tc>
        <w:tc>
          <w:tcPr>
            <w:tcW w:w="1418" w:type="dxa"/>
            <w:tcBorders>
              <w:top w:val="single" w:sz="4" w:space="0" w:color="auto"/>
              <w:left w:val="single" w:sz="4" w:space="0" w:color="auto"/>
              <w:bottom w:val="single" w:sz="4" w:space="0" w:color="auto"/>
            </w:tcBorders>
            <w:shd w:val="clear" w:color="auto" w:fill="auto"/>
            <w:vAlign w:val="center"/>
          </w:tcPr>
          <w:p w:rsidR="001B63EC" w:rsidRPr="00946AC2" w:rsidRDefault="001B63EC" w:rsidP="001B63EC">
            <w:pPr>
              <w:jc w:val="center"/>
              <w:rPr>
                <w:szCs w:val="24"/>
              </w:rPr>
            </w:pPr>
            <w:proofErr w:type="spellStart"/>
            <w:proofErr w:type="gramStart"/>
            <w:r>
              <w:rPr>
                <w:szCs w:val="24"/>
              </w:rPr>
              <w:t>Располага-емая</w:t>
            </w:r>
            <w:proofErr w:type="spellEnd"/>
            <w:proofErr w:type="gramEnd"/>
            <w:r>
              <w:rPr>
                <w:szCs w:val="24"/>
              </w:rPr>
              <w:t xml:space="preserve"> </w:t>
            </w:r>
          </w:p>
        </w:tc>
        <w:tc>
          <w:tcPr>
            <w:tcW w:w="1321" w:type="dxa"/>
            <w:vMerge/>
            <w:tcBorders>
              <w:left w:val="single" w:sz="4" w:space="0" w:color="000000"/>
              <w:bottom w:val="single" w:sz="4" w:space="0" w:color="auto"/>
              <w:right w:val="single" w:sz="4" w:space="0" w:color="000000"/>
            </w:tcBorders>
            <w:shd w:val="clear" w:color="auto" w:fill="auto"/>
            <w:vAlign w:val="center"/>
          </w:tcPr>
          <w:p w:rsidR="001B63EC" w:rsidRPr="00946AC2" w:rsidRDefault="001B63EC" w:rsidP="00265E95">
            <w:pPr>
              <w:jc w:val="center"/>
              <w:rPr>
                <w:szCs w:val="24"/>
              </w:rPr>
            </w:pPr>
          </w:p>
        </w:tc>
      </w:tr>
      <w:tr w:rsidR="001B63EC" w:rsidTr="003A38DD">
        <w:trPr>
          <w:trHeight w:val="255"/>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1B63EC" w:rsidRPr="00260A55" w:rsidRDefault="001B63EC">
            <w:pPr>
              <w:jc w:val="center"/>
              <w:rPr>
                <w:szCs w:val="24"/>
              </w:rPr>
            </w:pPr>
            <w:r w:rsidRPr="00260A55">
              <w:rPr>
                <w:szCs w:val="24"/>
              </w:rPr>
              <w:t>1</w:t>
            </w:r>
          </w:p>
        </w:tc>
        <w:tc>
          <w:tcPr>
            <w:tcW w:w="26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B63EC" w:rsidRPr="00260A55" w:rsidRDefault="001B63EC">
            <w:pPr>
              <w:jc w:val="center"/>
              <w:rPr>
                <w:szCs w:val="24"/>
              </w:rPr>
            </w:pPr>
            <w:r w:rsidRPr="00260A55">
              <w:rPr>
                <w:szCs w:val="24"/>
              </w:rPr>
              <w:t>2</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1B63EC" w:rsidRPr="00260A55" w:rsidRDefault="001B63EC">
            <w:pPr>
              <w:jc w:val="center"/>
              <w:rPr>
                <w:szCs w:val="24"/>
              </w:rPr>
            </w:pPr>
            <w:r w:rsidRPr="00260A55">
              <w:rPr>
                <w:szCs w:val="24"/>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1B63EC" w:rsidRPr="00260A55" w:rsidRDefault="001B63EC">
            <w:pPr>
              <w:jc w:val="center"/>
              <w:rPr>
                <w:szCs w:val="24"/>
              </w:rPr>
            </w:pPr>
            <w:r w:rsidRPr="00260A55">
              <w:rPr>
                <w:szCs w:val="24"/>
              </w:rPr>
              <w:t>4</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1B63EC" w:rsidRPr="00260A55" w:rsidRDefault="001B63EC">
            <w:pPr>
              <w:jc w:val="center"/>
              <w:rPr>
                <w:szCs w:val="24"/>
              </w:rPr>
            </w:pPr>
            <w:r w:rsidRPr="00260A55">
              <w:rPr>
                <w:szCs w:val="24"/>
              </w:rPr>
              <w:t>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B63EC" w:rsidRPr="00260A55" w:rsidRDefault="001B63EC">
            <w:pPr>
              <w:jc w:val="center"/>
              <w:rPr>
                <w:szCs w:val="24"/>
              </w:rPr>
            </w:pPr>
            <w:r w:rsidRPr="00260A55">
              <w:rPr>
                <w:szCs w:val="24"/>
              </w:rPr>
              <w:t>6</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1B63EC" w:rsidRPr="00260A55" w:rsidRDefault="001B63EC">
            <w:pPr>
              <w:jc w:val="center"/>
              <w:rPr>
                <w:szCs w:val="24"/>
              </w:rPr>
            </w:pPr>
            <w:r w:rsidRPr="00260A55">
              <w:rPr>
                <w:szCs w:val="24"/>
              </w:rPr>
              <w:t>7</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1B63EC" w:rsidRPr="00260A55" w:rsidRDefault="001B63EC">
            <w:pPr>
              <w:jc w:val="center"/>
              <w:rPr>
                <w:szCs w:val="24"/>
              </w:rPr>
            </w:pPr>
            <w:r w:rsidRPr="00260A55">
              <w:rPr>
                <w:szCs w:val="24"/>
              </w:rPr>
              <w:t>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B63EC" w:rsidRPr="00260A55" w:rsidRDefault="006F3844" w:rsidP="001B63EC">
            <w:pPr>
              <w:jc w:val="center"/>
              <w:rPr>
                <w:szCs w:val="24"/>
              </w:rPr>
            </w:pPr>
            <w:r w:rsidRPr="00260A55">
              <w:rPr>
                <w:szCs w:val="24"/>
              </w:rPr>
              <w:t>9</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1B63EC" w:rsidRPr="00260A55" w:rsidRDefault="006F3844">
            <w:pPr>
              <w:jc w:val="center"/>
              <w:rPr>
                <w:bCs/>
                <w:szCs w:val="24"/>
              </w:rPr>
            </w:pPr>
            <w:r w:rsidRPr="00260A55">
              <w:rPr>
                <w:bCs/>
                <w:szCs w:val="24"/>
              </w:rPr>
              <w:t>10</w:t>
            </w:r>
          </w:p>
        </w:tc>
      </w:tr>
      <w:tr w:rsidR="001B63EC" w:rsidTr="003A38DD">
        <w:trPr>
          <w:trHeight w:val="255"/>
        </w:trPr>
        <w:tc>
          <w:tcPr>
            <w:tcW w:w="66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B63EC" w:rsidRPr="00946AC2" w:rsidRDefault="00AC1DAA" w:rsidP="00FB6C3F">
            <w:pPr>
              <w:jc w:val="center"/>
              <w:rPr>
                <w:szCs w:val="24"/>
              </w:rPr>
            </w:pPr>
            <w:r w:rsidRPr="00C51726">
              <w:rPr>
                <w:sz w:val="26"/>
                <w:szCs w:val="26"/>
              </w:rPr>
              <w:t>МУП «Судиславское ЖКХ»</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1B63EC" w:rsidRPr="00946AC2" w:rsidRDefault="001B63EC">
            <w:pPr>
              <w:jc w:val="center"/>
              <w:rPr>
                <w:szCs w:val="24"/>
              </w:rPr>
            </w:pPr>
            <w:r w:rsidRPr="00946AC2">
              <w:rPr>
                <w:szCs w:val="24"/>
              </w:rPr>
              <w:t> </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1B63EC" w:rsidRPr="00946AC2" w:rsidRDefault="001B63EC">
            <w:pPr>
              <w:jc w:val="center"/>
              <w:rPr>
                <w:szCs w:val="24"/>
              </w:rPr>
            </w:pPr>
            <w:r w:rsidRPr="00946AC2">
              <w:rPr>
                <w:szCs w:val="24"/>
              </w:rPr>
              <w:t> </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B63EC" w:rsidRPr="00946AC2" w:rsidRDefault="001B63EC">
            <w:pPr>
              <w:jc w:val="center"/>
              <w:rPr>
                <w:szCs w:val="24"/>
              </w:rPr>
            </w:pPr>
            <w:r w:rsidRPr="00946AC2">
              <w:rPr>
                <w:szCs w:val="24"/>
              </w:rPr>
              <w:t> </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1B63EC" w:rsidRPr="00946AC2" w:rsidRDefault="001B63EC">
            <w:pPr>
              <w:jc w:val="center"/>
              <w:rPr>
                <w:szCs w:val="24"/>
              </w:rPr>
            </w:pPr>
            <w:r w:rsidRPr="00946AC2">
              <w:rPr>
                <w:szCs w:val="24"/>
              </w:rPr>
              <w:t> </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1B63EC" w:rsidRPr="00946AC2" w:rsidRDefault="001B63EC">
            <w:pPr>
              <w:jc w:val="center"/>
              <w:rPr>
                <w:szCs w:val="24"/>
              </w:rPr>
            </w:pPr>
            <w:r w:rsidRPr="00946AC2">
              <w:rPr>
                <w:szCs w:val="24"/>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B63EC" w:rsidRPr="00946AC2" w:rsidRDefault="001B63EC" w:rsidP="001B63EC">
            <w:pPr>
              <w:jc w:val="center"/>
              <w:rPr>
                <w:szCs w:val="24"/>
              </w:rPr>
            </w:pP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1B63EC" w:rsidRPr="00946AC2" w:rsidRDefault="001B63EC">
            <w:pPr>
              <w:jc w:val="center"/>
              <w:rPr>
                <w:szCs w:val="24"/>
              </w:rPr>
            </w:pPr>
            <w:r w:rsidRPr="00946AC2">
              <w:rPr>
                <w:szCs w:val="24"/>
              </w:rPr>
              <w:t> </w:t>
            </w:r>
          </w:p>
        </w:tc>
      </w:tr>
      <w:tr w:rsidR="00C73F73" w:rsidTr="003A38DD">
        <w:trPr>
          <w:trHeight w:val="23"/>
        </w:trPr>
        <w:tc>
          <w:tcPr>
            <w:tcW w:w="2542" w:type="dxa"/>
            <w:vMerge w:val="restart"/>
            <w:tcBorders>
              <w:top w:val="single" w:sz="4" w:space="0" w:color="auto"/>
              <w:left w:val="single" w:sz="4" w:space="0" w:color="auto"/>
              <w:right w:val="single" w:sz="4" w:space="0" w:color="auto"/>
            </w:tcBorders>
            <w:shd w:val="clear" w:color="auto" w:fill="auto"/>
            <w:vAlign w:val="center"/>
          </w:tcPr>
          <w:p w:rsidR="00C73F73" w:rsidRPr="00946AC2" w:rsidRDefault="00C73F73" w:rsidP="00AC1DAA">
            <w:pPr>
              <w:rPr>
                <w:szCs w:val="24"/>
              </w:rPr>
            </w:pPr>
            <w:r w:rsidRPr="00946AC2">
              <w:rPr>
                <w:szCs w:val="24"/>
              </w:rPr>
              <w:t xml:space="preserve">Котельная </w:t>
            </w:r>
            <w:r>
              <w:rPr>
                <w:szCs w:val="24"/>
              </w:rPr>
              <w:t>ПМК</w:t>
            </w:r>
          </w:p>
        </w:tc>
        <w:tc>
          <w:tcPr>
            <w:tcW w:w="2696" w:type="dxa"/>
            <w:gridSpan w:val="2"/>
            <w:vMerge w:val="restart"/>
            <w:tcBorders>
              <w:top w:val="single" w:sz="4" w:space="0" w:color="auto"/>
              <w:left w:val="single" w:sz="4" w:space="0" w:color="auto"/>
              <w:right w:val="single" w:sz="4" w:space="0" w:color="auto"/>
            </w:tcBorders>
            <w:shd w:val="clear" w:color="auto" w:fill="auto"/>
            <w:vAlign w:val="center"/>
          </w:tcPr>
          <w:p w:rsidR="00C73F73" w:rsidRPr="00946AC2" w:rsidRDefault="00C73F73" w:rsidP="00AC1DAA">
            <w:pPr>
              <w:jc w:val="center"/>
              <w:rPr>
                <w:szCs w:val="24"/>
              </w:rPr>
            </w:pPr>
            <w:r w:rsidRPr="00946AC2">
              <w:rPr>
                <w:szCs w:val="24"/>
              </w:rPr>
              <w:t xml:space="preserve">Ул. </w:t>
            </w:r>
            <w:r>
              <w:rPr>
                <w:szCs w:val="24"/>
              </w:rPr>
              <w:t xml:space="preserve">Мичурина </w:t>
            </w:r>
            <w:r w:rsidRPr="00946AC2">
              <w:rPr>
                <w:szCs w:val="24"/>
              </w:rPr>
              <w:t xml:space="preserve">, </w:t>
            </w:r>
            <w:r>
              <w:rPr>
                <w:szCs w:val="24"/>
              </w:rPr>
              <w:t>2</w:t>
            </w:r>
            <w:r w:rsidRPr="00946AC2">
              <w:rPr>
                <w:szCs w:val="24"/>
              </w:rPr>
              <w:t>4а</w:t>
            </w:r>
          </w:p>
        </w:tc>
        <w:tc>
          <w:tcPr>
            <w:tcW w:w="1416" w:type="dxa"/>
            <w:vMerge w:val="restart"/>
            <w:tcBorders>
              <w:top w:val="single" w:sz="4" w:space="0" w:color="auto"/>
              <w:left w:val="single" w:sz="4" w:space="0" w:color="auto"/>
              <w:right w:val="single" w:sz="4" w:space="0" w:color="auto"/>
            </w:tcBorders>
            <w:shd w:val="clear" w:color="auto" w:fill="auto"/>
            <w:vAlign w:val="center"/>
          </w:tcPr>
          <w:p w:rsidR="00C73F73" w:rsidRPr="00946AC2" w:rsidRDefault="00C73F73" w:rsidP="004A79C5">
            <w:pPr>
              <w:jc w:val="center"/>
              <w:rPr>
                <w:szCs w:val="24"/>
              </w:rPr>
            </w:pPr>
            <w:r>
              <w:rPr>
                <w:szCs w:val="24"/>
              </w:rPr>
              <w:t>Каменный уголь</w:t>
            </w:r>
          </w:p>
        </w:tc>
        <w:tc>
          <w:tcPr>
            <w:tcW w:w="1080" w:type="dxa"/>
            <w:vMerge w:val="restart"/>
            <w:tcBorders>
              <w:top w:val="single" w:sz="4" w:space="0" w:color="auto"/>
              <w:left w:val="single" w:sz="4" w:space="0" w:color="auto"/>
              <w:right w:val="single" w:sz="4" w:space="0" w:color="auto"/>
            </w:tcBorders>
            <w:shd w:val="clear" w:color="auto" w:fill="auto"/>
            <w:vAlign w:val="center"/>
          </w:tcPr>
          <w:p w:rsidR="00C73F73" w:rsidRPr="004F6CEC" w:rsidRDefault="00C73F73" w:rsidP="004F6CEC">
            <w:pPr>
              <w:pStyle w:val="140"/>
              <w:ind w:left="360"/>
              <w:jc w:val="center"/>
              <w:rPr>
                <w:sz w:val="24"/>
                <w:szCs w:val="24"/>
                <w:lang w:eastAsia="en-US"/>
              </w:rPr>
            </w:pPr>
            <w:r>
              <w:rPr>
                <w:rStyle w:val="110"/>
                <w:sz w:val="24"/>
                <w:szCs w:val="24"/>
                <w:lang w:eastAsia="en-US"/>
              </w:rPr>
              <w:t>365 т</w:t>
            </w:r>
          </w:p>
          <w:p w:rsidR="00C73F73" w:rsidRPr="004F6CEC" w:rsidRDefault="00C73F73" w:rsidP="004F6CEC">
            <w:pPr>
              <w:ind w:left="360"/>
              <w:jc w:val="center"/>
              <w:rPr>
                <w:szCs w:val="24"/>
                <w:lang w:eastAsia="en-US"/>
              </w:rPr>
            </w:pPr>
          </w:p>
        </w:tc>
        <w:tc>
          <w:tcPr>
            <w:tcW w:w="1570" w:type="dxa"/>
            <w:vMerge w:val="restart"/>
            <w:tcBorders>
              <w:top w:val="single" w:sz="4" w:space="0" w:color="auto"/>
              <w:left w:val="single" w:sz="4" w:space="0" w:color="auto"/>
              <w:right w:val="single" w:sz="4" w:space="0" w:color="auto"/>
            </w:tcBorders>
            <w:shd w:val="clear" w:color="auto" w:fill="auto"/>
            <w:vAlign w:val="center"/>
          </w:tcPr>
          <w:p w:rsidR="00C73F73" w:rsidRPr="00946AC2" w:rsidRDefault="00C73F73" w:rsidP="004F6CEC">
            <w:pPr>
              <w:jc w:val="center"/>
              <w:rPr>
                <w:szCs w:val="24"/>
              </w:rPr>
            </w:pPr>
            <w:r>
              <w:rPr>
                <w:szCs w:val="24"/>
              </w:rPr>
              <w:t>815</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C73F73" w:rsidRPr="00946AC2" w:rsidRDefault="00C73F73" w:rsidP="00734E5D">
            <w:pPr>
              <w:pStyle w:val="140"/>
              <w:shd w:val="clear" w:color="auto" w:fill="auto"/>
              <w:spacing w:line="240" w:lineRule="auto"/>
              <w:ind w:firstLine="0"/>
              <w:jc w:val="center"/>
              <w:rPr>
                <w:sz w:val="24"/>
                <w:szCs w:val="24"/>
                <w:lang w:eastAsia="en-US"/>
              </w:rPr>
            </w:pPr>
            <w:r w:rsidRPr="00946AC2">
              <w:rPr>
                <w:rStyle w:val="110"/>
                <w:sz w:val="24"/>
                <w:szCs w:val="24"/>
                <w:lang w:eastAsia="en-US"/>
              </w:rPr>
              <w:t>КВН-1</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C73F73" w:rsidRPr="00946AC2" w:rsidRDefault="00C73F73" w:rsidP="004A79C5">
            <w:pPr>
              <w:jc w:val="center"/>
              <w:rPr>
                <w:color w:val="000000"/>
                <w:spacing w:val="-5"/>
                <w:szCs w:val="24"/>
              </w:rPr>
            </w:pPr>
            <w:r>
              <w:rPr>
                <w:color w:val="000000"/>
                <w:spacing w:val="-5"/>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C73F73" w:rsidRPr="00946AC2" w:rsidRDefault="00C73F73" w:rsidP="00C73F73">
            <w:pPr>
              <w:pStyle w:val="140"/>
              <w:shd w:val="clear" w:color="auto" w:fill="auto"/>
              <w:spacing w:line="240" w:lineRule="auto"/>
              <w:ind w:firstLine="0"/>
              <w:jc w:val="center"/>
              <w:rPr>
                <w:sz w:val="24"/>
                <w:szCs w:val="24"/>
                <w:lang w:eastAsia="en-US"/>
              </w:rPr>
            </w:pPr>
            <w:r>
              <w:rPr>
                <w:sz w:val="24"/>
                <w:szCs w:val="24"/>
                <w:lang w:eastAsia="en-US"/>
              </w:rPr>
              <w:t>0,25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73F73" w:rsidRPr="00946AC2" w:rsidRDefault="00C73F73" w:rsidP="00364834">
            <w:pPr>
              <w:pStyle w:val="140"/>
              <w:shd w:val="clear" w:color="auto" w:fill="auto"/>
              <w:spacing w:line="240" w:lineRule="auto"/>
              <w:ind w:firstLine="0"/>
              <w:jc w:val="center"/>
              <w:rPr>
                <w:sz w:val="24"/>
                <w:szCs w:val="24"/>
                <w:lang w:eastAsia="en-US"/>
              </w:rPr>
            </w:pPr>
            <w:r>
              <w:rPr>
                <w:sz w:val="24"/>
                <w:szCs w:val="24"/>
                <w:lang w:eastAsia="en-US"/>
              </w:rPr>
              <w:t>0,2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73F73" w:rsidRPr="00946AC2" w:rsidRDefault="00C73F73" w:rsidP="00C73F73">
            <w:pPr>
              <w:shd w:val="clear" w:color="auto" w:fill="FFFFFF"/>
              <w:jc w:val="center"/>
              <w:rPr>
                <w:szCs w:val="24"/>
              </w:rPr>
            </w:pPr>
            <w:r>
              <w:rPr>
                <w:szCs w:val="24"/>
              </w:rPr>
              <w:t>1978</w:t>
            </w:r>
          </w:p>
        </w:tc>
      </w:tr>
      <w:tr w:rsidR="00364834" w:rsidTr="00364834">
        <w:trPr>
          <w:trHeight w:val="23"/>
        </w:trPr>
        <w:tc>
          <w:tcPr>
            <w:tcW w:w="2542" w:type="dxa"/>
            <w:vMerge/>
            <w:tcBorders>
              <w:left w:val="single" w:sz="4" w:space="0" w:color="auto"/>
              <w:right w:val="single" w:sz="4" w:space="0" w:color="auto"/>
            </w:tcBorders>
            <w:shd w:val="clear" w:color="auto" w:fill="auto"/>
            <w:vAlign w:val="center"/>
          </w:tcPr>
          <w:p w:rsidR="00364834" w:rsidRPr="00946AC2" w:rsidRDefault="00364834">
            <w:pPr>
              <w:rPr>
                <w:szCs w:val="24"/>
              </w:rPr>
            </w:pPr>
          </w:p>
        </w:tc>
        <w:tc>
          <w:tcPr>
            <w:tcW w:w="2696" w:type="dxa"/>
            <w:gridSpan w:val="2"/>
            <w:vMerge/>
            <w:tcBorders>
              <w:left w:val="single" w:sz="4" w:space="0" w:color="auto"/>
              <w:right w:val="single" w:sz="4" w:space="0" w:color="auto"/>
            </w:tcBorders>
            <w:shd w:val="clear" w:color="auto" w:fill="auto"/>
            <w:vAlign w:val="center"/>
          </w:tcPr>
          <w:p w:rsidR="00364834" w:rsidRPr="00946AC2" w:rsidRDefault="00364834">
            <w:pPr>
              <w:jc w:val="center"/>
              <w:rPr>
                <w:szCs w:val="24"/>
              </w:rPr>
            </w:pPr>
          </w:p>
        </w:tc>
        <w:tc>
          <w:tcPr>
            <w:tcW w:w="1416" w:type="dxa"/>
            <w:vMerge/>
            <w:tcBorders>
              <w:left w:val="single" w:sz="4" w:space="0" w:color="auto"/>
              <w:right w:val="single" w:sz="4" w:space="0" w:color="auto"/>
            </w:tcBorders>
            <w:shd w:val="clear" w:color="auto" w:fill="auto"/>
            <w:vAlign w:val="center"/>
          </w:tcPr>
          <w:p w:rsidR="00364834" w:rsidRPr="00946AC2" w:rsidRDefault="00364834">
            <w:pPr>
              <w:jc w:val="center"/>
              <w:rPr>
                <w:szCs w:val="24"/>
              </w:rPr>
            </w:pPr>
          </w:p>
        </w:tc>
        <w:tc>
          <w:tcPr>
            <w:tcW w:w="1080" w:type="dxa"/>
            <w:vMerge/>
            <w:tcBorders>
              <w:left w:val="single" w:sz="4" w:space="0" w:color="auto"/>
              <w:right w:val="single" w:sz="4" w:space="0" w:color="auto"/>
            </w:tcBorders>
            <w:shd w:val="clear" w:color="auto" w:fill="auto"/>
            <w:vAlign w:val="center"/>
          </w:tcPr>
          <w:p w:rsidR="00364834" w:rsidRPr="004F6CEC" w:rsidRDefault="00364834" w:rsidP="004F6CEC">
            <w:pPr>
              <w:jc w:val="center"/>
              <w:rPr>
                <w:szCs w:val="24"/>
              </w:rPr>
            </w:pPr>
          </w:p>
        </w:tc>
        <w:tc>
          <w:tcPr>
            <w:tcW w:w="1570" w:type="dxa"/>
            <w:vMerge/>
            <w:tcBorders>
              <w:left w:val="single" w:sz="4" w:space="0" w:color="auto"/>
              <w:right w:val="single" w:sz="4" w:space="0" w:color="auto"/>
            </w:tcBorders>
            <w:shd w:val="clear" w:color="auto" w:fill="auto"/>
            <w:vAlign w:val="center"/>
          </w:tcPr>
          <w:p w:rsidR="00364834" w:rsidRPr="00946AC2" w:rsidRDefault="00364834" w:rsidP="00F84E72">
            <w:pPr>
              <w:jc w:val="center"/>
              <w:rPr>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364834" w:rsidRPr="00946AC2" w:rsidRDefault="00364834" w:rsidP="00734E5D">
            <w:pPr>
              <w:pStyle w:val="140"/>
              <w:shd w:val="clear" w:color="auto" w:fill="auto"/>
              <w:spacing w:line="240" w:lineRule="auto"/>
              <w:ind w:firstLine="0"/>
              <w:jc w:val="center"/>
              <w:rPr>
                <w:rStyle w:val="110"/>
                <w:sz w:val="24"/>
                <w:szCs w:val="24"/>
                <w:lang w:eastAsia="en-US"/>
              </w:rPr>
            </w:pPr>
            <w:r w:rsidRPr="00946AC2">
              <w:rPr>
                <w:rStyle w:val="110"/>
                <w:sz w:val="24"/>
                <w:szCs w:val="24"/>
                <w:lang w:eastAsia="en-US"/>
              </w:rPr>
              <w:t>КВН-1</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364834" w:rsidRDefault="00364834">
            <w:pPr>
              <w:shd w:val="clear" w:color="auto" w:fill="FFFFFF"/>
              <w:jc w:val="center"/>
              <w:rPr>
                <w:szCs w:val="24"/>
              </w:rPr>
            </w:pPr>
            <w:r>
              <w:rPr>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364834" w:rsidRDefault="00364834" w:rsidP="00C73F73">
            <w:pPr>
              <w:jc w:val="center"/>
            </w:pPr>
            <w:r w:rsidRPr="00A70D76">
              <w:rPr>
                <w:szCs w:val="24"/>
                <w:lang w:eastAsia="en-US"/>
              </w:rPr>
              <w:t>0,</w:t>
            </w:r>
            <w:r>
              <w:rPr>
                <w:szCs w:val="24"/>
                <w:lang w:eastAsia="en-US"/>
              </w:rPr>
              <w:t>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64834" w:rsidRDefault="00364834" w:rsidP="00364834">
            <w:pPr>
              <w:jc w:val="center"/>
            </w:pPr>
            <w:r w:rsidRPr="00DE71A7">
              <w:rPr>
                <w:szCs w:val="24"/>
                <w:lang w:eastAsia="en-US"/>
              </w:rPr>
              <w:t>0,2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364834" w:rsidRDefault="00364834" w:rsidP="00C73F73">
            <w:pPr>
              <w:jc w:val="center"/>
            </w:pPr>
            <w:r w:rsidRPr="00013B93">
              <w:rPr>
                <w:szCs w:val="24"/>
              </w:rPr>
              <w:t>197</w:t>
            </w:r>
            <w:r>
              <w:rPr>
                <w:szCs w:val="24"/>
              </w:rPr>
              <w:t>8</w:t>
            </w:r>
          </w:p>
        </w:tc>
      </w:tr>
      <w:tr w:rsidR="00364834" w:rsidTr="00364834">
        <w:trPr>
          <w:trHeight w:val="23"/>
        </w:trPr>
        <w:tc>
          <w:tcPr>
            <w:tcW w:w="2542" w:type="dxa"/>
            <w:vMerge/>
            <w:tcBorders>
              <w:left w:val="single" w:sz="4" w:space="0" w:color="auto"/>
              <w:bottom w:val="single" w:sz="4" w:space="0" w:color="auto"/>
              <w:right w:val="single" w:sz="4" w:space="0" w:color="auto"/>
            </w:tcBorders>
            <w:shd w:val="clear" w:color="auto" w:fill="auto"/>
            <w:vAlign w:val="center"/>
          </w:tcPr>
          <w:p w:rsidR="00364834" w:rsidRPr="00946AC2" w:rsidRDefault="00364834">
            <w:pPr>
              <w:rPr>
                <w:szCs w:val="24"/>
              </w:rPr>
            </w:pPr>
          </w:p>
        </w:tc>
        <w:tc>
          <w:tcPr>
            <w:tcW w:w="2696" w:type="dxa"/>
            <w:gridSpan w:val="2"/>
            <w:vMerge/>
            <w:tcBorders>
              <w:left w:val="single" w:sz="4" w:space="0" w:color="auto"/>
              <w:bottom w:val="single" w:sz="4" w:space="0" w:color="auto"/>
              <w:right w:val="single" w:sz="4" w:space="0" w:color="auto"/>
            </w:tcBorders>
            <w:shd w:val="clear" w:color="auto" w:fill="auto"/>
            <w:vAlign w:val="center"/>
          </w:tcPr>
          <w:p w:rsidR="00364834" w:rsidRPr="00946AC2" w:rsidRDefault="00364834">
            <w:pPr>
              <w:jc w:val="center"/>
              <w:rPr>
                <w:szCs w:val="24"/>
              </w:rPr>
            </w:pPr>
          </w:p>
        </w:tc>
        <w:tc>
          <w:tcPr>
            <w:tcW w:w="1416" w:type="dxa"/>
            <w:vMerge/>
            <w:tcBorders>
              <w:left w:val="single" w:sz="4" w:space="0" w:color="auto"/>
              <w:bottom w:val="single" w:sz="4" w:space="0" w:color="auto"/>
              <w:right w:val="single" w:sz="4" w:space="0" w:color="auto"/>
            </w:tcBorders>
            <w:shd w:val="clear" w:color="auto" w:fill="auto"/>
            <w:vAlign w:val="center"/>
          </w:tcPr>
          <w:p w:rsidR="00364834" w:rsidRPr="00946AC2" w:rsidRDefault="00364834">
            <w:pPr>
              <w:jc w:val="center"/>
              <w:rPr>
                <w:szCs w:val="24"/>
              </w:rPr>
            </w:pPr>
          </w:p>
        </w:tc>
        <w:tc>
          <w:tcPr>
            <w:tcW w:w="1080" w:type="dxa"/>
            <w:vMerge/>
            <w:tcBorders>
              <w:left w:val="single" w:sz="4" w:space="0" w:color="auto"/>
              <w:bottom w:val="single" w:sz="4" w:space="0" w:color="auto"/>
              <w:right w:val="single" w:sz="4" w:space="0" w:color="auto"/>
            </w:tcBorders>
            <w:shd w:val="clear" w:color="auto" w:fill="auto"/>
            <w:vAlign w:val="center"/>
          </w:tcPr>
          <w:p w:rsidR="00364834" w:rsidRPr="004F6CEC" w:rsidRDefault="00364834" w:rsidP="004F6CEC">
            <w:pPr>
              <w:jc w:val="center"/>
              <w:rPr>
                <w:szCs w:val="24"/>
              </w:rPr>
            </w:pPr>
          </w:p>
        </w:tc>
        <w:tc>
          <w:tcPr>
            <w:tcW w:w="1570" w:type="dxa"/>
            <w:vMerge/>
            <w:tcBorders>
              <w:left w:val="single" w:sz="4" w:space="0" w:color="auto"/>
              <w:bottom w:val="single" w:sz="4" w:space="0" w:color="auto"/>
              <w:right w:val="single" w:sz="4" w:space="0" w:color="auto"/>
            </w:tcBorders>
            <w:shd w:val="clear" w:color="auto" w:fill="auto"/>
            <w:vAlign w:val="center"/>
          </w:tcPr>
          <w:p w:rsidR="00364834" w:rsidRPr="00946AC2" w:rsidRDefault="00364834" w:rsidP="00F84E72">
            <w:pPr>
              <w:jc w:val="center"/>
              <w:rPr>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364834" w:rsidRPr="00946AC2" w:rsidRDefault="00364834" w:rsidP="00734E5D">
            <w:pPr>
              <w:pStyle w:val="140"/>
              <w:shd w:val="clear" w:color="auto" w:fill="auto"/>
              <w:spacing w:line="240" w:lineRule="auto"/>
              <w:ind w:firstLine="0"/>
              <w:jc w:val="center"/>
              <w:rPr>
                <w:rStyle w:val="110"/>
                <w:sz w:val="24"/>
                <w:szCs w:val="24"/>
                <w:lang w:eastAsia="en-US"/>
              </w:rPr>
            </w:pPr>
            <w:r w:rsidRPr="00946AC2">
              <w:rPr>
                <w:rStyle w:val="110"/>
                <w:sz w:val="24"/>
                <w:szCs w:val="24"/>
                <w:lang w:eastAsia="en-US"/>
              </w:rPr>
              <w:t>КВН-1</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364834" w:rsidRDefault="00364834">
            <w:pPr>
              <w:shd w:val="clear" w:color="auto" w:fill="FFFFFF"/>
              <w:jc w:val="center"/>
              <w:rPr>
                <w:szCs w:val="24"/>
              </w:rPr>
            </w:pPr>
            <w:r>
              <w:rPr>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364834" w:rsidRDefault="00364834" w:rsidP="00C73F73">
            <w:pPr>
              <w:jc w:val="center"/>
            </w:pPr>
            <w:r w:rsidRPr="00A70D76">
              <w:rPr>
                <w:szCs w:val="24"/>
                <w:lang w:eastAsia="en-US"/>
              </w:rPr>
              <w:t>0,</w:t>
            </w:r>
            <w:r>
              <w:rPr>
                <w:szCs w:val="24"/>
                <w:lang w:eastAsia="en-US"/>
              </w:rPr>
              <w:t>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64834" w:rsidRDefault="00364834" w:rsidP="00364834">
            <w:pPr>
              <w:jc w:val="center"/>
            </w:pPr>
            <w:r w:rsidRPr="00DE71A7">
              <w:rPr>
                <w:szCs w:val="24"/>
                <w:lang w:eastAsia="en-US"/>
              </w:rPr>
              <w:t>0,2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364834" w:rsidRDefault="00364834" w:rsidP="00C73F73">
            <w:pPr>
              <w:jc w:val="center"/>
            </w:pPr>
            <w:r w:rsidRPr="00013B93">
              <w:rPr>
                <w:szCs w:val="24"/>
              </w:rPr>
              <w:t>197</w:t>
            </w:r>
            <w:r>
              <w:rPr>
                <w:szCs w:val="24"/>
              </w:rPr>
              <w:t>8</w:t>
            </w:r>
          </w:p>
        </w:tc>
      </w:tr>
      <w:tr w:rsidR="00364834" w:rsidTr="00364834">
        <w:trPr>
          <w:trHeight w:val="23"/>
        </w:trPr>
        <w:tc>
          <w:tcPr>
            <w:tcW w:w="2542" w:type="dxa"/>
            <w:vMerge w:val="restart"/>
            <w:tcBorders>
              <w:top w:val="single" w:sz="4" w:space="0" w:color="auto"/>
              <w:left w:val="single" w:sz="4" w:space="0" w:color="auto"/>
              <w:right w:val="single" w:sz="4" w:space="0" w:color="auto"/>
            </w:tcBorders>
            <w:shd w:val="clear" w:color="auto" w:fill="auto"/>
            <w:vAlign w:val="center"/>
          </w:tcPr>
          <w:p w:rsidR="00364834" w:rsidRPr="00946AC2" w:rsidRDefault="00364834" w:rsidP="00C73F73">
            <w:pPr>
              <w:rPr>
                <w:szCs w:val="24"/>
              </w:rPr>
            </w:pPr>
            <w:r>
              <w:rPr>
                <w:szCs w:val="24"/>
              </w:rPr>
              <w:t>Котельная зверосовхоза</w:t>
            </w:r>
          </w:p>
        </w:tc>
        <w:tc>
          <w:tcPr>
            <w:tcW w:w="2696" w:type="dxa"/>
            <w:gridSpan w:val="2"/>
            <w:vMerge w:val="restart"/>
            <w:tcBorders>
              <w:top w:val="single" w:sz="4" w:space="0" w:color="auto"/>
              <w:left w:val="single" w:sz="4" w:space="0" w:color="auto"/>
              <w:right w:val="single" w:sz="4" w:space="0" w:color="auto"/>
            </w:tcBorders>
            <w:shd w:val="clear" w:color="auto" w:fill="auto"/>
            <w:vAlign w:val="center"/>
          </w:tcPr>
          <w:p w:rsidR="00364834" w:rsidRPr="00946AC2" w:rsidRDefault="00364834" w:rsidP="00C73F73">
            <w:pPr>
              <w:jc w:val="center"/>
              <w:rPr>
                <w:szCs w:val="24"/>
              </w:rPr>
            </w:pPr>
            <w:r w:rsidRPr="00946AC2">
              <w:rPr>
                <w:szCs w:val="24"/>
              </w:rPr>
              <w:t xml:space="preserve">Ул. </w:t>
            </w:r>
            <w:r>
              <w:rPr>
                <w:szCs w:val="24"/>
              </w:rPr>
              <w:t xml:space="preserve">Мичурина </w:t>
            </w:r>
            <w:r w:rsidRPr="00946AC2">
              <w:rPr>
                <w:szCs w:val="24"/>
              </w:rPr>
              <w:t xml:space="preserve">, </w:t>
            </w:r>
            <w:r>
              <w:rPr>
                <w:szCs w:val="24"/>
              </w:rPr>
              <w:t>16</w:t>
            </w:r>
            <w:r w:rsidRPr="00946AC2">
              <w:rPr>
                <w:szCs w:val="24"/>
              </w:rPr>
              <w:t>а</w:t>
            </w:r>
          </w:p>
        </w:tc>
        <w:tc>
          <w:tcPr>
            <w:tcW w:w="1416" w:type="dxa"/>
            <w:vMerge w:val="restart"/>
            <w:tcBorders>
              <w:top w:val="single" w:sz="4" w:space="0" w:color="auto"/>
              <w:left w:val="single" w:sz="4" w:space="0" w:color="auto"/>
              <w:right w:val="single" w:sz="4" w:space="0" w:color="auto"/>
            </w:tcBorders>
            <w:shd w:val="clear" w:color="auto" w:fill="auto"/>
            <w:vAlign w:val="center"/>
          </w:tcPr>
          <w:p w:rsidR="00364834" w:rsidRPr="00946AC2" w:rsidRDefault="00364834" w:rsidP="003A38DD">
            <w:pPr>
              <w:jc w:val="center"/>
              <w:rPr>
                <w:szCs w:val="24"/>
              </w:rPr>
            </w:pPr>
            <w:r>
              <w:rPr>
                <w:szCs w:val="24"/>
              </w:rPr>
              <w:t>Каменный уголь</w:t>
            </w:r>
          </w:p>
        </w:tc>
        <w:tc>
          <w:tcPr>
            <w:tcW w:w="1080" w:type="dxa"/>
            <w:vMerge w:val="restart"/>
            <w:tcBorders>
              <w:top w:val="single" w:sz="4" w:space="0" w:color="auto"/>
              <w:left w:val="single" w:sz="4" w:space="0" w:color="auto"/>
              <w:right w:val="single" w:sz="4" w:space="0" w:color="auto"/>
            </w:tcBorders>
            <w:shd w:val="clear" w:color="auto" w:fill="auto"/>
            <w:vAlign w:val="center"/>
          </w:tcPr>
          <w:p w:rsidR="00364834" w:rsidRPr="004F6CEC" w:rsidRDefault="00364834" w:rsidP="004F6CEC">
            <w:pPr>
              <w:jc w:val="center"/>
              <w:rPr>
                <w:szCs w:val="24"/>
              </w:rPr>
            </w:pPr>
            <w:r>
              <w:rPr>
                <w:szCs w:val="24"/>
              </w:rPr>
              <w:t>523 т</w:t>
            </w:r>
          </w:p>
        </w:tc>
        <w:tc>
          <w:tcPr>
            <w:tcW w:w="1570" w:type="dxa"/>
            <w:vMerge w:val="restart"/>
            <w:tcBorders>
              <w:top w:val="single" w:sz="4" w:space="0" w:color="auto"/>
              <w:left w:val="single" w:sz="4" w:space="0" w:color="auto"/>
              <w:right w:val="single" w:sz="4" w:space="0" w:color="auto"/>
            </w:tcBorders>
            <w:shd w:val="clear" w:color="auto" w:fill="auto"/>
            <w:vAlign w:val="center"/>
          </w:tcPr>
          <w:p w:rsidR="00364834" w:rsidRPr="00946AC2" w:rsidRDefault="00364834" w:rsidP="00F84E72">
            <w:pPr>
              <w:jc w:val="center"/>
              <w:rPr>
                <w:szCs w:val="24"/>
              </w:rPr>
            </w:pPr>
            <w:r>
              <w:rPr>
                <w:szCs w:val="24"/>
              </w:rPr>
              <w:t>378</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364834" w:rsidRPr="00946AC2" w:rsidRDefault="00364834" w:rsidP="00C73F73">
            <w:pPr>
              <w:pStyle w:val="140"/>
              <w:shd w:val="clear" w:color="auto" w:fill="auto"/>
              <w:spacing w:line="240" w:lineRule="auto"/>
              <w:ind w:firstLine="0"/>
              <w:jc w:val="center"/>
              <w:rPr>
                <w:sz w:val="24"/>
                <w:szCs w:val="24"/>
                <w:lang w:eastAsia="en-US"/>
              </w:rPr>
            </w:pPr>
            <w:r w:rsidRPr="00946AC2">
              <w:rPr>
                <w:rStyle w:val="110"/>
                <w:sz w:val="24"/>
                <w:szCs w:val="24"/>
                <w:lang w:eastAsia="en-US"/>
              </w:rPr>
              <w:t>КВН-</w:t>
            </w:r>
            <w:r>
              <w:rPr>
                <w:rStyle w:val="110"/>
                <w:sz w:val="24"/>
                <w:szCs w:val="24"/>
                <w:lang w:eastAsia="en-US"/>
              </w:rPr>
              <w:t>1</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364834" w:rsidRPr="00946AC2" w:rsidRDefault="00364834">
            <w:pPr>
              <w:shd w:val="clear" w:color="auto" w:fill="FFFFFF"/>
              <w:jc w:val="center"/>
              <w:rPr>
                <w:szCs w:val="24"/>
              </w:rPr>
            </w:pPr>
            <w:r>
              <w:rPr>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364834" w:rsidRDefault="00364834" w:rsidP="00C73F73">
            <w:pPr>
              <w:jc w:val="center"/>
            </w:pPr>
            <w:r w:rsidRPr="00C138BE">
              <w:rPr>
                <w:szCs w:val="24"/>
                <w:lang w:eastAsia="en-US"/>
              </w:rPr>
              <w:t>0,25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64834" w:rsidRDefault="00364834" w:rsidP="00364834">
            <w:pPr>
              <w:jc w:val="center"/>
            </w:pPr>
            <w:r w:rsidRPr="00DE71A7">
              <w:rPr>
                <w:szCs w:val="24"/>
                <w:lang w:eastAsia="en-US"/>
              </w:rPr>
              <w:t>0,2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364834" w:rsidRDefault="00364834" w:rsidP="00C73F73">
            <w:pPr>
              <w:jc w:val="center"/>
            </w:pPr>
            <w:r w:rsidRPr="00013B93">
              <w:rPr>
                <w:szCs w:val="24"/>
              </w:rPr>
              <w:t>19</w:t>
            </w:r>
            <w:r>
              <w:rPr>
                <w:szCs w:val="24"/>
              </w:rPr>
              <w:t>84</w:t>
            </w:r>
          </w:p>
        </w:tc>
      </w:tr>
      <w:tr w:rsidR="00364834" w:rsidTr="00364834">
        <w:trPr>
          <w:trHeight w:val="23"/>
        </w:trPr>
        <w:tc>
          <w:tcPr>
            <w:tcW w:w="2542" w:type="dxa"/>
            <w:vMerge/>
            <w:tcBorders>
              <w:left w:val="single" w:sz="4" w:space="0" w:color="auto"/>
              <w:bottom w:val="single" w:sz="4" w:space="0" w:color="auto"/>
              <w:right w:val="single" w:sz="4" w:space="0" w:color="auto"/>
            </w:tcBorders>
            <w:shd w:val="clear" w:color="auto" w:fill="auto"/>
            <w:vAlign w:val="center"/>
          </w:tcPr>
          <w:p w:rsidR="00364834" w:rsidRPr="00946AC2" w:rsidRDefault="00364834">
            <w:pPr>
              <w:rPr>
                <w:szCs w:val="24"/>
              </w:rPr>
            </w:pPr>
          </w:p>
        </w:tc>
        <w:tc>
          <w:tcPr>
            <w:tcW w:w="2696" w:type="dxa"/>
            <w:gridSpan w:val="2"/>
            <w:vMerge/>
            <w:tcBorders>
              <w:left w:val="single" w:sz="4" w:space="0" w:color="auto"/>
              <w:bottom w:val="single" w:sz="4" w:space="0" w:color="auto"/>
              <w:right w:val="single" w:sz="4" w:space="0" w:color="auto"/>
            </w:tcBorders>
            <w:shd w:val="clear" w:color="auto" w:fill="auto"/>
            <w:vAlign w:val="center"/>
          </w:tcPr>
          <w:p w:rsidR="00364834" w:rsidRPr="00946AC2" w:rsidRDefault="00364834">
            <w:pPr>
              <w:jc w:val="center"/>
              <w:rPr>
                <w:szCs w:val="24"/>
              </w:rPr>
            </w:pPr>
          </w:p>
        </w:tc>
        <w:tc>
          <w:tcPr>
            <w:tcW w:w="1416" w:type="dxa"/>
            <w:vMerge/>
            <w:tcBorders>
              <w:left w:val="single" w:sz="4" w:space="0" w:color="auto"/>
              <w:bottom w:val="single" w:sz="4" w:space="0" w:color="auto"/>
              <w:right w:val="single" w:sz="4" w:space="0" w:color="auto"/>
            </w:tcBorders>
            <w:shd w:val="clear" w:color="auto" w:fill="auto"/>
            <w:vAlign w:val="center"/>
          </w:tcPr>
          <w:p w:rsidR="00364834" w:rsidRPr="00946AC2" w:rsidRDefault="00364834">
            <w:pPr>
              <w:jc w:val="center"/>
              <w:rPr>
                <w:szCs w:val="24"/>
              </w:rPr>
            </w:pPr>
          </w:p>
        </w:tc>
        <w:tc>
          <w:tcPr>
            <w:tcW w:w="1080" w:type="dxa"/>
            <w:vMerge/>
            <w:tcBorders>
              <w:left w:val="single" w:sz="4" w:space="0" w:color="auto"/>
              <w:bottom w:val="single" w:sz="4" w:space="0" w:color="auto"/>
              <w:right w:val="single" w:sz="4" w:space="0" w:color="auto"/>
            </w:tcBorders>
            <w:shd w:val="clear" w:color="auto" w:fill="auto"/>
            <w:vAlign w:val="center"/>
          </w:tcPr>
          <w:p w:rsidR="00364834" w:rsidRPr="004F6CEC" w:rsidRDefault="00364834" w:rsidP="004F6CEC">
            <w:pPr>
              <w:jc w:val="center"/>
              <w:rPr>
                <w:szCs w:val="24"/>
              </w:rPr>
            </w:pPr>
          </w:p>
        </w:tc>
        <w:tc>
          <w:tcPr>
            <w:tcW w:w="1570" w:type="dxa"/>
            <w:vMerge/>
            <w:tcBorders>
              <w:left w:val="single" w:sz="4" w:space="0" w:color="auto"/>
              <w:bottom w:val="single" w:sz="4" w:space="0" w:color="auto"/>
              <w:right w:val="single" w:sz="4" w:space="0" w:color="auto"/>
            </w:tcBorders>
            <w:shd w:val="clear" w:color="auto" w:fill="auto"/>
            <w:vAlign w:val="center"/>
          </w:tcPr>
          <w:p w:rsidR="00364834" w:rsidRPr="00946AC2" w:rsidRDefault="00364834" w:rsidP="00F84E72">
            <w:pPr>
              <w:jc w:val="center"/>
              <w:rPr>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64834" w:rsidRPr="00946AC2" w:rsidRDefault="00364834" w:rsidP="00C73F73">
            <w:pPr>
              <w:shd w:val="clear" w:color="auto" w:fill="FFFFFF"/>
              <w:jc w:val="center"/>
              <w:rPr>
                <w:color w:val="000000"/>
                <w:spacing w:val="-4"/>
                <w:szCs w:val="24"/>
              </w:rPr>
            </w:pPr>
            <w:r w:rsidRPr="00946AC2">
              <w:rPr>
                <w:rStyle w:val="110"/>
                <w:sz w:val="24"/>
                <w:szCs w:val="24"/>
                <w:lang w:eastAsia="en-US"/>
              </w:rPr>
              <w:t>КВН-</w:t>
            </w:r>
            <w:r>
              <w:rPr>
                <w:rStyle w:val="110"/>
                <w:sz w:val="24"/>
                <w:szCs w:val="24"/>
                <w:lang w:eastAsia="en-US"/>
              </w:rPr>
              <w:t>1</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364834" w:rsidRDefault="00364834">
            <w:pPr>
              <w:shd w:val="clear" w:color="auto" w:fill="FFFFFF"/>
              <w:jc w:val="center"/>
              <w:rPr>
                <w:szCs w:val="24"/>
              </w:rPr>
            </w:pPr>
            <w:r>
              <w:rPr>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364834" w:rsidRDefault="00364834" w:rsidP="00C73F73">
            <w:pPr>
              <w:jc w:val="center"/>
            </w:pPr>
            <w:r w:rsidRPr="00C138BE">
              <w:rPr>
                <w:szCs w:val="24"/>
                <w:lang w:eastAsia="en-US"/>
              </w:rPr>
              <w:t>0,25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64834" w:rsidRDefault="00364834" w:rsidP="00364834">
            <w:pPr>
              <w:jc w:val="center"/>
            </w:pPr>
            <w:r w:rsidRPr="00DE71A7">
              <w:rPr>
                <w:szCs w:val="24"/>
                <w:lang w:eastAsia="en-US"/>
              </w:rPr>
              <w:t>0,2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364834" w:rsidRDefault="00364834" w:rsidP="00C73F73">
            <w:pPr>
              <w:jc w:val="center"/>
            </w:pPr>
            <w:r w:rsidRPr="001F0D4F">
              <w:rPr>
                <w:szCs w:val="24"/>
              </w:rPr>
              <w:t>1984</w:t>
            </w:r>
          </w:p>
        </w:tc>
      </w:tr>
      <w:tr w:rsidR="00364834" w:rsidTr="00364834">
        <w:trPr>
          <w:trHeight w:val="23"/>
        </w:trPr>
        <w:tc>
          <w:tcPr>
            <w:tcW w:w="2542" w:type="dxa"/>
            <w:vMerge/>
            <w:tcBorders>
              <w:left w:val="single" w:sz="4" w:space="0" w:color="auto"/>
              <w:bottom w:val="single" w:sz="4" w:space="0" w:color="auto"/>
              <w:right w:val="single" w:sz="4" w:space="0" w:color="auto"/>
            </w:tcBorders>
            <w:shd w:val="clear" w:color="auto" w:fill="auto"/>
            <w:vAlign w:val="center"/>
          </w:tcPr>
          <w:p w:rsidR="00364834" w:rsidRPr="00946AC2" w:rsidRDefault="00364834">
            <w:pPr>
              <w:rPr>
                <w:szCs w:val="24"/>
              </w:rPr>
            </w:pPr>
          </w:p>
        </w:tc>
        <w:tc>
          <w:tcPr>
            <w:tcW w:w="2696" w:type="dxa"/>
            <w:gridSpan w:val="2"/>
            <w:vMerge/>
            <w:tcBorders>
              <w:left w:val="single" w:sz="4" w:space="0" w:color="auto"/>
              <w:bottom w:val="single" w:sz="4" w:space="0" w:color="auto"/>
              <w:right w:val="single" w:sz="4" w:space="0" w:color="auto"/>
            </w:tcBorders>
            <w:shd w:val="clear" w:color="auto" w:fill="auto"/>
            <w:vAlign w:val="center"/>
          </w:tcPr>
          <w:p w:rsidR="00364834" w:rsidRPr="00946AC2" w:rsidRDefault="00364834">
            <w:pPr>
              <w:jc w:val="center"/>
              <w:rPr>
                <w:szCs w:val="24"/>
              </w:rPr>
            </w:pPr>
          </w:p>
        </w:tc>
        <w:tc>
          <w:tcPr>
            <w:tcW w:w="1416" w:type="dxa"/>
            <w:vMerge/>
            <w:tcBorders>
              <w:left w:val="single" w:sz="4" w:space="0" w:color="auto"/>
              <w:bottom w:val="single" w:sz="4" w:space="0" w:color="auto"/>
              <w:right w:val="single" w:sz="4" w:space="0" w:color="auto"/>
            </w:tcBorders>
            <w:shd w:val="clear" w:color="auto" w:fill="auto"/>
            <w:vAlign w:val="center"/>
          </w:tcPr>
          <w:p w:rsidR="00364834" w:rsidRPr="00946AC2" w:rsidRDefault="00364834">
            <w:pPr>
              <w:jc w:val="center"/>
              <w:rPr>
                <w:szCs w:val="24"/>
              </w:rPr>
            </w:pPr>
          </w:p>
        </w:tc>
        <w:tc>
          <w:tcPr>
            <w:tcW w:w="1080" w:type="dxa"/>
            <w:vMerge/>
            <w:tcBorders>
              <w:left w:val="single" w:sz="4" w:space="0" w:color="auto"/>
              <w:bottom w:val="single" w:sz="4" w:space="0" w:color="auto"/>
              <w:right w:val="single" w:sz="4" w:space="0" w:color="auto"/>
            </w:tcBorders>
            <w:shd w:val="clear" w:color="auto" w:fill="auto"/>
            <w:vAlign w:val="center"/>
          </w:tcPr>
          <w:p w:rsidR="00364834" w:rsidRPr="004F6CEC" w:rsidRDefault="00364834" w:rsidP="004F6CEC">
            <w:pPr>
              <w:jc w:val="center"/>
              <w:rPr>
                <w:szCs w:val="24"/>
              </w:rPr>
            </w:pPr>
          </w:p>
        </w:tc>
        <w:tc>
          <w:tcPr>
            <w:tcW w:w="1570" w:type="dxa"/>
            <w:vMerge/>
            <w:tcBorders>
              <w:left w:val="single" w:sz="4" w:space="0" w:color="auto"/>
              <w:bottom w:val="single" w:sz="4" w:space="0" w:color="auto"/>
              <w:right w:val="single" w:sz="4" w:space="0" w:color="auto"/>
            </w:tcBorders>
            <w:shd w:val="clear" w:color="auto" w:fill="auto"/>
            <w:vAlign w:val="center"/>
          </w:tcPr>
          <w:p w:rsidR="00364834" w:rsidRPr="00946AC2" w:rsidRDefault="00364834" w:rsidP="00F84E72">
            <w:pPr>
              <w:jc w:val="center"/>
              <w:rPr>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64834" w:rsidRPr="00946AC2" w:rsidRDefault="00364834" w:rsidP="00C73F73">
            <w:pPr>
              <w:shd w:val="clear" w:color="auto" w:fill="FFFFFF"/>
              <w:jc w:val="center"/>
              <w:rPr>
                <w:color w:val="000000"/>
                <w:spacing w:val="-4"/>
                <w:szCs w:val="24"/>
              </w:rPr>
            </w:pPr>
            <w:r w:rsidRPr="00946AC2">
              <w:rPr>
                <w:rStyle w:val="110"/>
                <w:sz w:val="24"/>
                <w:szCs w:val="24"/>
                <w:lang w:eastAsia="en-US"/>
              </w:rPr>
              <w:t>КВН-</w:t>
            </w:r>
            <w:r>
              <w:rPr>
                <w:rStyle w:val="110"/>
                <w:sz w:val="24"/>
                <w:szCs w:val="24"/>
                <w:lang w:eastAsia="en-US"/>
              </w:rPr>
              <w:t>1</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364834" w:rsidRDefault="00364834">
            <w:pPr>
              <w:shd w:val="clear" w:color="auto" w:fill="FFFFFF"/>
              <w:jc w:val="center"/>
              <w:rPr>
                <w:szCs w:val="24"/>
              </w:rPr>
            </w:pPr>
            <w:r>
              <w:rPr>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364834" w:rsidRDefault="00364834" w:rsidP="00C73F73">
            <w:pPr>
              <w:jc w:val="center"/>
            </w:pPr>
            <w:r w:rsidRPr="00C138BE">
              <w:rPr>
                <w:szCs w:val="24"/>
                <w:lang w:eastAsia="en-US"/>
              </w:rPr>
              <w:t>0,25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64834" w:rsidRDefault="00364834" w:rsidP="00364834">
            <w:pPr>
              <w:jc w:val="center"/>
            </w:pPr>
            <w:r w:rsidRPr="00DE71A7">
              <w:rPr>
                <w:szCs w:val="24"/>
                <w:lang w:eastAsia="en-US"/>
              </w:rPr>
              <w:t>0,2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364834" w:rsidRDefault="00364834" w:rsidP="00C73F73">
            <w:pPr>
              <w:jc w:val="center"/>
            </w:pPr>
            <w:r w:rsidRPr="001F0D4F">
              <w:rPr>
                <w:szCs w:val="24"/>
              </w:rPr>
              <w:t>1984</w:t>
            </w:r>
          </w:p>
        </w:tc>
      </w:tr>
      <w:tr w:rsidR="00364834" w:rsidTr="00364834">
        <w:trPr>
          <w:trHeight w:val="23"/>
        </w:trPr>
        <w:tc>
          <w:tcPr>
            <w:tcW w:w="2542" w:type="dxa"/>
            <w:vMerge/>
            <w:tcBorders>
              <w:left w:val="single" w:sz="4" w:space="0" w:color="auto"/>
              <w:bottom w:val="single" w:sz="4" w:space="0" w:color="auto"/>
              <w:right w:val="single" w:sz="4" w:space="0" w:color="auto"/>
            </w:tcBorders>
            <w:shd w:val="clear" w:color="auto" w:fill="auto"/>
            <w:vAlign w:val="center"/>
          </w:tcPr>
          <w:p w:rsidR="00364834" w:rsidRPr="00946AC2" w:rsidRDefault="00364834">
            <w:pPr>
              <w:rPr>
                <w:szCs w:val="24"/>
              </w:rPr>
            </w:pPr>
          </w:p>
        </w:tc>
        <w:tc>
          <w:tcPr>
            <w:tcW w:w="2696" w:type="dxa"/>
            <w:gridSpan w:val="2"/>
            <w:vMerge/>
            <w:tcBorders>
              <w:left w:val="single" w:sz="4" w:space="0" w:color="auto"/>
              <w:bottom w:val="single" w:sz="4" w:space="0" w:color="auto"/>
              <w:right w:val="single" w:sz="4" w:space="0" w:color="auto"/>
            </w:tcBorders>
            <w:shd w:val="clear" w:color="auto" w:fill="auto"/>
            <w:vAlign w:val="center"/>
          </w:tcPr>
          <w:p w:rsidR="00364834" w:rsidRPr="00946AC2" w:rsidRDefault="00364834">
            <w:pPr>
              <w:jc w:val="center"/>
              <w:rPr>
                <w:szCs w:val="24"/>
              </w:rPr>
            </w:pPr>
          </w:p>
        </w:tc>
        <w:tc>
          <w:tcPr>
            <w:tcW w:w="1416" w:type="dxa"/>
            <w:vMerge/>
            <w:tcBorders>
              <w:left w:val="single" w:sz="4" w:space="0" w:color="auto"/>
              <w:bottom w:val="single" w:sz="4" w:space="0" w:color="auto"/>
              <w:right w:val="single" w:sz="4" w:space="0" w:color="auto"/>
            </w:tcBorders>
            <w:shd w:val="clear" w:color="auto" w:fill="auto"/>
            <w:vAlign w:val="center"/>
          </w:tcPr>
          <w:p w:rsidR="00364834" w:rsidRPr="00946AC2" w:rsidRDefault="00364834">
            <w:pPr>
              <w:jc w:val="center"/>
              <w:rPr>
                <w:szCs w:val="24"/>
              </w:rPr>
            </w:pPr>
          </w:p>
        </w:tc>
        <w:tc>
          <w:tcPr>
            <w:tcW w:w="1080" w:type="dxa"/>
            <w:vMerge/>
            <w:tcBorders>
              <w:left w:val="single" w:sz="4" w:space="0" w:color="auto"/>
              <w:bottom w:val="single" w:sz="4" w:space="0" w:color="auto"/>
              <w:right w:val="single" w:sz="4" w:space="0" w:color="auto"/>
            </w:tcBorders>
            <w:shd w:val="clear" w:color="auto" w:fill="auto"/>
            <w:vAlign w:val="center"/>
          </w:tcPr>
          <w:p w:rsidR="00364834" w:rsidRPr="004F6CEC" w:rsidRDefault="00364834" w:rsidP="004F6CEC">
            <w:pPr>
              <w:jc w:val="center"/>
              <w:rPr>
                <w:szCs w:val="24"/>
              </w:rPr>
            </w:pPr>
          </w:p>
        </w:tc>
        <w:tc>
          <w:tcPr>
            <w:tcW w:w="1570" w:type="dxa"/>
            <w:vMerge/>
            <w:tcBorders>
              <w:left w:val="single" w:sz="4" w:space="0" w:color="auto"/>
              <w:bottom w:val="single" w:sz="4" w:space="0" w:color="auto"/>
              <w:right w:val="single" w:sz="4" w:space="0" w:color="auto"/>
            </w:tcBorders>
            <w:shd w:val="clear" w:color="auto" w:fill="auto"/>
            <w:vAlign w:val="center"/>
          </w:tcPr>
          <w:p w:rsidR="00364834" w:rsidRPr="00946AC2" w:rsidRDefault="00364834" w:rsidP="00F84E72">
            <w:pPr>
              <w:jc w:val="center"/>
              <w:rPr>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64834" w:rsidRPr="00946AC2" w:rsidRDefault="00364834" w:rsidP="00784B89">
            <w:pPr>
              <w:shd w:val="clear" w:color="auto" w:fill="FFFFFF"/>
              <w:jc w:val="center"/>
              <w:rPr>
                <w:color w:val="000000"/>
                <w:spacing w:val="-4"/>
                <w:szCs w:val="24"/>
              </w:rPr>
            </w:pPr>
            <w:r w:rsidRPr="00946AC2">
              <w:rPr>
                <w:rStyle w:val="110"/>
                <w:sz w:val="24"/>
                <w:szCs w:val="24"/>
                <w:lang w:eastAsia="en-US"/>
              </w:rPr>
              <w:t>КВН-</w:t>
            </w:r>
            <w:r>
              <w:rPr>
                <w:rStyle w:val="110"/>
                <w:sz w:val="24"/>
                <w:szCs w:val="24"/>
                <w:lang w:eastAsia="en-US"/>
              </w:rPr>
              <w:t>1</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364834" w:rsidRPr="00946AC2" w:rsidRDefault="00364834">
            <w:pPr>
              <w:shd w:val="clear" w:color="auto" w:fill="FFFFFF"/>
              <w:jc w:val="center"/>
              <w:rPr>
                <w:szCs w:val="24"/>
              </w:rPr>
            </w:pPr>
            <w:r>
              <w:rPr>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364834" w:rsidRDefault="00364834" w:rsidP="00C73F73">
            <w:pPr>
              <w:jc w:val="center"/>
            </w:pPr>
            <w:r w:rsidRPr="00C138BE">
              <w:rPr>
                <w:szCs w:val="24"/>
                <w:lang w:eastAsia="en-US"/>
              </w:rPr>
              <w:t>0,25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64834" w:rsidRDefault="00364834" w:rsidP="00364834">
            <w:pPr>
              <w:jc w:val="center"/>
            </w:pPr>
            <w:r w:rsidRPr="00DE71A7">
              <w:rPr>
                <w:szCs w:val="24"/>
                <w:lang w:eastAsia="en-US"/>
              </w:rPr>
              <w:t>0,2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364834" w:rsidRDefault="00364834" w:rsidP="00C73F73">
            <w:pPr>
              <w:jc w:val="center"/>
            </w:pPr>
            <w:r w:rsidRPr="001F0D4F">
              <w:rPr>
                <w:szCs w:val="24"/>
              </w:rPr>
              <w:t>1984</w:t>
            </w:r>
          </w:p>
        </w:tc>
      </w:tr>
      <w:tr w:rsidR="001B63EC" w:rsidTr="003A38DD">
        <w:trPr>
          <w:trHeight w:val="23"/>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1B63EC" w:rsidRPr="00C73F73" w:rsidRDefault="00C73F73" w:rsidP="001B63EC">
            <w:pPr>
              <w:rPr>
                <w:b/>
                <w:szCs w:val="24"/>
              </w:rPr>
            </w:pPr>
            <w:r w:rsidRPr="00C73F73">
              <w:rPr>
                <w:b/>
                <w:szCs w:val="24"/>
              </w:rPr>
              <w:t xml:space="preserve">Итого </w:t>
            </w:r>
          </w:p>
        </w:tc>
        <w:tc>
          <w:tcPr>
            <w:tcW w:w="26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B63EC" w:rsidRPr="00C73F73" w:rsidRDefault="001B63EC" w:rsidP="001B63EC">
            <w:pPr>
              <w:jc w:val="center"/>
              <w:rPr>
                <w:b/>
                <w:szCs w:val="24"/>
              </w:rPr>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1B63EC" w:rsidRPr="00C73F73" w:rsidRDefault="001B63EC" w:rsidP="001B63EC">
            <w:pPr>
              <w:jc w:val="center"/>
              <w:rPr>
                <w:b/>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1B63EC" w:rsidRPr="00C73F73" w:rsidRDefault="00C73F73" w:rsidP="001B63EC">
            <w:pPr>
              <w:pStyle w:val="140"/>
              <w:shd w:val="clear" w:color="auto" w:fill="auto"/>
              <w:spacing w:line="240" w:lineRule="auto"/>
              <w:ind w:firstLine="0"/>
              <w:jc w:val="center"/>
              <w:rPr>
                <w:rStyle w:val="110"/>
                <w:b/>
                <w:sz w:val="24"/>
                <w:szCs w:val="24"/>
                <w:lang w:eastAsia="en-US"/>
              </w:rPr>
            </w:pPr>
            <w:r w:rsidRPr="00C73F73">
              <w:rPr>
                <w:rStyle w:val="110"/>
                <w:b/>
                <w:sz w:val="24"/>
                <w:szCs w:val="24"/>
                <w:lang w:eastAsia="en-US"/>
              </w:rPr>
              <w:t>888 т</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1B63EC" w:rsidRPr="00C73F73" w:rsidRDefault="00C73F73" w:rsidP="001B63EC">
            <w:pPr>
              <w:jc w:val="center"/>
              <w:rPr>
                <w:b/>
                <w:szCs w:val="24"/>
              </w:rPr>
            </w:pPr>
            <w:r w:rsidRPr="00C73F73">
              <w:rPr>
                <w:b/>
                <w:szCs w:val="24"/>
              </w:rPr>
              <w:t>1193</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B63EC" w:rsidRPr="00C73F73" w:rsidRDefault="001B63EC" w:rsidP="001B63EC">
            <w:pPr>
              <w:jc w:val="center"/>
              <w:rPr>
                <w:rStyle w:val="110"/>
                <w:b/>
                <w:sz w:val="24"/>
                <w:szCs w:val="24"/>
                <w:lang w:eastAsia="en-US"/>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1B63EC" w:rsidRPr="00C73F73" w:rsidRDefault="00C73F73" w:rsidP="001B63EC">
            <w:pPr>
              <w:jc w:val="center"/>
              <w:rPr>
                <w:b/>
                <w:color w:val="000000"/>
                <w:spacing w:val="-6"/>
                <w:szCs w:val="24"/>
              </w:rPr>
            </w:pPr>
            <w:r w:rsidRPr="00C73F73">
              <w:rPr>
                <w:b/>
                <w:color w:val="000000"/>
                <w:spacing w:val="-6"/>
                <w:szCs w:val="24"/>
              </w:rPr>
              <w:fldChar w:fldCharType="begin"/>
            </w:r>
            <w:r w:rsidRPr="00C73F73">
              <w:rPr>
                <w:b/>
                <w:color w:val="000000"/>
                <w:spacing w:val="-6"/>
                <w:szCs w:val="24"/>
              </w:rPr>
              <w:instrText xml:space="preserve"> =SUM(ABOVE) </w:instrText>
            </w:r>
            <w:r w:rsidRPr="00C73F73">
              <w:rPr>
                <w:b/>
                <w:color w:val="000000"/>
                <w:spacing w:val="-6"/>
                <w:szCs w:val="24"/>
              </w:rPr>
              <w:fldChar w:fldCharType="separate"/>
            </w:r>
            <w:r w:rsidRPr="00C73F73">
              <w:rPr>
                <w:b/>
                <w:noProof/>
                <w:color w:val="000000"/>
                <w:spacing w:val="-6"/>
                <w:szCs w:val="24"/>
              </w:rPr>
              <w:t>7</w:t>
            </w:r>
            <w:r w:rsidRPr="00C73F73">
              <w:rPr>
                <w:b/>
                <w:color w:val="000000"/>
                <w:spacing w:val="-6"/>
                <w:szCs w:val="24"/>
              </w:rPr>
              <w:fldChar w:fldCharType="end"/>
            </w:r>
          </w:p>
        </w:tc>
        <w:tc>
          <w:tcPr>
            <w:tcW w:w="1148" w:type="dxa"/>
            <w:tcBorders>
              <w:top w:val="single" w:sz="4" w:space="0" w:color="auto"/>
              <w:left w:val="single" w:sz="4" w:space="0" w:color="auto"/>
              <w:bottom w:val="single" w:sz="4" w:space="0" w:color="auto"/>
              <w:right w:val="single" w:sz="4" w:space="0" w:color="auto"/>
            </w:tcBorders>
            <w:shd w:val="clear" w:color="auto" w:fill="auto"/>
          </w:tcPr>
          <w:p w:rsidR="001B63EC" w:rsidRPr="00C73F73" w:rsidRDefault="00C73F73" w:rsidP="001B63EC">
            <w:pPr>
              <w:pStyle w:val="140"/>
              <w:shd w:val="clear" w:color="auto" w:fill="auto"/>
              <w:spacing w:line="240" w:lineRule="auto"/>
              <w:ind w:firstLine="0"/>
              <w:jc w:val="center"/>
              <w:rPr>
                <w:b/>
                <w:sz w:val="24"/>
                <w:szCs w:val="24"/>
                <w:lang w:eastAsia="en-US"/>
              </w:rPr>
            </w:pPr>
            <w:r w:rsidRPr="00C73F73">
              <w:rPr>
                <w:b/>
                <w:sz w:val="24"/>
                <w:szCs w:val="24"/>
                <w:lang w:eastAsia="en-US"/>
              </w:rPr>
              <w:fldChar w:fldCharType="begin"/>
            </w:r>
            <w:r w:rsidRPr="00C73F73">
              <w:rPr>
                <w:b/>
                <w:sz w:val="24"/>
                <w:szCs w:val="24"/>
                <w:lang w:eastAsia="en-US"/>
              </w:rPr>
              <w:instrText xml:space="preserve"> =SUM(ABOVE) </w:instrText>
            </w:r>
            <w:r w:rsidRPr="00C73F73">
              <w:rPr>
                <w:b/>
                <w:sz w:val="24"/>
                <w:szCs w:val="24"/>
                <w:lang w:eastAsia="en-US"/>
              </w:rPr>
              <w:fldChar w:fldCharType="separate"/>
            </w:r>
            <w:r w:rsidRPr="00C73F73">
              <w:rPr>
                <w:b/>
                <w:noProof/>
                <w:sz w:val="24"/>
                <w:szCs w:val="24"/>
                <w:lang w:eastAsia="en-US"/>
              </w:rPr>
              <w:t>1,75</w:t>
            </w:r>
            <w:r w:rsidRPr="00C73F73">
              <w:rPr>
                <w:b/>
                <w:sz w:val="24"/>
                <w:szCs w:val="24"/>
                <w:lang w:eastAsia="en-US"/>
              </w:rPr>
              <w:fldChar w:fldCharType="end"/>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1B63EC" w:rsidRPr="00C73F73" w:rsidRDefault="00364834" w:rsidP="001B63EC">
            <w:pPr>
              <w:pStyle w:val="140"/>
              <w:shd w:val="clear" w:color="auto" w:fill="auto"/>
              <w:spacing w:line="240" w:lineRule="auto"/>
              <w:ind w:firstLine="0"/>
              <w:jc w:val="center"/>
              <w:rPr>
                <w:b/>
                <w:sz w:val="24"/>
                <w:szCs w:val="24"/>
                <w:lang w:eastAsia="en-US"/>
              </w:rPr>
            </w:pPr>
            <w:r>
              <w:rPr>
                <w:b/>
                <w:sz w:val="24"/>
                <w:szCs w:val="24"/>
                <w:lang w:eastAsia="en-US"/>
              </w:rPr>
              <w:fldChar w:fldCharType="begin"/>
            </w:r>
            <w:r>
              <w:rPr>
                <w:b/>
                <w:sz w:val="24"/>
                <w:szCs w:val="24"/>
                <w:lang w:eastAsia="en-US"/>
              </w:rPr>
              <w:instrText xml:space="preserve"> =SUM(ABOVE) </w:instrText>
            </w:r>
            <w:r>
              <w:rPr>
                <w:b/>
                <w:sz w:val="24"/>
                <w:szCs w:val="24"/>
                <w:lang w:eastAsia="en-US"/>
              </w:rPr>
              <w:fldChar w:fldCharType="separate"/>
            </w:r>
            <w:r>
              <w:rPr>
                <w:b/>
                <w:noProof/>
                <w:sz w:val="24"/>
                <w:szCs w:val="24"/>
                <w:lang w:eastAsia="en-US"/>
              </w:rPr>
              <w:t>1,4</w:t>
            </w:r>
            <w:r>
              <w:rPr>
                <w:b/>
                <w:sz w:val="24"/>
                <w:szCs w:val="24"/>
                <w:lang w:eastAsia="en-US"/>
              </w:rPr>
              <w:fldChar w:fldCharType="end"/>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1B63EC" w:rsidRPr="001B63EC" w:rsidRDefault="001B63EC" w:rsidP="001B63EC">
            <w:pPr>
              <w:pStyle w:val="140"/>
              <w:spacing w:line="240" w:lineRule="auto"/>
              <w:rPr>
                <w:sz w:val="24"/>
                <w:szCs w:val="24"/>
              </w:rPr>
            </w:pPr>
          </w:p>
        </w:tc>
      </w:tr>
      <w:tr w:rsidR="00C73F73" w:rsidTr="003A38DD">
        <w:trPr>
          <w:trHeight w:val="23"/>
        </w:trPr>
        <w:tc>
          <w:tcPr>
            <w:tcW w:w="66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73F73" w:rsidRPr="00C73F73" w:rsidRDefault="00C73F73" w:rsidP="001B63EC">
            <w:pPr>
              <w:jc w:val="center"/>
              <w:rPr>
                <w:b/>
                <w:szCs w:val="24"/>
              </w:rPr>
            </w:pPr>
            <w:r w:rsidRPr="006708A1">
              <w:rPr>
                <w:sz w:val="26"/>
                <w:szCs w:val="26"/>
              </w:rPr>
              <w:t>ООО «Современные технологии теплоснабжения»</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C73F73" w:rsidRPr="00C73F73" w:rsidRDefault="00C73F73" w:rsidP="001B63EC">
            <w:pPr>
              <w:pStyle w:val="140"/>
              <w:shd w:val="clear" w:color="auto" w:fill="auto"/>
              <w:spacing w:line="240" w:lineRule="auto"/>
              <w:ind w:firstLine="0"/>
              <w:jc w:val="center"/>
              <w:rPr>
                <w:rStyle w:val="110"/>
                <w:b/>
                <w:sz w:val="24"/>
                <w:szCs w:val="24"/>
                <w:lang w:eastAsia="en-US"/>
              </w:rPr>
            </w:pP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C73F73" w:rsidRPr="00C73F73" w:rsidRDefault="00C73F73" w:rsidP="001B63EC">
            <w:pPr>
              <w:jc w:val="center"/>
              <w:rPr>
                <w:b/>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C73F73" w:rsidRPr="00C73F73" w:rsidRDefault="00C73F73" w:rsidP="001B63EC">
            <w:pPr>
              <w:jc w:val="center"/>
              <w:rPr>
                <w:rStyle w:val="110"/>
                <w:b/>
                <w:sz w:val="24"/>
                <w:szCs w:val="24"/>
                <w:lang w:eastAsia="en-US"/>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C73F73" w:rsidRPr="00C73F73" w:rsidRDefault="00C73F73" w:rsidP="001B63EC">
            <w:pPr>
              <w:jc w:val="center"/>
              <w:rPr>
                <w:b/>
                <w:color w:val="000000"/>
                <w:spacing w:val="-6"/>
                <w:szCs w:val="24"/>
              </w:rPr>
            </w:pPr>
          </w:p>
        </w:tc>
        <w:tc>
          <w:tcPr>
            <w:tcW w:w="1148" w:type="dxa"/>
            <w:tcBorders>
              <w:top w:val="single" w:sz="4" w:space="0" w:color="auto"/>
              <w:left w:val="single" w:sz="4" w:space="0" w:color="auto"/>
              <w:bottom w:val="single" w:sz="4" w:space="0" w:color="auto"/>
              <w:right w:val="single" w:sz="4" w:space="0" w:color="auto"/>
            </w:tcBorders>
            <w:shd w:val="clear" w:color="auto" w:fill="auto"/>
          </w:tcPr>
          <w:p w:rsidR="00C73F73" w:rsidRPr="00C73F73" w:rsidRDefault="00C73F73" w:rsidP="001B63EC">
            <w:pPr>
              <w:pStyle w:val="140"/>
              <w:shd w:val="clear" w:color="auto" w:fill="auto"/>
              <w:spacing w:line="240" w:lineRule="auto"/>
              <w:ind w:firstLine="0"/>
              <w:jc w:val="center"/>
              <w:rPr>
                <w:b/>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73F73" w:rsidRPr="00C73F73" w:rsidRDefault="00C73F73" w:rsidP="001B63EC">
            <w:pPr>
              <w:pStyle w:val="140"/>
              <w:shd w:val="clear" w:color="auto" w:fill="auto"/>
              <w:spacing w:line="240" w:lineRule="auto"/>
              <w:ind w:firstLine="0"/>
              <w:jc w:val="center"/>
              <w:rPr>
                <w:b/>
                <w:sz w:val="24"/>
                <w:szCs w:val="24"/>
                <w:lang w:eastAsia="en-US"/>
              </w:rPr>
            </w:pP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73F73" w:rsidRPr="001B63EC" w:rsidRDefault="00C73F73" w:rsidP="001B63EC">
            <w:pPr>
              <w:pStyle w:val="140"/>
              <w:spacing w:line="240" w:lineRule="auto"/>
              <w:rPr>
                <w:sz w:val="24"/>
                <w:szCs w:val="24"/>
              </w:rPr>
            </w:pPr>
          </w:p>
        </w:tc>
      </w:tr>
      <w:tr w:rsidR="007F3C38" w:rsidTr="003A38DD">
        <w:trPr>
          <w:trHeight w:val="23"/>
        </w:trPr>
        <w:tc>
          <w:tcPr>
            <w:tcW w:w="25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F3C38" w:rsidRPr="00946AC2" w:rsidRDefault="007F3C38" w:rsidP="00C73F73">
            <w:pPr>
              <w:rPr>
                <w:szCs w:val="24"/>
              </w:rPr>
            </w:pPr>
            <w:r w:rsidRPr="00946AC2">
              <w:rPr>
                <w:szCs w:val="24"/>
              </w:rPr>
              <w:t xml:space="preserve">Котельная </w:t>
            </w:r>
            <w:r>
              <w:rPr>
                <w:szCs w:val="24"/>
              </w:rPr>
              <w:t>Центральная</w:t>
            </w:r>
          </w:p>
        </w:tc>
        <w:tc>
          <w:tcPr>
            <w:tcW w:w="269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F3C38" w:rsidRPr="00946AC2" w:rsidRDefault="007F3C38" w:rsidP="00C73F73">
            <w:pPr>
              <w:jc w:val="center"/>
              <w:rPr>
                <w:szCs w:val="24"/>
              </w:rPr>
            </w:pPr>
            <w:r w:rsidRPr="00946AC2">
              <w:rPr>
                <w:szCs w:val="24"/>
              </w:rPr>
              <w:t xml:space="preserve">Ул. </w:t>
            </w:r>
            <w:r>
              <w:rPr>
                <w:sz w:val="22"/>
              </w:rPr>
              <w:t>Невского, 18а</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F3C38" w:rsidRPr="00946AC2" w:rsidRDefault="007F3C38" w:rsidP="004A79C5">
            <w:pPr>
              <w:jc w:val="center"/>
              <w:rPr>
                <w:szCs w:val="24"/>
              </w:rPr>
            </w:pPr>
            <w:r w:rsidRPr="00946AC2">
              <w:rPr>
                <w:szCs w:val="24"/>
              </w:rPr>
              <w:t>Природный газ</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F3C38" w:rsidRDefault="007F3C38" w:rsidP="004F6CEC">
            <w:pPr>
              <w:pStyle w:val="140"/>
              <w:shd w:val="clear" w:color="auto" w:fill="auto"/>
              <w:spacing w:line="240" w:lineRule="auto"/>
              <w:ind w:firstLine="0"/>
              <w:jc w:val="center"/>
              <w:rPr>
                <w:rStyle w:val="110"/>
                <w:sz w:val="24"/>
                <w:szCs w:val="24"/>
                <w:lang w:eastAsia="en-US"/>
              </w:rPr>
            </w:pPr>
            <w:r>
              <w:rPr>
                <w:rStyle w:val="110"/>
                <w:sz w:val="24"/>
                <w:szCs w:val="24"/>
                <w:lang w:eastAsia="en-US"/>
              </w:rPr>
              <w:t xml:space="preserve">141 </w:t>
            </w:r>
          </w:p>
          <w:p w:rsidR="007F3C38" w:rsidRPr="004F6CEC" w:rsidRDefault="007F3C38" w:rsidP="004F6CEC">
            <w:pPr>
              <w:pStyle w:val="140"/>
              <w:shd w:val="clear" w:color="auto" w:fill="auto"/>
              <w:spacing w:line="240" w:lineRule="auto"/>
              <w:ind w:firstLine="0"/>
              <w:jc w:val="center"/>
              <w:rPr>
                <w:sz w:val="24"/>
                <w:szCs w:val="24"/>
                <w:lang w:eastAsia="en-US"/>
              </w:rPr>
            </w:pPr>
            <w:r>
              <w:rPr>
                <w:szCs w:val="24"/>
              </w:rPr>
              <w:t>тыс. н</w:t>
            </w:r>
            <w:r w:rsidRPr="00946AC2">
              <w:rPr>
                <w:szCs w:val="24"/>
              </w:rPr>
              <w:t>м</w:t>
            </w:r>
            <w:r w:rsidRPr="00946AC2">
              <w:rPr>
                <w:szCs w:val="24"/>
                <w:vertAlign w:val="superscript"/>
              </w:rPr>
              <w:t>3</w:t>
            </w:r>
          </w:p>
        </w:tc>
        <w:tc>
          <w:tcPr>
            <w:tcW w:w="15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F3C38" w:rsidRPr="00946AC2" w:rsidRDefault="007F3C38" w:rsidP="00F84E72">
            <w:pPr>
              <w:jc w:val="center"/>
              <w:rPr>
                <w:szCs w:val="24"/>
              </w:rPr>
            </w:pPr>
            <w:r>
              <w:rPr>
                <w:szCs w:val="24"/>
              </w:rPr>
              <w:t>1120</w:t>
            </w:r>
          </w:p>
        </w:tc>
        <w:tc>
          <w:tcPr>
            <w:tcW w:w="1555" w:type="dxa"/>
            <w:vMerge w:val="restart"/>
            <w:tcBorders>
              <w:top w:val="single" w:sz="4" w:space="0" w:color="auto"/>
              <w:left w:val="single" w:sz="4" w:space="0" w:color="auto"/>
              <w:right w:val="single" w:sz="4" w:space="0" w:color="auto"/>
            </w:tcBorders>
            <w:shd w:val="clear" w:color="auto" w:fill="auto"/>
            <w:vAlign w:val="center"/>
          </w:tcPr>
          <w:p w:rsidR="007F3C38" w:rsidRPr="00946AC2" w:rsidRDefault="007F3C38" w:rsidP="004A79C5">
            <w:pPr>
              <w:jc w:val="center"/>
              <w:rPr>
                <w:szCs w:val="24"/>
              </w:rPr>
            </w:pPr>
            <w:proofErr w:type="spellStart"/>
            <w:r>
              <w:rPr>
                <w:lang w:val="en-US"/>
              </w:rPr>
              <w:t>Vaillant</w:t>
            </w:r>
            <w:proofErr w:type="spellEnd"/>
            <w:r>
              <w:rPr>
                <w:lang w:val="en-US"/>
              </w:rPr>
              <w:t xml:space="preserve"> VKK 2806/3-E-HL</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7F3C38" w:rsidRPr="00946AC2" w:rsidRDefault="007F3C38" w:rsidP="004A79C5">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tcPr>
          <w:p w:rsidR="007F3C38" w:rsidRPr="00946AC2" w:rsidRDefault="007F3C38" w:rsidP="00946AC2">
            <w:pPr>
              <w:pStyle w:val="140"/>
              <w:shd w:val="clear" w:color="auto" w:fill="auto"/>
              <w:spacing w:line="240" w:lineRule="auto"/>
              <w:ind w:firstLine="0"/>
              <w:jc w:val="center"/>
              <w:rPr>
                <w:sz w:val="24"/>
                <w:szCs w:val="24"/>
                <w:lang w:eastAsia="en-US"/>
              </w:rPr>
            </w:pPr>
            <w:r>
              <w:rPr>
                <w:sz w:val="24"/>
                <w:szCs w:val="24"/>
                <w:lang w:eastAsia="en-US"/>
              </w:rPr>
              <w:t>0,24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F3C38" w:rsidRDefault="007F3C38" w:rsidP="003A38DD">
            <w:pPr>
              <w:snapToGrid w:val="0"/>
              <w:ind w:right="-30"/>
              <w:jc w:val="center"/>
            </w:pPr>
            <w:r>
              <w:rPr>
                <w:lang w:val="en-US"/>
              </w:rPr>
              <w:t>0</w:t>
            </w:r>
            <w:r>
              <w:t>,</w:t>
            </w:r>
            <w:r>
              <w:rPr>
                <w:lang w:val="en-US"/>
              </w:rPr>
              <w:t>236</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7F3C38" w:rsidRPr="00946AC2" w:rsidRDefault="007F3C38" w:rsidP="001B63EC">
            <w:pPr>
              <w:shd w:val="clear" w:color="auto" w:fill="FFFFFF"/>
              <w:ind w:left="2"/>
              <w:jc w:val="center"/>
              <w:rPr>
                <w:szCs w:val="24"/>
              </w:rPr>
            </w:pPr>
            <w:r>
              <w:rPr>
                <w:szCs w:val="24"/>
              </w:rPr>
              <w:t>2015</w:t>
            </w:r>
          </w:p>
        </w:tc>
      </w:tr>
      <w:tr w:rsidR="007F3C38" w:rsidTr="003A38DD">
        <w:trPr>
          <w:trHeight w:val="23"/>
        </w:trPr>
        <w:tc>
          <w:tcPr>
            <w:tcW w:w="25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F3C38" w:rsidRPr="00946AC2" w:rsidRDefault="007F3C38">
            <w:pPr>
              <w:rPr>
                <w:szCs w:val="24"/>
              </w:rPr>
            </w:pPr>
          </w:p>
        </w:tc>
        <w:tc>
          <w:tcPr>
            <w:tcW w:w="26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F3C38" w:rsidRPr="00946AC2" w:rsidRDefault="007F3C38">
            <w:pPr>
              <w:rPr>
                <w:szCs w:val="24"/>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F3C38" w:rsidRPr="00946AC2" w:rsidRDefault="007F3C38">
            <w:pPr>
              <w:rPr>
                <w:szCs w:val="24"/>
              </w:rPr>
            </w:pP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F3C38" w:rsidRPr="00946AC2" w:rsidRDefault="007F3C38">
            <w:pPr>
              <w:rPr>
                <w:szCs w:val="24"/>
              </w:rPr>
            </w:pPr>
          </w:p>
        </w:tc>
        <w:tc>
          <w:tcPr>
            <w:tcW w:w="15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F3C38" w:rsidRPr="00946AC2" w:rsidRDefault="007F3C38" w:rsidP="00F84E72">
            <w:pPr>
              <w:jc w:val="center"/>
              <w:rPr>
                <w:szCs w:val="24"/>
              </w:rPr>
            </w:pPr>
          </w:p>
        </w:tc>
        <w:tc>
          <w:tcPr>
            <w:tcW w:w="1555" w:type="dxa"/>
            <w:vMerge/>
            <w:tcBorders>
              <w:left w:val="single" w:sz="4" w:space="0" w:color="auto"/>
              <w:right w:val="single" w:sz="4" w:space="0" w:color="auto"/>
            </w:tcBorders>
            <w:shd w:val="clear" w:color="auto" w:fill="auto"/>
            <w:vAlign w:val="center"/>
          </w:tcPr>
          <w:p w:rsidR="007F3C38" w:rsidRDefault="007F3C38" w:rsidP="001B63EC">
            <w:pPr>
              <w:jc w:val="cente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7F3C38" w:rsidRPr="00946AC2" w:rsidRDefault="007F3C38">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7F3C38" w:rsidRDefault="007F3C38" w:rsidP="00C73F73">
            <w:pPr>
              <w:jc w:val="center"/>
            </w:pPr>
            <w:r w:rsidRPr="00BE79E1">
              <w:rPr>
                <w:szCs w:val="24"/>
                <w:lang w:eastAsia="en-US"/>
              </w:rPr>
              <w:t>0,24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F3C38" w:rsidRDefault="007F3C38" w:rsidP="003A38DD">
            <w:pPr>
              <w:snapToGrid w:val="0"/>
              <w:ind w:right="-30"/>
              <w:jc w:val="center"/>
            </w:pPr>
            <w:r>
              <w:t>0,235</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7F3C38" w:rsidRDefault="007F3C38" w:rsidP="00C73F73">
            <w:pPr>
              <w:jc w:val="center"/>
            </w:pPr>
            <w:r w:rsidRPr="001D6E02">
              <w:rPr>
                <w:szCs w:val="24"/>
              </w:rPr>
              <w:t>2015</w:t>
            </w:r>
          </w:p>
        </w:tc>
      </w:tr>
      <w:tr w:rsidR="007F3C38" w:rsidTr="003A38DD">
        <w:trPr>
          <w:trHeight w:val="23"/>
        </w:trPr>
        <w:tc>
          <w:tcPr>
            <w:tcW w:w="25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F3C38" w:rsidRPr="00946AC2" w:rsidRDefault="007F3C38">
            <w:pPr>
              <w:rPr>
                <w:szCs w:val="24"/>
              </w:rPr>
            </w:pPr>
          </w:p>
        </w:tc>
        <w:tc>
          <w:tcPr>
            <w:tcW w:w="26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F3C38" w:rsidRPr="00946AC2" w:rsidRDefault="007F3C38">
            <w:pPr>
              <w:rPr>
                <w:szCs w:val="24"/>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F3C38" w:rsidRPr="00946AC2" w:rsidRDefault="007F3C38">
            <w:pPr>
              <w:rPr>
                <w:szCs w:val="24"/>
              </w:rPr>
            </w:pP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F3C38" w:rsidRPr="00946AC2" w:rsidRDefault="007F3C38">
            <w:pPr>
              <w:rPr>
                <w:szCs w:val="24"/>
              </w:rPr>
            </w:pPr>
          </w:p>
        </w:tc>
        <w:tc>
          <w:tcPr>
            <w:tcW w:w="15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F3C38" w:rsidRPr="00946AC2" w:rsidRDefault="007F3C38" w:rsidP="00F84E72">
            <w:pPr>
              <w:jc w:val="center"/>
              <w:rPr>
                <w:szCs w:val="24"/>
              </w:rPr>
            </w:pPr>
          </w:p>
        </w:tc>
        <w:tc>
          <w:tcPr>
            <w:tcW w:w="1555" w:type="dxa"/>
            <w:vMerge/>
            <w:tcBorders>
              <w:left w:val="single" w:sz="4" w:space="0" w:color="auto"/>
              <w:right w:val="single" w:sz="4" w:space="0" w:color="auto"/>
            </w:tcBorders>
            <w:shd w:val="clear" w:color="auto" w:fill="auto"/>
            <w:vAlign w:val="center"/>
          </w:tcPr>
          <w:p w:rsidR="007F3C38" w:rsidRDefault="007F3C38" w:rsidP="001B63EC">
            <w:pPr>
              <w:jc w:val="cente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7F3C38" w:rsidRPr="00946AC2" w:rsidRDefault="007F3C38">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7F3C38" w:rsidRDefault="007F3C38" w:rsidP="00C73F73">
            <w:pPr>
              <w:jc w:val="center"/>
            </w:pPr>
            <w:r w:rsidRPr="00BE79E1">
              <w:rPr>
                <w:szCs w:val="24"/>
                <w:lang w:eastAsia="en-US"/>
              </w:rPr>
              <w:t>0,24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F3C38" w:rsidRDefault="007F3C38" w:rsidP="003A38DD">
            <w:pPr>
              <w:snapToGrid w:val="0"/>
              <w:ind w:right="-30"/>
              <w:jc w:val="center"/>
            </w:pPr>
            <w:r>
              <w:t>0,235</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7F3C38" w:rsidRDefault="007F3C38" w:rsidP="00C73F73">
            <w:pPr>
              <w:jc w:val="center"/>
            </w:pPr>
            <w:r w:rsidRPr="001D6E02">
              <w:rPr>
                <w:szCs w:val="24"/>
              </w:rPr>
              <w:t>2015</w:t>
            </w:r>
          </w:p>
        </w:tc>
      </w:tr>
      <w:tr w:rsidR="007F3C38" w:rsidTr="003A38DD">
        <w:trPr>
          <w:trHeight w:val="23"/>
        </w:trPr>
        <w:tc>
          <w:tcPr>
            <w:tcW w:w="25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F3C38" w:rsidRPr="00946AC2" w:rsidRDefault="007F3C38">
            <w:pPr>
              <w:rPr>
                <w:szCs w:val="24"/>
              </w:rPr>
            </w:pPr>
          </w:p>
        </w:tc>
        <w:tc>
          <w:tcPr>
            <w:tcW w:w="26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F3C38" w:rsidRPr="00946AC2" w:rsidRDefault="007F3C38">
            <w:pPr>
              <w:rPr>
                <w:szCs w:val="24"/>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F3C38" w:rsidRPr="00946AC2" w:rsidRDefault="007F3C38">
            <w:pPr>
              <w:rPr>
                <w:szCs w:val="24"/>
              </w:rPr>
            </w:pP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F3C38" w:rsidRPr="00946AC2" w:rsidRDefault="007F3C38">
            <w:pPr>
              <w:rPr>
                <w:szCs w:val="24"/>
              </w:rPr>
            </w:pPr>
          </w:p>
        </w:tc>
        <w:tc>
          <w:tcPr>
            <w:tcW w:w="15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F3C38" w:rsidRPr="00946AC2" w:rsidRDefault="007F3C38" w:rsidP="00F84E72">
            <w:pPr>
              <w:jc w:val="center"/>
              <w:rPr>
                <w:szCs w:val="24"/>
              </w:rPr>
            </w:pPr>
          </w:p>
        </w:tc>
        <w:tc>
          <w:tcPr>
            <w:tcW w:w="1555" w:type="dxa"/>
            <w:vMerge/>
            <w:tcBorders>
              <w:left w:val="single" w:sz="4" w:space="0" w:color="auto"/>
              <w:bottom w:val="single" w:sz="4" w:space="0" w:color="auto"/>
              <w:right w:val="single" w:sz="4" w:space="0" w:color="auto"/>
            </w:tcBorders>
            <w:shd w:val="clear" w:color="auto" w:fill="auto"/>
            <w:vAlign w:val="center"/>
          </w:tcPr>
          <w:p w:rsidR="007F3C38" w:rsidRDefault="007F3C38" w:rsidP="001B63EC">
            <w:pPr>
              <w:jc w:val="cente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7F3C38" w:rsidRDefault="007F3C38">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7F3C38" w:rsidRDefault="007F3C38" w:rsidP="00C73F73">
            <w:pPr>
              <w:jc w:val="center"/>
            </w:pPr>
            <w:r w:rsidRPr="00BE79E1">
              <w:rPr>
                <w:szCs w:val="24"/>
                <w:lang w:eastAsia="en-US"/>
              </w:rPr>
              <w:t>0,24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F3C38" w:rsidRDefault="007F3C38" w:rsidP="003A38DD">
            <w:pPr>
              <w:snapToGrid w:val="0"/>
              <w:ind w:right="-30"/>
              <w:jc w:val="center"/>
            </w:pPr>
            <w:r>
              <w:t>0,235</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7F3C38" w:rsidRDefault="007F3C38" w:rsidP="00C73F73">
            <w:pPr>
              <w:jc w:val="center"/>
            </w:pPr>
            <w:r w:rsidRPr="001D6E02">
              <w:rPr>
                <w:szCs w:val="24"/>
              </w:rPr>
              <w:t>2015</w:t>
            </w:r>
          </w:p>
        </w:tc>
      </w:tr>
      <w:tr w:rsidR="007F3C38" w:rsidTr="003A38DD">
        <w:trPr>
          <w:trHeight w:val="23"/>
        </w:trPr>
        <w:tc>
          <w:tcPr>
            <w:tcW w:w="25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F3C38" w:rsidRPr="00946AC2" w:rsidRDefault="007F3C38" w:rsidP="00C73F73">
            <w:pPr>
              <w:rPr>
                <w:szCs w:val="24"/>
              </w:rPr>
            </w:pPr>
            <w:r>
              <w:rPr>
                <w:szCs w:val="24"/>
              </w:rPr>
              <w:t>Котельная СМУЧ</w:t>
            </w:r>
          </w:p>
        </w:tc>
        <w:tc>
          <w:tcPr>
            <w:tcW w:w="269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F3C38" w:rsidRPr="00946AC2" w:rsidRDefault="007F3C38" w:rsidP="00C73F73">
            <w:pPr>
              <w:jc w:val="center"/>
              <w:rPr>
                <w:szCs w:val="24"/>
              </w:rPr>
            </w:pPr>
            <w:r>
              <w:rPr>
                <w:sz w:val="22"/>
              </w:rPr>
              <w:t>Ул. Мичурина, 23</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F3C38" w:rsidRPr="00946AC2" w:rsidRDefault="007F3C38" w:rsidP="00C73F73">
            <w:pPr>
              <w:jc w:val="center"/>
              <w:rPr>
                <w:szCs w:val="24"/>
              </w:rPr>
            </w:pPr>
            <w:r w:rsidRPr="00946AC2">
              <w:rPr>
                <w:szCs w:val="24"/>
              </w:rPr>
              <w:t>Природный газ</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F3C38" w:rsidRDefault="007F3C38" w:rsidP="007F3C38">
            <w:pPr>
              <w:jc w:val="center"/>
              <w:rPr>
                <w:szCs w:val="24"/>
              </w:rPr>
            </w:pPr>
            <w:r>
              <w:rPr>
                <w:szCs w:val="24"/>
              </w:rPr>
              <w:t xml:space="preserve">31 </w:t>
            </w:r>
          </w:p>
          <w:p w:rsidR="007F3C38" w:rsidRPr="00946AC2" w:rsidRDefault="007F3C38" w:rsidP="007F3C38">
            <w:pPr>
              <w:jc w:val="center"/>
              <w:rPr>
                <w:szCs w:val="24"/>
              </w:rPr>
            </w:pPr>
            <w:r>
              <w:rPr>
                <w:szCs w:val="24"/>
              </w:rPr>
              <w:t>тыс. н</w:t>
            </w:r>
            <w:r w:rsidRPr="00946AC2">
              <w:rPr>
                <w:szCs w:val="24"/>
              </w:rPr>
              <w:t>м</w:t>
            </w:r>
            <w:r w:rsidRPr="00946AC2">
              <w:rPr>
                <w:szCs w:val="24"/>
                <w:vertAlign w:val="superscript"/>
              </w:rPr>
              <w:t>3</w:t>
            </w:r>
          </w:p>
        </w:tc>
        <w:tc>
          <w:tcPr>
            <w:tcW w:w="15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F3C38" w:rsidRPr="00946AC2" w:rsidRDefault="007F3C38" w:rsidP="00F84E72">
            <w:pPr>
              <w:jc w:val="center"/>
              <w:rPr>
                <w:szCs w:val="24"/>
              </w:rPr>
            </w:pPr>
            <w:r>
              <w:rPr>
                <w:szCs w:val="24"/>
              </w:rPr>
              <w:t>245</w:t>
            </w:r>
          </w:p>
        </w:tc>
        <w:tc>
          <w:tcPr>
            <w:tcW w:w="1555" w:type="dxa"/>
            <w:vMerge w:val="restart"/>
            <w:tcBorders>
              <w:top w:val="single" w:sz="4" w:space="0" w:color="auto"/>
              <w:left w:val="single" w:sz="4" w:space="0" w:color="auto"/>
              <w:right w:val="single" w:sz="4" w:space="0" w:color="auto"/>
            </w:tcBorders>
            <w:shd w:val="clear" w:color="auto" w:fill="auto"/>
            <w:vAlign w:val="center"/>
          </w:tcPr>
          <w:p w:rsidR="007F3C38" w:rsidRDefault="007F3C38" w:rsidP="001B63EC">
            <w:pPr>
              <w:jc w:val="center"/>
            </w:pPr>
            <w:proofErr w:type="spellStart"/>
            <w:r>
              <w:rPr>
                <w:lang w:val="en-US"/>
              </w:rPr>
              <w:t>Vaillant</w:t>
            </w:r>
            <w:proofErr w:type="spellEnd"/>
            <w:r>
              <w:rPr>
                <w:lang w:val="en-US"/>
              </w:rPr>
              <w:t xml:space="preserve"> VKK 2806/3-E-HL</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7F3C38" w:rsidRDefault="007F3C38">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7F3C38" w:rsidRDefault="007F3C38" w:rsidP="00C73F73">
            <w:pPr>
              <w:jc w:val="center"/>
            </w:pPr>
            <w:r w:rsidRPr="00BE79E1">
              <w:rPr>
                <w:szCs w:val="24"/>
                <w:lang w:eastAsia="en-US"/>
              </w:rPr>
              <w:t>0,24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F3C38" w:rsidRDefault="007F3C38" w:rsidP="003A38DD">
            <w:pPr>
              <w:snapToGrid w:val="0"/>
              <w:ind w:right="-30"/>
              <w:jc w:val="center"/>
            </w:pPr>
            <w:r>
              <w:t>0,235</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7F3C38" w:rsidRDefault="007F3C38" w:rsidP="00C73F73">
            <w:pPr>
              <w:jc w:val="center"/>
            </w:pPr>
            <w:r>
              <w:rPr>
                <w:szCs w:val="24"/>
              </w:rPr>
              <w:t>2016</w:t>
            </w:r>
          </w:p>
        </w:tc>
      </w:tr>
      <w:tr w:rsidR="007F3C38" w:rsidTr="003A38DD">
        <w:trPr>
          <w:trHeight w:val="23"/>
        </w:trPr>
        <w:tc>
          <w:tcPr>
            <w:tcW w:w="25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F3C38" w:rsidRPr="00946AC2" w:rsidRDefault="007F3C38">
            <w:pPr>
              <w:rPr>
                <w:szCs w:val="24"/>
              </w:rPr>
            </w:pPr>
          </w:p>
        </w:tc>
        <w:tc>
          <w:tcPr>
            <w:tcW w:w="26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F3C38" w:rsidRPr="00946AC2" w:rsidRDefault="007F3C38">
            <w:pPr>
              <w:rPr>
                <w:szCs w:val="24"/>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F3C38" w:rsidRPr="00946AC2" w:rsidRDefault="007F3C38">
            <w:pPr>
              <w:rPr>
                <w:szCs w:val="24"/>
              </w:rPr>
            </w:pP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F3C38" w:rsidRPr="00946AC2" w:rsidRDefault="007F3C38">
            <w:pPr>
              <w:rPr>
                <w:szCs w:val="24"/>
              </w:rPr>
            </w:pPr>
          </w:p>
        </w:tc>
        <w:tc>
          <w:tcPr>
            <w:tcW w:w="15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F3C38" w:rsidRPr="00946AC2" w:rsidRDefault="007F3C38" w:rsidP="00F84E72">
            <w:pPr>
              <w:jc w:val="center"/>
              <w:rPr>
                <w:szCs w:val="24"/>
              </w:rPr>
            </w:pPr>
          </w:p>
        </w:tc>
        <w:tc>
          <w:tcPr>
            <w:tcW w:w="1555" w:type="dxa"/>
            <w:vMerge/>
            <w:tcBorders>
              <w:left w:val="single" w:sz="4" w:space="0" w:color="auto"/>
              <w:right w:val="single" w:sz="4" w:space="0" w:color="auto"/>
            </w:tcBorders>
            <w:shd w:val="clear" w:color="auto" w:fill="auto"/>
            <w:vAlign w:val="center"/>
          </w:tcPr>
          <w:p w:rsidR="007F3C38" w:rsidRDefault="007F3C38" w:rsidP="001B63EC">
            <w:pPr>
              <w:jc w:val="cente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7F3C38" w:rsidRPr="00946AC2" w:rsidRDefault="007F3C38">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7F3C38" w:rsidRDefault="007F3C38" w:rsidP="00C73F73">
            <w:pPr>
              <w:jc w:val="center"/>
            </w:pPr>
            <w:r w:rsidRPr="00BE79E1">
              <w:rPr>
                <w:szCs w:val="24"/>
                <w:lang w:eastAsia="en-US"/>
              </w:rPr>
              <w:t>0,24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F3C38" w:rsidRDefault="007F3C38" w:rsidP="003A38DD">
            <w:pPr>
              <w:snapToGrid w:val="0"/>
              <w:ind w:right="-30"/>
              <w:jc w:val="center"/>
            </w:pPr>
            <w:r>
              <w:t>0,234</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7F3C38" w:rsidRDefault="007F3C38" w:rsidP="00C73F73">
            <w:pPr>
              <w:jc w:val="center"/>
            </w:pPr>
            <w:r>
              <w:rPr>
                <w:szCs w:val="24"/>
              </w:rPr>
              <w:t>2016</w:t>
            </w:r>
          </w:p>
        </w:tc>
      </w:tr>
      <w:tr w:rsidR="007F3C38" w:rsidTr="003A38DD">
        <w:trPr>
          <w:trHeight w:val="23"/>
        </w:trPr>
        <w:tc>
          <w:tcPr>
            <w:tcW w:w="25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F3C38" w:rsidRPr="00946AC2" w:rsidRDefault="007F3C38">
            <w:pPr>
              <w:rPr>
                <w:szCs w:val="24"/>
              </w:rPr>
            </w:pPr>
          </w:p>
        </w:tc>
        <w:tc>
          <w:tcPr>
            <w:tcW w:w="26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F3C38" w:rsidRPr="00946AC2" w:rsidRDefault="007F3C38">
            <w:pPr>
              <w:rPr>
                <w:szCs w:val="24"/>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F3C38" w:rsidRPr="00946AC2" w:rsidRDefault="007F3C38">
            <w:pPr>
              <w:rPr>
                <w:szCs w:val="24"/>
              </w:rPr>
            </w:pP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F3C38" w:rsidRPr="00946AC2" w:rsidRDefault="007F3C38">
            <w:pPr>
              <w:rPr>
                <w:szCs w:val="24"/>
              </w:rPr>
            </w:pPr>
          </w:p>
        </w:tc>
        <w:tc>
          <w:tcPr>
            <w:tcW w:w="15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F3C38" w:rsidRPr="00946AC2" w:rsidRDefault="007F3C38" w:rsidP="00F84E72">
            <w:pPr>
              <w:jc w:val="center"/>
              <w:rPr>
                <w:szCs w:val="24"/>
              </w:rPr>
            </w:pPr>
          </w:p>
        </w:tc>
        <w:tc>
          <w:tcPr>
            <w:tcW w:w="1555" w:type="dxa"/>
            <w:vMerge/>
            <w:tcBorders>
              <w:left w:val="single" w:sz="4" w:space="0" w:color="auto"/>
              <w:right w:val="single" w:sz="4" w:space="0" w:color="auto"/>
            </w:tcBorders>
            <w:shd w:val="clear" w:color="auto" w:fill="auto"/>
            <w:vAlign w:val="center"/>
          </w:tcPr>
          <w:p w:rsidR="007F3C38" w:rsidRPr="00946AC2" w:rsidRDefault="007F3C38" w:rsidP="00B90075">
            <w:pPr>
              <w:jc w:val="center"/>
              <w:rPr>
                <w:szCs w:val="24"/>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7F3C38" w:rsidRPr="00946AC2" w:rsidRDefault="007F3C38">
            <w:pPr>
              <w:jc w:val="center"/>
              <w:rPr>
                <w:color w:val="000000"/>
                <w:spacing w:val="-6"/>
                <w:szCs w:val="24"/>
              </w:rPr>
            </w:pPr>
            <w:r w:rsidRPr="00946AC2">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7F3C38" w:rsidRDefault="007F3C38" w:rsidP="00C73F73">
            <w:pPr>
              <w:jc w:val="center"/>
            </w:pPr>
            <w:r w:rsidRPr="00BE79E1">
              <w:rPr>
                <w:szCs w:val="24"/>
                <w:lang w:eastAsia="en-US"/>
              </w:rPr>
              <w:t>0,24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F3C38" w:rsidRDefault="007F3C38" w:rsidP="003A38DD">
            <w:pPr>
              <w:snapToGrid w:val="0"/>
              <w:ind w:right="-30"/>
              <w:jc w:val="center"/>
            </w:pPr>
            <w:r>
              <w:t>0,235</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7F3C38" w:rsidRDefault="007F3C38" w:rsidP="00C73F73">
            <w:pPr>
              <w:jc w:val="center"/>
            </w:pPr>
            <w:r>
              <w:rPr>
                <w:szCs w:val="24"/>
              </w:rPr>
              <w:t>2016</w:t>
            </w:r>
          </w:p>
        </w:tc>
      </w:tr>
      <w:tr w:rsidR="007F3C38" w:rsidTr="003A38DD">
        <w:trPr>
          <w:trHeight w:val="126"/>
        </w:trPr>
        <w:tc>
          <w:tcPr>
            <w:tcW w:w="25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F3C38" w:rsidRPr="00946AC2" w:rsidRDefault="007F3C38">
            <w:pPr>
              <w:rPr>
                <w:szCs w:val="24"/>
              </w:rPr>
            </w:pPr>
          </w:p>
        </w:tc>
        <w:tc>
          <w:tcPr>
            <w:tcW w:w="26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F3C38" w:rsidRPr="00946AC2" w:rsidRDefault="007F3C38">
            <w:pPr>
              <w:rPr>
                <w:szCs w:val="24"/>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F3C38" w:rsidRPr="00946AC2" w:rsidRDefault="007F3C38">
            <w:pPr>
              <w:rPr>
                <w:szCs w:val="24"/>
              </w:rPr>
            </w:pP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F3C38" w:rsidRPr="00946AC2" w:rsidRDefault="007F3C38">
            <w:pPr>
              <w:rPr>
                <w:szCs w:val="24"/>
              </w:rPr>
            </w:pPr>
          </w:p>
        </w:tc>
        <w:tc>
          <w:tcPr>
            <w:tcW w:w="15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F3C38" w:rsidRPr="00946AC2" w:rsidRDefault="007F3C38" w:rsidP="00F84E72">
            <w:pPr>
              <w:jc w:val="center"/>
              <w:rPr>
                <w:szCs w:val="24"/>
              </w:rPr>
            </w:pPr>
          </w:p>
        </w:tc>
        <w:tc>
          <w:tcPr>
            <w:tcW w:w="1555" w:type="dxa"/>
            <w:vMerge/>
            <w:tcBorders>
              <w:left w:val="single" w:sz="4" w:space="0" w:color="auto"/>
              <w:bottom w:val="single" w:sz="4" w:space="0" w:color="auto"/>
              <w:right w:val="single" w:sz="4" w:space="0" w:color="auto"/>
            </w:tcBorders>
            <w:shd w:val="clear" w:color="auto" w:fill="auto"/>
            <w:vAlign w:val="center"/>
          </w:tcPr>
          <w:p w:rsidR="007F3C38" w:rsidRPr="00946AC2" w:rsidRDefault="007F3C38">
            <w:pPr>
              <w:snapToGrid w:val="0"/>
              <w:jc w:val="center"/>
              <w:rPr>
                <w:szCs w:val="24"/>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7F3C38" w:rsidRPr="00946AC2" w:rsidRDefault="007F3C38">
            <w:pPr>
              <w:snapToGrid w:val="0"/>
              <w:jc w:val="center"/>
              <w:rPr>
                <w:szCs w:val="24"/>
              </w:rPr>
            </w:pPr>
            <w:r>
              <w:rPr>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7F3C38" w:rsidRDefault="007F3C38" w:rsidP="00C73F73">
            <w:pPr>
              <w:jc w:val="center"/>
            </w:pPr>
            <w:r w:rsidRPr="00BE79E1">
              <w:rPr>
                <w:szCs w:val="24"/>
                <w:lang w:eastAsia="en-US"/>
              </w:rPr>
              <w:t>0,24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F3C38" w:rsidRDefault="007F3C38" w:rsidP="003A38DD">
            <w:pPr>
              <w:snapToGrid w:val="0"/>
              <w:ind w:right="-30"/>
              <w:jc w:val="center"/>
            </w:pPr>
            <w:r>
              <w:t>0,234</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7F3C38" w:rsidRDefault="007F3C38" w:rsidP="00C73F73">
            <w:pPr>
              <w:jc w:val="center"/>
            </w:pPr>
            <w:r>
              <w:rPr>
                <w:szCs w:val="24"/>
              </w:rPr>
              <w:t>2016</w:t>
            </w:r>
          </w:p>
        </w:tc>
      </w:tr>
      <w:tr w:rsidR="001B63EC" w:rsidTr="003A38DD">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1B63EC" w:rsidRPr="00C73F73" w:rsidRDefault="00045588" w:rsidP="00C73F73">
            <w:pPr>
              <w:rPr>
                <w:b/>
                <w:szCs w:val="24"/>
              </w:rPr>
            </w:pPr>
            <w:r w:rsidRPr="00C73F73">
              <w:rPr>
                <w:b/>
                <w:szCs w:val="24"/>
              </w:rPr>
              <w:t xml:space="preserve">Итого </w:t>
            </w:r>
          </w:p>
        </w:tc>
        <w:tc>
          <w:tcPr>
            <w:tcW w:w="26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B63EC" w:rsidRPr="00C73F73" w:rsidRDefault="001B63EC" w:rsidP="004A79C5">
            <w:pPr>
              <w:jc w:val="center"/>
              <w:rPr>
                <w:b/>
                <w:szCs w:val="24"/>
              </w:rPr>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1B63EC" w:rsidRPr="00C73F73" w:rsidRDefault="001B63EC" w:rsidP="004A79C5">
            <w:pPr>
              <w:jc w:val="center"/>
              <w:rPr>
                <w:b/>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1B63EC" w:rsidRPr="00C73F73" w:rsidRDefault="007F3C38" w:rsidP="004A79C5">
            <w:pPr>
              <w:jc w:val="center"/>
              <w:rPr>
                <w:b/>
                <w:szCs w:val="24"/>
              </w:rPr>
            </w:pPr>
            <w:r>
              <w:rPr>
                <w:b/>
                <w:szCs w:val="24"/>
              </w:rPr>
              <w:t>172</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1B63EC" w:rsidRPr="00C73F73" w:rsidRDefault="007F3C38" w:rsidP="00F84E72">
            <w:pPr>
              <w:jc w:val="center"/>
              <w:rPr>
                <w:b/>
                <w:szCs w:val="24"/>
              </w:rPr>
            </w:pPr>
            <w:r>
              <w:rPr>
                <w:b/>
                <w:szCs w:val="24"/>
              </w:rPr>
              <w:t>1365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B63EC" w:rsidRPr="00C73F73" w:rsidRDefault="001B63EC" w:rsidP="004A79C5">
            <w:pPr>
              <w:jc w:val="center"/>
              <w:rPr>
                <w:b/>
                <w:szCs w:val="24"/>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1B63EC" w:rsidRPr="00C73F73" w:rsidRDefault="00C73F73" w:rsidP="00744C07">
            <w:pPr>
              <w:jc w:val="center"/>
              <w:rPr>
                <w:b/>
                <w:color w:val="000000"/>
                <w:spacing w:val="-6"/>
                <w:szCs w:val="24"/>
              </w:rPr>
            </w:pPr>
            <w:r w:rsidRPr="00C73F73">
              <w:rPr>
                <w:b/>
                <w:color w:val="000000"/>
                <w:spacing w:val="-6"/>
                <w:szCs w:val="24"/>
              </w:rPr>
              <w:fldChar w:fldCharType="begin"/>
            </w:r>
            <w:r w:rsidRPr="00C73F73">
              <w:rPr>
                <w:b/>
                <w:color w:val="000000"/>
                <w:spacing w:val="-6"/>
                <w:szCs w:val="24"/>
              </w:rPr>
              <w:instrText xml:space="preserve"> =SUM(ABOVE) </w:instrText>
            </w:r>
            <w:r w:rsidRPr="00C73F73">
              <w:rPr>
                <w:b/>
                <w:color w:val="000000"/>
                <w:spacing w:val="-6"/>
                <w:szCs w:val="24"/>
              </w:rPr>
              <w:fldChar w:fldCharType="separate"/>
            </w:r>
            <w:r w:rsidRPr="00C73F73">
              <w:rPr>
                <w:b/>
                <w:noProof/>
                <w:color w:val="000000"/>
                <w:spacing w:val="-6"/>
                <w:szCs w:val="24"/>
              </w:rPr>
              <w:t>8</w:t>
            </w:r>
            <w:r w:rsidRPr="00C73F73">
              <w:rPr>
                <w:b/>
                <w:color w:val="000000"/>
                <w:spacing w:val="-6"/>
                <w:szCs w:val="24"/>
              </w:rPr>
              <w:fldChar w:fldCharType="end"/>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1B63EC" w:rsidRPr="00C73F73" w:rsidRDefault="00C73F73" w:rsidP="00744C07">
            <w:pPr>
              <w:pStyle w:val="140"/>
              <w:shd w:val="clear" w:color="auto" w:fill="auto"/>
              <w:spacing w:line="240" w:lineRule="auto"/>
              <w:ind w:firstLine="0"/>
              <w:jc w:val="center"/>
              <w:rPr>
                <w:b/>
                <w:sz w:val="24"/>
                <w:szCs w:val="24"/>
                <w:lang w:eastAsia="en-US"/>
              </w:rPr>
            </w:pPr>
            <w:r w:rsidRPr="00C73F73">
              <w:rPr>
                <w:b/>
                <w:sz w:val="24"/>
                <w:szCs w:val="24"/>
                <w:lang w:eastAsia="en-US"/>
              </w:rPr>
              <w:fldChar w:fldCharType="begin"/>
            </w:r>
            <w:r w:rsidRPr="00C73F73">
              <w:rPr>
                <w:b/>
                <w:sz w:val="24"/>
                <w:szCs w:val="24"/>
                <w:lang w:eastAsia="en-US"/>
              </w:rPr>
              <w:instrText xml:space="preserve"> =SUM(ABOVE) </w:instrText>
            </w:r>
            <w:r w:rsidRPr="00C73F73">
              <w:rPr>
                <w:b/>
                <w:sz w:val="24"/>
                <w:szCs w:val="24"/>
                <w:lang w:eastAsia="en-US"/>
              </w:rPr>
              <w:fldChar w:fldCharType="separate"/>
            </w:r>
            <w:r w:rsidRPr="00C73F73">
              <w:rPr>
                <w:b/>
                <w:noProof/>
                <w:sz w:val="24"/>
                <w:szCs w:val="24"/>
                <w:lang w:eastAsia="en-US"/>
              </w:rPr>
              <w:t>1,92</w:t>
            </w:r>
            <w:r w:rsidRPr="00C73F73">
              <w:rPr>
                <w:b/>
                <w:sz w:val="24"/>
                <w:szCs w:val="24"/>
                <w:lang w:eastAsia="en-US"/>
              </w:rPr>
              <w:fldChar w:fldCharType="end"/>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B63EC" w:rsidRPr="00C73F73" w:rsidRDefault="00C73F73" w:rsidP="00744C07">
            <w:pPr>
              <w:pStyle w:val="140"/>
              <w:shd w:val="clear" w:color="auto" w:fill="auto"/>
              <w:spacing w:line="240" w:lineRule="auto"/>
              <w:ind w:firstLine="0"/>
              <w:jc w:val="center"/>
              <w:rPr>
                <w:b/>
                <w:sz w:val="24"/>
                <w:szCs w:val="24"/>
                <w:lang w:eastAsia="en-US"/>
              </w:rPr>
            </w:pPr>
            <w:r w:rsidRPr="00C73F73">
              <w:rPr>
                <w:b/>
                <w:sz w:val="24"/>
                <w:szCs w:val="24"/>
                <w:lang w:eastAsia="en-US"/>
              </w:rPr>
              <w:fldChar w:fldCharType="begin"/>
            </w:r>
            <w:r w:rsidRPr="00C73F73">
              <w:rPr>
                <w:b/>
                <w:sz w:val="24"/>
                <w:szCs w:val="24"/>
                <w:lang w:eastAsia="en-US"/>
              </w:rPr>
              <w:instrText xml:space="preserve"> =SUM(ABOVE) </w:instrText>
            </w:r>
            <w:r w:rsidRPr="00C73F73">
              <w:rPr>
                <w:b/>
                <w:sz w:val="24"/>
                <w:szCs w:val="24"/>
                <w:lang w:eastAsia="en-US"/>
              </w:rPr>
              <w:fldChar w:fldCharType="separate"/>
            </w:r>
            <w:r w:rsidRPr="00C73F73">
              <w:rPr>
                <w:b/>
                <w:noProof/>
                <w:sz w:val="24"/>
                <w:szCs w:val="24"/>
                <w:lang w:eastAsia="en-US"/>
              </w:rPr>
              <w:t>1,879</w:t>
            </w:r>
            <w:r w:rsidRPr="00C73F73">
              <w:rPr>
                <w:b/>
                <w:sz w:val="24"/>
                <w:szCs w:val="24"/>
                <w:lang w:eastAsia="en-US"/>
              </w:rPr>
              <w:fldChar w:fldCharType="end"/>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1B63EC" w:rsidRPr="00946AC2" w:rsidRDefault="001B63EC" w:rsidP="00744C07">
            <w:pPr>
              <w:pStyle w:val="140"/>
              <w:spacing w:line="240" w:lineRule="auto"/>
              <w:jc w:val="center"/>
              <w:rPr>
                <w:szCs w:val="24"/>
              </w:rPr>
            </w:pPr>
          </w:p>
        </w:tc>
      </w:tr>
      <w:tr w:rsidR="007F3C38" w:rsidTr="003A38DD">
        <w:trPr>
          <w:trHeight w:val="244"/>
        </w:trPr>
        <w:tc>
          <w:tcPr>
            <w:tcW w:w="66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F3C38" w:rsidRPr="007F3C38" w:rsidRDefault="007F3C38" w:rsidP="007F3C38">
            <w:pPr>
              <w:rPr>
                <w:b/>
                <w:szCs w:val="24"/>
              </w:rPr>
            </w:pPr>
            <w:r w:rsidRPr="007F3C38">
              <w:rPr>
                <w:b/>
                <w:szCs w:val="24"/>
              </w:rPr>
              <w:t xml:space="preserve">Всего </w:t>
            </w:r>
            <w:r>
              <w:rPr>
                <w:b/>
                <w:szCs w:val="24"/>
              </w:rPr>
              <w:t>по централизованным источникам</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7F3C38" w:rsidRPr="007F3C38" w:rsidRDefault="007F3C38" w:rsidP="003A38DD">
            <w:pPr>
              <w:jc w:val="center"/>
              <w:rPr>
                <w:b/>
                <w:szCs w:val="24"/>
              </w:rPr>
            </w:pP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7F3C38" w:rsidRPr="007F3C38" w:rsidRDefault="007F3C38" w:rsidP="003A38DD">
            <w:pPr>
              <w:jc w:val="center"/>
              <w:rPr>
                <w:b/>
                <w:szCs w:val="24"/>
              </w:rPr>
            </w:pPr>
            <w:r w:rsidRPr="007F3C38">
              <w:rPr>
                <w:b/>
                <w:szCs w:val="24"/>
              </w:rPr>
              <w:t>2558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7F3C38" w:rsidRPr="007F3C38" w:rsidRDefault="007F3C38" w:rsidP="003A38DD">
            <w:pPr>
              <w:jc w:val="center"/>
              <w:rPr>
                <w:b/>
                <w:szCs w:val="24"/>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7F3C38" w:rsidRPr="007F3C38" w:rsidRDefault="007F3C38" w:rsidP="003A38DD">
            <w:pPr>
              <w:jc w:val="center"/>
              <w:rPr>
                <w:b/>
                <w:color w:val="000000"/>
                <w:spacing w:val="-6"/>
                <w:szCs w:val="24"/>
              </w:rPr>
            </w:pPr>
            <w:r w:rsidRPr="007F3C38">
              <w:rPr>
                <w:b/>
                <w:color w:val="000000"/>
                <w:spacing w:val="-6"/>
                <w:szCs w:val="24"/>
              </w:rPr>
              <w:t>15</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7F3C38" w:rsidRPr="00C73F73" w:rsidRDefault="007F3C38" w:rsidP="00744C07">
            <w:pPr>
              <w:pStyle w:val="140"/>
              <w:shd w:val="clear" w:color="auto" w:fill="auto"/>
              <w:spacing w:line="240" w:lineRule="auto"/>
              <w:ind w:firstLine="0"/>
              <w:jc w:val="center"/>
              <w:rPr>
                <w:b/>
                <w:sz w:val="24"/>
                <w:szCs w:val="24"/>
                <w:lang w:eastAsia="en-US"/>
              </w:rPr>
            </w:pPr>
            <w:r>
              <w:rPr>
                <w:b/>
                <w:sz w:val="24"/>
                <w:szCs w:val="24"/>
                <w:lang w:eastAsia="en-US"/>
              </w:rPr>
              <w:t>3,67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F3C38" w:rsidRPr="00C73F73" w:rsidRDefault="007F3C38" w:rsidP="00364834">
            <w:pPr>
              <w:pStyle w:val="140"/>
              <w:shd w:val="clear" w:color="auto" w:fill="auto"/>
              <w:spacing w:line="240" w:lineRule="auto"/>
              <w:ind w:firstLine="0"/>
              <w:jc w:val="center"/>
              <w:rPr>
                <w:b/>
                <w:sz w:val="24"/>
                <w:szCs w:val="24"/>
                <w:lang w:eastAsia="en-US"/>
              </w:rPr>
            </w:pPr>
            <w:r>
              <w:rPr>
                <w:b/>
                <w:sz w:val="24"/>
                <w:szCs w:val="24"/>
                <w:lang w:eastAsia="en-US"/>
              </w:rPr>
              <w:t>3,</w:t>
            </w:r>
            <w:r w:rsidR="00364834">
              <w:rPr>
                <w:b/>
                <w:sz w:val="24"/>
                <w:szCs w:val="24"/>
                <w:lang w:eastAsia="en-US"/>
              </w:rPr>
              <w:t>27</w:t>
            </w:r>
            <w:r>
              <w:rPr>
                <w:b/>
                <w:sz w:val="24"/>
                <w:szCs w:val="24"/>
                <w:lang w:eastAsia="en-US"/>
              </w:rPr>
              <w:t>9</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7F3C38" w:rsidRPr="00946AC2" w:rsidRDefault="007F3C38" w:rsidP="00744C07">
            <w:pPr>
              <w:pStyle w:val="140"/>
              <w:spacing w:line="240" w:lineRule="auto"/>
              <w:jc w:val="center"/>
              <w:rPr>
                <w:szCs w:val="24"/>
              </w:rPr>
            </w:pPr>
          </w:p>
        </w:tc>
      </w:tr>
      <w:tr w:rsidR="007F3C38" w:rsidTr="003A38DD">
        <w:trPr>
          <w:trHeight w:val="244"/>
        </w:trPr>
        <w:tc>
          <w:tcPr>
            <w:tcW w:w="66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F3C38" w:rsidRPr="007F3C38" w:rsidRDefault="007F3C38" w:rsidP="007F3C38">
            <w:pPr>
              <w:rPr>
                <w:b/>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7F3C38" w:rsidRPr="007F3C38" w:rsidRDefault="007F3C38" w:rsidP="003A38DD">
            <w:pPr>
              <w:jc w:val="center"/>
              <w:rPr>
                <w:b/>
                <w:szCs w:val="24"/>
              </w:rPr>
            </w:pP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7F3C38" w:rsidRPr="007F3C38" w:rsidRDefault="007F3C38" w:rsidP="003A38DD">
            <w:pPr>
              <w:jc w:val="center"/>
              <w:rPr>
                <w:b/>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7F3C38" w:rsidRPr="007F3C38" w:rsidRDefault="007F3C38" w:rsidP="003A38DD">
            <w:pPr>
              <w:jc w:val="center"/>
              <w:rPr>
                <w:b/>
                <w:szCs w:val="24"/>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7F3C38" w:rsidRPr="007F3C38" w:rsidRDefault="007F3C38" w:rsidP="003A38DD">
            <w:pPr>
              <w:jc w:val="center"/>
              <w:rPr>
                <w:b/>
                <w:color w:val="000000"/>
                <w:spacing w:val="-6"/>
                <w:szCs w:val="24"/>
              </w:rPr>
            </w:pP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7F3C38" w:rsidRDefault="007F3C38" w:rsidP="00744C07">
            <w:pPr>
              <w:pStyle w:val="140"/>
              <w:shd w:val="clear" w:color="auto" w:fill="auto"/>
              <w:spacing w:line="240" w:lineRule="auto"/>
              <w:ind w:firstLine="0"/>
              <w:jc w:val="center"/>
              <w:rPr>
                <w:b/>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F3C38" w:rsidRDefault="007F3C38" w:rsidP="00744C07">
            <w:pPr>
              <w:pStyle w:val="140"/>
              <w:shd w:val="clear" w:color="auto" w:fill="auto"/>
              <w:spacing w:line="240" w:lineRule="auto"/>
              <w:ind w:firstLine="0"/>
              <w:jc w:val="center"/>
              <w:rPr>
                <w:b/>
                <w:sz w:val="24"/>
                <w:szCs w:val="24"/>
                <w:lang w:eastAsia="en-US"/>
              </w:rPr>
            </w:pP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7F3C38" w:rsidRPr="00946AC2" w:rsidRDefault="007F3C38" w:rsidP="00744C07">
            <w:pPr>
              <w:pStyle w:val="140"/>
              <w:spacing w:line="240" w:lineRule="auto"/>
              <w:jc w:val="center"/>
              <w:rPr>
                <w:szCs w:val="24"/>
              </w:rPr>
            </w:pPr>
          </w:p>
        </w:tc>
      </w:tr>
      <w:tr w:rsidR="007F3C38" w:rsidTr="003A38DD">
        <w:trPr>
          <w:trHeight w:val="244"/>
        </w:trPr>
        <w:tc>
          <w:tcPr>
            <w:tcW w:w="15583"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7F3C38" w:rsidRPr="00A00B6E" w:rsidRDefault="007F3C38" w:rsidP="00744C07">
            <w:pPr>
              <w:pStyle w:val="140"/>
              <w:spacing w:line="240" w:lineRule="auto"/>
              <w:jc w:val="center"/>
              <w:rPr>
                <w:szCs w:val="24"/>
              </w:rPr>
            </w:pPr>
            <w:r w:rsidRPr="00A00B6E">
              <w:rPr>
                <w:bCs/>
                <w:sz w:val="26"/>
                <w:szCs w:val="26"/>
              </w:rPr>
              <w:t>Источники теплоснабжения предприятий и организаций</w:t>
            </w:r>
          </w:p>
        </w:tc>
      </w:tr>
      <w:tr w:rsidR="003A38DD" w:rsidTr="003A38DD">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szCs w:val="24"/>
              </w:rPr>
            </w:pPr>
            <w:r w:rsidRPr="004E7F18">
              <w:rPr>
                <w:szCs w:val="24"/>
              </w:rPr>
              <w:t>Автостанция</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b/>
                <w:szCs w:val="24"/>
              </w:rPr>
            </w:pPr>
            <w:r w:rsidRPr="004E7F18">
              <w:rPr>
                <w:szCs w:val="24"/>
              </w:rPr>
              <w:t>ул. Юрьева</w:t>
            </w:r>
          </w:p>
        </w:tc>
        <w:tc>
          <w:tcPr>
            <w:tcW w:w="14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3A38DD" w:rsidP="007857E8">
            <w:pPr>
              <w:jc w:val="center"/>
              <w:rPr>
                <w:szCs w:val="24"/>
              </w:rPr>
            </w:pPr>
            <w:r>
              <w:rPr>
                <w:szCs w:val="24"/>
              </w:rPr>
              <w:t>э</w:t>
            </w:r>
            <w:r w:rsidRPr="007857E8">
              <w:rPr>
                <w:szCs w:val="24"/>
              </w:rPr>
              <w:t>л. энергия</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3A38DD" w:rsidP="007857E8">
            <w:pPr>
              <w:jc w:val="center"/>
              <w:rPr>
                <w:szCs w:val="24"/>
              </w:rPr>
            </w:pPr>
            <w:r w:rsidRPr="007857E8">
              <w:rPr>
                <w:szCs w:val="24"/>
              </w:rPr>
              <w:t>30,6 тыс. кВт*</w:t>
            </w:r>
            <w:proofErr w:type="gramStart"/>
            <w:r w:rsidRPr="007857E8">
              <w:rPr>
                <w:szCs w:val="24"/>
              </w:rPr>
              <w:t>ч</w:t>
            </w:r>
            <w:proofErr w:type="gramEnd"/>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3A38DD" w:rsidP="007857E8">
            <w:pPr>
              <w:jc w:val="center"/>
              <w:rPr>
                <w:szCs w:val="24"/>
              </w:rPr>
            </w:pPr>
            <w:r w:rsidRPr="007857E8">
              <w:rPr>
                <w:szCs w:val="24"/>
              </w:rPr>
              <w:t>18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424536" w:rsidP="007857E8">
            <w:pPr>
              <w:jc w:val="center"/>
              <w:rPr>
                <w:szCs w:val="24"/>
              </w:rPr>
            </w:pPr>
            <w:r>
              <w:rPr>
                <w:szCs w:val="24"/>
              </w:rPr>
              <w:t>Эл</w:t>
            </w:r>
            <w:proofErr w:type="gramStart"/>
            <w:r>
              <w:rPr>
                <w:szCs w:val="24"/>
              </w:rPr>
              <w:t>.</w:t>
            </w:r>
            <w:proofErr w:type="gramEnd"/>
            <w:r>
              <w:rPr>
                <w:szCs w:val="24"/>
              </w:rPr>
              <w:t xml:space="preserve"> </w:t>
            </w:r>
            <w:proofErr w:type="gramStart"/>
            <w:r>
              <w:rPr>
                <w:szCs w:val="24"/>
              </w:rPr>
              <w:t>к</w:t>
            </w:r>
            <w:proofErr w:type="gramEnd"/>
            <w:r>
              <w:rPr>
                <w:szCs w:val="24"/>
              </w:rPr>
              <w:t>отел</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3A38DD" w:rsidP="007857E8">
            <w:pPr>
              <w:jc w:val="center"/>
              <w:rPr>
                <w:color w:val="000000"/>
                <w:spacing w:val="-6"/>
                <w:szCs w:val="24"/>
              </w:rPr>
            </w:pPr>
            <w:r w:rsidRPr="007857E8">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3A38DD" w:rsidP="00424536">
            <w:pPr>
              <w:pStyle w:val="140"/>
              <w:shd w:val="clear" w:color="auto" w:fill="auto"/>
              <w:spacing w:line="240" w:lineRule="auto"/>
              <w:ind w:firstLine="0"/>
              <w:jc w:val="center"/>
              <w:rPr>
                <w:sz w:val="24"/>
                <w:szCs w:val="24"/>
                <w:lang w:eastAsia="en-US"/>
              </w:rPr>
            </w:pPr>
            <w:r w:rsidRPr="007857E8">
              <w:rPr>
                <w:sz w:val="24"/>
                <w:szCs w:val="24"/>
                <w:lang w:eastAsia="en-US"/>
              </w:rPr>
              <w:t>0,</w:t>
            </w:r>
            <w:r w:rsidR="00245F58">
              <w:rPr>
                <w:sz w:val="24"/>
                <w:szCs w:val="24"/>
                <w:lang w:eastAsia="en-US"/>
              </w:rPr>
              <w:t>0</w:t>
            </w:r>
            <w:r w:rsidR="00424536">
              <w:rPr>
                <w:sz w:val="24"/>
                <w:szCs w:val="24"/>
                <w:lang w:eastAsia="en-US"/>
              </w:rPr>
              <w:t>1</w:t>
            </w:r>
            <w:r w:rsidRPr="007857E8">
              <w:rPr>
                <w:sz w:val="24"/>
                <w:szCs w:val="24"/>
                <w:lang w:eastAsia="en-US"/>
              </w:rPr>
              <w:t>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3A38DD" w:rsidP="00424536">
            <w:pPr>
              <w:pStyle w:val="140"/>
              <w:shd w:val="clear" w:color="auto" w:fill="auto"/>
              <w:spacing w:line="240" w:lineRule="auto"/>
              <w:ind w:firstLine="0"/>
              <w:jc w:val="center"/>
              <w:rPr>
                <w:sz w:val="24"/>
                <w:szCs w:val="24"/>
                <w:lang w:eastAsia="en-US"/>
              </w:rPr>
            </w:pPr>
            <w:r w:rsidRPr="007857E8">
              <w:rPr>
                <w:sz w:val="24"/>
                <w:szCs w:val="24"/>
                <w:lang w:eastAsia="en-US"/>
              </w:rPr>
              <w:t>0,</w:t>
            </w:r>
            <w:r w:rsidR="00245F58">
              <w:rPr>
                <w:sz w:val="24"/>
                <w:szCs w:val="24"/>
                <w:lang w:eastAsia="en-US"/>
              </w:rPr>
              <w:t>0</w:t>
            </w:r>
            <w:r w:rsidR="00424536">
              <w:rPr>
                <w:sz w:val="24"/>
                <w:szCs w:val="24"/>
                <w:lang w:eastAsia="en-US"/>
              </w:rPr>
              <w:t>15</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Default="003A38DD" w:rsidP="003A38DD">
            <w:pPr>
              <w:jc w:val="center"/>
            </w:pPr>
            <w:r w:rsidRPr="00576214">
              <w:rPr>
                <w:szCs w:val="24"/>
              </w:rPr>
              <w:t>нет данных</w:t>
            </w:r>
          </w:p>
        </w:tc>
      </w:tr>
      <w:tr w:rsidR="003A38DD" w:rsidTr="003A38DD">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szCs w:val="24"/>
              </w:rPr>
            </w:pPr>
            <w:r w:rsidRPr="004E7F18">
              <w:rPr>
                <w:szCs w:val="24"/>
              </w:rPr>
              <w:t>Аптека Чижова</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b/>
                <w:szCs w:val="24"/>
              </w:rPr>
            </w:pPr>
            <w:r w:rsidRPr="004E7F18">
              <w:rPr>
                <w:szCs w:val="24"/>
              </w:rPr>
              <w:t>ул. Комсомольская, 2</w:t>
            </w:r>
          </w:p>
        </w:tc>
        <w:tc>
          <w:tcPr>
            <w:tcW w:w="14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3A38DD" w:rsidP="007857E8">
            <w:pPr>
              <w:jc w:val="center"/>
              <w:rPr>
                <w:szCs w:val="24"/>
              </w:rPr>
            </w:pPr>
            <w:r>
              <w:rPr>
                <w:szCs w:val="24"/>
              </w:rPr>
              <w:t>дрова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3A38DD" w:rsidP="007857E8">
            <w:pPr>
              <w:jc w:val="center"/>
              <w:rPr>
                <w:szCs w:val="24"/>
              </w:rPr>
            </w:pPr>
            <w:r>
              <w:rPr>
                <w:szCs w:val="24"/>
              </w:rPr>
              <w:t>150 м</w:t>
            </w:r>
            <w:r w:rsidRPr="007857E8">
              <w:rPr>
                <w:szCs w:val="24"/>
                <w:vertAlign w:val="superscript"/>
              </w:rPr>
              <w:t>3</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3A38DD" w:rsidP="007857E8">
            <w:pPr>
              <w:jc w:val="center"/>
              <w:rPr>
                <w:szCs w:val="24"/>
              </w:rPr>
            </w:pPr>
            <w:r>
              <w:rPr>
                <w:szCs w:val="24"/>
              </w:rPr>
              <w:t>105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3A38DD" w:rsidP="007857E8">
            <w:pPr>
              <w:jc w:val="center"/>
              <w:rPr>
                <w:szCs w:val="24"/>
              </w:rPr>
            </w:pPr>
            <w:r>
              <w:rPr>
                <w:szCs w:val="24"/>
              </w:rPr>
              <w:t>КВН-1</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3A38DD" w:rsidP="007857E8">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3A38DD" w:rsidP="007857E8">
            <w:pPr>
              <w:pStyle w:val="140"/>
              <w:shd w:val="clear" w:color="auto" w:fill="auto"/>
              <w:spacing w:line="240" w:lineRule="auto"/>
              <w:ind w:firstLine="0"/>
              <w:jc w:val="center"/>
              <w:rPr>
                <w:sz w:val="24"/>
                <w:szCs w:val="24"/>
                <w:lang w:eastAsia="en-US"/>
              </w:rPr>
            </w:pPr>
            <w:r>
              <w:rPr>
                <w:sz w:val="24"/>
                <w:szCs w:val="24"/>
                <w:lang w:eastAsia="en-US"/>
              </w:rPr>
              <w:t>0,25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3A38DD" w:rsidP="007857E8">
            <w:pPr>
              <w:pStyle w:val="140"/>
              <w:shd w:val="clear" w:color="auto" w:fill="auto"/>
              <w:spacing w:line="240" w:lineRule="auto"/>
              <w:ind w:firstLine="0"/>
              <w:jc w:val="center"/>
              <w:rPr>
                <w:sz w:val="24"/>
                <w:szCs w:val="24"/>
                <w:lang w:eastAsia="en-US"/>
              </w:rPr>
            </w:pPr>
            <w:r>
              <w:rPr>
                <w:sz w:val="24"/>
                <w:szCs w:val="24"/>
                <w:lang w:eastAsia="en-US"/>
              </w:rPr>
              <w:t>0,2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Default="003A38DD" w:rsidP="003A38DD">
            <w:pPr>
              <w:jc w:val="center"/>
            </w:pPr>
            <w:r w:rsidRPr="00576214">
              <w:rPr>
                <w:szCs w:val="24"/>
              </w:rPr>
              <w:t>нет данных</w:t>
            </w:r>
          </w:p>
        </w:tc>
      </w:tr>
      <w:tr w:rsidR="003A38DD" w:rsidTr="003A38DD">
        <w:trPr>
          <w:trHeight w:val="208"/>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szCs w:val="24"/>
              </w:rPr>
            </w:pPr>
            <w:r w:rsidRPr="004E7F18">
              <w:rPr>
                <w:szCs w:val="24"/>
              </w:rPr>
              <w:t>Военный комиссариат</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b/>
                <w:szCs w:val="24"/>
              </w:rPr>
            </w:pPr>
            <w:r w:rsidRPr="004E7F18">
              <w:rPr>
                <w:szCs w:val="24"/>
              </w:rPr>
              <w:t>ул. Комсомольская, 7</w:t>
            </w:r>
          </w:p>
        </w:tc>
        <w:tc>
          <w:tcPr>
            <w:tcW w:w="14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3A38DD" w:rsidP="007857E8">
            <w:pPr>
              <w:jc w:val="center"/>
              <w:rPr>
                <w:szCs w:val="24"/>
              </w:rPr>
            </w:pPr>
            <w:r>
              <w:rPr>
                <w:szCs w:val="24"/>
              </w:rPr>
              <w:t>э</w:t>
            </w:r>
            <w:r w:rsidRPr="007857E8">
              <w:rPr>
                <w:szCs w:val="24"/>
              </w:rPr>
              <w:t>л. энергия</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3A38DD" w:rsidP="007857E8">
            <w:pPr>
              <w:jc w:val="center"/>
              <w:rPr>
                <w:szCs w:val="24"/>
              </w:rPr>
            </w:pPr>
            <w:r>
              <w:rPr>
                <w:szCs w:val="24"/>
              </w:rPr>
              <w:t xml:space="preserve">110 </w:t>
            </w:r>
            <w:r w:rsidRPr="007857E8">
              <w:rPr>
                <w:szCs w:val="24"/>
              </w:rPr>
              <w:t>тыс. кВт*</w:t>
            </w:r>
            <w:proofErr w:type="gramStart"/>
            <w:r w:rsidRPr="007857E8">
              <w:rPr>
                <w:szCs w:val="24"/>
              </w:rPr>
              <w:t>ч</w:t>
            </w:r>
            <w:proofErr w:type="gramEnd"/>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3A38DD" w:rsidP="007857E8">
            <w:pPr>
              <w:jc w:val="center"/>
              <w:rPr>
                <w:szCs w:val="24"/>
              </w:rPr>
            </w:pPr>
            <w:r>
              <w:rPr>
                <w:szCs w:val="24"/>
              </w:rPr>
              <w:t>94</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3A38DD" w:rsidP="007857E8">
            <w:pPr>
              <w:jc w:val="center"/>
              <w:rPr>
                <w:szCs w:val="24"/>
              </w:rPr>
            </w:pPr>
            <w:r>
              <w:rPr>
                <w:szCs w:val="24"/>
              </w:rPr>
              <w:t>Эл</w:t>
            </w:r>
            <w:proofErr w:type="gramStart"/>
            <w:r>
              <w:rPr>
                <w:szCs w:val="24"/>
              </w:rPr>
              <w:t>.</w:t>
            </w:r>
            <w:proofErr w:type="gramEnd"/>
            <w:r>
              <w:rPr>
                <w:szCs w:val="24"/>
              </w:rPr>
              <w:t xml:space="preserve"> </w:t>
            </w:r>
            <w:proofErr w:type="gramStart"/>
            <w:r>
              <w:rPr>
                <w:szCs w:val="24"/>
              </w:rPr>
              <w:t>к</w:t>
            </w:r>
            <w:proofErr w:type="gramEnd"/>
            <w:r>
              <w:rPr>
                <w:szCs w:val="24"/>
              </w:rPr>
              <w:t>отел</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3A38DD" w:rsidP="007857E8">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3A38DD" w:rsidP="007857E8">
            <w:pPr>
              <w:pStyle w:val="140"/>
              <w:shd w:val="clear" w:color="auto" w:fill="auto"/>
              <w:spacing w:line="240" w:lineRule="auto"/>
              <w:ind w:firstLine="0"/>
              <w:jc w:val="center"/>
              <w:rPr>
                <w:sz w:val="24"/>
                <w:szCs w:val="24"/>
                <w:lang w:eastAsia="en-US"/>
              </w:rPr>
            </w:pPr>
            <w:r>
              <w:rPr>
                <w:sz w:val="24"/>
                <w:szCs w:val="24"/>
                <w:lang w:eastAsia="en-US"/>
              </w:rPr>
              <w:t>0,</w:t>
            </w:r>
            <w:r w:rsidR="00245F58">
              <w:rPr>
                <w:sz w:val="24"/>
                <w:szCs w:val="24"/>
                <w:lang w:eastAsia="en-US"/>
              </w:rPr>
              <w:t>0</w:t>
            </w:r>
            <w:r>
              <w:rPr>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3A38DD" w:rsidP="007857E8">
            <w:pPr>
              <w:pStyle w:val="140"/>
              <w:shd w:val="clear" w:color="auto" w:fill="auto"/>
              <w:spacing w:line="240" w:lineRule="auto"/>
              <w:ind w:firstLine="0"/>
              <w:jc w:val="center"/>
              <w:rPr>
                <w:sz w:val="24"/>
                <w:szCs w:val="24"/>
                <w:lang w:eastAsia="en-US"/>
              </w:rPr>
            </w:pPr>
            <w:r>
              <w:rPr>
                <w:sz w:val="24"/>
                <w:szCs w:val="24"/>
                <w:lang w:eastAsia="en-US"/>
              </w:rPr>
              <w:t>0,</w:t>
            </w:r>
            <w:r w:rsidR="00245F58">
              <w:rPr>
                <w:sz w:val="24"/>
                <w:szCs w:val="24"/>
                <w:lang w:eastAsia="en-US"/>
              </w:rPr>
              <w:t>0</w:t>
            </w:r>
            <w:r>
              <w:rPr>
                <w:sz w:val="24"/>
                <w:szCs w:val="24"/>
                <w:lang w:eastAsia="en-US"/>
              </w:rPr>
              <w:t>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Default="003A38DD" w:rsidP="003A38DD">
            <w:pPr>
              <w:jc w:val="center"/>
            </w:pPr>
            <w:r w:rsidRPr="00576214">
              <w:rPr>
                <w:szCs w:val="24"/>
              </w:rPr>
              <w:t>нет данных</w:t>
            </w:r>
          </w:p>
        </w:tc>
      </w:tr>
    </w:tbl>
    <w:p w:rsidR="00260A55" w:rsidRDefault="00260A55"/>
    <w:tbl>
      <w:tblPr>
        <w:tblW w:w="15583" w:type="dxa"/>
        <w:tblInd w:w="180" w:type="dxa"/>
        <w:tblLayout w:type="fixed"/>
        <w:tblCellMar>
          <w:left w:w="28" w:type="dxa"/>
          <w:right w:w="28" w:type="dxa"/>
        </w:tblCellMar>
        <w:tblLook w:val="0000" w:firstRow="0" w:lastRow="0" w:firstColumn="0" w:lastColumn="0" w:noHBand="0" w:noVBand="0"/>
      </w:tblPr>
      <w:tblGrid>
        <w:gridCol w:w="2542"/>
        <w:gridCol w:w="2647"/>
        <w:gridCol w:w="1465"/>
        <w:gridCol w:w="1080"/>
        <w:gridCol w:w="1570"/>
        <w:gridCol w:w="1555"/>
        <w:gridCol w:w="837"/>
        <w:gridCol w:w="1148"/>
        <w:gridCol w:w="1418"/>
        <w:gridCol w:w="1321"/>
      </w:tblGrid>
      <w:tr w:rsidR="00260A55" w:rsidTr="003A38DD">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Pr="00260A55" w:rsidRDefault="00260A55" w:rsidP="00E67030">
            <w:pPr>
              <w:jc w:val="center"/>
              <w:rPr>
                <w:szCs w:val="24"/>
              </w:rPr>
            </w:pPr>
            <w:r w:rsidRPr="00260A55">
              <w:rPr>
                <w:szCs w:val="24"/>
              </w:rPr>
              <w:lastRenderedPageBreak/>
              <w:t>1</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Pr="00260A55" w:rsidRDefault="00260A55" w:rsidP="00E67030">
            <w:pPr>
              <w:jc w:val="center"/>
              <w:rPr>
                <w:szCs w:val="24"/>
              </w:rPr>
            </w:pPr>
            <w:r w:rsidRPr="00260A55">
              <w:rPr>
                <w:szCs w:val="24"/>
              </w:rPr>
              <w:t>2</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Pr="00260A55" w:rsidRDefault="00260A55" w:rsidP="00E67030">
            <w:pPr>
              <w:jc w:val="center"/>
              <w:rPr>
                <w:szCs w:val="24"/>
              </w:rPr>
            </w:pPr>
            <w:r w:rsidRPr="00260A55">
              <w:rPr>
                <w:szCs w:val="24"/>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Pr="00260A55" w:rsidRDefault="00260A55" w:rsidP="00E67030">
            <w:pPr>
              <w:jc w:val="center"/>
              <w:rPr>
                <w:szCs w:val="24"/>
              </w:rPr>
            </w:pPr>
            <w:r w:rsidRPr="00260A55">
              <w:rPr>
                <w:szCs w:val="24"/>
              </w:rPr>
              <w:t>4</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Pr="00260A55" w:rsidRDefault="00260A55" w:rsidP="00E67030">
            <w:pPr>
              <w:jc w:val="center"/>
              <w:rPr>
                <w:szCs w:val="24"/>
              </w:rPr>
            </w:pPr>
            <w:r w:rsidRPr="00260A55">
              <w:rPr>
                <w:szCs w:val="24"/>
              </w:rPr>
              <w:t>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Pr="00260A55" w:rsidRDefault="00260A55" w:rsidP="00E67030">
            <w:pPr>
              <w:jc w:val="center"/>
              <w:rPr>
                <w:szCs w:val="24"/>
              </w:rPr>
            </w:pPr>
            <w:r w:rsidRPr="00260A55">
              <w:rPr>
                <w:szCs w:val="24"/>
              </w:rPr>
              <w:t>6</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Pr="00260A55" w:rsidRDefault="00260A55" w:rsidP="00E67030">
            <w:pPr>
              <w:jc w:val="center"/>
              <w:rPr>
                <w:szCs w:val="24"/>
              </w:rPr>
            </w:pPr>
            <w:r w:rsidRPr="00260A55">
              <w:rPr>
                <w:szCs w:val="24"/>
              </w:rPr>
              <w:t>7</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Pr="00260A55" w:rsidRDefault="00260A55" w:rsidP="00E67030">
            <w:pPr>
              <w:jc w:val="center"/>
              <w:rPr>
                <w:szCs w:val="24"/>
              </w:rPr>
            </w:pPr>
            <w:r w:rsidRPr="00260A55">
              <w:rPr>
                <w:szCs w:val="24"/>
              </w:rPr>
              <w:t>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Pr="00260A55" w:rsidRDefault="00260A55" w:rsidP="00E67030">
            <w:pPr>
              <w:jc w:val="center"/>
              <w:rPr>
                <w:szCs w:val="24"/>
              </w:rPr>
            </w:pPr>
            <w:r w:rsidRPr="00260A55">
              <w:rPr>
                <w:szCs w:val="24"/>
              </w:rPr>
              <w:t>9</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Pr="00260A55" w:rsidRDefault="00260A55" w:rsidP="00E67030">
            <w:pPr>
              <w:jc w:val="center"/>
              <w:rPr>
                <w:bCs/>
                <w:szCs w:val="24"/>
              </w:rPr>
            </w:pPr>
            <w:r w:rsidRPr="00260A55">
              <w:rPr>
                <w:bCs/>
                <w:szCs w:val="24"/>
              </w:rPr>
              <w:t>10</w:t>
            </w:r>
          </w:p>
        </w:tc>
      </w:tr>
      <w:tr w:rsidR="003A38DD" w:rsidTr="003A38DD">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szCs w:val="24"/>
              </w:rPr>
            </w:pPr>
            <w:r>
              <w:rPr>
                <w:szCs w:val="24"/>
              </w:rPr>
              <w:t>Пожарная охрана</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szCs w:val="24"/>
              </w:rPr>
            </w:pPr>
            <w:r>
              <w:rPr>
                <w:szCs w:val="24"/>
              </w:rPr>
              <w:t>Ул. Восточная</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Default="003A38DD" w:rsidP="007857E8">
            <w:pPr>
              <w:jc w:val="center"/>
              <w:rPr>
                <w:szCs w:val="24"/>
              </w:rPr>
            </w:pPr>
            <w:r>
              <w:rPr>
                <w:szCs w:val="24"/>
              </w:rPr>
              <w:t>дрова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3A38DD" w:rsidRDefault="003A38DD" w:rsidP="007857E8">
            <w:pPr>
              <w:jc w:val="center"/>
              <w:rPr>
                <w:szCs w:val="24"/>
              </w:rPr>
            </w:pPr>
            <w:r w:rsidRPr="003A38DD">
              <w:rPr>
                <w:szCs w:val="24"/>
              </w:rPr>
              <w:t>нет данных</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3A38DD" w:rsidRDefault="003A38DD" w:rsidP="007857E8">
            <w:pPr>
              <w:jc w:val="center"/>
              <w:rPr>
                <w:szCs w:val="24"/>
              </w:rPr>
            </w:pPr>
            <w:r w:rsidRPr="003A38DD">
              <w:rPr>
                <w:szCs w:val="24"/>
              </w:rPr>
              <w:t>нет данных</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3A38DD" w:rsidRDefault="003A38DD" w:rsidP="007857E8">
            <w:pPr>
              <w:jc w:val="center"/>
              <w:rPr>
                <w:szCs w:val="24"/>
              </w:rPr>
            </w:pPr>
            <w:r w:rsidRPr="003A38DD">
              <w:rPr>
                <w:szCs w:val="24"/>
              </w:rPr>
              <w:t>нет данных</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3A38DD" w:rsidRDefault="003A38DD" w:rsidP="007857E8">
            <w:pPr>
              <w:jc w:val="center"/>
              <w:rPr>
                <w:color w:val="000000"/>
                <w:spacing w:val="-6"/>
                <w:szCs w:val="24"/>
              </w:rPr>
            </w:pPr>
            <w:r w:rsidRPr="003A38DD">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3A38DD" w:rsidRDefault="003A38DD" w:rsidP="007857E8">
            <w:pPr>
              <w:pStyle w:val="140"/>
              <w:shd w:val="clear" w:color="auto" w:fill="auto"/>
              <w:spacing w:line="240" w:lineRule="auto"/>
              <w:ind w:firstLine="0"/>
              <w:jc w:val="center"/>
              <w:rPr>
                <w:sz w:val="24"/>
                <w:szCs w:val="24"/>
                <w:lang w:eastAsia="en-US"/>
              </w:rPr>
            </w:pPr>
            <w:r w:rsidRPr="003A38DD">
              <w:rPr>
                <w:sz w:val="24"/>
                <w:szCs w:val="24"/>
              </w:rPr>
              <w:t>нет данных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3A38DD" w:rsidRDefault="003A38DD" w:rsidP="007857E8">
            <w:pPr>
              <w:pStyle w:val="140"/>
              <w:shd w:val="clear" w:color="auto" w:fill="auto"/>
              <w:spacing w:line="240" w:lineRule="auto"/>
              <w:ind w:firstLine="0"/>
              <w:jc w:val="center"/>
              <w:rPr>
                <w:sz w:val="24"/>
                <w:szCs w:val="24"/>
                <w:lang w:eastAsia="en-US"/>
              </w:rPr>
            </w:pPr>
            <w:r w:rsidRPr="003A38DD">
              <w:rPr>
                <w:sz w:val="24"/>
                <w:szCs w:val="24"/>
              </w:rPr>
              <w:t>нет данных</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3A38DD" w:rsidRDefault="003A38DD" w:rsidP="003A38DD">
            <w:pPr>
              <w:pStyle w:val="140"/>
              <w:spacing w:line="240" w:lineRule="auto"/>
              <w:ind w:firstLine="17"/>
              <w:jc w:val="center"/>
              <w:rPr>
                <w:sz w:val="24"/>
                <w:szCs w:val="24"/>
              </w:rPr>
            </w:pPr>
            <w:r w:rsidRPr="003A38DD">
              <w:rPr>
                <w:sz w:val="24"/>
                <w:szCs w:val="24"/>
              </w:rPr>
              <w:t>нет данных</w:t>
            </w:r>
          </w:p>
        </w:tc>
      </w:tr>
      <w:tr w:rsidR="003A38DD" w:rsidTr="003A38DD">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szCs w:val="24"/>
              </w:rPr>
            </w:pPr>
            <w:r w:rsidRPr="004E7F18">
              <w:rPr>
                <w:szCs w:val="24"/>
              </w:rPr>
              <w:t>Дом народного творчества и досуга</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b/>
                <w:szCs w:val="24"/>
              </w:rPr>
            </w:pPr>
            <w:r w:rsidRPr="004E7F18">
              <w:rPr>
                <w:szCs w:val="24"/>
              </w:rPr>
              <w:t>ул. Юрьева</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3A38DD" w:rsidP="007857E8">
            <w:pPr>
              <w:jc w:val="center"/>
              <w:rPr>
                <w:szCs w:val="24"/>
              </w:rPr>
            </w:pPr>
            <w:r>
              <w:rPr>
                <w:szCs w:val="24"/>
              </w:rPr>
              <w:t>дрова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3A38DD" w:rsidRDefault="003A38DD" w:rsidP="007857E8">
            <w:pPr>
              <w:jc w:val="center"/>
              <w:rPr>
                <w:szCs w:val="24"/>
              </w:rPr>
            </w:pPr>
            <w:r>
              <w:rPr>
                <w:szCs w:val="24"/>
              </w:rPr>
              <w:t>160 м</w:t>
            </w:r>
            <w:r w:rsidRPr="003A38DD">
              <w:rPr>
                <w:szCs w:val="24"/>
                <w:vertAlign w:val="superscript"/>
              </w:rPr>
              <w:t>3</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3A38DD" w:rsidRDefault="003A38DD" w:rsidP="003A38DD">
            <w:pPr>
              <w:jc w:val="center"/>
              <w:rPr>
                <w:szCs w:val="24"/>
              </w:rPr>
            </w:pPr>
            <w:r>
              <w:rPr>
                <w:szCs w:val="24"/>
              </w:rPr>
              <w:t xml:space="preserve">179 </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3A38DD" w:rsidRDefault="003A38DD" w:rsidP="007857E8">
            <w:pPr>
              <w:jc w:val="center"/>
              <w:rPr>
                <w:szCs w:val="24"/>
              </w:rPr>
            </w:pPr>
            <w:r>
              <w:rPr>
                <w:szCs w:val="24"/>
              </w:rPr>
              <w:t xml:space="preserve">Универсал </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3A38DD" w:rsidRDefault="003A38DD" w:rsidP="007857E8">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3A38DD" w:rsidRDefault="003A38DD" w:rsidP="007857E8">
            <w:pPr>
              <w:pStyle w:val="140"/>
              <w:shd w:val="clear" w:color="auto" w:fill="auto"/>
              <w:spacing w:line="240" w:lineRule="auto"/>
              <w:ind w:firstLine="0"/>
              <w:jc w:val="center"/>
              <w:rPr>
                <w:sz w:val="24"/>
                <w:szCs w:val="24"/>
                <w:lang w:eastAsia="en-US"/>
              </w:rPr>
            </w:pPr>
            <w:r>
              <w:rPr>
                <w:sz w:val="24"/>
                <w:szCs w:val="24"/>
                <w:lang w:eastAsia="en-US"/>
              </w:rPr>
              <w:t>0,25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3A38DD" w:rsidRDefault="003A38DD" w:rsidP="007857E8">
            <w:pPr>
              <w:pStyle w:val="140"/>
              <w:shd w:val="clear" w:color="auto" w:fill="auto"/>
              <w:spacing w:line="240" w:lineRule="auto"/>
              <w:ind w:firstLine="0"/>
              <w:jc w:val="center"/>
              <w:rPr>
                <w:sz w:val="24"/>
                <w:szCs w:val="24"/>
                <w:lang w:eastAsia="en-US"/>
              </w:rPr>
            </w:pPr>
            <w:r>
              <w:rPr>
                <w:sz w:val="24"/>
                <w:szCs w:val="24"/>
                <w:lang w:eastAsia="en-US"/>
              </w:rPr>
              <w:t>0,2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Default="003A38DD" w:rsidP="003A38DD">
            <w:pPr>
              <w:jc w:val="center"/>
            </w:pPr>
            <w:r w:rsidRPr="0008289A">
              <w:rPr>
                <w:szCs w:val="24"/>
              </w:rPr>
              <w:t>нет данных</w:t>
            </w:r>
          </w:p>
        </w:tc>
      </w:tr>
      <w:tr w:rsidR="003A38DD" w:rsidTr="003A38DD">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szCs w:val="24"/>
              </w:rPr>
            </w:pPr>
            <w:r w:rsidRPr="004E7F18">
              <w:rPr>
                <w:szCs w:val="24"/>
              </w:rPr>
              <w:t>МДОУ ДС «Березка»</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D109D" w:rsidRDefault="004D109D" w:rsidP="007857E8">
            <w:pPr>
              <w:rPr>
                <w:szCs w:val="24"/>
              </w:rPr>
            </w:pPr>
            <w:r>
              <w:rPr>
                <w:szCs w:val="24"/>
              </w:rPr>
              <w:t>у</w:t>
            </w:r>
            <w:r w:rsidRPr="004D109D">
              <w:rPr>
                <w:szCs w:val="24"/>
              </w:rPr>
              <w:t>л. Советская</w:t>
            </w:r>
            <w:r w:rsidR="00CA6704">
              <w:rPr>
                <w:szCs w:val="24"/>
              </w:rPr>
              <w:t>, 19а</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3A38DD" w:rsidRDefault="003A38DD" w:rsidP="00085365">
            <w:pPr>
              <w:jc w:val="center"/>
            </w:pPr>
            <w:r w:rsidRPr="00534C7C">
              <w:rPr>
                <w:szCs w:val="24"/>
              </w:rPr>
              <w:t>дрова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3A38DD" w:rsidRDefault="003A38DD" w:rsidP="007857E8">
            <w:pPr>
              <w:jc w:val="center"/>
              <w:rPr>
                <w:szCs w:val="24"/>
              </w:rPr>
            </w:pPr>
            <w:r>
              <w:rPr>
                <w:szCs w:val="24"/>
              </w:rPr>
              <w:t>185 м</w:t>
            </w:r>
            <w:r w:rsidRPr="003A38DD">
              <w:rPr>
                <w:szCs w:val="24"/>
                <w:vertAlign w:val="superscript"/>
              </w:rPr>
              <w:t>3</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3A38DD" w:rsidRDefault="003A38DD" w:rsidP="007857E8">
            <w:pPr>
              <w:jc w:val="center"/>
              <w:rPr>
                <w:szCs w:val="24"/>
              </w:rPr>
            </w:pPr>
            <w:r>
              <w:rPr>
                <w:szCs w:val="24"/>
              </w:rPr>
              <w:t>206</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3A38DD" w:rsidRDefault="003A38DD" w:rsidP="007857E8">
            <w:pPr>
              <w:jc w:val="center"/>
              <w:rPr>
                <w:szCs w:val="24"/>
              </w:rPr>
            </w:pPr>
            <w:r>
              <w:rPr>
                <w:szCs w:val="24"/>
              </w:rPr>
              <w:t xml:space="preserve">Универсал </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3A38DD" w:rsidRDefault="003A38DD" w:rsidP="007857E8">
            <w:pPr>
              <w:jc w:val="center"/>
              <w:rPr>
                <w:color w:val="000000"/>
                <w:spacing w:val="-6"/>
                <w:szCs w:val="24"/>
              </w:rPr>
            </w:pPr>
            <w:r>
              <w:rPr>
                <w:color w:val="000000"/>
                <w:spacing w:val="-6"/>
                <w:szCs w:val="24"/>
              </w:rPr>
              <w:t>3</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3A38DD" w:rsidRDefault="003A38DD" w:rsidP="007857E8">
            <w:pPr>
              <w:pStyle w:val="140"/>
              <w:shd w:val="clear" w:color="auto" w:fill="auto"/>
              <w:spacing w:line="240" w:lineRule="auto"/>
              <w:ind w:firstLine="0"/>
              <w:jc w:val="center"/>
              <w:rPr>
                <w:sz w:val="24"/>
                <w:szCs w:val="24"/>
                <w:lang w:eastAsia="en-US"/>
              </w:rPr>
            </w:pPr>
            <w:r>
              <w:rPr>
                <w:sz w:val="24"/>
                <w:szCs w:val="24"/>
                <w:lang w:eastAsia="en-US"/>
              </w:rPr>
              <w:t>0,75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3A38DD" w:rsidRDefault="003A38DD" w:rsidP="007857E8">
            <w:pPr>
              <w:pStyle w:val="140"/>
              <w:shd w:val="clear" w:color="auto" w:fill="auto"/>
              <w:spacing w:line="240" w:lineRule="auto"/>
              <w:ind w:firstLine="0"/>
              <w:jc w:val="center"/>
              <w:rPr>
                <w:sz w:val="24"/>
                <w:szCs w:val="24"/>
                <w:lang w:eastAsia="en-US"/>
              </w:rPr>
            </w:pPr>
            <w:r>
              <w:rPr>
                <w:sz w:val="24"/>
                <w:szCs w:val="24"/>
                <w:lang w:eastAsia="en-US"/>
              </w:rPr>
              <w:t>0,6</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Default="00F66659" w:rsidP="003A38DD">
            <w:pPr>
              <w:jc w:val="center"/>
            </w:pPr>
            <w:r>
              <w:rPr>
                <w:szCs w:val="24"/>
              </w:rPr>
              <w:t>1965</w:t>
            </w:r>
          </w:p>
        </w:tc>
      </w:tr>
      <w:tr w:rsidR="003A38DD" w:rsidTr="003A38DD">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szCs w:val="24"/>
              </w:rPr>
            </w:pPr>
            <w:r w:rsidRPr="004E7F18">
              <w:rPr>
                <w:szCs w:val="24"/>
              </w:rPr>
              <w:t xml:space="preserve">МДОУ </w:t>
            </w:r>
            <w:proofErr w:type="spellStart"/>
            <w:r w:rsidRPr="004E7F18">
              <w:rPr>
                <w:szCs w:val="24"/>
              </w:rPr>
              <w:t>Д</w:t>
            </w:r>
            <w:proofErr w:type="gramStart"/>
            <w:r w:rsidRPr="004E7F18">
              <w:rPr>
                <w:szCs w:val="24"/>
              </w:rPr>
              <w:t>С«</w:t>
            </w:r>
            <w:proofErr w:type="gramEnd"/>
            <w:r w:rsidRPr="004E7F18">
              <w:rPr>
                <w:szCs w:val="24"/>
              </w:rPr>
              <w:t>Солнышко</w:t>
            </w:r>
            <w:proofErr w:type="spellEnd"/>
            <w:r w:rsidRPr="004E7F18">
              <w:rPr>
                <w:szCs w:val="24"/>
              </w:rPr>
              <w:t>»</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CA6704" w:rsidRDefault="00CA6704" w:rsidP="007857E8">
            <w:pPr>
              <w:rPr>
                <w:szCs w:val="24"/>
              </w:rPr>
            </w:pPr>
            <w:r w:rsidRPr="00CA6704">
              <w:rPr>
                <w:szCs w:val="24"/>
              </w:rPr>
              <w:t>ул. Гагарина, 11а</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3A38DD" w:rsidRDefault="003A38DD" w:rsidP="00085365">
            <w:pPr>
              <w:jc w:val="center"/>
            </w:pPr>
            <w:r w:rsidRPr="00534C7C">
              <w:rPr>
                <w:szCs w:val="24"/>
              </w:rPr>
              <w:t>дрова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3A38DD" w:rsidP="007857E8">
            <w:pPr>
              <w:jc w:val="center"/>
              <w:rPr>
                <w:szCs w:val="24"/>
              </w:rPr>
            </w:pPr>
            <w:r>
              <w:rPr>
                <w:szCs w:val="24"/>
              </w:rPr>
              <w:t>151 м</w:t>
            </w:r>
            <w:r w:rsidRPr="003A38DD">
              <w:rPr>
                <w:szCs w:val="24"/>
                <w:vertAlign w:val="superscript"/>
              </w:rPr>
              <w:t>3</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3A38DD" w:rsidP="007857E8">
            <w:pPr>
              <w:jc w:val="center"/>
              <w:rPr>
                <w:szCs w:val="24"/>
              </w:rPr>
            </w:pPr>
            <w:r>
              <w:rPr>
                <w:szCs w:val="24"/>
              </w:rPr>
              <w:t>169</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424536" w:rsidP="007857E8">
            <w:pPr>
              <w:jc w:val="center"/>
              <w:rPr>
                <w:szCs w:val="24"/>
              </w:rPr>
            </w:pPr>
            <w:r>
              <w:rPr>
                <w:szCs w:val="24"/>
              </w:rPr>
              <w:t>Универсал</w:t>
            </w:r>
            <w:r w:rsidR="00F66659">
              <w:rPr>
                <w:szCs w:val="24"/>
              </w:rPr>
              <w:t>-6</w:t>
            </w:r>
            <w:r>
              <w:rPr>
                <w:szCs w:val="24"/>
              </w:rPr>
              <w:t xml:space="preserve"> </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424536" w:rsidP="007857E8">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424536" w:rsidP="007857E8">
            <w:pPr>
              <w:pStyle w:val="140"/>
              <w:shd w:val="clear" w:color="auto" w:fill="auto"/>
              <w:spacing w:line="240" w:lineRule="auto"/>
              <w:ind w:firstLine="0"/>
              <w:jc w:val="center"/>
              <w:rPr>
                <w:sz w:val="24"/>
                <w:szCs w:val="24"/>
                <w:lang w:eastAsia="en-US"/>
              </w:rPr>
            </w:pPr>
            <w:r>
              <w:rPr>
                <w:sz w:val="24"/>
                <w:szCs w:val="24"/>
                <w:lang w:eastAsia="en-US"/>
              </w:rPr>
              <w:t>0,25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424536" w:rsidP="007857E8">
            <w:pPr>
              <w:pStyle w:val="140"/>
              <w:shd w:val="clear" w:color="auto" w:fill="auto"/>
              <w:spacing w:line="240" w:lineRule="auto"/>
              <w:ind w:firstLine="0"/>
              <w:jc w:val="center"/>
              <w:rPr>
                <w:sz w:val="24"/>
                <w:szCs w:val="24"/>
                <w:lang w:eastAsia="en-US"/>
              </w:rPr>
            </w:pPr>
            <w:r>
              <w:rPr>
                <w:sz w:val="24"/>
                <w:szCs w:val="24"/>
                <w:lang w:eastAsia="en-US"/>
              </w:rPr>
              <w:t>0,2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Default="00F66659" w:rsidP="003A38DD">
            <w:pPr>
              <w:jc w:val="center"/>
            </w:pPr>
            <w:r>
              <w:rPr>
                <w:szCs w:val="24"/>
              </w:rPr>
              <w:t>1990</w:t>
            </w:r>
          </w:p>
        </w:tc>
      </w:tr>
      <w:tr w:rsidR="003A38DD" w:rsidTr="003A38DD">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szCs w:val="24"/>
              </w:rPr>
            </w:pPr>
            <w:r w:rsidRPr="004E7F18">
              <w:rPr>
                <w:szCs w:val="24"/>
              </w:rPr>
              <w:t>Вет</w:t>
            </w:r>
            <w:r w:rsidR="00424536">
              <w:rPr>
                <w:szCs w:val="24"/>
              </w:rPr>
              <w:t xml:space="preserve">еринарная </w:t>
            </w:r>
            <w:r w:rsidRPr="004E7F18">
              <w:rPr>
                <w:szCs w:val="24"/>
              </w:rPr>
              <w:t>станция</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b/>
                <w:szCs w:val="24"/>
              </w:rPr>
            </w:pPr>
            <w:r w:rsidRPr="004E7F18">
              <w:rPr>
                <w:szCs w:val="24"/>
              </w:rPr>
              <w:t>Шаховское шоссе</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3A38DD" w:rsidP="007857E8">
            <w:pPr>
              <w:jc w:val="center"/>
              <w:rPr>
                <w:szCs w:val="24"/>
              </w:rPr>
            </w:pPr>
            <w:r>
              <w:rPr>
                <w:szCs w:val="24"/>
              </w:rPr>
              <w:t>э</w:t>
            </w:r>
            <w:r w:rsidRPr="007857E8">
              <w:rPr>
                <w:szCs w:val="24"/>
              </w:rPr>
              <w:t>л. энергия</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424536" w:rsidP="007857E8">
            <w:pPr>
              <w:jc w:val="center"/>
              <w:rPr>
                <w:szCs w:val="24"/>
              </w:rPr>
            </w:pPr>
            <w:r>
              <w:rPr>
                <w:szCs w:val="24"/>
              </w:rPr>
              <w:t xml:space="preserve">77 </w:t>
            </w:r>
            <w:r w:rsidRPr="007857E8">
              <w:rPr>
                <w:szCs w:val="24"/>
              </w:rPr>
              <w:t>тыс. кВт*</w:t>
            </w:r>
            <w:proofErr w:type="gramStart"/>
            <w:r w:rsidRPr="007857E8">
              <w:rPr>
                <w:szCs w:val="24"/>
              </w:rPr>
              <w:t>ч</w:t>
            </w:r>
            <w:proofErr w:type="gramEnd"/>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424536" w:rsidP="007857E8">
            <w:pPr>
              <w:jc w:val="center"/>
              <w:rPr>
                <w:szCs w:val="24"/>
              </w:rPr>
            </w:pPr>
            <w:r>
              <w:rPr>
                <w:szCs w:val="24"/>
              </w:rPr>
              <w:t>66</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424536" w:rsidP="007857E8">
            <w:pPr>
              <w:jc w:val="center"/>
              <w:rPr>
                <w:szCs w:val="24"/>
              </w:rPr>
            </w:pPr>
            <w:r>
              <w:rPr>
                <w:szCs w:val="24"/>
              </w:rPr>
              <w:t>Эл</w:t>
            </w:r>
            <w:proofErr w:type="gramStart"/>
            <w:r>
              <w:rPr>
                <w:szCs w:val="24"/>
              </w:rPr>
              <w:t>.</w:t>
            </w:r>
            <w:proofErr w:type="gramEnd"/>
            <w:r>
              <w:rPr>
                <w:szCs w:val="24"/>
              </w:rPr>
              <w:t xml:space="preserve"> </w:t>
            </w:r>
            <w:proofErr w:type="gramStart"/>
            <w:r>
              <w:rPr>
                <w:szCs w:val="24"/>
              </w:rPr>
              <w:t>к</w:t>
            </w:r>
            <w:proofErr w:type="gramEnd"/>
            <w:r>
              <w:rPr>
                <w:szCs w:val="24"/>
              </w:rPr>
              <w:t>отел</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424536" w:rsidP="007857E8">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424536" w:rsidP="007857E8">
            <w:pPr>
              <w:pStyle w:val="140"/>
              <w:shd w:val="clear" w:color="auto" w:fill="auto"/>
              <w:spacing w:line="240" w:lineRule="auto"/>
              <w:ind w:firstLine="0"/>
              <w:jc w:val="center"/>
              <w:rPr>
                <w:sz w:val="24"/>
                <w:szCs w:val="24"/>
                <w:lang w:eastAsia="en-US"/>
              </w:rPr>
            </w:pPr>
            <w:r>
              <w:rPr>
                <w:sz w:val="24"/>
                <w:szCs w:val="24"/>
                <w:lang w:eastAsia="en-US"/>
              </w:rPr>
              <w:t>0,</w:t>
            </w:r>
            <w:r w:rsidR="00245F58">
              <w:rPr>
                <w:sz w:val="24"/>
                <w:szCs w:val="24"/>
                <w:lang w:eastAsia="en-US"/>
              </w:rPr>
              <w:t>0</w:t>
            </w:r>
            <w:r>
              <w:rPr>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424536" w:rsidP="007857E8">
            <w:pPr>
              <w:pStyle w:val="140"/>
              <w:shd w:val="clear" w:color="auto" w:fill="auto"/>
              <w:spacing w:line="240" w:lineRule="auto"/>
              <w:ind w:firstLine="0"/>
              <w:jc w:val="center"/>
              <w:rPr>
                <w:sz w:val="24"/>
                <w:szCs w:val="24"/>
                <w:lang w:eastAsia="en-US"/>
              </w:rPr>
            </w:pPr>
            <w:r>
              <w:rPr>
                <w:sz w:val="24"/>
                <w:szCs w:val="24"/>
                <w:lang w:eastAsia="en-US"/>
              </w:rPr>
              <w:t>0,</w:t>
            </w:r>
            <w:r w:rsidR="00245F58">
              <w:rPr>
                <w:sz w:val="24"/>
                <w:szCs w:val="24"/>
                <w:lang w:eastAsia="en-US"/>
              </w:rPr>
              <w:t>0</w:t>
            </w:r>
            <w:r>
              <w:rPr>
                <w:sz w:val="24"/>
                <w:szCs w:val="24"/>
                <w:lang w:eastAsia="en-US"/>
              </w:rPr>
              <w:t>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Default="003A38DD" w:rsidP="003A38DD">
            <w:pPr>
              <w:jc w:val="center"/>
            </w:pPr>
            <w:r w:rsidRPr="0008289A">
              <w:rPr>
                <w:szCs w:val="24"/>
              </w:rPr>
              <w:t>нет данных</w:t>
            </w:r>
          </w:p>
        </w:tc>
      </w:tr>
      <w:tr w:rsidR="003A38DD" w:rsidTr="003A38DD">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szCs w:val="24"/>
              </w:rPr>
            </w:pPr>
            <w:r w:rsidRPr="004E7F18">
              <w:rPr>
                <w:szCs w:val="24"/>
              </w:rPr>
              <w:t>ЗАО «КС-Среда»</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b/>
                <w:szCs w:val="24"/>
              </w:rPr>
            </w:pPr>
            <w:r w:rsidRPr="004E7F18">
              <w:rPr>
                <w:szCs w:val="24"/>
              </w:rPr>
              <w:t>ул. Заводская, 2</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3A38DD" w:rsidP="007857E8">
            <w:pPr>
              <w:jc w:val="center"/>
              <w:rPr>
                <w:szCs w:val="24"/>
              </w:rPr>
            </w:pPr>
            <w:r>
              <w:rPr>
                <w:szCs w:val="24"/>
              </w:rPr>
              <w:t>дрова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424536" w:rsidP="007857E8">
            <w:pPr>
              <w:jc w:val="center"/>
              <w:rPr>
                <w:szCs w:val="24"/>
              </w:rPr>
            </w:pPr>
            <w:r>
              <w:rPr>
                <w:szCs w:val="24"/>
              </w:rPr>
              <w:t>1480 м</w:t>
            </w:r>
            <w:r w:rsidRPr="00424536">
              <w:rPr>
                <w:szCs w:val="24"/>
                <w:vertAlign w:val="superscript"/>
              </w:rPr>
              <w:t>3</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424536" w:rsidP="007857E8">
            <w:pPr>
              <w:jc w:val="center"/>
              <w:rPr>
                <w:szCs w:val="24"/>
              </w:rPr>
            </w:pPr>
            <w:r>
              <w:rPr>
                <w:szCs w:val="24"/>
              </w:rPr>
              <w:t>1650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424536" w:rsidP="007857E8">
            <w:pPr>
              <w:jc w:val="center"/>
              <w:rPr>
                <w:szCs w:val="24"/>
              </w:rPr>
            </w:pPr>
            <w:r>
              <w:rPr>
                <w:szCs w:val="24"/>
              </w:rPr>
              <w:t>КВН</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424536" w:rsidP="007857E8">
            <w:pPr>
              <w:jc w:val="center"/>
              <w:rPr>
                <w:color w:val="000000"/>
                <w:spacing w:val="-6"/>
                <w:szCs w:val="24"/>
              </w:rPr>
            </w:pPr>
            <w:r>
              <w:rPr>
                <w:color w:val="000000"/>
                <w:spacing w:val="-6"/>
                <w:szCs w:val="24"/>
              </w:rPr>
              <w:t>3</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424536" w:rsidP="007857E8">
            <w:pPr>
              <w:pStyle w:val="140"/>
              <w:shd w:val="clear" w:color="auto" w:fill="auto"/>
              <w:spacing w:line="240" w:lineRule="auto"/>
              <w:ind w:firstLine="0"/>
              <w:jc w:val="center"/>
              <w:rPr>
                <w:sz w:val="24"/>
                <w:szCs w:val="24"/>
                <w:lang w:eastAsia="en-US"/>
              </w:rPr>
            </w:pPr>
            <w:r>
              <w:rPr>
                <w:sz w:val="24"/>
                <w:szCs w:val="24"/>
                <w:lang w:eastAsia="en-US"/>
              </w:rPr>
              <w:t>0,75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424536" w:rsidP="007857E8">
            <w:pPr>
              <w:pStyle w:val="140"/>
              <w:shd w:val="clear" w:color="auto" w:fill="auto"/>
              <w:spacing w:line="240" w:lineRule="auto"/>
              <w:ind w:firstLine="0"/>
              <w:jc w:val="center"/>
              <w:rPr>
                <w:sz w:val="24"/>
                <w:szCs w:val="24"/>
                <w:lang w:eastAsia="en-US"/>
              </w:rPr>
            </w:pPr>
            <w:r>
              <w:rPr>
                <w:sz w:val="24"/>
                <w:szCs w:val="24"/>
                <w:lang w:eastAsia="en-US"/>
              </w:rPr>
              <w:t>0,75</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Default="00F66659" w:rsidP="003A38DD">
            <w:pPr>
              <w:jc w:val="center"/>
            </w:pPr>
            <w:r>
              <w:rPr>
                <w:szCs w:val="24"/>
              </w:rPr>
              <w:t>2009</w:t>
            </w:r>
          </w:p>
        </w:tc>
      </w:tr>
      <w:tr w:rsidR="003A38DD" w:rsidTr="003A38DD">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tabs>
                <w:tab w:val="left" w:pos="360"/>
              </w:tabs>
              <w:rPr>
                <w:szCs w:val="24"/>
              </w:rPr>
            </w:pPr>
            <w:r w:rsidRPr="004E7F18">
              <w:rPr>
                <w:szCs w:val="24"/>
              </w:rPr>
              <w:t>ООО «Содействие»</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24536" w:rsidRDefault="00424536" w:rsidP="007857E8">
            <w:pPr>
              <w:rPr>
                <w:szCs w:val="24"/>
              </w:rPr>
            </w:pPr>
            <w:r w:rsidRPr="00424536">
              <w:rPr>
                <w:szCs w:val="24"/>
              </w:rPr>
              <w:t xml:space="preserve">ул. </w:t>
            </w:r>
            <w:proofErr w:type="spellStart"/>
            <w:r w:rsidRPr="00424536">
              <w:rPr>
                <w:szCs w:val="24"/>
              </w:rPr>
              <w:t>Кострмская</w:t>
            </w:r>
            <w:proofErr w:type="spellEnd"/>
            <w:r w:rsidRPr="00424536">
              <w:rPr>
                <w:szCs w:val="24"/>
              </w:rPr>
              <w:t xml:space="preserve">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3A38DD" w:rsidP="007857E8">
            <w:pPr>
              <w:jc w:val="center"/>
              <w:rPr>
                <w:szCs w:val="24"/>
              </w:rPr>
            </w:pPr>
            <w:r>
              <w:rPr>
                <w:szCs w:val="24"/>
              </w:rPr>
              <w:t>п</w:t>
            </w:r>
            <w:r w:rsidRPr="007857E8">
              <w:rPr>
                <w:szCs w:val="24"/>
              </w:rPr>
              <w:t>риродный газ</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424536" w:rsidP="00424536">
            <w:pPr>
              <w:jc w:val="center"/>
              <w:rPr>
                <w:szCs w:val="24"/>
              </w:rPr>
            </w:pPr>
            <w:r>
              <w:rPr>
                <w:szCs w:val="24"/>
              </w:rPr>
              <w:t xml:space="preserve">27 </w:t>
            </w:r>
            <w:r w:rsidRPr="007857E8">
              <w:rPr>
                <w:szCs w:val="24"/>
              </w:rPr>
              <w:t xml:space="preserve">тыс. </w:t>
            </w:r>
            <w:r>
              <w:rPr>
                <w:szCs w:val="24"/>
              </w:rPr>
              <w:t>нм</w:t>
            </w:r>
            <w:r w:rsidRPr="00424536">
              <w:rPr>
                <w:szCs w:val="24"/>
                <w:vertAlign w:val="superscript"/>
              </w:rPr>
              <w:t>3</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424536" w:rsidP="007857E8">
            <w:pPr>
              <w:jc w:val="center"/>
              <w:rPr>
                <w:szCs w:val="24"/>
              </w:rPr>
            </w:pPr>
            <w:r>
              <w:rPr>
                <w:szCs w:val="24"/>
              </w:rPr>
              <w:t>120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424536" w:rsidP="007857E8">
            <w:pPr>
              <w:jc w:val="center"/>
              <w:rPr>
                <w:szCs w:val="24"/>
              </w:rPr>
            </w:pPr>
            <w:r>
              <w:rPr>
                <w:szCs w:val="24"/>
              </w:rPr>
              <w:t>КВН</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424536" w:rsidP="007857E8">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424536" w:rsidP="007857E8">
            <w:pPr>
              <w:pStyle w:val="140"/>
              <w:shd w:val="clear" w:color="auto" w:fill="auto"/>
              <w:spacing w:line="240" w:lineRule="auto"/>
              <w:ind w:firstLine="0"/>
              <w:jc w:val="center"/>
              <w:rPr>
                <w:sz w:val="24"/>
                <w:szCs w:val="24"/>
                <w:lang w:eastAsia="en-US"/>
              </w:rPr>
            </w:pPr>
            <w:r>
              <w:rPr>
                <w:sz w:val="24"/>
                <w:szCs w:val="24"/>
                <w:lang w:eastAsia="en-US"/>
              </w:rPr>
              <w:t>0,25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424536" w:rsidP="007857E8">
            <w:pPr>
              <w:pStyle w:val="140"/>
              <w:shd w:val="clear" w:color="auto" w:fill="auto"/>
              <w:spacing w:line="240" w:lineRule="auto"/>
              <w:ind w:firstLine="0"/>
              <w:jc w:val="center"/>
              <w:rPr>
                <w:sz w:val="24"/>
                <w:szCs w:val="24"/>
                <w:lang w:eastAsia="en-US"/>
              </w:rPr>
            </w:pPr>
            <w:r>
              <w:rPr>
                <w:sz w:val="24"/>
                <w:szCs w:val="24"/>
                <w:lang w:eastAsia="en-US"/>
              </w:rPr>
              <w:t>0,2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Default="003A38DD" w:rsidP="003A38DD">
            <w:pPr>
              <w:jc w:val="center"/>
            </w:pPr>
            <w:r w:rsidRPr="0008289A">
              <w:rPr>
                <w:szCs w:val="24"/>
              </w:rPr>
              <w:t>нет данных</w:t>
            </w:r>
          </w:p>
        </w:tc>
      </w:tr>
      <w:tr w:rsidR="003A38DD" w:rsidTr="003A38DD">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tabs>
                <w:tab w:val="left" w:pos="840"/>
              </w:tabs>
              <w:rPr>
                <w:szCs w:val="24"/>
              </w:rPr>
            </w:pPr>
            <w:r w:rsidRPr="004E7F18">
              <w:rPr>
                <w:szCs w:val="24"/>
              </w:rPr>
              <w:t>Федеральное казначейство</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b/>
                <w:szCs w:val="24"/>
              </w:rPr>
            </w:pPr>
            <w:r w:rsidRPr="004E7F18">
              <w:rPr>
                <w:szCs w:val="24"/>
              </w:rPr>
              <w:t>ул. Луначарского, 49</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3A38DD" w:rsidP="007857E8">
            <w:pPr>
              <w:jc w:val="center"/>
              <w:rPr>
                <w:szCs w:val="24"/>
              </w:rPr>
            </w:pPr>
            <w:r>
              <w:rPr>
                <w:szCs w:val="24"/>
              </w:rPr>
              <w:t>э</w:t>
            </w:r>
            <w:r w:rsidRPr="007857E8">
              <w:rPr>
                <w:szCs w:val="24"/>
              </w:rPr>
              <w:t>л. энергия</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424536" w:rsidP="007857E8">
            <w:pPr>
              <w:jc w:val="center"/>
              <w:rPr>
                <w:szCs w:val="24"/>
              </w:rPr>
            </w:pPr>
            <w:r>
              <w:rPr>
                <w:szCs w:val="24"/>
              </w:rPr>
              <w:t xml:space="preserve">90 </w:t>
            </w:r>
            <w:r w:rsidRPr="007857E8">
              <w:rPr>
                <w:szCs w:val="24"/>
              </w:rPr>
              <w:t>тыс. кВт*</w:t>
            </w:r>
            <w:proofErr w:type="gramStart"/>
            <w:r w:rsidRPr="007857E8">
              <w:rPr>
                <w:szCs w:val="24"/>
              </w:rPr>
              <w:t>ч</w:t>
            </w:r>
            <w:proofErr w:type="gramEnd"/>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424536" w:rsidP="007857E8">
            <w:pPr>
              <w:jc w:val="center"/>
              <w:rPr>
                <w:szCs w:val="24"/>
              </w:rPr>
            </w:pPr>
            <w:r>
              <w:rPr>
                <w:szCs w:val="24"/>
              </w:rPr>
              <w:t>77</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424536" w:rsidP="007857E8">
            <w:pPr>
              <w:jc w:val="center"/>
              <w:rPr>
                <w:szCs w:val="24"/>
              </w:rPr>
            </w:pPr>
            <w:r>
              <w:rPr>
                <w:szCs w:val="24"/>
              </w:rPr>
              <w:t>Эл</w:t>
            </w:r>
            <w:proofErr w:type="gramStart"/>
            <w:r>
              <w:rPr>
                <w:szCs w:val="24"/>
              </w:rPr>
              <w:t>.</w:t>
            </w:r>
            <w:proofErr w:type="gramEnd"/>
            <w:r>
              <w:rPr>
                <w:szCs w:val="24"/>
              </w:rPr>
              <w:t xml:space="preserve"> </w:t>
            </w:r>
            <w:proofErr w:type="gramStart"/>
            <w:r>
              <w:rPr>
                <w:szCs w:val="24"/>
              </w:rPr>
              <w:t>к</w:t>
            </w:r>
            <w:proofErr w:type="gramEnd"/>
            <w:r>
              <w:rPr>
                <w:szCs w:val="24"/>
              </w:rPr>
              <w:t>отел</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424536" w:rsidP="007857E8">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424536" w:rsidP="00245F58">
            <w:pPr>
              <w:pStyle w:val="140"/>
              <w:shd w:val="clear" w:color="auto" w:fill="auto"/>
              <w:spacing w:line="240" w:lineRule="auto"/>
              <w:ind w:firstLine="0"/>
              <w:jc w:val="center"/>
              <w:rPr>
                <w:sz w:val="24"/>
                <w:szCs w:val="24"/>
                <w:lang w:eastAsia="en-US"/>
              </w:rPr>
            </w:pPr>
            <w:r>
              <w:rPr>
                <w:sz w:val="24"/>
                <w:szCs w:val="24"/>
                <w:lang w:eastAsia="en-US"/>
              </w:rPr>
              <w:t>0,</w:t>
            </w:r>
            <w:r w:rsidR="00245F58">
              <w:rPr>
                <w:sz w:val="24"/>
                <w:szCs w:val="24"/>
                <w:lang w:eastAsia="en-US"/>
              </w:rPr>
              <w:t>043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424536" w:rsidP="00245F58">
            <w:pPr>
              <w:pStyle w:val="140"/>
              <w:shd w:val="clear" w:color="auto" w:fill="auto"/>
              <w:spacing w:line="240" w:lineRule="auto"/>
              <w:ind w:firstLine="0"/>
              <w:jc w:val="center"/>
              <w:rPr>
                <w:sz w:val="24"/>
                <w:szCs w:val="24"/>
                <w:lang w:eastAsia="en-US"/>
              </w:rPr>
            </w:pPr>
            <w:r>
              <w:rPr>
                <w:sz w:val="24"/>
                <w:szCs w:val="24"/>
                <w:lang w:eastAsia="en-US"/>
              </w:rPr>
              <w:t>0,</w:t>
            </w:r>
            <w:r w:rsidR="00245F58">
              <w:rPr>
                <w:sz w:val="24"/>
                <w:szCs w:val="24"/>
                <w:lang w:eastAsia="en-US"/>
              </w:rPr>
              <w:t>043</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Default="003A38DD" w:rsidP="003A38DD">
            <w:pPr>
              <w:jc w:val="center"/>
            </w:pPr>
            <w:r w:rsidRPr="0008289A">
              <w:rPr>
                <w:szCs w:val="24"/>
              </w:rPr>
              <w:t>нет данных</w:t>
            </w:r>
          </w:p>
        </w:tc>
      </w:tr>
      <w:tr w:rsidR="003A38DD" w:rsidTr="003A38DD">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424536">
            <w:pPr>
              <w:tabs>
                <w:tab w:val="left" w:pos="480"/>
              </w:tabs>
              <w:rPr>
                <w:szCs w:val="24"/>
              </w:rPr>
            </w:pPr>
            <w:r w:rsidRPr="004E7F18">
              <w:rPr>
                <w:szCs w:val="24"/>
              </w:rPr>
              <w:t xml:space="preserve">МОУ Судиславская </w:t>
            </w:r>
            <w:r w:rsidR="00424536">
              <w:rPr>
                <w:szCs w:val="24"/>
              </w:rPr>
              <w:t>О</w:t>
            </w:r>
            <w:r w:rsidRPr="004E7F18">
              <w:rPr>
                <w:szCs w:val="24"/>
              </w:rPr>
              <w:t>ОШ</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b/>
                <w:szCs w:val="24"/>
              </w:rPr>
            </w:pPr>
            <w:r w:rsidRPr="004E7F18">
              <w:rPr>
                <w:szCs w:val="24"/>
              </w:rPr>
              <w:t>ул. Комсомольская, 37</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Default="003A38DD" w:rsidP="00085365">
            <w:pPr>
              <w:jc w:val="center"/>
            </w:pPr>
            <w:r w:rsidRPr="00F9220F">
              <w:rPr>
                <w:szCs w:val="24"/>
              </w:rPr>
              <w:t>дрова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424536" w:rsidP="007857E8">
            <w:pPr>
              <w:jc w:val="center"/>
              <w:rPr>
                <w:szCs w:val="24"/>
              </w:rPr>
            </w:pPr>
            <w:r>
              <w:rPr>
                <w:szCs w:val="24"/>
              </w:rPr>
              <w:t>330 м</w:t>
            </w:r>
            <w:r w:rsidRPr="00424536">
              <w:rPr>
                <w:szCs w:val="24"/>
                <w:vertAlign w:val="superscript"/>
              </w:rPr>
              <w:t>3</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424536" w:rsidP="007857E8">
            <w:pPr>
              <w:jc w:val="center"/>
              <w:rPr>
                <w:szCs w:val="24"/>
              </w:rPr>
            </w:pPr>
            <w:r>
              <w:rPr>
                <w:szCs w:val="24"/>
              </w:rPr>
              <w:t>369</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424536" w:rsidP="007857E8">
            <w:pPr>
              <w:jc w:val="center"/>
              <w:rPr>
                <w:szCs w:val="24"/>
              </w:rPr>
            </w:pPr>
            <w:r>
              <w:rPr>
                <w:szCs w:val="24"/>
              </w:rPr>
              <w:t xml:space="preserve">Универсал-6 </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F66659" w:rsidP="007857E8">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F66659" w:rsidP="007857E8">
            <w:pPr>
              <w:pStyle w:val="140"/>
              <w:shd w:val="clear" w:color="auto" w:fill="auto"/>
              <w:spacing w:line="240" w:lineRule="auto"/>
              <w:ind w:firstLine="0"/>
              <w:jc w:val="center"/>
              <w:rPr>
                <w:sz w:val="24"/>
                <w:szCs w:val="24"/>
                <w:lang w:eastAsia="en-US"/>
              </w:rPr>
            </w:pPr>
            <w:r>
              <w:rPr>
                <w:sz w:val="24"/>
                <w:szCs w:val="24"/>
                <w:lang w:eastAsia="en-US"/>
              </w:rPr>
              <w:t>0,25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F66659" w:rsidP="007857E8">
            <w:pPr>
              <w:pStyle w:val="140"/>
              <w:shd w:val="clear" w:color="auto" w:fill="auto"/>
              <w:spacing w:line="240" w:lineRule="auto"/>
              <w:ind w:firstLine="0"/>
              <w:jc w:val="center"/>
              <w:rPr>
                <w:sz w:val="24"/>
                <w:szCs w:val="24"/>
                <w:lang w:eastAsia="en-US"/>
              </w:rPr>
            </w:pPr>
            <w:r>
              <w:rPr>
                <w:sz w:val="24"/>
                <w:szCs w:val="24"/>
                <w:lang w:eastAsia="en-US"/>
              </w:rPr>
              <w:t>0,2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Default="00424536" w:rsidP="003A38DD">
            <w:pPr>
              <w:jc w:val="center"/>
            </w:pPr>
            <w:r>
              <w:rPr>
                <w:szCs w:val="24"/>
              </w:rPr>
              <w:t>1982</w:t>
            </w:r>
          </w:p>
        </w:tc>
      </w:tr>
      <w:tr w:rsidR="003A38DD" w:rsidTr="003A38DD">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szCs w:val="24"/>
              </w:rPr>
            </w:pPr>
            <w:r w:rsidRPr="004E7F18">
              <w:rPr>
                <w:szCs w:val="24"/>
              </w:rPr>
              <w:t>Музыкальная школа</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b/>
                <w:szCs w:val="24"/>
              </w:rPr>
            </w:pPr>
            <w:r w:rsidRPr="004E7F18">
              <w:rPr>
                <w:szCs w:val="24"/>
              </w:rPr>
              <w:t>ул. Комсомольская</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3A38DD" w:rsidRDefault="003A38DD" w:rsidP="00085365">
            <w:pPr>
              <w:jc w:val="center"/>
            </w:pPr>
            <w:r w:rsidRPr="00F9220F">
              <w:rPr>
                <w:szCs w:val="24"/>
              </w:rPr>
              <w:t>дрова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F66659" w:rsidP="007857E8">
            <w:pPr>
              <w:jc w:val="center"/>
              <w:rPr>
                <w:szCs w:val="24"/>
              </w:rPr>
            </w:pPr>
            <w:r>
              <w:rPr>
                <w:szCs w:val="24"/>
              </w:rPr>
              <w:t>242 м</w:t>
            </w:r>
            <w:r w:rsidRPr="00F66659">
              <w:rPr>
                <w:szCs w:val="24"/>
                <w:vertAlign w:val="superscript"/>
              </w:rPr>
              <w:t>3</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F66659" w:rsidP="007857E8">
            <w:pPr>
              <w:jc w:val="center"/>
              <w:rPr>
                <w:szCs w:val="24"/>
              </w:rPr>
            </w:pPr>
            <w:r>
              <w:rPr>
                <w:szCs w:val="24"/>
              </w:rPr>
              <w:t>271</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F66659" w:rsidP="007857E8">
            <w:pPr>
              <w:jc w:val="center"/>
              <w:rPr>
                <w:szCs w:val="24"/>
              </w:rPr>
            </w:pPr>
            <w:r>
              <w:rPr>
                <w:szCs w:val="24"/>
              </w:rPr>
              <w:t xml:space="preserve">Универсал </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F66659" w:rsidP="007857E8">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F66659" w:rsidP="007857E8">
            <w:pPr>
              <w:pStyle w:val="140"/>
              <w:shd w:val="clear" w:color="auto" w:fill="auto"/>
              <w:spacing w:line="240" w:lineRule="auto"/>
              <w:ind w:firstLine="0"/>
              <w:jc w:val="center"/>
              <w:rPr>
                <w:sz w:val="24"/>
                <w:szCs w:val="24"/>
                <w:lang w:eastAsia="en-US"/>
              </w:rPr>
            </w:pPr>
            <w:r>
              <w:rPr>
                <w:sz w:val="24"/>
                <w:szCs w:val="24"/>
                <w:lang w:eastAsia="en-US"/>
              </w:rPr>
              <w:t>0,25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F66659" w:rsidP="007857E8">
            <w:pPr>
              <w:pStyle w:val="140"/>
              <w:shd w:val="clear" w:color="auto" w:fill="auto"/>
              <w:spacing w:line="240" w:lineRule="auto"/>
              <w:ind w:firstLine="0"/>
              <w:jc w:val="center"/>
              <w:rPr>
                <w:sz w:val="24"/>
                <w:szCs w:val="24"/>
                <w:lang w:eastAsia="en-US"/>
              </w:rPr>
            </w:pPr>
            <w:r>
              <w:rPr>
                <w:sz w:val="24"/>
                <w:szCs w:val="24"/>
                <w:lang w:eastAsia="en-US"/>
              </w:rPr>
              <w:t>0,2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Default="003A38DD" w:rsidP="003A38DD">
            <w:pPr>
              <w:jc w:val="center"/>
            </w:pPr>
            <w:r w:rsidRPr="0008289A">
              <w:rPr>
                <w:szCs w:val="24"/>
              </w:rPr>
              <w:t>нет данных</w:t>
            </w:r>
          </w:p>
        </w:tc>
      </w:tr>
      <w:tr w:rsidR="003A38DD" w:rsidTr="003A38DD">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szCs w:val="24"/>
              </w:rPr>
            </w:pPr>
            <w:r w:rsidRPr="004E7F18">
              <w:rPr>
                <w:szCs w:val="24"/>
              </w:rPr>
              <w:t>Аптека №13</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b/>
                <w:szCs w:val="24"/>
              </w:rPr>
            </w:pPr>
            <w:r w:rsidRPr="004E7F18">
              <w:rPr>
                <w:szCs w:val="24"/>
              </w:rPr>
              <w:t>ул. Комсомольская</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3A38DD" w:rsidRDefault="003A38DD" w:rsidP="00085365">
            <w:pPr>
              <w:jc w:val="center"/>
            </w:pPr>
            <w:r w:rsidRPr="00F9220F">
              <w:rPr>
                <w:szCs w:val="24"/>
              </w:rPr>
              <w:t>дрова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F66659" w:rsidP="007857E8">
            <w:pPr>
              <w:jc w:val="center"/>
              <w:rPr>
                <w:szCs w:val="24"/>
              </w:rPr>
            </w:pPr>
            <w:r>
              <w:rPr>
                <w:szCs w:val="24"/>
              </w:rPr>
              <w:t>69 м</w:t>
            </w:r>
            <w:r w:rsidRPr="00F66659">
              <w:rPr>
                <w:szCs w:val="24"/>
                <w:vertAlign w:val="superscript"/>
              </w:rPr>
              <w:t>3</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F66659" w:rsidP="007857E8">
            <w:pPr>
              <w:jc w:val="center"/>
              <w:rPr>
                <w:szCs w:val="24"/>
              </w:rPr>
            </w:pPr>
            <w:r>
              <w:rPr>
                <w:szCs w:val="24"/>
              </w:rPr>
              <w:t>77</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F66659" w:rsidP="007857E8">
            <w:pPr>
              <w:jc w:val="center"/>
              <w:rPr>
                <w:szCs w:val="24"/>
              </w:rPr>
            </w:pPr>
            <w:r>
              <w:rPr>
                <w:szCs w:val="24"/>
              </w:rPr>
              <w:t>КВН</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F66659" w:rsidP="007857E8">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F66659" w:rsidP="007857E8">
            <w:pPr>
              <w:pStyle w:val="140"/>
              <w:shd w:val="clear" w:color="auto" w:fill="auto"/>
              <w:spacing w:line="240" w:lineRule="auto"/>
              <w:ind w:firstLine="0"/>
              <w:jc w:val="center"/>
              <w:rPr>
                <w:sz w:val="24"/>
                <w:szCs w:val="24"/>
                <w:lang w:eastAsia="en-US"/>
              </w:rPr>
            </w:pPr>
            <w:r>
              <w:rPr>
                <w:sz w:val="24"/>
                <w:szCs w:val="24"/>
                <w:lang w:eastAsia="en-US"/>
              </w:rPr>
              <w:t>0,25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F66659" w:rsidP="007857E8">
            <w:pPr>
              <w:pStyle w:val="140"/>
              <w:shd w:val="clear" w:color="auto" w:fill="auto"/>
              <w:spacing w:line="240" w:lineRule="auto"/>
              <w:ind w:firstLine="0"/>
              <w:jc w:val="center"/>
              <w:rPr>
                <w:sz w:val="24"/>
                <w:szCs w:val="24"/>
                <w:lang w:eastAsia="en-US"/>
              </w:rPr>
            </w:pPr>
            <w:r>
              <w:rPr>
                <w:sz w:val="24"/>
                <w:szCs w:val="24"/>
                <w:lang w:eastAsia="en-US"/>
              </w:rPr>
              <w:t>0,2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Default="003A38DD" w:rsidP="003A38DD">
            <w:pPr>
              <w:jc w:val="center"/>
            </w:pPr>
            <w:r w:rsidRPr="0008289A">
              <w:rPr>
                <w:szCs w:val="24"/>
              </w:rPr>
              <w:t>нет данных</w:t>
            </w:r>
          </w:p>
        </w:tc>
      </w:tr>
      <w:tr w:rsidR="003A38DD" w:rsidTr="003A38DD">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szCs w:val="24"/>
              </w:rPr>
            </w:pPr>
            <w:r w:rsidRPr="004E7F18">
              <w:rPr>
                <w:szCs w:val="24"/>
              </w:rPr>
              <w:t>Магазин №1</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b/>
                <w:szCs w:val="24"/>
              </w:rPr>
            </w:pPr>
            <w:r w:rsidRPr="004E7F18">
              <w:rPr>
                <w:szCs w:val="24"/>
              </w:rPr>
              <w:t>ул. Советская, 35</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3A38DD" w:rsidP="007857E8">
            <w:pPr>
              <w:jc w:val="center"/>
              <w:rPr>
                <w:szCs w:val="24"/>
              </w:rPr>
            </w:pPr>
            <w:r>
              <w:rPr>
                <w:szCs w:val="24"/>
              </w:rPr>
              <w:t>э</w:t>
            </w:r>
            <w:r w:rsidRPr="007857E8">
              <w:rPr>
                <w:szCs w:val="24"/>
              </w:rPr>
              <w:t>л. энергия</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F66659" w:rsidP="007857E8">
            <w:pPr>
              <w:jc w:val="center"/>
              <w:rPr>
                <w:szCs w:val="24"/>
              </w:rPr>
            </w:pPr>
            <w:r>
              <w:rPr>
                <w:szCs w:val="24"/>
              </w:rPr>
              <w:t xml:space="preserve">206,7 </w:t>
            </w:r>
            <w:r w:rsidRPr="007857E8">
              <w:rPr>
                <w:szCs w:val="24"/>
              </w:rPr>
              <w:t>тыс. кВт*</w:t>
            </w:r>
            <w:proofErr w:type="gramStart"/>
            <w:r w:rsidRPr="007857E8">
              <w:rPr>
                <w:szCs w:val="24"/>
              </w:rPr>
              <w:t>ч</w:t>
            </w:r>
            <w:proofErr w:type="gramEnd"/>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F66659" w:rsidP="00F66659">
            <w:pPr>
              <w:jc w:val="center"/>
              <w:rPr>
                <w:szCs w:val="24"/>
              </w:rPr>
            </w:pPr>
            <w:r>
              <w:rPr>
                <w:szCs w:val="24"/>
              </w:rPr>
              <w:t>178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F66659" w:rsidP="007857E8">
            <w:pPr>
              <w:jc w:val="center"/>
              <w:rPr>
                <w:szCs w:val="24"/>
              </w:rPr>
            </w:pPr>
            <w:r>
              <w:rPr>
                <w:szCs w:val="24"/>
              </w:rPr>
              <w:t>Эл</w:t>
            </w:r>
            <w:proofErr w:type="gramStart"/>
            <w:r>
              <w:rPr>
                <w:szCs w:val="24"/>
              </w:rPr>
              <w:t>.</w:t>
            </w:r>
            <w:proofErr w:type="gramEnd"/>
            <w:r>
              <w:rPr>
                <w:szCs w:val="24"/>
              </w:rPr>
              <w:t xml:space="preserve"> </w:t>
            </w:r>
            <w:proofErr w:type="gramStart"/>
            <w:r>
              <w:rPr>
                <w:szCs w:val="24"/>
              </w:rPr>
              <w:t>к</w:t>
            </w:r>
            <w:proofErr w:type="gramEnd"/>
            <w:r>
              <w:rPr>
                <w:szCs w:val="24"/>
              </w:rPr>
              <w:t>отел</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F66659" w:rsidP="007857E8">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F66659" w:rsidP="007857E8">
            <w:pPr>
              <w:pStyle w:val="140"/>
              <w:shd w:val="clear" w:color="auto" w:fill="auto"/>
              <w:spacing w:line="240" w:lineRule="auto"/>
              <w:ind w:firstLine="0"/>
              <w:jc w:val="center"/>
              <w:rPr>
                <w:sz w:val="24"/>
                <w:szCs w:val="24"/>
                <w:lang w:eastAsia="en-US"/>
              </w:rPr>
            </w:pPr>
            <w:r>
              <w:rPr>
                <w:sz w:val="24"/>
                <w:szCs w:val="24"/>
                <w:lang w:eastAsia="en-US"/>
              </w:rPr>
              <w:t>0,</w:t>
            </w:r>
            <w:r w:rsidR="00245F58">
              <w:rPr>
                <w:sz w:val="24"/>
                <w:szCs w:val="24"/>
                <w:lang w:eastAsia="en-US"/>
              </w:rPr>
              <w:t>0</w:t>
            </w:r>
            <w:r>
              <w:rPr>
                <w:sz w:val="24"/>
                <w:szCs w:val="24"/>
                <w:lang w:eastAsia="en-US"/>
              </w:rPr>
              <w:t>43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F66659" w:rsidP="007857E8">
            <w:pPr>
              <w:pStyle w:val="140"/>
              <w:shd w:val="clear" w:color="auto" w:fill="auto"/>
              <w:spacing w:line="240" w:lineRule="auto"/>
              <w:ind w:firstLine="0"/>
              <w:jc w:val="center"/>
              <w:rPr>
                <w:sz w:val="24"/>
                <w:szCs w:val="24"/>
                <w:lang w:eastAsia="en-US"/>
              </w:rPr>
            </w:pPr>
            <w:r>
              <w:rPr>
                <w:sz w:val="24"/>
                <w:szCs w:val="24"/>
                <w:lang w:eastAsia="en-US"/>
              </w:rPr>
              <w:t>0,</w:t>
            </w:r>
            <w:r w:rsidR="00245F58">
              <w:rPr>
                <w:sz w:val="24"/>
                <w:szCs w:val="24"/>
                <w:lang w:eastAsia="en-US"/>
              </w:rPr>
              <w:t>0</w:t>
            </w:r>
            <w:r>
              <w:rPr>
                <w:sz w:val="24"/>
                <w:szCs w:val="24"/>
                <w:lang w:eastAsia="en-US"/>
              </w:rPr>
              <w:t>43</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Default="003A38DD" w:rsidP="003A38DD">
            <w:pPr>
              <w:jc w:val="center"/>
            </w:pPr>
            <w:r w:rsidRPr="0008289A">
              <w:rPr>
                <w:szCs w:val="24"/>
              </w:rPr>
              <w:t>нет данных</w:t>
            </w:r>
          </w:p>
        </w:tc>
      </w:tr>
      <w:tr w:rsidR="003A38DD" w:rsidTr="003A38DD">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szCs w:val="24"/>
              </w:rPr>
            </w:pPr>
            <w:r w:rsidRPr="004E7F18">
              <w:rPr>
                <w:szCs w:val="24"/>
              </w:rPr>
              <w:t>Универмаг</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b/>
                <w:szCs w:val="24"/>
              </w:rPr>
            </w:pPr>
            <w:r w:rsidRPr="004E7F18">
              <w:rPr>
                <w:szCs w:val="24"/>
              </w:rPr>
              <w:t>ул. Комсомольская, 2а</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3A38DD" w:rsidP="007857E8">
            <w:pPr>
              <w:jc w:val="center"/>
              <w:rPr>
                <w:szCs w:val="24"/>
              </w:rPr>
            </w:pPr>
            <w:r>
              <w:rPr>
                <w:szCs w:val="24"/>
              </w:rPr>
              <w:t>дрова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F66659" w:rsidP="007857E8">
            <w:pPr>
              <w:jc w:val="center"/>
              <w:rPr>
                <w:szCs w:val="24"/>
              </w:rPr>
            </w:pPr>
            <w:r>
              <w:rPr>
                <w:szCs w:val="24"/>
              </w:rPr>
              <w:t>349 м</w:t>
            </w:r>
            <w:r w:rsidRPr="00F66659">
              <w:rPr>
                <w:szCs w:val="24"/>
                <w:vertAlign w:val="superscript"/>
              </w:rPr>
              <w:t>3</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F66659" w:rsidP="007857E8">
            <w:pPr>
              <w:jc w:val="center"/>
              <w:rPr>
                <w:szCs w:val="24"/>
              </w:rPr>
            </w:pPr>
            <w:r>
              <w:rPr>
                <w:szCs w:val="24"/>
              </w:rPr>
              <w:t>390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F66659" w:rsidP="007857E8">
            <w:pPr>
              <w:jc w:val="center"/>
              <w:rPr>
                <w:szCs w:val="24"/>
              </w:rPr>
            </w:pPr>
            <w:r>
              <w:rPr>
                <w:szCs w:val="24"/>
              </w:rPr>
              <w:t>КВН</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F66659" w:rsidP="007857E8">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F66659" w:rsidP="007857E8">
            <w:pPr>
              <w:pStyle w:val="140"/>
              <w:shd w:val="clear" w:color="auto" w:fill="auto"/>
              <w:spacing w:line="240" w:lineRule="auto"/>
              <w:ind w:firstLine="0"/>
              <w:jc w:val="center"/>
              <w:rPr>
                <w:sz w:val="24"/>
                <w:szCs w:val="24"/>
                <w:lang w:eastAsia="en-US"/>
              </w:rPr>
            </w:pPr>
            <w:r>
              <w:rPr>
                <w:sz w:val="24"/>
                <w:szCs w:val="24"/>
                <w:lang w:eastAsia="en-US"/>
              </w:rPr>
              <w:t>0,25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F66659" w:rsidP="007857E8">
            <w:pPr>
              <w:pStyle w:val="140"/>
              <w:shd w:val="clear" w:color="auto" w:fill="auto"/>
              <w:spacing w:line="240" w:lineRule="auto"/>
              <w:ind w:firstLine="0"/>
              <w:jc w:val="center"/>
              <w:rPr>
                <w:sz w:val="24"/>
                <w:szCs w:val="24"/>
                <w:lang w:eastAsia="en-US"/>
              </w:rPr>
            </w:pPr>
            <w:r>
              <w:rPr>
                <w:sz w:val="24"/>
                <w:szCs w:val="24"/>
                <w:lang w:eastAsia="en-US"/>
              </w:rPr>
              <w:t>0,2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Default="003A38DD" w:rsidP="003A38DD">
            <w:pPr>
              <w:jc w:val="center"/>
            </w:pPr>
            <w:r w:rsidRPr="0008289A">
              <w:rPr>
                <w:szCs w:val="24"/>
              </w:rPr>
              <w:t>нет данных</w:t>
            </w:r>
          </w:p>
        </w:tc>
      </w:tr>
      <w:tr w:rsidR="003A38DD" w:rsidTr="003A38DD">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szCs w:val="24"/>
              </w:rPr>
            </w:pPr>
            <w:r w:rsidRPr="004E7F18">
              <w:rPr>
                <w:szCs w:val="24"/>
              </w:rPr>
              <w:t>Диспетчерская ОАО «Судиславское АТП»</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50739C" w:rsidP="007857E8">
            <w:pPr>
              <w:rPr>
                <w:b/>
                <w:szCs w:val="24"/>
              </w:rPr>
            </w:pPr>
            <w:r w:rsidRPr="004E7F18">
              <w:rPr>
                <w:szCs w:val="24"/>
              </w:rPr>
              <w:t>ул. Комсомольская, 28</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3A38DD" w:rsidP="007857E8">
            <w:pPr>
              <w:jc w:val="center"/>
              <w:rPr>
                <w:szCs w:val="24"/>
              </w:rPr>
            </w:pPr>
            <w:r>
              <w:rPr>
                <w:szCs w:val="24"/>
              </w:rPr>
              <w:t>э</w:t>
            </w:r>
            <w:r w:rsidRPr="007857E8">
              <w:rPr>
                <w:szCs w:val="24"/>
              </w:rPr>
              <w:t>л. энергия</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F66659" w:rsidP="007857E8">
            <w:pPr>
              <w:jc w:val="center"/>
              <w:rPr>
                <w:szCs w:val="24"/>
              </w:rPr>
            </w:pPr>
            <w:r>
              <w:rPr>
                <w:szCs w:val="24"/>
              </w:rPr>
              <w:t xml:space="preserve">169,8 </w:t>
            </w:r>
            <w:r w:rsidRPr="007857E8">
              <w:rPr>
                <w:szCs w:val="24"/>
              </w:rPr>
              <w:t>тыс. кВт*</w:t>
            </w:r>
            <w:proofErr w:type="gramStart"/>
            <w:r w:rsidRPr="007857E8">
              <w:rPr>
                <w:szCs w:val="24"/>
              </w:rPr>
              <w:t>ч</w:t>
            </w:r>
            <w:proofErr w:type="gramEnd"/>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F66659" w:rsidP="007857E8">
            <w:pPr>
              <w:jc w:val="center"/>
              <w:rPr>
                <w:szCs w:val="24"/>
              </w:rPr>
            </w:pPr>
            <w:r>
              <w:rPr>
                <w:szCs w:val="24"/>
              </w:rPr>
              <w:t>113</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50739C" w:rsidP="007857E8">
            <w:pPr>
              <w:jc w:val="center"/>
              <w:rPr>
                <w:szCs w:val="24"/>
              </w:rPr>
            </w:pPr>
            <w:r>
              <w:rPr>
                <w:szCs w:val="24"/>
              </w:rPr>
              <w:t>Эл</w:t>
            </w:r>
            <w:proofErr w:type="gramStart"/>
            <w:r>
              <w:rPr>
                <w:szCs w:val="24"/>
              </w:rPr>
              <w:t>.</w:t>
            </w:r>
            <w:proofErr w:type="gramEnd"/>
            <w:r>
              <w:rPr>
                <w:szCs w:val="24"/>
              </w:rPr>
              <w:t xml:space="preserve"> </w:t>
            </w:r>
            <w:proofErr w:type="gramStart"/>
            <w:r>
              <w:rPr>
                <w:szCs w:val="24"/>
              </w:rPr>
              <w:t>к</w:t>
            </w:r>
            <w:proofErr w:type="gramEnd"/>
            <w:r>
              <w:rPr>
                <w:szCs w:val="24"/>
              </w:rPr>
              <w:t>отел</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50739C" w:rsidP="007857E8">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50739C" w:rsidP="007857E8">
            <w:pPr>
              <w:pStyle w:val="140"/>
              <w:shd w:val="clear" w:color="auto" w:fill="auto"/>
              <w:spacing w:line="240" w:lineRule="auto"/>
              <w:ind w:firstLine="0"/>
              <w:jc w:val="center"/>
              <w:rPr>
                <w:sz w:val="24"/>
                <w:szCs w:val="24"/>
                <w:lang w:eastAsia="en-US"/>
              </w:rPr>
            </w:pPr>
            <w:r>
              <w:rPr>
                <w:sz w:val="24"/>
                <w:szCs w:val="24"/>
                <w:lang w:eastAsia="en-US"/>
              </w:rPr>
              <w:t>0,</w:t>
            </w:r>
            <w:r w:rsidR="00245F58">
              <w:rPr>
                <w:sz w:val="24"/>
                <w:szCs w:val="24"/>
                <w:lang w:eastAsia="en-US"/>
              </w:rPr>
              <w:t>0</w:t>
            </w:r>
            <w:r>
              <w:rPr>
                <w:sz w:val="24"/>
                <w:szCs w:val="24"/>
                <w:lang w:eastAsia="en-US"/>
              </w:rPr>
              <w:t>43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50739C" w:rsidP="007857E8">
            <w:pPr>
              <w:pStyle w:val="140"/>
              <w:shd w:val="clear" w:color="auto" w:fill="auto"/>
              <w:spacing w:line="240" w:lineRule="auto"/>
              <w:ind w:firstLine="0"/>
              <w:jc w:val="center"/>
              <w:rPr>
                <w:sz w:val="24"/>
                <w:szCs w:val="24"/>
                <w:lang w:eastAsia="en-US"/>
              </w:rPr>
            </w:pPr>
            <w:r>
              <w:rPr>
                <w:sz w:val="24"/>
                <w:szCs w:val="24"/>
                <w:lang w:eastAsia="en-US"/>
              </w:rPr>
              <w:t>0,</w:t>
            </w:r>
            <w:r w:rsidR="00245F58">
              <w:rPr>
                <w:sz w:val="24"/>
                <w:szCs w:val="24"/>
                <w:lang w:eastAsia="en-US"/>
              </w:rPr>
              <w:t>0</w:t>
            </w:r>
            <w:r>
              <w:rPr>
                <w:sz w:val="24"/>
                <w:szCs w:val="24"/>
                <w:lang w:eastAsia="en-US"/>
              </w:rPr>
              <w:t>43</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Default="003A38DD" w:rsidP="003A38DD">
            <w:pPr>
              <w:jc w:val="center"/>
            </w:pPr>
            <w:r w:rsidRPr="0008289A">
              <w:rPr>
                <w:szCs w:val="24"/>
              </w:rPr>
              <w:t>нет данных</w:t>
            </w:r>
          </w:p>
        </w:tc>
      </w:tr>
      <w:tr w:rsidR="003A38DD" w:rsidTr="003A38DD">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szCs w:val="24"/>
              </w:rPr>
            </w:pPr>
            <w:r w:rsidRPr="004E7F18">
              <w:rPr>
                <w:szCs w:val="24"/>
              </w:rPr>
              <w:t>ОАО «Судиславское АТП»</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50739C" w:rsidP="007857E8">
            <w:pPr>
              <w:rPr>
                <w:b/>
                <w:szCs w:val="24"/>
              </w:rPr>
            </w:pPr>
            <w:r w:rsidRPr="004E7F18">
              <w:rPr>
                <w:szCs w:val="24"/>
              </w:rPr>
              <w:t>ул. Комсомольская, 28</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3A38DD" w:rsidP="007857E8">
            <w:pPr>
              <w:jc w:val="center"/>
              <w:rPr>
                <w:szCs w:val="24"/>
              </w:rPr>
            </w:pPr>
            <w:r>
              <w:rPr>
                <w:szCs w:val="24"/>
              </w:rPr>
              <w:t>дрова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50739C" w:rsidP="0050739C">
            <w:pPr>
              <w:jc w:val="center"/>
              <w:rPr>
                <w:szCs w:val="24"/>
              </w:rPr>
            </w:pPr>
            <w:r>
              <w:rPr>
                <w:szCs w:val="24"/>
              </w:rPr>
              <w:t>873 м</w:t>
            </w:r>
            <w:r w:rsidRPr="0050739C">
              <w:rPr>
                <w:szCs w:val="24"/>
                <w:vertAlign w:val="superscript"/>
              </w:rPr>
              <w:t>3</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50739C" w:rsidP="007857E8">
            <w:pPr>
              <w:jc w:val="center"/>
              <w:rPr>
                <w:szCs w:val="24"/>
              </w:rPr>
            </w:pPr>
            <w:r>
              <w:rPr>
                <w:szCs w:val="24"/>
              </w:rPr>
              <w:t>976</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50739C" w:rsidP="007857E8">
            <w:pPr>
              <w:jc w:val="center"/>
              <w:rPr>
                <w:szCs w:val="24"/>
              </w:rPr>
            </w:pPr>
            <w:r>
              <w:rPr>
                <w:szCs w:val="24"/>
              </w:rPr>
              <w:t xml:space="preserve">Универсал </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50739C" w:rsidP="007857E8">
            <w:pPr>
              <w:jc w:val="center"/>
              <w:rPr>
                <w:color w:val="000000"/>
                <w:spacing w:val="-6"/>
                <w:szCs w:val="24"/>
              </w:rPr>
            </w:pPr>
            <w:r>
              <w:rPr>
                <w:color w:val="000000"/>
                <w:spacing w:val="-6"/>
                <w:szCs w:val="24"/>
              </w:rPr>
              <w:t>2</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50739C" w:rsidP="007857E8">
            <w:pPr>
              <w:pStyle w:val="140"/>
              <w:shd w:val="clear" w:color="auto" w:fill="auto"/>
              <w:spacing w:line="240" w:lineRule="auto"/>
              <w:ind w:firstLine="0"/>
              <w:jc w:val="center"/>
              <w:rPr>
                <w:sz w:val="24"/>
                <w:szCs w:val="24"/>
                <w:lang w:eastAsia="en-US"/>
              </w:rPr>
            </w:pPr>
            <w:r>
              <w:rPr>
                <w:sz w:val="24"/>
                <w:szCs w:val="24"/>
                <w:lang w:eastAsia="en-US"/>
              </w:rPr>
              <w:t>0,51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50739C" w:rsidP="007857E8">
            <w:pPr>
              <w:pStyle w:val="140"/>
              <w:shd w:val="clear" w:color="auto" w:fill="auto"/>
              <w:spacing w:line="240" w:lineRule="auto"/>
              <w:ind w:firstLine="0"/>
              <w:jc w:val="center"/>
              <w:rPr>
                <w:sz w:val="24"/>
                <w:szCs w:val="24"/>
                <w:lang w:eastAsia="en-US"/>
              </w:rPr>
            </w:pPr>
            <w:r>
              <w:rPr>
                <w:sz w:val="24"/>
                <w:szCs w:val="24"/>
                <w:lang w:eastAsia="en-US"/>
              </w:rPr>
              <w:t>0,5</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Default="003A38DD" w:rsidP="003A38DD">
            <w:pPr>
              <w:jc w:val="center"/>
            </w:pPr>
            <w:r w:rsidRPr="0008289A">
              <w:rPr>
                <w:szCs w:val="24"/>
              </w:rPr>
              <w:t>нет данных</w:t>
            </w:r>
          </w:p>
        </w:tc>
      </w:tr>
      <w:tr w:rsidR="003A38DD" w:rsidTr="003A38DD">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szCs w:val="24"/>
              </w:rPr>
            </w:pPr>
            <w:r w:rsidRPr="004E7F18">
              <w:rPr>
                <w:szCs w:val="24"/>
              </w:rPr>
              <w:t xml:space="preserve">ОГУ </w:t>
            </w:r>
            <w:r>
              <w:rPr>
                <w:szCs w:val="24"/>
              </w:rPr>
              <w:t>«</w:t>
            </w:r>
            <w:r w:rsidRPr="004E7F18">
              <w:rPr>
                <w:szCs w:val="24"/>
              </w:rPr>
              <w:t>Судиславское лесничество</w:t>
            </w:r>
            <w:r>
              <w:rPr>
                <w:szCs w:val="24"/>
              </w:rPr>
              <w:t>»</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b/>
                <w:szCs w:val="24"/>
              </w:rPr>
            </w:pPr>
            <w:r w:rsidRPr="004E7F18">
              <w:rPr>
                <w:szCs w:val="24"/>
              </w:rPr>
              <w:t>ул. Заводская, 2</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3A38DD" w:rsidP="007857E8">
            <w:pPr>
              <w:jc w:val="center"/>
              <w:rPr>
                <w:szCs w:val="24"/>
              </w:rPr>
            </w:pPr>
            <w:r>
              <w:rPr>
                <w:szCs w:val="24"/>
              </w:rPr>
              <w:t>э</w:t>
            </w:r>
            <w:r w:rsidRPr="007857E8">
              <w:rPr>
                <w:szCs w:val="24"/>
              </w:rPr>
              <w:t>л. энергия</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50739C" w:rsidP="007857E8">
            <w:pPr>
              <w:jc w:val="center"/>
              <w:rPr>
                <w:szCs w:val="24"/>
              </w:rPr>
            </w:pPr>
            <w:r>
              <w:rPr>
                <w:szCs w:val="24"/>
              </w:rPr>
              <w:t xml:space="preserve">65,6 </w:t>
            </w:r>
            <w:r w:rsidRPr="007857E8">
              <w:rPr>
                <w:szCs w:val="24"/>
              </w:rPr>
              <w:t>тыс. кВт*</w:t>
            </w:r>
            <w:proofErr w:type="gramStart"/>
            <w:r w:rsidRPr="007857E8">
              <w:rPr>
                <w:szCs w:val="24"/>
              </w:rPr>
              <w:t>ч</w:t>
            </w:r>
            <w:proofErr w:type="gramEnd"/>
            <w:r>
              <w:rPr>
                <w:szCs w:val="24"/>
              </w:rPr>
              <w:t xml:space="preserve"> </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50739C" w:rsidP="007857E8">
            <w:pPr>
              <w:jc w:val="center"/>
              <w:rPr>
                <w:szCs w:val="24"/>
              </w:rPr>
            </w:pPr>
            <w:r>
              <w:rPr>
                <w:szCs w:val="24"/>
              </w:rPr>
              <w:t>44</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50739C" w:rsidP="007857E8">
            <w:pPr>
              <w:jc w:val="center"/>
              <w:rPr>
                <w:szCs w:val="24"/>
              </w:rPr>
            </w:pPr>
            <w:r>
              <w:rPr>
                <w:szCs w:val="24"/>
              </w:rPr>
              <w:t>Эл</w:t>
            </w:r>
            <w:proofErr w:type="gramStart"/>
            <w:r>
              <w:rPr>
                <w:szCs w:val="24"/>
              </w:rPr>
              <w:t>.</w:t>
            </w:r>
            <w:proofErr w:type="gramEnd"/>
            <w:r>
              <w:rPr>
                <w:szCs w:val="24"/>
              </w:rPr>
              <w:t xml:space="preserve"> </w:t>
            </w:r>
            <w:proofErr w:type="gramStart"/>
            <w:r>
              <w:rPr>
                <w:szCs w:val="24"/>
              </w:rPr>
              <w:t>к</w:t>
            </w:r>
            <w:proofErr w:type="gramEnd"/>
            <w:r>
              <w:rPr>
                <w:szCs w:val="24"/>
              </w:rPr>
              <w:t>отел</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50739C" w:rsidP="007857E8">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45F58" w:rsidP="007857E8">
            <w:pPr>
              <w:pStyle w:val="140"/>
              <w:shd w:val="clear" w:color="auto" w:fill="auto"/>
              <w:spacing w:line="240" w:lineRule="auto"/>
              <w:ind w:firstLine="0"/>
              <w:jc w:val="center"/>
              <w:rPr>
                <w:sz w:val="24"/>
                <w:szCs w:val="24"/>
                <w:lang w:eastAsia="en-US"/>
              </w:rPr>
            </w:pPr>
            <w:r>
              <w:rPr>
                <w:sz w:val="24"/>
                <w:szCs w:val="24"/>
                <w:lang w:eastAsia="en-US"/>
              </w:rPr>
              <w:t>0,02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45F58" w:rsidP="007857E8">
            <w:pPr>
              <w:pStyle w:val="140"/>
              <w:shd w:val="clear" w:color="auto" w:fill="auto"/>
              <w:spacing w:line="240" w:lineRule="auto"/>
              <w:ind w:firstLine="0"/>
              <w:jc w:val="center"/>
              <w:rPr>
                <w:sz w:val="24"/>
                <w:szCs w:val="24"/>
                <w:lang w:eastAsia="en-US"/>
              </w:rPr>
            </w:pPr>
            <w:r>
              <w:rPr>
                <w:sz w:val="24"/>
                <w:szCs w:val="24"/>
                <w:lang w:eastAsia="en-US"/>
              </w:rPr>
              <w:t>0,02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Default="003A38DD" w:rsidP="003A38DD">
            <w:pPr>
              <w:jc w:val="center"/>
            </w:pPr>
            <w:r w:rsidRPr="0008289A">
              <w:rPr>
                <w:szCs w:val="24"/>
              </w:rPr>
              <w:t>нет данных</w:t>
            </w:r>
          </w:p>
        </w:tc>
      </w:tr>
      <w:tr w:rsidR="003A38DD" w:rsidTr="003A38DD">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szCs w:val="24"/>
              </w:rPr>
            </w:pPr>
            <w:r w:rsidRPr="004E7F18">
              <w:rPr>
                <w:szCs w:val="24"/>
              </w:rPr>
              <w:t>ООО «Лада»</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b/>
                <w:szCs w:val="24"/>
              </w:rPr>
            </w:pPr>
            <w:r w:rsidRPr="004E7F18">
              <w:rPr>
                <w:szCs w:val="24"/>
              </w:rPr>
              <w:t>ул. Комсомольская, 28</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3A38DD" w:rsidRDefault="003A38DD" w:rsidP="00085365">
            <w:pPr>
              <w:jc w:val="center"/>
            </w:pPr>
            <w:r w:rsidRPr="00B23A22">
              <w:rPr>
                <w:szCs w:val="24"/>
              </w:rPr>
              <w:t>дрова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45F58" w:rsidP="007857E8">
            <w:pPr>
              <w:jc w:val="center"/>
              <w:rPr>
                <w:szCs w:val="24"/>
              </w:rPr>
            </w:pPr>
            <w:r>
              <w:rPr>
                <w:szCs w:val="24"/>
              </w:rPr>
              <w:t>157</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45F58" w:rsidP="007857E8">
            <w:pPr>
              <w:jc w:val="center"/>
              <w:rPr>
                <w:szCs w:val="24"/>
              </w:rPr>
            </w:pPr>
            <w:r>
              <w:rPr>
                <w:szCs w:val="24"/>
              </w:rPr>
              <w:t>102</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45F58" w:rsidP="007857E8">
            <w:pPr>
              <w:jc w:val="center"/>
              <w:rPr>
                <w:szCs w:val="24"/>
              </w:rPr>
            </w:pPr>
            <w:r>
              <w:rPr>
                <w:szCs w:val="24"/>
              </w:rPr>
              <w:t>КВН</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45F58" w:rsidP="007857E8">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45F58" w:rsidP="007857E8">
            <w:pPr>
              <w:pStyle w:val="140"/>
              <w:shd w:val="clear" w:color="auto" w:fill="auto"/>
              <w:spacing w:line="240" w:lineRule="auto"/>
              <w:ind w:firstLine="0"/>
              <w:jc w:val="center"/>
              <w:rPr>
                <w:sz w:val="24"/>
                <w:szCs w:val="24"/>
                <w:lang w:eastAsia="en-US"/>
              </w:rPr>
            </w:pPr>
            <w:r>
              <w:rPr>
                <w:sz w:val="24"/>
                <w:szCs w:val="24"/>
                <w:lang w:eastAsia="en-US"/>
              </w:rPr>
              <w:t>0,25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45F58" w:rsidP="007857E8">
            <w:pPr>
              <w:pStyle w:val="140"/>
              <w:shd w:val="clear" w:color="auto" w:fill="auto"/>
              <w:spacing w:line="240" w:lineRule="auto"/>
              <w:ind w:firstLine="0"/>
              <w:jc w:val="center"/>
              <w:rPr>
                <w:sz w:val="24"/>
                <w:szCs w:val="24"/>
                <w:lang w:eastAsia="en-US"/>
              </w:rPr>
            </w:pPr>
            <w:r>
              <w:rPr>
                <w:sz w:val="24"/>
                <w:szCs w:val="24"/>
                <w:lang w:eastAsia="en-US"/>
              </w:rPr>
              <w:t>0,2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Default="003A38DD" w:rsidP="003A38DD">
            <w:pPr>
              <w:jc w:val="center"/>
            </w:pPr>
            <w:r w:rsidRPr="0008289A">
              <w:rPr>
                <w:szCs w:val="24"/>
              </w:rPr>
              <w:t>нет данных</w:t>
            </w:r>
          </w:p>
        </w:tc>
      </w:tr>
      <w:tr w:rsidR="003A38DD" w:rsidTr="003A38DD">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szCs w:val="24"/>
              </w:rPr>
            </w:pPr>
            <w:r w:rsidRPr="004E7F18">
              <w:rPr>
                <w:szCs w:val="24"/>
              </w:rPr>
              <w:t>ООО «Ремикс»</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50739C" w:rsidP="007857E8">
            <w:pPr>
              <w:rPr>
                <w:b/>
                <w:szCs w:val="24"/>
              </w:rPr>
            </w:pPr>
            <w:r>
              <w:rPr>
                <w:szCs w:val="24"/>
              </w:rPr>
              <w:t>ул. Комсомольская</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3A38DD" w:rsidRDefault="003A38DD" w:rsidP="00085365">
            <w:pPr>
              <w:jc w:val="center"/>
            </w:pPr>
            <w:r w:rsidRPr="00B23A22">
              <w:rPr>
                <w:szCs w:val="24"/>
              </w:rPr>
              <w:t>дрова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45F58" w:rsidP="007857E8">
            <w:pPr>
              <w:jc w:val="center"/>
              <w:rPr>
                <w:szCs w:val="24"/>
              </w:rPr>
            </w:pPr>
            <w:r>
              <w:rPr>
                <w:szCs w:val="24"/>
              </w:rPr>
              <w:t>276</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45F58" w:rsidP="007857E8">
            <w:pPr>
              <w:jc w:val="center"/>
              <w:rPr>
                <w:szCs w:val="24"/>
              </w:rPr>
            </w:pPr>
            <w:r>
              <w:rPr>
                <w:szCs w:val="24"/>
              </w:rPr>
              <w:t>309</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45F58" w:rsidP="007857E8">
            <w:pPr>
              <w:jc w:val="center"/>
              <w:rPr>
                <w:szCs w:val="24"/>
              </w:rPr>
            </w:pPr>
            <w:r>
              <w:rPr>
                <w:szCs w:val="24"/>
              </w:rPr>
              <w:t>КВН</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45F58" w:rsidP="007857E8">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45F58" w:rsidP="007857E8">
            <w:pPr>
              <w:pStyle w:val="140"/>
              <w:shd w:val="clear" w:color="auto" w:fill="auto"/>
              <w:spacing w:line="240" w:lineRule="auto"/>
              <w:ind w:firstLine="0"/>
              <w:jc w:val="center"/>
              <w:rPr>
                <w:sz w:val="24"/>
                <w:szCs w:val="24"/>
                <w:lang w:eastAsia="en-US"/>
              </w:rPr>
            </w:pPr>
            <w:r>
              <w:rPr>
                <w:sz w:val="24"/>
                <w:szCs w:val="24"/>
                <w:lang w:eastAsia="en-US"/>
              </w:rPr>
              <w:t>0,25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45F58" w:rsidP="007857E8">
            <w:pPr>
              <w:pStyle w:val="140"/>
              <w:shd w:val="clear" w:color="auto" w:fill="auto"/>
              <w:spacing w:line="240" w:lineRule="auto"/>
              <w:ind w:firstLine="0"/>
              <w:jc w:val="center"/>
              <w:rPr>
                <w:sz w:val="24"/>
                <w:szCs w:val="24"/>
                <w:lang w:eastAsia="en-US"/>
              </w:rPr>
            </w:pPr>
            <w:r>
              <w:rPr>
                <w:sz w:val="24"/>
                <w:szCs w:val="24"/>
                <w:lang w:eastAsia="en-US"/>
              </w:rPr>
              <w:t>0,2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Default="003A38DD" w:rsidP="003A38DD">
            <w:pPr>
              <w:jc w:val="center"/>
            </w:pPr>
            <w:r w:rsidRPr="00984A09">
              <w:rPr>
                <w:szCs w:val="24"/>
              </w:rPr>
              <w:t>нет данных</w:t>
            </w:r>
          </w:p>
        </w:tc>
      </w:tr>
      <w:tr w:rsidR="003A38DD" w:rsidTr="003A38DD">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szCs w:val="24"/>
              </w:rPr>
            </w:pPr>
            <w:r w:rsidRPr="004E7F18">
              <w:rPr>
                <w:szCs w:val="24"/>
              </w:rPr>
              <w:t>ООО «Фея»</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b/>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3A38DD" w:rsidRDefault="003A38DD" w:rsidP="00085365">
            <w:pPr>
              <w:jc w:val="center"/>
            </w:pPr>
            <w:r w:rsidRPr="00B23A22">
              <w:rPr>
                <w:szCs w:val="24"/>
              </w:rPr>
              <w:t>дрова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45F58" w:rsidP="007857E8">
            <w:pPr>
              <w:jc w:val="center"/>
              <w:rPr>
                <w:szCs w:val="24"/>
              </w:rPr>
            </w:pPr>
            <w:r>
              <w:rPr>
                <w:szCs w:val="24"/>
              </w:rPr>
              <w:t>33</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45F58" w:rsidP="007857E8">
            <w:pPr>
              <w:jc w:val="center"/>
              <w:rPr>
                <w:szCs w:val="24"/>
              </w:rPr>
            </w:pPr>
            <w:r>
              <w:rPr>
                <w:szCs w:val="24"/>
              </w:rPr>
              <w:t>37</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50739C" w:rsidP="007857E8">
            <w:pPr>
              <w:jc w:val="center"/>
              <w:rPr>
                <w:szCs w:val="24"/>
              </w:rPr>
            </w:pPr>
            <w:r>
              <w:rPr>
                <w:szCs w:val="24"/>
              </w:rPr>
              <w:t>КВН</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45F58" w:rsidP="007857E8">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50739C" w:rsidP="007857E8">
            <w:pPr>
              <w:pStyle w:val="140"/>
              <w:shd w:val="clear" w:color="auto" w:fill="auto"/>
              <w:spacing w:line="240" w:lineRule="auto"/>
              <w:ind w:firstLine="0"/>
              <w:jc w:val="center"/>
              <w:rPr>
                <w:sz w:val="24"/>
                <w:szCs w:val="24"/>
                <w:lang w:eastAsia="en-US"/>
              </w:rPr>
            </w:pPr>
            <w:r>
              <w:rPr>
                <w:sz w:val="24"/>
                <w:szCs w:val="24"/>
                <w:lang w:eastAsia="en-US"/>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50739C" w:rsidP="007857E8">
            <w:pPr>
              <w:pStyle w:val="140"/>
              <w:shd w:val="clear" w:color="auto" w:fill="auto"/>
              <w:spacing w:line="240" w:lineRule="auto"/>
              <w:ind w:firstLine="0"/>
              <w:jc w:val="center"/>
              <w:rPr>
                <w:sz w:val="24"/>
                <w:szCs w:val="24"/>
                <w:lang w:eastAsia="en-US"/>
              </w:rPr>
            </w:pPr>
            <w:r>
              <w:rPr>
                <w:sz w:val="24"/>
                <w:szCs w:val="24"/>
                <w:lang w:eastAsia="en-US"/>
              </w:rPr>
              <w:t>0,2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Default="003A38DD" w:rsidP="003A38DD">
            <w:pPr>
              <w:jc w:val="center"/>
            </w:pPr>
            <w:r w:rsidRPr="00984A09">
              <w:rPr>
                <w:szCs w:val="24"/>
              </w:rPr>
              <w:t>нет данных</w:t>
            </w:r>
          </w:p>
        </w:tc>
      </w:tr>
      <w:tr w:rsidR="003A38DD" w:rsidTr="003A38DD">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szCs w:val="24"/>
              </w:rPr>
            </w:pPr>
            <w:r w:rsidRPr="004E7F18">
              <w:rPr>
                <w:szCs w:val="24"/>
              </w:rPr>
              <w:t>ОВД</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b/>
                <w:szCs w:val="24"/>
              </w:rPr>
            </w:pPr>
            <w:r w:rsidRPr="004E7F18">
              <w:rPr>
                <w:szCs w:val="24"/>
              </w:rPr>
              <w:t xml:space="preserve">ул. </w:t>
            </w:r>
            <w:proofErr w:type="spellStart"/>
            <w:r w:rsidRPr="004E7F18">
              <w:rPr>
                <w:szCs w:val="24"/>
              </w:rPr>
              <w:t>Голубкова</w:t>
            </w:r>
            <w:proofErr w:type="spellEnd"/>
            <w:r w:rsidRPr="004E7F18">
              <w:rPr>
                <w:szCs w:val="24"/>
              </w:rPr>
              <w:t>,</w:t>
            </w:r>
            <w:r w:rsidR="00245F58">
              <w:rPr>
                <w:szCs w:val="24"/>
              </w:rPr>
              <w:t xml:space="preserve"> </w:t>
            </w:r>
            <w:r w:rsidRPr="004E7F18">
              <w:rPr>
                <w:szCs w:val="24"/>
              </w:rPr>
              <w:t>3</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3A38DD" w:rsidP="007857E8">
            <w:pPr>
              <w:jc w:val="center"/>
              <w:rPr>
                <w:szCs w:val="24"/>
              </w:rPr>
            </w:pPr>
            <w:r>
              <w:rPr>
                <w:szCs w:val="24"/>
              </w:rPr>
              <w:t>э</w:t>
            </w:r>
            <w:r w:rsidRPr="007857E8">
              <w:rPr>
                <w:szCs w:val="24"/>
              </w:rPr>
              <w:t>л. энергия</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45F58" w:rsidP="007857E8">
            <w:pPr>
              <w:jc w:val="center"/>
              <w:rPr>
                <w:szCs w:val="24"/>
              </w:rPr>
            </w:pPr>
            <w:r>
              <w:rPr>
                <w:szCs w:val="24"/>
              </w:rPr>
              <w:t xml:space="preserve">168 </w:t>
            </w:r>
            <w:r w:rsidRPr="007857E8">
              <w:rPr>
                <w:szCs w:val="24"/>
              </w:rPr>
              <w:t>тыс. кВт*</w:t>
            </w:r>
            <w:proofErr w:type="gramStart"/>
            <w:r w:rsidRPr="007857E8">
              <w:rPr>
                <w:szCs w:val="24"/>
              </w:rPr>
              <w:t>ч</w:t>
            </w:r>
            <w:proofErr w:type="gramEnd"/>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45F58" w:rsidP="007857E8">
            <w:pPr>
              <w:jc w:val="center"/>
              <w:rPr>
                <w:szCs w:val="24"/>
              </w:rPr>
            </w:pPr>
            <w:r>
              <w:rPr>
                <w:szCs w:val="24"/>
              </w:rPr>
              <w:t>112</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45F58" w:rsidP="007857E8">
            <w:pPr>
              <w:jc w:val="center"/>
              <w:rPr>
                <w:szCs w:val="24"/>
              </w:rPr>
            </w:pPr>
            <w:r>
              <w:rPr>
                <w:szCs w:val="24"/>
              </w:rPr>
              <w:t>Эл</w:t>
            </w:r>
            <w:proofErr w:type="gramStart"/>
            <w:r>
              <w:rPr>
                <w:szCs w:val="24"/>
              </w:rPr>
              <w:t>.</w:t>
            </w:r>
            <w:proofErr w:type="gramEnd"/>
            <w:r>
              <w:rPr>
                <w:szCs w:val="24"/>
              </w:rPr>
              <w:t xml:space="preserve"> </w:t>
            </w:r>
            <w:proofErr w:type="gramStart"/>
            <w:r>
              <w:rPr>
                <w:szCs w:val="24"/>
              </w:rPr>
              <w:t>к</w:t>
            </w:r>
            <w:proofErr w:type="gramEnd"/>
            <w:r>
              <w:rPr>
                <w:szCs w:val="24"/>
              </w:rPr>
              <w:t>отел</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45F58" w:rsidP="007857E8">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45F58" w:rsidP="007857E8">
            <w:pPr>
              <w:pStyle w:val="140"/>
              <w:shd w:val="clear" w:color="auto" w:fill="auto"/>
              <w:spacing w:line="240" w:lineRule="auto"/>
              <w:ind w:firstLine="0"/>
              <w:jc w:val="center"/>
              <w:rPr>
                <w:sz w:val="24"/>
                <w:szCs w:val="24"/>
                <w:lang w:eastAsia="en-US"/>
              </w:rPr>
            </w:pPr>
            <w:r>
              <w:rPr>
                <w:sz w:val="24"/>
                <w:szCs w:val="24"/>
                <w:lang w:eastAsia="en-US"/>
              </w:rPr>
              <w:t>0,043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45F58" w:rsidP="007857E8">
            <w:pPr>
              <w:pStyle w:val="140"/>
              <w:shd w:val="clear" w:color="auto" w:fill="auto"/>
              <w:spacing w:line="240" w:lineRule="auto"/>
              <w:ind w:firstLine="0"/>
              <w:jc w:val="center"/>
              <w:rPr>
                <w:sz w:val="24"/>
                <w:szCs w:val="24"/>
                <w:lang w:eastAsia="en-US"/>
              </w:rPr>
            </w:pPr>
            <w:r>
              <w:rPr>
                <w:sz w:val="24"/>
                <w:szCs w:val="24"/>
                <w:lang w:eastAsia="en-US"/>
              </w:rPr>
              <w:t>0,043</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Default="003A38DD" w:rsidP="003A38DD">
            <w:pPr>
              <w:jc w:val="center"/>
            </w:pPr>
            <w:r w:rsidRPr="00984A09">
              <w:rPr>
                <w:szCs w:val="24"/>
              </w:rPr>
              <w:t>нет данных</w:t>
            </w:r>
          </w:p>
        </w:tc>
      </w:tr>
      <w:tr w:rsidR="003A38DD" w:rsidTr="003A38DD">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szCs w:val="24"/>
              </w:rPr>
            </w:pPr>
            <w:r>
              <w:rPr>
                <w:szCs w:val="24"/>
              </w:rPr>
              <w:t>Почтамт</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b/>
                <w:szCs w:val="24"/>
              </w:rPr>
            </w:pPr>
            <w:r w:rsidRPr="004E7F18">
              <w:rPr>
                <w:szCs w:val="24"/>
              </w:rPr>
              <w:t>ул. Советская,</w:t>
            </w:r>
            <w:r w:rsidR="00245F58">
              <w:rPr>
                <w:szCs w:val="24"/>
              </w:rPr>
              <w:t xml:space="preserve"> </w:t>
            </w:r>
            <w:r w:rsidRPr="004E7F18">
              <w:rPr>
                <w:szCs w:val="24"/>
              </w:rPr>
              <w:t>7</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3A38DD" w:rsidP="007857E8">
            <w:pPr>
              <w:jc w:val="center"/>
              <w:rPr>
                <w:szCs w:val="24"/>
              </w:rPr>
            </w:pPr>
            <w:r>
              <w:rPr>
                <w:szCs w:val="24"/>
              </w:rPr>
              <w:t>дрова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45F58" w:rsidP="007857E8">
            <w:pPr>
              <w:jc w:val="center"/>
              <w:rPr>
                <w:szCs w:val="24"/>
              </w:rPr>
            </w:pPr>
            <w:r>
              <w:rPr>
                <w:szCs w:val="24"/>
              </w:rPr>
              <w:t>145 м</w:t>
            </w:r>
            <w:r w:rsidRPr="00245F58">
              <w:rPr>
                <w:szCs w:val="24"/>
                <w:vertAlign w:val="superscript"/>
              </w:rPr>
              <w:t>3</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45F58" w:rsidP="007857E8">
            <w:pPr>
              <w:jc w:val="center"/>
              <w:rPr>
                <w:szCs w:val="24"/>
              </w:rPr>
            </w:pPr>
            <w:r>
              <w:rPr>
                <w:szCs w:val="24"/>
              </w:rPr>
              <w:t>163</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45F58" w:rsidP="007857E8">
            <w:pPr>
              <w:jc w:val="center"/>
              <w:rPr>
                <w:szCs w:val="24"/>
              </w:rPr>
            </w:pPr>
            <w:r>
              <w:rPr>
                <w:szCs w:val="24"/>
              </w:rPr>
              <w:t>КУМ</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45F58" w:rsidP="007857E8">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45F58" w:rsidP="007857E8">
            <w:pPr>
              <w:pStyle w:val="140"/>
              <w:shd w:val="clear" w:color="auto" w:fill="auto"/>
              <w:spacing w:line="240" w:lineRule="auto"/>
              <w:ind w:firstLine="0"/>
              <w:jc w:val="center"/>
              <w:rPr>
                <w:sz w:val="24"/>
                <w:szCs w:val="24"/>
                <w:lang w:eastAsia="en-US"/>
              </w:rPr>
            </w:pPr>
            <w:r>
              <w:rPr>
                <w:sz w:val="24"/>
                <w:szCs w:val="24"/>
                <w:lang w:eastAsia="en-US"/>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45F58" w:rsidP="007857E8">
            <w:pPr>
              <w:pStyle w:val="140"/>
              <w:shd w:val="clear" w:color="auto" w:fill="auto"/>
              <w:spacing w:line="240" w:lineRule="auto"/>
              <w:ind w:firstLine="0"/>
              <w:jc w:val="center"/>
              <w:rPr>
                <w:sz w:val="24"/>
                <w:szCs w:val="24"/>
                <w:lang w:eastAsia="en-US"/>
              </w:rPr>
            </w:pPr>
            <w:r>
              <w:rPr>
                <w:sz w:val="24"/>
                <w:szCs w:val="24"/>
                <w:lang w:eastAsia="en-US"/>
              </w:rPr>
              <w:t>0,4</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Default="003A38DD" w:rsidP="003A38DD">
            <w:pPr>
              <w:jc w:val="center"/>
            </w:pPr>
            <w:r w:rsidRPr="00984A09">
              <w:rPr>
                <w:szCs w:val="24"/>
              </w:rPr>
              <w:t>нет данных</w:t>
            </w:r>
          </w:p>
        </w:tc>
      </w:tr>
    </w:tbl>
    <w:p w:rsidR="00260A55" w:rsidRDefault="00260A55"/>
    <w:tbl>
      <w:tblPr>
        <w:tblW w:w="15583" w:type="dxa"/>
        <w:tblInd w:w="180" w:type="dxa"/>
        <w:tblLayout w:type="fixed"/>
        <w:tblCellMar>
          <w:left w:w="28" w:type="dxa"/>
          <w:right w:w="28" w:type="dxa"/>
        </w:tblCellMar>
        <w:tblLook w:val="0000" w:firstRow="0" w:lastRow="0" w:firstColumn="0" w:lastColumn="0" w:noHBand="0" w:noVBand="0"/>
      </w:tblPr>
      <w:tblGrid>
        <w:gridCol w:w="2542"/>
        <w:gridCol w:w="2647"/>
        <w:gridCol w:w="1465"/>
        <w:gridCol w:w="1080"/>
        <w:gridCol w:w="1570"/>
        <w:gridCol w:w="1555"/>
        <w:gridCol w:w="837"/>
        <w:gridCol w:w="1148"/>
        <w:gridCol w:w="1418"/>
        <w:gridCol w:w="1321"/>
      </w:tblGrid>
      <w:tr w:rsidR="00260A55" w:rsidTr="003A38DD">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Pr="00260A55" w:rsidRDefault="00260A55" w:rsidP="00E67030">
            <w:pPr>
              <w:jc w:val="center"/>
              <w:rPr>
                <w:szCs w:val="24"/>
              </w:rPr>
            </w:pPr>
            <w:r w:rsidRPr="00260A55">
              <w:rPr>
                <w:szCs w:val="24"/>
              </w:rPr>
              <w:lastRenderedPageBreak/>
              <w:t>1</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Pr="00260A55" w:rsidRDefault="00260A55" w:rsidP="00E67030">
            <w:pPr>
              <w:jc w:val="center"/>
              <w:rPr>
                <w:szCs w:val="24"/>
              </w:rPr>
            </w:pPr>
            <w:r w:rsidRPr="00260A55">
              <w:rPr>
                <w:szCs w:val="24"/>
              </w:rPr>
              <w:t>2</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Pr="00260A55" w:rsidRDefault="00260A55" w:rsidP="00E67030">
            <w:pPr>
              <w:jc w:val="center"/>
              <w:rPr>
                <w:szCs w:val="24"/>
              </w:rPr>
            </w:pPr>
            <w:r w:rsidRPr="00260A55">
              <w:rPr>
                <w:szCs w:val="24"/>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Pr="00260A55" w:rsidRDefault="00260A55" w:rsidP="00E67030">
            <w:pPr>
              <w:jc w:val="center"/>
              <w:rPr>
                <w:szCs w:val="24"/>
              </w:rPr>
            </w:pPr>
            <w:r w:rsidRPr="00260A55">
              <w:rPr>
                <w:szCs w:val="24"/>
              </w:rPr>
              <w:t>4</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Pr="00260A55" w:rsidRDefault="00260A55" w:rsidP="00E67030">
            <w:pPr>
              <w:jc w:val="center"/>
              <w:rPr>
                <w:szCs w:val="24"/>
              </w:rPr>
            </w:pPr>
            <w:r w:rsidRPr="00260A55">
              <w:rPr>
                <w:szCs w:val="24"/>
              </w:rPr>
              <w:t>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Pr="00260A55" w:rsidRDefault="00260A55" w:rsidP="00E67030">
            <w:pPr>
              <w:jc w:val="center"/>
              <w:rPr>
                <w:szCs w:val="24"/>
              </w:rPr>
            </w:pPr>
            <w:r w:rsidRPr="00260A55">
              <w:rPr>
                <w:szCs w:val="24"/>
              </w:rPr>
              <w:t>6</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Pr="00260A55" w:rsidRDefault="00260A55" w:rsidP="00E67030">
            <w:pPr>
              <w:jc w:val="center"/>
              <w:rPr>
                <w:szCs w:val="24"/>
              </w:rPr>
            </w:pPr>
            <w:r w:rsidRPr="00260A55">
              <w:rPr>
                <w:szCs w:val="24"/>
              </w:rPr>
              <w:t>7</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Pr="00260A55" w:rsidRDefault="00260A55" w:rsidP="00E67030">
            <w:pPr>
              <w:jc w:val="center"/>
              <w:rPr>
                <w:szCs w:val="24"/>
              </w:rPr>
            </w:pPr>
            <w:r w:rsidRPr="00260A55">
              <w:rPr>
                <w:szCs w:val="24"/>
              </w:rPr>
              <w:t>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Pr="00260A55" w:rsidRDefault="00260A55" w:rsidP="00E67030">
            <w:pPr>
              <w:jc w:val="center"/>
              <w:rPr>
                <w:szCs w:val="24"/>
              </w:rPr>
            </w:pPr>
            <w:r w:rsidRPr="00260A55">
              <w:rPr>
                <w:szCs w:val="24"/>
              </w:rPr>
              <w:t>9</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Pr="00260A55" w:rsidRDefault="00260A55" w:rsidP="00E67030">
            <w:pPr>
              <w:jc w:val="center"/>
              <w:rPr>
                <w:bCs/>
                <w:szCs w:val="24"/>
              </w:rPr>
            </w:pPr>
            <w:r w:rsidRPr="00260A55">
              <w:rPr>
                <w:bCs/>
                <w:szCs w:val="24"/>
              </w:rPr>
              <w:t>10</w:t>
            </w:r>
          </w:p>
        </w:tc>
      </w:tr>
      <w:tr w:rsidR="003A38DD" w:rsidTr="003A38DD">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szCs w:val="24"/>
              </w:rPr>
            </w:pPr>
            <w:r w:rsidRPr="004E7F18">
              <w:rPr>
                <w:szCs w:val="24"/>
              </w:rPr>
              <w:t>Преображенский храм</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b/>
                <w:szCs w:val="24"/>
              </w:rPr>
            </w:pPr>
            <w:r w:rsidRPr="004E7F18">
              <w:rPr>
                <w:szCs w:val="24"/>
              </w:rPr>
              <w:t>ул. Соборная гора</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3A38DD" w:rsidP="007857E8">
            <w:pPr>
              <w:jc w:val="center"/>
              <w:rPr>
                <w:szCs w:val="24"/>
              </w:rPr>
            </w:pPr>
            <w:r>
              <w:rPr>
                <w:szCs w:val="24"/>
              </w:rPr>
              <w:t>п</w:t>
            </w:r>
            <w:r w:rsidRPr="007857E8">
              <w:rPr>
                <w:szCs w:val="24"/>
              </w:rPr>
              <w:t>риродный газ</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45F58" w:rsidP="00245F58">
            <w:pPr>
              <w:jc w:val="center"/>
              <w:rPr>
                <w:szCs w:val="24"/>
              </w:rPr>
            </w:pPr>
            <w:r>
              <w:rPr>
                <w:szCs w:val="24"/>
              </w:rPr>
              <w:t xml:space="preserve">33 </w:t>
            </w:r>
            <w:r w:rsidRPr="007857E8">
              <w:rPr>
                <w:szCs w:val="24"/>
              </w:rPr>
              <w:t xml:space="preserve">тыс. </w:t>
            </w:r>
            <w:r>
              <w:rPr>
                <w:szCs w:val="24"/>
              </w:rPr>
              <w:t>нм</w:t>
            </w:r>
            <w:r w:rsidRPr="00245F58">
              <w:rPr>
                <w:szCs w:val="24"/>
                <w:vertAlign w:val="superscript"/>
              </w:rPr>
              <w:t>3</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45F58" w:rsidP="007857E8">
            <w:pPr>
              <w:jc w:val="center"/>
              <w:rPr>
                <w:szCs w:val="24"/>
              </w:rPr>
            </w:pPr>
            <w:r>
              <w:rPr>
                <w:szCs w:val="24"/>
              </w:rPr>
              <w:t>220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45F58" w:rsidP="007857E8">
            <w:pPr>
              <w:jc w:val="center"/>
              <w:rPr>
                <w:szCs w:val="24"/>
              </w:rPr>
            </w:pPr>
            <w:r>
              <w:rPr>
                <w:szCs w:val="24"/>
              </w:rPr>
              <w:t>нет данных</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45F58" w:rsidP="007857E8">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45F58" w:rsidP="007857E8">
            <w:pPr>
              <w:pStyle w:val="140"/>
              <w:shd w:val="clear" w:color="auto" w:fill="auto"/>
              <w:spacing w:line="240" w:lineRule="auto"/>
              <w:ind w:firstLine="0"/>
              <w:jc w:val="center"/>
              <w:rPr>
                <w:sz w:val="24"/>
                <w:szCs w:val="24"/>
                <w:lang w:eastAsia="en-US"/>
              </w:rPr>
            </w:pPr>
            <w:r>
              <w:rPr>
                <w:sz w:val="24"/>
                <w:szCs w:val="24"/>
                <w:lang w:eastAsia="en-US"/>
              </w:rPr>
              <w:t>0,05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45F58" w:rsidP="007857E8">
            <w:pPr>
              <w:pStyle w:val="140"/>
              <w:shd w:val="clear" w:color="auto" w:fill="auto"/>
              <w:spacing w:line="240" w:lineRule="auto"/>
              <w:ind w:firstLine="0"/>
              <w:jc w:val="center"/>
              <w:rPr>
                <w:sz w:val="24"/>
                <w:szCs w:val="24"/>
                <w:lang w:eastAsia="en-US"/>
              </w:rPr>
            </w:pPr>
            <w:r>
              <w:rPr>
                <w:sz w:val="24"/>
                <w:szCs w:val="24"/>
                <w:lang w:eastAsia="en-US"/>
              </w:rPr>
              <w:t>0,05</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Default="003A38DD" w:rsidP="003A38DD">
            <w:pPr>
              <w:jc w:val="center"/>
            </w:pPr>
            <w:r w:rsidRPr="00984A09">
              <w:rPr>
                <w:szCs w:val="24"/>
              </w:rPr>
              <w:t>нет данных</w:t>
            </w:r>
          </w:p>
        </w:tc>
      </w:tr>
      <w:tr w:rsidR="003A38DD" w:rsidTr="003A38DD">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szCs w:val="24"/>
              </w:rPr>
            </w:pPr>
            <w:r w:rsidRPr="004E7F18">
              <w:rPr>
                <w:szCs w:val="24"/>
              </w:rPr>
              <w:t>Санэпидстанция</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b/>
                <w:szCs w:val="24"/>
              </w:rPr>
            </w:pPr>
            <w:r w:rsidRPr="004E7F18">
              <w:rPr>
                <w:szCs w:val="24"/>
              </w:rPr>
              <w:t>ул. Невского, 5</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3A38DD" w:rsidP="007857E8">
            <w:pPr>
              <w:jc w:val="center"/>
              <w:rPr>
                <w:szCs w:val="24"/>
              </w:rPr>
            </w:pPr>
            <w:r>
              <w:rPr>
                <w:szCs w:val="24"/>
              </w:rPr>
              <w:t>э</w:t>
            </w:r>
            <w:r w:rsidRPr="007857E8">
              <w:rPr>
                <w:szCs w:val="24"/>
              </w:rPr>
              <w:t>л. энергия</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45F58" w:rsidP="007857E8">
            <w:pPr>
              <w:jc w:val="center"/>
              <w:rPr>
                <w:szCs w:val="24"/>
              </w:rPr>
            </w:pPr>
            <w:r>
              <w:rPr>
                <w:szCs w:val="24"/>
              </w:rPr>
              <w:t xml:space="preserve">189 </w:t>
            </w:r>
            <w:r w:rsidRPr="007857E8">
              <w:rPr>
                <w:szCs w:val="24"/>
              </w:rPr>
              <w:t>тыс. кВт*</w:t>
            </w:r>
            <w:proofErr w:type="gramStart"/>
            <w:r w:rsidRPr="007857E8">
              <w:rPr>
                <w:szCs w:val="24"/>
              </w:rPr>
              <w:t>ч</w:t>
            </w:r>
            <w:proofErr w:type="gramEnd"/>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45F58" w:rsidP="007857E8">
            <w:pPr>
              <w:jc w:val="center"/>
              <w:rPr>
                <w:szCs w:val="24"/>
              </w:rPr>
            </w:pPr>
            <w:r>
              <w:rPr>
                <w:szCs w:val="24"/>
              </w:rPr>
              <w:t>129</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45F58" w:rsidP="007857E8">
            <w:pPr>
              <w:jc w:val="center"/>
              <w:rPr>
                <w:szCs w:val="24"/>
              </w:rPr>
            </w:pPr>
            <w:r>
              <w:rPr>
                <w:szCs w:val="24"/>
              </w:rPr>
              <w:t>Эл</w:t>
            </w:r>
            <w:proofErr w:type="gramStart"/>
            <w:r>
              <w:rPr>
                <w:szCs w:val="24"/>
              </w:rPr>
              <w:t>.</w:t>
            </w:r>
            <w:proofErr w:type="gramEnd"/>
            <w:r>
              <w:rPr>
                <w:szCs w:val="24"/>
              </w:rPr>
              <w:t xml:space="preserve"> </w:t>
            </w:r>
            <w:proofErr w:type="gramStart"/>
            <w:r>
              <w:rPr>
                <w:szCs w:val="24"/>
              </w:rPr>
              <w:t>к</w:t>
            </w:r>
            <w:proofErr w:type="gramEnd"/>
            <w:r>
              <w:rPr>
                <w:szCs w:val="24"/>
              </w:rPr>
              <w:t>отел</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45F58" w:rsidP="007857E8">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45F58" w:rsidP="007857E8">
            <w:pPr>
              <w:pStyle w:val="140"/>
              <w:shd w:val="clear" w:color="auto" w:fill="auto"/>
              <w:spacing w:line="240" w:lineRule="auto"/>
              <w:ind w:firstLine="0"/>
              <w:jc w:val="center"/>
              <w:rPr>
                <w:sz w:val="24"/>
                <w:szCs w:val="24"/>
                <w:lang w:eastAsia="en-US"/>
              </w:rPr>
            </w:pPr>
            <w:r>
              <w:rPr>
                <w:sz w:val="24"/>
                <w:szCs w:val="24"/>
                <w:lang w:eastAsia="en-US"/>
              </w:rPr>
              <w:t>0,043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45F58" w:rsidP="007857E8">
            <w:pPr>
              <w:pStyle w:val="140"/>
              <w:shd w:val="clear" w:color="auto" w:fill="auto"/>
              <w:spacing w:line="240" w:lineRule="auto"/>
              <w:ind w:firstLine="0"/>
              <w:jc w:val="center"/>
              <w:rPr>
                <w:sz w:val="24"/>
                <w:szCs w:val="24"/>
                <w:lang w:eastAsia="en-US"/>
              </w:rPr>
            </w:pPr>
            <w:r>
              <w:rPr>
                <w:sz w:val="24"/>
                <w:szCs w:val="24"/>
                <w:lang w:eastAsia="en-US"/>
              </w:rPr>
              <w:t>0,043</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Default="003A38DD" w:rsidP="003A38DD">
            <w:pPr>
              <w:jc w:val="center"/>
            </w:pPr>
            <w:r w:rsidRPr="00984A09">
              <w:rPr>
                <w:szCs w:val="24"/>
              </w:rPr>
              <w:t>нет данных</w:t>
            </w:r>
          </w:p>
        </w:tc>
      </w:tr>
      <w:tr w:rsidR="003A38DD" w:rsidTr="003A38DD">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szCs w:val="24"/>
              </w:rPr>
            </w:pPr>
            <w:r w:rsidRPr="004E7F18">
              <w:rPr>
                <w:szCs w:val="24"/>
              </w:rPr>
              <w:t>Сбербанк</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b/>
                <w:szCs w:val="24"/>
              </w:rPr>
            </w:pPr>
            <w:r w:rsidRPr="004E7F18">
              <w:rPr>
                <w:szCs w:val="24"/>
              </w:rPr>
              <w:t>ул. Комсомольская</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3A38DD" w:rsidP="007857E8">
            <w:pPr>
              <w:jc w:val="center"/>
              <w:rPr>
                <w:szCs w:val="24"/>
              </w:rPr>
            </w:pPr>
            <w:r>
              <w:rPr>
                <w:szCs w:val="24"/>
              </w:rPr>
              <w:t>э</w:t>
            </w:r>
            <w:r w:rsidRPr="007857E8">
              <w:rPr>
                <w:szCs w:val="24"/>
              </w:rPr>
              <w:t>л. энергия</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45F58" w:rsidP="007857E8">
            <w:pPr>
              <w:jc w:val="center"/>
              <w:rPr>
                <w:szCs w:val="24"/>
              </w:rPr>
            </w:pPr>
            <w:r>
              <w:rPr>
                <w:szCs w:val="24"/>
              </w:rPr>
              <w:t xml:space="preserve">23,6 </w:t>
            </w:r>
            <w:r w:rsidRPr="007857E8">
              <w:rPr>
                <w:szCs w:val="24"/>
              </w:rPr>
              <w:t>тыс. кВт*</w:t>
            </w:r>
            <w:proofErr w:type="gramStart"/>
            <w:r w:rsidRPr="007857E8">
              <w:rPr>
                <w:szCs w:val="24"/>
              </w:rPr>
              <w:t>ч</w:t>
            </w:r>
            <w:proofErr w:type="gramEnd"/>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45F58" w:rsidP="007857E8">
            <w:pPr>
              <w:jc w:val="center"/>
              <w:rPr>
                <w:szCs w:val="24"/>
              </w:rPr>
            </w:pPr>
            <w:r>
              <w:rPr>
                <w:szCs w:val="24"/>
              </w:rPr>
              <w:t>15,7</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60A55" w:rsidP="007857E8">
            <w:pPr>
              <w:jc w:val="center"/>
              <w:rPr>
                <w:szCs w:val="24"/>
              </w:rPr>
            </w:pPr>
            <w:r>
              <w:rPr>
                <w:szCs w:val="24"/>
              </w:rPr>
              <w:t>Эл</w:t>
            </w:r>
            <w:proofErr w:type="gramStart"/>
            <w:r>
              <w:rPr>
                <w:szCs w:val="24"/>
              </w:rPr>
              <w:t>.</w:t>
            </w:r>
            <w:proofErr w:type="gramEnd"/>
            <w:r>
              <w:rPr>
                <w:szCs w:val="24"/>
              </w:rPr>
              <w:t xml:space="preserve"> </w:t>
            </w:r>
            <w:proofErr w:type="gramStart"/>
            <w:r>
              <w:rPr>
                <w:szCs w:val="24"/>
              </w:rPr>
              <w:t>к</w:t>
            </w:r>
            <w:proofErr w:type="gramEnd"/>
            <w:r>
              <w:rPr>
                <w:szCs w:val="24"/>
              </w:rPr>
              <w:t>отел</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60A55" w:rsidP="007857E8">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60A55" w:rsidP="007857E8">
            <w:pPr>
              <w:pStyle w:val="140"/>
              <w:shd w:val="clear" w:color="auto" w:fill="auto"/>
              <w:spacing w:line="240" w:lineRule="auto"/>
              <w:ind w:firstLine="0"/>
              <w:jc w:val="center"/>
              <w:rPr>
                <w:sz w:val="24"/>
                <w:szCs w:val="24"/>
                <w:lang w:eastAsia="en-US"/>
              </w:rPr>
            </w:pPr>
            <w:r>
              <w:rPr>
                <w:sz w:val="24"/>
                <w:szCs w:val="24"/>
                <w:lang w:eastAsia="en-US"/>
              </w:rPr>
              <w:t>0,02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60A55" w:rsidP="007857E8">
            <w:pPr>
              <w:pStyle w:val="140"/>
              <w:shd w:val="clear" w:color="auto" w:fill="auto"/>
              <w:spacing w:line="240" w:lineRule="auto"/>
              <w:ind w:firstLine="0"/>
              <w:jc w:val="center"/>
              <w:rPr>
                <w:sz w:val="24"/>
                <w:szCs w:val="24"/>
                <w:lang w:eastAsia="en-US"/>
              </w:rPr>
            </w:pPr>
            <w:r>
              <w:rPr>
                <w:sz w:val="24"/>
                <w:szCs w:val="24"/>
                <w:lang w:eastAsia="en-US"/>
              </w:rPr>
              <w:t>0,02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Default="003A38DD" w:rsidP="003A38DD">
            <w:pPr>
              <w:jc w:val="center"/>
            </w:pPr>
            <w:r w:rsidRPr="00984A09">
              <w:rPr>
                <w:szCs w:val="24"/>
              </w:rPr>
              <w:t>нет данных</w:t>
            </w:r>
          </w:p>
        </w:tc>
      </w:tr>
      <w:tr w:rsidR="003A38DD" w:rsidTr="003A38DD">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szCs w:val="24"/>
              </w:rPr>
            </w:pPr>
            <w:r w:rsidRPr="004E7F18">
              <w:rPr>
                <w:szCs w:val="24"/>
              </w:rPr>
              <w:t>Судиславские эл. сети адм. здание</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b/>
                <w:szCs w:val="24"/>
              </w:rPr>
            </w:pPr>
            <w:r w:rsidRPr="004E7F18">
              <w:rPr>
                <w:szCs w:val="24"/>
              </w:rPr>
              <w:t>ул. Галичская</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3A38DD" w:rsidP="007857E8">
            <w:pPr>
              <w:jc w:val="center"/>
              <w:rPr>
                <w:szCs w:val="24"/>
              </w:rPr>
            </w:pPr>
            <w:r>
              <w:rPr>
                <w:szCs w:val="24"/>
              </w:rPr>
              <w:t>э</w:t>
            </w:r>
            <w:r w:rsidRPr="007857E8">
              <w:rPr>
                <w:szCs w:val="24"/>
              </w:rPr>
              <w:t>л. энергия</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45F58" w:rsidP="007857E8">
            <w:pPr>
              <w:jc w:val="center"/>
              <w:rPr>
                <w:szCs w:val="24"/>
              </w:rPr>
            </w:pPr>
            <w:r>
              <w:rPr>
                <w:szCs w:val="24"/>
              </w:rPr>
              <w:t xml:space="preserve">95,6 </w:t>
            </w:r>
            <w:r w:rsidRPr="007857E8">
              <w:rPr>
                <w:szCs w:val="24"/>
              </w:rPr>
              <w:t>тыс. кВт*</w:t>
            </w:r>
            <w:proofErr w:type="gramStart"/>
            <w:r w:rsidRPr="007857E8">
              <w:rPr>
                <w:szCs w:val="24"/>
              </w:rPr>
              <w:t>ч</w:t>
            </w:r>
            <w:proofErr w:type="gramEnd"/>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60A55" w:rsidP="007857E8">
            <w:pPr>
              <w:jc w:val="center"/>
              <w:rPr>
                <w:szCs w:val="24"/>
              </w:rPr>
            </w:pPr>
            <w:r>
              <w:rPr>
                <w:szCs w:val="24"/>
              </w:rPr>
              <w:t>63,6</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60A55" w:rsidP="007857E8">
            <w:pPr>
              <w:jc w:val="center"/>
              <w:rPr>
                <w:szCs w:val="24"/>
              </w:rPr>
            </w:pPr>
            <w:r>
              <w:rPr>
                <w:szCs w:val="24"/>
              </w:rPr>
              <w:t>Эл</w:t>
            </w:r>
            <w:proofErr w:type="gramStart"/>
            <w:r>
              <w:rPr>
                <w:szCs w:val="24"/>
              </w:rPr>
              <w:t>.</w:t>
            </w:r>
            <w:proofErr w:type="gramEnd"/>
            <w:r>
              <w:rPr>
                <w:szCs w:val="24"/>
              </w:rPr>
              <w:t xml:space="preserve"> </w:t>
            </w:r>
            <w:proofErr w:type="gramStart"/>
            <w:r>
              <w:rPr>
                <w:szCs w:val="24"/>
              </w:rPr>
              <w:t>к</w:t>
            </w:r>
            <w:proofErr w:type="gramEnd"/>
            <w:r>
              <w:rPr>
                <w:szCs w:val="24"/>
              </w:rPr>
              <w:t>отел</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60A55" w:rsidP="007857E8">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60A55" w:rsidP="007857E8">
            <w:pPr>
              <w:pStyle w:val="140"/>
              <w:shd w:val="clear" w:color="auto" w:fill="auto"/>
              <w:spacing w:line="240" w:lineRule="auto"/>
              <w:ind w:firstLine="0"/>
              <w:jc w:val="center"/>
              <w:rPr>
                <w:sz w:val="24"/>
                <w:szCs w:val="24"/>
                <w:lang w:eastAsia="en-US"/>
              </w:rPr>
            </w:pPr>
            <w:r>
              <w:rPr>
                <w:sz w:val="24"/>
                <w:szCs w:val="24"/>
                <w:lang w:eastAsia="en-US"/>
              </w:rPr>
              <w:t>0,043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260A55" w:rsidP="007857E8">
            <w:pPr>
              <w:pStyle w:val="140"/>
              <w:shd w:val="clear" w:color="auto" w:fill="auto"/>
              <w:spacing w:line="240" w:lineRule="auto"/>
              <w:ind w:firstLine="0"/>
              <w:jc w:val="center"/>
              <w:rPr>
                <w:sz w:val="24"/>
                <w:szCs w:val="24"/>
                <w:lang w:eastAsia="en-US"/>
              </w:rPr>
            </w:pPr>
            <w:r>
              <w:rPr>
                <w:sz w:val="24"/>
                <w:szCs w:val="24"/>
                <w:lang w:eastAsia="en-US"/>
              </w:rPr>
              <w:t>0,043</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Default="003A38DD" w:rsidP="003A38DD">
            <w:pPr>
              <w:jc w:val="center"/>
            </w:pPr>
            <w:r w:rsidRPr="00984A09">
              <w:rPr>
                <w:szCs w:val="24"/>
              </w:rPr>
              <w:t>нет данных</w:t>
            </w:r>
          </w:p>
        </w:tc>
      </w:tr>
      <w:tr w:rsidR="00260A55" w:rsidTr="00260A55">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Pr="004E7F18" w:rsidRDefault="00260A55" w:rsidP="007857E8">
            <w:pPr>
              <w:rPr>
                <w:szCs w:val="24"/>
              </w:rPr>
            </w:pPr>
            <w:r w:rsidRPr="004E7F18">
              <w:rPr>
                <w:szCs w:val="24"/>
              </w:rPr>
              <w:t>Судиславская РБ</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Pr="004E7F18" w:rsidRDefault="00260A55" w:rsidP="007857E8">
            <w:pPr>
              <w:rPr>
                <w:b/>
                <w:szCs w:val="24"/>
              </w:rPr>
            </w:pPr>
            <w:r w:rsidRPr="004E7F18">
              <w:rPr>
                <w:szCs w:val="24"/>
              </w:rPr>
              <w:t>ул. Комсомольская</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Pr="007857E8" w:rsidRDefault="00260A55" w:rsidP="007857E8">
            <w:pPr>
              <w:jc w:val="center"/>
              <w:rPr>
                <w:szCs w:val="24"/>
              </w:rPr>
            </w:pPr>
            <w:r>
              <w:rPr>
                <w:szCs w:val="24"/>
              </w:rPr>
              <w:t>дрова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Default="00260A55" w:rsidP="00260A55">
            <w:pPr>
              <w:jc w:val="center"/>
            </w:pPr>
            <w:r w:rsidRPr="00152931">
              <w:rPr>
                <w:szCs w:val="24"/>
              </w:rPr>
              <w:t>нет данных</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Default="00260A55" w:rsidP="00260A55">
            <w:pPr>
              <w:jc w:val="center"/>
            </w:pPr>
            <w:r w:rsidRPr="00152931">
              <w:rPr>
                <w:szCs w:val="24"/>
              </w:rPr>
              <w:t>нет данных</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Default="00260A55" w:rsidP="00260A55">
            <w:pPr>
              <w:jc w:val="center"/>
            </w:pPr>
            <w:r w:rsidRPr="00152931">
              <w:rPr>
                <w:szCs w:val="24"/>
              </w:rPr>
              <w:t>нет данных</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Default="00260A55" w:rsidP="00260A55">
            <w:pPr>
              <w:jc w:val="center"/>
            </w:pPr>
            <w:r w:rsidRPr="00152931">
              <w:rPr>
                <w:szCs w:val="24"/>
              </w:rPr>
              <w:t>нет данных</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Default="00260A55" w:rsidP="00260A55">
            <w:pPr>
              <w:jc w:val="center"/>
            </w:pPr>
            <w:r w:rsidRPr="00152931">
              <w:rPr>
                <w:szCs w:val="24"/>
              </w:rPr>
              <w:t>нет данных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Default="00260A55" w:rsidP="00260A55">
            <w:pPr>
              <w:jc w:val="center"/>
            </w:pPr>
            <w:r w:rsidRPr="00152931">
              <w:rPr>
                <w:szCs w:val="24"/>
              </w:rPr>
              <w:t>нет данных</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Default="00260A55" w:rsidP="003A38DD">
            <w:pPr>
              <w:jc w:val="center"/>
            </w:pPr>
            <w:r w:rsidRPr="00984A09">
              <w:rPr>
                <w:szCs w:val="24"/>
              </w:rPr>
              <w:t>нет данных</w:t>
            </w:r>
          </w:p>
        </w:tc>
      </w:tr>
      <w:tr w:rsidR="00260A55" w:rsidTr="00260A55">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Pr="004E7F18" w:rsidRDefault="00260A55" w:rsidP="007857E8">
            <w:pPr>
              <w:rPr>
                <w:szCs w:val="24"/>
              </w:rPr>
            </w:pPr>
            <w:r w:rsidRPr="004E7F18">
              <w:rPr>
                <w:szCs w:val="24"/>
              </w:rPr>
              <w:t>Магазин «Десяточка»</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Pr="004E7F18" w:rsidRDefault="00260A55" w:rsidP="007857E8">
            <w:pPr>
              <w:rPr>
                <w:szCs w:val="24"/>
              </w:rPr>
            </w:pPr>
            <w:r w:rsidRPr="004E7F18">
              <w:rPr>
                <w:szCs w:val="24"/>
              </w:rPr>
              <w:t>ул. Юрьева</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Pr="007857E8" w:rsidRDefault="00260A55" w:rsidP="007857E8">
            <w:pPr>
              <w:jc w:val="center"/>
              <w:rPr>
                <w:szCs w:val="24"/>
              </w:rPr>
            </w:pPr>
            <w:r>
              <w:rPr>
                <w:szCs w:val="24"/>
              </w:rPr>
              <w:t>д</w:t>
            </w:r>
            <w:r w:rsidRPr="007857E8">
              <w:rPr>
                <w:szCs w:val="24"/>
              </w:rPr>
              <w:t>рова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Default="00260A55" w:rsidP="00260A55">
            <w:pPr>
              <w:jc w:val="center"/>
            </w:pPr>
            <w:r w:rsidRPr="00152931">
              <w:rPr>
                <w:szCs w:val="24"/>
              </w:rPr>
              <w:t>нет данных</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Default="00260A55" w:rsidP="00260A55">
            <w:pPr>
              <w:jc w:val="center"/>
            </w:pPr>
            <w:r w:rsidRPr="00152931">
              <w:rPr>
                <w:szCs w:val="24"/>
              </w:rPr>
              <w:t>нет данных</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Default="00260A55" w:rsidP="00260A55">
            <w:pPr>
              <w:jc w:val="center"/>
            </w:pPr>
            <w:r w:rsidRPr="00152931">
              <w:rPr>
                <w:szCs w:val="24"/>
              </w:rPr>
              <w:t>нет данных</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Default="00260A55" w:rsidP="00260A55">
            <w:pPr>
              <w:jc w:val="center"/>
            </w:pPr>
            <w:r w:rsidRPr="00152931">
              <w:rPr>
                <w:szCs w:val="24"/>
              </w:rPr>
              <w:t>нет данных</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Default="00260A55" w:rsidP="00260A55">
            <w:pPr>
              <w:jc w:val="center"/>
            </w:pPr>
            <w:r w:rsidRPr="00152931">
              <w:rPr>
                <w:szCs w:val="24"/>
              </w:rPr>
              <w:t>нет данных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Default="00260A55" w:rsidP="00260A55">
            <w:pPr>
              <w:jc w:val="center"/>
            </w:pPr>
            <w:r w:rsidRPr="00152931">
              <w:rPr>
                <w:szCs w:val="24"/>
              </w:rPr>
              <w:t>нет данных</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Default="00260A55" w:rsidP="003A38DD">
            <w:pPr>
              <w:jc w:val="center"/>
            </w:pPr>
            <w:r w:rsidRPr="00984A09">
              <w:rPr>
                <w:szCs w:val="24"/>
              </w:rPr>
              <w:t>нет данных</w:t>
            </w:r>
          </w:p>
        </w:tc>
      </w:tr>
      <w:tr w:rsidR="00260A55" w:rsidTr="00260A55">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Pr="004E7F18" w:rsidRDefault="00260A55" w:rsidP="007857E8">
            <w:pPr>
              <w:rPr>
                <w:szCs w:val="24"/>
              </w:rPr>
            </w:pPr>
            <w:r w:rsidRPr="004E7F18">
              <w:rPr>
                <w:szCs w:val="24"/>
              </w:rPr>
              <w:t>ООО «Интеграл»</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Pr="004E7F18" w:rsidRDefault="00260A55" w:rsidP="007857E8">
            <w:pPr>
              <w:rPr>
                <w:b/>
                <w:szCs w:val="24"/>
              </w:rPr>
            </w:pPr>
            <w:r w:rsidRPr="004E7F18">
              <w:rPr>
                <w:szCs w:val="24"/>
              </w:rPr>
              <w:t>Шаховское шоссе, 3</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Pr="007857E8" w:rsidRDefault="00260A55" w:rsidP="007857E8">
            <w:pPr>
              <w:jc w:val="center"/>
              <w:rPr>
                <w:szCs w:val="24"/>
              </w:rPr>
            </w:pPr>
            <w:r>
              <w:rPr>
                <w:szCs w:val="24"/>
              </w:rPr>
              <w:t>д</w:t>
            </w:r>
            <w:r w:rsidRPr="007857E8">
              <w:rPr>
                <w:szCs w:val="24"/>
              </w:rPr>
              <w:t>рова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Default="00260A55" w:rsidP="00260A55">
            <w:pPr>
              <w:jc w:val="center"/>
            </w:pPr>
            <w:r w:rsidRPr="00152931">
              <w:rPr>
                <w:szCs w:val="24"/>
              </w:rPr>
              <w:t>нет данных</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Default="00260A55" w:rsidP="00260A55">
            <w:pPr>
              <w:jc w:val="center"/>
            </w:pPr>
            <w:r w:rsidRPr="00152931">
              <w:rPr>
                <w:szCs w:val="24"/>
              </w:rPr>
              <w:t>нет данных</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Default="00260A55" w:rsidP="00260A55">
            <w:pPr>
              <w:jc w:val="center"/>
            </w:pPr>
            <w:r w:rsidRPr="00152931">
              <w:rPr>
                <w:szCs w:val="24"/>
              </w:rPr>
              <w:t>нет данных</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Default="00260A55" w:rsidP="00260A55">
            <w:pPr>
              <w:jc w:val="center"/>
            </w:pPr>
            <w:r w:rsidRPr="00152931">
              <w:rPr>
                <w:szCs w:val="24"/>
              </w:rPr>
              <w:t>нет данных</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Default="00260A55" w:rsidP="00260A55">
            <w:pPr>
              <w:jc w:val="center"/>
            </w:pPr>
            <w:r w:rsidRPr="00152931">
              <w:rPr>
                <w:szCs w:val="24"/>
              </w:rPr>
              <w:t>нет данных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Default="00260A55" w:rsidP="00260A55">
            <w:pPr>
              <w:jc w:val="center"/>
            </w:pPr>
            <w:r w:rsidRPr="00152931">
              <w:rPr>
                <w:szCs w:val="24"/>
              </w:rPr>
              <w:t>нет данных</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Default="00260A55" w:rsidP="003A38DD">
            <w:pPr>
              <w:jc w:val="center"/>
            </w:pPr>
            <w:r w:rsidRPr="008D1E42">
              <w:rPr>
                <w:szCs w:val="24"/>
              </w:rPr>
              <w:t>нет данных</w:t>
            </w:r>
          </w:p>
        </w:tc>
      </w:tr>
      <w:tr w:rsidR="003A38DD" w:rsidTr="003A38DD">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szCs w:val="24"/>
              </w:rPr>
            </w:pPr>
            <w:r w:rsidRPr="004E7F18">
              <w:rPr>
                <w:szCs w:val="24"/>
              </w:rPr>
              <w:t>Редакция газеты «Сельская жизнь»</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4E7F18" w:rsidRDefault="003A38DD" w:rsidP="007857E8">
            <w:pPr>
              <w:rPr>
                <w:b/>
                <w:szCs w:val="24"/>
              </w:rPr>
            </w:pPr>
            <w:r w:rsidRPr="004E7F18">
              <w:rPr>
                <w:szCs w:val="24"/>
              </w:rPr>
              <w:t>ул. Соборная гора</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3A38DD" w:rsidP="007857E8">
            <w:pPr>
              <w:jc w:val="center"/>
              <w:rPr>
                <w:szCs w:val="24"/>
              </w:rPr>
            </w:pPr>
            <w:r>
              <w:rPr>
                <w:szCs w:val="24"/>
              </w:rPr>
              <w:t>э</w:t>
            </w:r>
            <w:r w:rsidRPr="007857E8">
              <w:rPr>
                <w:szCs w:val="24"/>
              </w:rPr>
              <w:t>л. энергия</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F66659" w:rsidP="007857E8">
            <w:pPr>
              <w:jc w:val="center"/>
              <w:rPr>
                <w:szCs w:val="24"/>
              </w:rPr>
            </w:pPr>
            <w:r>
              <w:rPr>
                <w:szCs w:val="24"/>
              </w:rPr>
              <w:t xml:space="preserve">24,2 </w:t>
            </w:r>
            <w:r w:rsidRPr="007857E8">
              <w:rPr>
                <w:szCs w:val="24"/>
              </w:rPr>
              <w:t>тыс. кВт*</w:t>
            </w:r>
            <w:proofErr w:type="gramStart"/>
            <w:r w:rsidRPr="007857E8">
              <w:rPr>
                <w:szCs w:val="24"/>
              </w:rPr>
              <w:t>ч</w:t>
            </w:r>
            <w:proofErr w:type="gramEnd"/>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F66659" w:rsidP="007857E8">
            <w:pPr>
              <w:jc w:val="center"/>
              <w:rPr>
                <w:szCs w:val="24"/>
              </w:rPr>
            </w:pPr>
            <w:r>
              <w:rPr>
                <w:szCs w:val="24"/>
              </w:rPr>
              <w:t>21</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F66659" w:rsidP="007857E8">
            <w:pPr>
              <w:jc w:val="center"/>
              <w:rPr>
                <w:szCs w:val="24"/>
              </w:rPr>
            </w:pPr>
            <w:r>
              <w:rPr>
                <w:szCs w:val="24"/>
              </w:rPr>
              <w:t>Эл</w:t>
            </w:r>
            <w:proofErr w:type="gramStart"/>
            <w:r>
              <w:rPr>
                <w:szCs w:val="24"/>
              </w:rPr>
              <w:t>.</w:t>
            </w:r>
            <w:proofErr w:type="gramEnd"/>
            <w:r>
              <w:rPr>
                <w:szCs w:val="24"/>
              </w:rPr>
              <w:t xml:space="preserve"> </w:t>
            </w:r>
            <w:proofErr w:type="gramStart"/>
            <w:r>
              <w:rPr>
                <w:szCs w:val="24"/>
              </w:rPr>
              <w:t>к</w:t>
            </w:r>
            <w:proofErr w:type="gramEnd"/>
            <w:r>
              <w:rPr>
                <w:szCs w:val="24"/>
              </w:rPr>
              <w:t xml:space="preserve">отел </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F66659" w:rsidP="007857E8">
            <w:pPr>
              <w:jc w:val="center"/>
              <w:rPr>
                <w:color w:val="000000"/>
                <w:spacing w:val="-6"/>
                <w:szCs w:val="24"/>
              </w:rPr>
            </w:pPr>
            <w:r>
              <w:rPr>
                <w:color w:val="000000"/>
                <w:spacing w:val="-6"/>
                <w:szCs w:val="24"/>
              </w:rPr>
              <w:t>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F66659" w:rsidP="007857E8">
            <w:pPr>
              <w:pStyle w:val="140"/>
              <w:shd w:val="clear" w:color="auto" w:fill="auto"/>
              <w:spacing w:line="240" w:lineRule="auto"/>
              <w:ind w:firstLine="0"/>
              <w:jc w:val="center"/>
              <w:rPr>
                <w:sz w:val="24"/>
                <w:szCs w:val="24"/>
                <w:lang w:eastAsia="en-US"/>
              </w:rPr>
            </w:pPr>
            <w:r>
              <w:rPr>
                <w:sz w:val="24"/>
                <w:szCs w:val="24"/>
                <w:lang w:eastAsia="en-US"/>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Pr="007857E8" w:rsidRDefault="00F66659" w:rsidP="007857E8">
            <w:pPr>
              <w:pStyle w:val="140"/>
              <w:shd w:val="clear" w:color="auto" w:fill="auto"/>
              <w:spacing w:line="240" w:lineRule="auto"/>
              <w:ind w:firstLine="0"/>
              <w:jc w:val="center"/>
              <w:rPr>
                <w:sz w:val="24"/>
                <w:szCs w:val="24"/>
                <w:lang w:eastAsia="en-US"/>
              </w:rPr>
            </w:pPr>
            <w:r>
              <w:rPr>
                <w:sz w:val="24"/>
                <w:szCs w:val="24"/>
                <w:lang w:eastAsia="en-US"/>
              </w:rPr>
              <w:t>0,1</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3A38DD" w:rsidRDefault="003A38DD" w:rsidP="003A38DD">
            <w:pPr>
              <w:jc w:val="center"/>
            </w:pPr>
            <w:r w:rsidRPr="008D1E42">
              <w:rPr>
                <w:szCs w:val="24"/>
              </w:rPr>
              <w:t>нет данных</w:t>
            </w:r>
          </w:p>
        </w:tc>
      </w:tr>
      <w:tr w:rsidR="00260A55" w:rsidTr="00260A55">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Pr="004E7F18" w:rsidRDefault="00260A55" w:rsidP="007857E8">
            <w:pPr>
              <w:rPr>
                <w:szCs w:val="24"/>
              </w:rPr>
            </w:pPr>
            <w:r w:rsidRPr="004E7F18">
              <w:rPr>
                <w:szCs w:val="24"/>
              </w:rPr>
              <w:t>ОАО «</w:t>
            </w:r>
            <w:proofErr w:type="spellStart"/>
            <w:r w:rsidRPr="004E7F18">
              <w:rPr>
                <w:szCs w:val="24"/>
              </w:rPr>
              <w:t>ГазпромГазо</w:t>
            </w:r>
            <w:r>
              <w:rPr>
                <w:szCs w:val="24"/>
              </w:rPr>
              <w:t>ра-спределение</w:t>
            </w:r>
            <w:r w:rsidRPr="004E7F18">
              <w:rPr>
                <w:szCs w:val="24"/>
              </w:rPr>
              <w:t>Кострома</w:t>
            </w:r>
            <w:proofErr w:type="spellEnd"/>
            <w:r w:rsidRPr="004E7F18">
              <w:rPr>
                <w:szCs w:val="24"/>
              </w:rPr>
              <w:t>»</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Pr="004E7F18" w:rsidRDefault="00260A55" w:rsidP="007857E8">
            <w:pPr>
              <w:rPr>
                <w:szCs w:val="24"/>
              </w:rPr>
            </w:pPr>
            <w:r w:rsidRPr="004E7F18">
              <w:rPr>
                <w:szCs w:val="24"/>
              </w:rPr>
              <w:t>ул</w:t>
            </w:r>
            <w:r>
              <w:rPr>
                <w:szCs w:val="24"/>
              </w:rPr>
              <w:t>.</w:t>
            </w:r>
            <w:r w:rsidRPr="004E7F18">
              <w:rPr>
                <w:szCs w:val="24"/>
              </w:rPr>
              <w:t xml:space="preserve"> Заводская</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Pr="007857E8" w:rsidRDefault="00260A55" w:rsidP="00260A55">
            <w:pPr>
              <w:jc w:val="center"/>
              <w:rPr>
                <w:szCs w:val="24"/>
              </w:rPr>
            </w:pPr>
            <w:r>
              <w:rPr>
                <w:szCs w:val="24"/>
              </w:rPr>
              <w:t>п</w:t>
            </w:r>
            <w:r w:rsidRPr="007857E8">
              <w:rPr>
                <w:szCs w:val="24"/>
              </w:rPr>
              <w:t>риродный газ</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Default="00260A55" w:rsidP="00260A55">
            <w:pPr>
              <w:jc w:val="center"/>
            </w:pPr>
            <w:r w:rsidRPr="00F330A5">
              <w:rPr>
                <w:szCs w:val="24"/>
              </w:rPr>
              <w:t>нет данных</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Default="00260A55" w:rsidP="00260A55">
            <w:pPr>
              <w:jc w:val="center"/>
            </w:pPr>
            <w:r w:rsidRPr="00F330A5">
              <w:rPr>
                <w:szCs w:val="24"/>
              </w:rPr>
              <w:t>нет данных</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Default="00260A55" w:rsidP="00260A55">
            <w:pPr>
              <w:jc w:val="center"/>
            </w:pPr>
            <w:r w:rsidRPr="00F330A5">
              <w:rPr>
                <w:szCs w:val="24"/>
              </w:rPr>
              <w:t>нет данных</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Default="00260A55" w:rsidP="00260A55">
            <w:pPr>
              <w:jc w:val="center"/>
            </w:pPr>
            <w:r w:rsidRPr="00F330A5">
              <w:rPr>
                <w:szCs w:val="24"/>
              </w:rPr>
              <w:t>нет данных</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Default="00260A55" w:rsidP="00260A55">
            <w:pPr>
              <w:jc w:val="center"/>
            </w:pPr>
            <w:r w:rsidRPr="00F330A5">
              <w:rPr>
                <w:szCs w:val="24"/>
              </w:rPr>
              <w:t>нет данных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Default="00260A55" w:rsidP="00260A55">
            <w:pPr>
              <w:jc w:val="center"/>
            </w:pPr>
            <w:r w:rsidRPr="00F330A5">
              <w:rPr>
                <w:szCs w:val="24"/>
              </w:rPr>
              <w:t>нет данных</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Default="00260A55" w:rsidP="00260A55">
            <w:pPr>
              <w:jc w:val="center"/>
            </w:pPr>
            <w:r w:rsidRPr="008D1E42">
              <w:rPr>
                <w:szCs w:val="24"/>
              </w:rPr>
              <w:t>нет данных</w:t>
            </w:r>
          </w:p>
        </w:tc>
      </w:tr>
      <w:tr w:rsidR="00260A55" w:rsidTr="00260A55">
        <w:trPr>
          <w:trHeight w:val="244"/>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Pr="004E7F18" w:rsidRDefault="00260A55" w:rsidP="007857E8">
            <w:pPr>
              <w:rPr>
                <w:szCs w:val="24"/>
              </w:rPr>
            </w:pPr>
            <w:r w:rsidRPr="004E7F18">
              <w:rPr>
                <w:szCs w:val="24"/>
              </w:rPr>
              <w:t>Отель «Третьяков»</w:t>
            </w:r>
          </w:p>
        </w:tc>
        <w:tc>
          <w:tcPr>
            <w:tcW w:w="2647"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Pr="004E7F18" w:rsidRDefault="00260A55" w:rsidP="007857E8">
            <w:pPr>
              <w:rPr>
                <w:szCs w:val="24"/>
              </w:rPr>
            </w:pPr>
            <w:r w:rsidRPr="004E7F18">
              <w:rPr>
                <w:szCs w:val="24"/>
              </w:rPr>
              <w:t>Ул. Советская, 2</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Pr="004E7F18" w:rsidRDefault="00260A55" w:rsidP="00260A55">
            <w:pPr>
              <w:jc w:val="center"/>
              <w:rPr>
                <w:b/>
                <w:szCs w:val="24"/>
              </w:rPr>
            </w:pPr>
            <w:r>
              <w:rPr>
                <w:szCs w:val="24"/>
              </w:rPr>
              <w:t>п</w:t>
            </w:r>
            <w:r w:rsidRPr="007857E8">
              <w:rPr>
                <w:szCs w:val="24"/>
              </w:rPr>
              <w:t>риродный газ</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Default="00260A55" w:rsidP="00260A55">
            <w:pPr>
              <w:jc w:val="center"/>
            </w:pPr>
            <w:r w:rsidRPr="00F330A5">
              <w:rPr>
                <w:szCs w:val="24"/>
              </w:rPr>
              <w:t>нет данных</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Default="00260A55" w:rsidP="00260A55">
            <w:pPr>
              <w:jc w:val="center"/>
            </w:pPr>
            <w:r w:rsidRPr="00F330A5">
              <w:rPr>
                <w:szCs w:val="24"/>
              </w:rPr>
              <w:t>нет данных</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Default="00260A55" w:rsidP="00260A55">
            <w:pPr>
              <w:jc w:val="center"/>
            </w:pPr>
            <w:r w:rsidRPr="00F330A5">
              <w:rPr>
                <w:szCs w:val="24"/>
              </w:rPr>
              <w:t>нет данных</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Default="00260A55" w:rsidP="00260A55">
            <w:pPr>
              <w:jc w:val="center"/>
            </w:pPr>
            <w:r w:rsidRPr="00F330A5">
              <w:rPr>
                <w:szCs w:val="24"/>
              </w:rPr>
              <w:t>нет данных</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Default="00260A55" w:rsidP="00260A55">
            <w:pPr>
              <w:jc w:val="center"/>
            </w:pPr>
            <w:r w:rsidRPr="00F330A5">
              <w:rPr>
                <w:szCs w:val="24"/>
              </w:rPr>
              <w:t>нет данных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Default="00260A55" w:rsidP="00260A55">
            <w:pPr>
              <w:jc w:val="center"/>
            </w:pPr>
            <w:r w:rsidRPr="00F330A5">
              <w:rPr>
                <w:szCs w:val="24"/>
              </w:rPr>
              <w:t>нет данных</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260A55" w:rsidRDefault="00260A55" w:rsidP="00260A55">
            <w:pPr>
              <w:jc w:val="center"/>
            </w:pPr>
            <w:r w:rsidRPr="008D1E42">
              <w:rPr>
                <w:szCs w:val="24"/>
              </w:rPr>
              <w:t>нет данных</w:t>
            </w:r>
          </w:p>
        </w:tc>
      </w:tr>
    </w:tbl>
    <w:p w:rsidR="00847B64" w:rsidRDefault="00847B64"/>
    <w:p w:rsidR="00847B64" w:rsidRDefault="00847B64"/>
    <w:p w:rsidR="00847B64" w:rsidRDefault="00847B64"/>
    <w:p w:rsidR="00CA52ED" w:rsidRDefault="00CA52ED"/>
    <w:p w:rsidR="00CA52ED" w:rsidRDefault="00CA52ED">
      <w:pPr>
        <w:sectPr w:rsidR="00CA52ED" w:rsidSect="00D044ED">
          <w:headerReference w:type="even" r:id="rId26"/>
          <w:headerReference w:type="default" r:id="rId27"/>
          <w:footerReference w:type="even" r:id="rId28"/>
          <w:footerReference w:type="default" r:id="rId29"/>
          <w:headerReference w:type="first" r:id="rId30"/>
          <w:footerReference w:type="first" r:id="rId31"/>
          <w:pgSz w:w="16838" w:h="11906" w:orient="landscape"/>
          <w:pgMar w:top="313" w:right="567" w:bottom="737" w:left="567" w:header="709" w:footer="426" w:gutter="0"/>
          <w:cols w:space="720"/>
          <w:docGrid w:linePitch="360"/>
        </w:sectPr>
      </w:pPr>
    </w:p>
    <w:p w:rsidR="00CA52ED" w:rsidRPr="00D63421" w:rsidRDefault="00CA52ED" w:rsidP="001539A0">
      <w:pPr>
        <w:pStyle w:val="ConsPlusNormal"/>
        <w:widowControl/>
        <w:spacing w:after="120"/>
        <w:ind w:firstLine="0"/>
        <w:jc w:val="both"/>
        <w:rPr>
          <w:rFonts w:ascii="Times New Roman" w:hAnsi="Times New Roman" w:cs="Times New Roman"/>
          <w:bCs/>
          <w:sz w:val="26"/>
          <w:szCs w:val="26"/>
        </w:rPr>
      </w:pPr>
      <w:r w:rsidRPr="00D63421">
        <w:rPr>
          <w:rFonts w:ascii="Times New Roman" w:hAnsi="Times New Roman" w:cs="Times New Roman"/>
          <w:b/>
          <w:sz w:val="26"/>
          <w:szCs w:val="26"/>
        </w:rPr>
        <w:lastRenderedPageBreak/>
        <w:t>1.3 Тепловые сети и системы теплоснабжения</w:t>
      </w:r>
    </w:p>
    <w:p w:rsidR="00203B6C" w:rsidRPr="00D63421" w:rsidRDefault="00203B6C">
      <w:pPr>
        <w:pStyle w:val="ConsPlusNormal"/>
        <w:widowControl/>
        <w:ind w:firstLine="567"/>
        <w:jc w:val="both"/>
        <w:rPr>
          <w:rFonts w:ascii="Times New Roman" w:hAnsi="Times New Roman" w:cs="Times New Roman"/>
          <w:bCs/>
          <w:sz w:val="26"/>
          <w:szCs w:val="26"/>
        </w:rPr>
      </w:pPr>
      <w:r w:rsidRPr="00D63421">
        <w:rPr>
          <w:rFonts w:ascii="Times New Roman" w:hAnsi="Times New Roman" w:cs="Times New Roman"/>
          <w:bCs/>
          <w:sz w:val="26"/>
          <w:szCs w:val="26"/>
        </w:rPr>
        <w:t xml:space="preserve">В поселке </w:t>
      </w:r>
      <w:r w:rsidR="00BC42DB">
        <w:rPr>
          <w:rFonts w:ascii="Times New Roman" w:hAnsi="Times New Roman" w:cs="Times New Roman"/>
          <w:bCs/>
          <w:sz w:val="26"/>
          <w:szCs w:val="26"/>
        </w:rPr>
        <w:t>Судиславль</w:t>
      </w:r>
      <w:r w:rsidRPr="00D63421">
        <w:rPr>
          <w:rFonts w:ascii="Times New Roman" w:hAnsi="Times New Roman" w:cs="Times New Roman"/>
          <w:bCs/>
          <w:sz w:val="26"/>
          <w:szCs w:val="26"/>
        </w:rPr>
        <w:t xml:space="preserve"> действуют от каждого теплоисточника локальные, не связанные между собой, системы теплоснабжения. Все системы теплоснабжения закрытого типа с зависимой подачей теплоносителя в системы отопления потребителей.</w:t>
      </w:r>
    </w:p>
    <w:p w:rsidR="00203B6C" w:rsidRPr="00D63421" w:rsidRDefault="00BC42DB">
      <w:pPr>
        <w:pStyle w:val="ConsPlusNormal"/>
        <w:widowControl/>
        <w:ind w:firstLine="567"/>
        <w:jc w:val="both"/>
        <w:rPr>
          <w:rFonts w:ascii="Times New Roman" w:hAnsi="Times New Roman" w:cs="Times New Roman"/>
          <w:bCs/>
          <w:sz w:val="26"/>
          <w:szCs w:val="26"/>
        </w:rPr>
      </w:pPr>
      <w:r>
        <w:rPr>
          <w:rFonts w:ascii="Times New Roman" w:hAnsi="Times New Roman" w:cs="Times New Roman"/>
          <w:bCs/>
          <w:sz w:val="26"/>
          <w:szCs w:val="26"/>
        </w:rPr>
        <w:t>Все котельные</w:t>
      </w:r>
      <w:r w:rsidR="00203B6C" w:rsidRPr="00D63421">
        <w:rPr>
          <w:rFonts w:ascii="Times New Roman" w:hAnsi="Times New Roman" w:cs="Times New Roman"/>
          <w:bCs/>
          <w:sz w:val="26"/>
          <w:szCs w:val="26"/>
        </w:rPr>
        <w:t xml:space="preserve"> обеспечивает только отопление потребителей</w:t>
      </w:r>
      <w:r w:rsidR="001D0AC3" w:rsidRPr="00D63421">
        <w:rPr>
          <w:rFonts w:ascii="Times New Roman" w:hAnsi="Times New Roman" w:cs="Times New Roman"/>
          <w:bCs/>
          <w:sz w:val="26"/>
          <w:szCs w:val="26"/>
        </w:rPr>
        <w:t>.</w:t>
      </w:r>
      <w:r w:rsidR="00203B6C" w:rsidRPr="00D63421">
        <w:rPr>
          <w:rFonts w:ascii="Times New Roman" w:hAnsi="Times New Roman" w:cs="Times New Roman"/>
          <w:bCs/>
          <w:sz w:val="26"/>
          <w:szCs w:val="26"/>
        </w:rPr>
        <w:t xml:space="preserve"> </w:t>
      </w:r>
      <w:r>
        <w:rPr>
          <w:rFonts w:ascii="Times New Roman" w:hAnsi="Times New Roman" w:cs="Times New Roman"/>
          <w:bCs/>
          <w:sz w:val="26"/>
          <w:szCs w:val="26"/>
        </w:rPr>
        <w:t>Их</w:t>
      </w:r>
      <w:r w:rsidR="00203B6C" w:rsidRPr="00D63421">
        <w:rPr>
          <w:rFonts w:ascii="Times New Roman" w:hAnsi="Times New Roman" w:cs="Times New Roman"/>
          <w:bCs/>
          <w:sz w:val="26"/>
          <w:szCs w:val="26"/>
        </w:rPr>
        <w:t xml:space="preserve"> теплов</w:t>
      </w:r>
      <w:r>
        <w:rPr>
          <w:rFonts w:ascii="Times New Roman" w:hAnsi="Times New Roman" w:cs="Times New Roman"/>
          <w:bCs/>
          <w:sz w:val="26"/>
          <w:szCs w:val="26"/>
        </w:rPr>
        <w:t>ые</w:t>
      </w:r>
      <w:r w:rsidR="00203B6C" w:rsidRPr="00D63421">
        <w:rPr>
          <w:rFonts w:ascii="Times New Roman" w:hAnsi="Times New Roman" w:cs="Times New Roman"/>
          <w:bCs/>
          <w:sz w:val="26"/>
          <w:szCs w:val="26"/>
        </w:rPr>
        <w:t xml:space="preserve"> сет</w:t>
      </w:r>
      <w:r>
        <w:rPr>
          <w:rFonts w:ascii="Times New Roman" w:hAnsi="Times New Roman" w:cs="Times New Roman"/>
          <w:bCs/>
          <w:sz w:val="26"/>
          <w:szCs w:val="26"/>
        </w:rPr>
        <w:t>и</w:t>
      </w:r>
      <w:r w:rsidR="00203B6C" w:rsidRPr="00D63421">
        <w:rPr>
          <w:rFonts w:ascii="Times New Roman" w:hAnsi="Times New Roman" w:cs="Times New Roman"/>
          <w:bCs/>
          <w:sz w:val="26"/>
          <w:szCs w:val="26"/>
        </w:rPr>
        <w:t xml:space="preserve"> работает </w:t>
      </w:r>
      <w:r w:rsidR="009410C0" w:rsidRPr="00D63421">
        <w:rPr>
          <w:rFonts w:ascii="Times New Roman" w:hAnsi="Times New Roman" w:cs="Times New Roman"/>
          <w:bCs/>
          <w:sz w:val="26"/>
          <w:szCs w:val="26"/>
        </w:rPr>
        <w:t>по температурному графику 95/70</w:t>
      </w:r>
      <w:r w:rsidR="00203B6C" w:rsidRPr="00D63421">
        <w:rPr>
          <w:rFonts w:ascii="Times New Roman" w:hAnsi="Times New Roman" w:cs="Times New Roman"/>
          <w:bCs/>
          <w:sz w:val="26"/>
          <w:szCs w:val="26"/>
          <w:vertAlign w:val="superscript"/>
        </w:rPr>
        <w:t>о</w:t>
      </w:r>
      <w:r w:rsidR="00203B6C" w:rsidRPr="00D63421">
        <w:rPr>
          <w:rFonts w:ascii="Times New Roman" w:hAnsi="Times New Roman" w:cs="Times New Roman"/>
          <w:bCs/>
          <w:sz w:val="26"/>
          <w:szCs w:val="26"/>
        </w:rPr>
        <w:t xml:space="preserve">С. </w:t>
      </w:r>
      <w:r w:rsidR="007406B7">
        <w:rPr>
          <w:rFonts w:ascii="Times New Roman" w:hAnsi="Times New Roman" w:cs="Times New Roman"/>
          <w:bCs/>
          <w:sz w:val="26"/>
          <w:szCs w:val="26"/>
        </w:rPr>
        <w:t>Д</w:t>
      </w:r>
      <w:r w:rsidR="001140A8">
        <w:rPr>
          <w:rFonts w:ascii="Times New Roman" w:hAnsi="Times New Roman" w:cs="Times New Roman"/>
          <w:bCs/>
          <w:sz w:val="26"/>
          <w:szCs w:val="26"/>
        </w:rPr>
        <w:t xml:space="preserve">ля реализации инвестиционного проекта по теплоснабжению на территории городского поселения поселок Судиславль распоряжением главы поселения от 16.10.2015 года №212-р все муниципальные тепловые сети переданы  в безвозмездное пользование </w:t>
      </w:r>
      <w:r w:rsidR="001140A8" w:rsidRPr="006708A1">
        <w:rPr>
          <w:rFonts w:ascii="Times New Roman" w:hAnsi="Times New Roman" w:cs="Times New Roman"/>
          <w:sz w:val="26"/>
          <w:szCs w:val="26"/>
        </w:rPr>
        <w:t>ООО «Современные технологии теплоснабжения»</w:t>
      </w:r>
      <w:r w:rsidR="001140A8">
        <w:rPr>
          <w:rFonts w:ascii="Times New Roman" w:hAnsi="Times New Roman" w:cs="Times New Roman"/>
          <w:sz w:val="26"/>
          <w:szCs w:val="26"/>
        </w:rPr>
        <w:t xml:space="preserve">. </w:t>
      </w:r>
      <w:r w:rsidR="00203B6C" w:rsidRPr="00D63421">
        <w:rPr>
          <w:rFonts w:ascii="Times New Roman" w:hAnsi="Times New Roman" w:cs="Times New Roman"/>
          <w:bCs/>
          <w:sz w:val="26"/>
          <w:szCs w:val="26"/>
        </w:rPr>
        <w:t xml:space="preserve">Сводная характеристика </w:t>
      </w:r>
      <w:r w:rsidR="001140A8">
        <w:rPr>
          <w:rFonts w:ascii="Times New Roman" w:hAnsi="Times New Roman" w:cs="Times New Roman"/>
          <w:bCs/>
          <w:sz w:val="26"/>
          <w:szCs w:val="26"/>
        </w:rPr>
        <w:t xml:space="preserve">передаваемых </w:t>
      </w:r>
      <w:r w:rsidR="00203B6C" w:rsidRPr="00D63421">
        <w:rPr>
          <w:rFonts w:ascii="Times New Roman" w:hAnsi="Times New Roman" w:cs="Times New Roman"/>
          <w:bCs/>
          <w:sz w:val="26"/>
          <w:szCs w:val="26"/>
        </w:rPr>
        <w:t>тепловых сетей приведена в таблице 1.3.1.</w:t>
      </w:r>
    </w:p>
    <w:p w:rsidR="001D0AC3" w:rsidRPr="00D63421" w:rsidRDefault="001D0AC3" w:rsidP="001D0AC3">
      <w:pPr>
        <w:pStyle w:val="ConsPlusNormal"/>
        <w:widowControl/>
        <w:ind w:firstLine="567"/>
        <w:jc w:val="right"/>
        <w:rPr>
          <w:rFonts w:ascii="Times New Roman" w:hAnsi="Times New Roman" w:cs="Times New Roman"/>
          <w:bCs/>
          <w:sz w:val="26"/>
          <w:szCs w:val="26"/>
        </w:rPr>
      </w:pPr>
      <w:r w:rsidRPr="00D63421">
        <w:rPr>
          <w:rFonts w:ascii="Times New Roman" w:hAnsi="Times New Roman" w:cs="Times New Roman"/>
          <w:bCs/>
          <w:sz w:val="26"/>
          <w:szCs w:val="26"/>
        </w:rPr>
        <w:t>Таблица</w:t>
      </w:r>
      <w:r w:rsidR="00747FCD" w:rsidRPr="00D63421">
        <w:rPr>
          <w:rFonts w:ascii="Times New Roman" w:hAnsi="Times New Roman" w:cs="Times New Roman"/>
          <w:bCs/>
          <w:sz w:val="26"/>
          <w:szCs w:val="26"/>
        </w:rPr>
        <w:t xml:space="preserve"> </w:t>
      </w:r>
      <w:r w:rsidRPr="00D63421">
        <w:rPr>
          <w:rFonts w:ascii="Times New Roman" w:hAnsi="Times New Roman" w:cs="Times New Roman"/>
          <w:bCs/>
          <w:sz w:val="26"/>
          <w:szCs w:val="26"/>
        </w:rPr>
        <w:t>1.3.1</w:t>
      </w:r>
    </w:p>
    <w:p w:rsidR="00203B6C" w:rsidRPr="00D63421" w:rsidRDefault="001D0AC3" w:rsidP="001D0AC3">
      <w:pPr>
        <w:pStyle w:val="ConsPlusNormal"/>
        <w:widowControl/>
        <w:spacing w:after="120"/>
        <w:ind w:firstLine="567"/>
        <w:jc w:val="center"/>
        <w:rPr>
          <w:rFonts w:ascii="Times New Roman" w:hAnsi="Times New Roman" w:cs="Times New Roman"/>
          <w:bCs/>
          <w:sz w:val="26"/>
          <w:szCs w:val="26"/>
        </w:rPr>
      </w:pPr>
      <w:r w:rsidRPr="00D63421">
        <w:rPr>
          <w:rFonts w:ascii="Times New Roman" w:hAnsi="Times New Roman" w:cs="Times New Roman"/>
          <w:bCs/>
          <w:sz w:val="26"/>
          <w:szCs w:val="26"/>
        </w:rPr>
        <w:t xml:space="preserve">Сводная </w:t>
      </w:r>
      <w:r w:rsidR="001140A8" w:rsidRPr="00D63421">
        <w:rPr>
          <w:rFonts w:ascii="Times New Roman" w:hAnsi="Times New Roman" w:cs="Times New Roman"/>
          <w:bCs/>
          <w:sz w:val="26"/>
          <w:szCs w:val="26"/>
        </w:rPr>
        <w:t xml:space="preserve">характеристика </w:t>
      </w:r>
      <w:r w:rsidR="001140A8">
        <w:rPr>
          <w:rFonts w:ascii="Times New Roman" w:hAnsi="Times New Roman" w:cs="Times New Roman"/>
          <w:bCs/>
          <w:sz w:val="26"/>
          <w:szCs w:val="26"/>
        </w:rPr>
        <w:t xml:space="preserve">передаваемых </w:t>
      </w:r>
      <w:r w:rsidR="001140A8" w:rsidRPr="00D63421">
        <w:rPr>
          <w:rFonts w:ascii="Times New Roman" w:hAnsi="Times New Roman" w:cs="Times New Roman"/>
          <w:bCs/>
          <w:sz w:val="26"/>
          <w:szCs w:val="26"/>
        </w:rPr>
        <w:t>тепловых сетей</w:t>
      </w:r>
    </w:p>
    <w:tbl>
      <w:tblPr>
        <w:tblW w:w="6120" w:type="dxa"/>
        <w:jc w:val="center"/>
        <w:tblLook w:val="04A0" w:firstRow="1" w:lastRow="0" w:firstColumn="1" w:lastColumn="0" w:noHBand="0" w:noVBand="1"/>
      </w:tblPr>
      <w:tblGrid>
        <w:gridCol w:w="2624"/>
        <w:gridCol w:w="1621"/>
        <w:gridCol w:w="1875"/>
      </w:tblGrid>
      <w:tr w:rsidR="001140A8" w:rsidRPr="001D0AC3" w:rsidTr="001140A8">
        <w:trPr>
          <w:trHeight w:val="255"/>
          <w:jc w:val="center"/>
        </w:trPr>
        <w:tc>
          <w:tcPr>
            <w:tcW w:w="26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40A8" w:rsidRPr="001D0AC3" w:rsidRDefault="001140A8" w:rsidP="001D0AC3">
            <w:pPr>
              <w:suppressAutoHyphens w:val="0"/>
              <w:jc w:val="center"/>
              <w:rPr>
                <w:rFonts w:eastAsia="Times New Roman"/>
                <w:color w:val="000000"/>
                <w:szCs w:val="24"/>
                <w:lang w:eastAsia="ru-RU"/>
              </w:rPr>
            </w:pPr>
            <w:r w:rsidRPr="001D0AC3">
              <w:rPr>
                <w:rFonts w:eastAsia="Times New Roman"/>
                <w:color w:val="000000"/>
                <w:szCs w:val="24"/>
                <w:lang w:eastAsia="ru-RU"/>
              </w:rPr>
              <w:t>Тип прокладки</w:t>
            </w:r>
          </w:p>
        </w:tc>
        <w:tc>
          <w:tcPr>
            <w:tcW w:w="1621" w:type="dxa"/>
            <w:tcBorders>
              <w:top w:val="single" w:sz="4" w:space="0" w:color="auto"/>
              <w:left w:val="nil"/>
              <w:bottom w:val="single" w:sz="4" w:space="0" w:color="auto"/>
              <w:right w:val="single" w:sz="4" w:space="0" w:color="auto"/>
            </w:tcBorders>
            <w:shd w:val="clear" w:color="000000" w:fill="FFFFFF"/>
            <w:vAlign w:val="center"/>
            <w:hideMark/>
          </w:tcPr>
          <w:p w:rsidR="001140A8" w:rsidRPr="001D0AC3" w:rsidRDefault="001140A8" w:rsidP="00D63421">
            <w:pPr>
              <w:suppressAutoHyphens w:val="0"/>
              <w:jc w:val="center"/>
              <w:rPr>
                <w:rFonts w:eastAsia="Times New Roman"/>
                <w:color w:val="000000"/>
                <w:szCs w:val="24"/>
                <w:lang w:eastAsia="ru-RU"/>
              </w:rPr>
            </w:pPr>
            <w:r>
              <w:rPr>
                <w:rFonts w:eastAsia="Times New Roman"/>
                <w:color w:val="000000"/>
                <w:szCs w:val="24"/>
                <w:lang w:eastAsia="ru-RU"/>
              </w:rPr>
              <w:t xml:space="preserve">Наружный диаметр, </w:t>
            </w:r>
            <w:proofErr w:type="gramStart"/>
            <w:r>
              <w:rPr>
                <w:rFonts w:eastAsia="Times New Roman"/>
                <w:color w:val="000000"/>
                <w:szCs w:val="24"/>
                <w:lang w:eastAsia="ru-RU"/>
              </w:rPr>
              <w:t>мм</w:t>
            </w:r>
            <w:proofErr w:type="gramEnd"/>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rsidR="001140A8" w:rsidRPr="001D0AC3" w:rsidRDefault="001140A8" w:rsidP="001140A8">
            <w:pPr>
              <w:suppressAutoHyphens w:val="0"/>
              <w:jc w:val="center"/>
              <w:rPr>
                <w:rFonts w:eastAsia="Times New Roman"/>
                <w:color w:val="000000"/>
                <w:szCs w:val="24"/>
                <w:lang w:eastAsia="ru-RU"/>
              </w:rPr>
            </w:pPr>
            <w:r>
              <w:rPr>
                <w:rFonts w:eastAsia="Times New Roman"/>
                <w:color w:val="000000"/>
                <w:szCs w:val="24"/>
                <w:lang w:eastAsia="ru-RU"/>
              </w:rPr>
              <w:t xml:space="preserve">Протяженность в 2-х трубном исчислении, </w:t>
            </w:r>
            <w:proofErr w:type="gramStart"/>
            <w:r>
              <w:rPr>
                <w:rFonts w:eastAsia="Times New Roman"/>
                <w:color w:val="000000"/>
                <w:szCs w:val="24"/>
                <w:lang w:eastAsia="ru-RU"/>
              </w:rPr>
              <w:t>м</w:t>
            </w:r>
            <w:proofErr w:type="gramEnd"/>
          </w:p>
        </w:tc>
      </w:tr>
      <w:tr w:rsidR="001140A8" w:rsidRPr="001D0AC3" w:rsidTr="00E67030">
        <w:trPr>
          <w:trHeight w:val="255"/>
          <w:jc w:val="center"/>
        </w:trPr>
        <w:tc>
          <w:tcPr>
            <w:tcW w:w="6120" w:type="dxa"/>
            <w:gridSpan w:val="3"/>
            <w:tcBorders>
              <w:top w:val="nil"/>
              <w:left w:val="single" w:sz="4" w:space="0" w:color="auto"/>
              <w:bottom w:val="single" w:sz="4" w:space="0" w:color="auto"/>
              <w:right w:val="single" w:sz="4" w:space="0" w:color="auto"/>
            </w:tcBorders>
            <w:shd w:val="clear" w:color="auto" w:fill="auto"/>
            <w:noWrap/>
            <w:vAlign w:val="center"/>
            <w:hideMark/>
          </w:tcPr>
          <w:p w:rsidR="001140A8" w:rsidRDefault="001140A8">
            <w:pPr>
              <w:jc w:val="center"/>
              <w:rPr>
                <w:color w:val="000000"/>
                <w:szCs w:val="24"/>
              </w:rPr>
            </w:pPr>
            <w:r>
              <w:rPr>
                <w:color w:val="000000"/>
                <w:szCs w:val="24"/>
              </w:rPr>
              <w:t xml:space="preserve">Котельная Центральная, ул. </w:t>
            </w:r>
            <w:proofErr w:type="gramStart"/>
            <w:r>
              <w:rPr>
                <w:color w:val="000000"/>
                <w:szCs w:val="24"/>
              </w:rPr>
              <w:t>Невского</w:t>
            </w:r>
            <w:proofErr w:type="gramEnd"/>
            <w:r>
              <w:rPr>
                <w:color w:val="000000"/>
                <w:szCs w:val="24"/>
              </w:rPr>
              <w:t xml:space="preserve">, 18а </w:t>
            </w:r>
          </w:p>
        </w:tc>
      </w:tr>
      <w:tr w:rsidR="001140A8" w:rsidRPr="001D0AC3" w:rsidTr="001140A8">
        <w:trPr>
          <w:trHeight w:val="255"/>
          <w:jc w:val="center"/>
        </w:trPr>
        <w:tc>
          <w:tcPr>
            <w:tcW w:w="2624" w:type="dxa"/>
            <w:tcBorders>
              <w:top w:val="nil"/>
              <w:left w:val="single" w:sz="4" w:space="0" w:color="auto"/>
              <w:bottom w:val="single" w:sz="4" w:space="0" w:color="auto"/>
              <w:right w:val="single" w:sz="4" w:space="0" w:color="auto"/>
            </w:tcBorders>
            <w:shd w:val="clear" w:color="auto" w:fill="auto"/>
            <w:noWrap/>
            <w:vAlign w:val="center"/>
          </w:tcPr>
          <w:p w:rsidR="001140A8" w:rsidRDefault="001140A8">
            <w:pPr>
              <w:rPr>
                <w:color w:val="000000"/>
                <w:szCs w:val="24"/>
              </w:rPr>
            </w:pPr>
            <w:r>
              <w:rPr>
                <w:color w:val="000000"/>
              </w:rPr>
              <w:t>надземная</w:t>
            </w:r>
          </w:p>
        </w:tc>
        <w:tc>
          <w:tcPr>
            <w:tcW w:w="1621" w:type="dxa"/>
            <w:tcBorders>
              <w:top w:val="nil"/>
              <w:left w:val="nil"/>
              <w:bottom w:val="single" w:sz="4" w:space="0" w:color="auto"/>
              <w:right w:val="single" w:sz="4" w:space="0" w:color="auto"/>
            </w:tcBorders>
            <w:shd w:val="clear" w:color="000000" w:fill="FFFFFF"/>
            <w:vAlign w:val="bottom"/>
          </w:tcPr>
          <w:p w:rsidR="001140A8" w:rsidRDefault="001140A8" w:rsidP="00E67030">
            <w:pPr>
              <w:jc w:val="center"/>
              <w:rPr>
                <w:color w:val="000000"/>
                <w:szCs w:val="24"/>
              </w:rPr>
            </w:pPr>
            <w:r>
              <w:rPr>
                <w:color w:val="000000"/>
                <w:szCs w:val="24"/>
              </w:rPr>
              <w:t>219</w:t>
            </w:r>
          </w:p>
        </w:tc>
        <w:tc>
          <w:tcPr>
            <w:tcW w:w="1875" w:type="dxa"/>
            <w:tcBorders>
              <w:top w:val="nil"/>
              <w:left w:val="nil"/>
              <w:bottom w:val="single" w:sz="4" w:space="0" w:color="auto"/>
              <w:right w:val="single" w:sz="4" w:space="0" w:color="auto"/>
            </w:tcBorders>
            <w:shd w:val="clear" w:color="000000" w:fill="FFFFFF"/>
            <w:vAlign w:val="center"/>
          </w:tcPr>
          <w:p w:rsidR="001140A8" w:rsidRDefault="001140A8" w:rsidP="00E67030">
            <w:pPr>
              <w:jc w:val="center"/>
              <w:rPr>
                <w:color w:val="000000"/>
                <w:szCs w:val="24"/>
              </w:rPr>
            </w:pPr>
            <w:r>
              <w:rPr>
                <w:color w:val="000000"/>
                <w:szCs w:val="24"/>
              </w:rPr>
              <w:t>270</w:t>
            </w:r>
          </w:p>
        </w:tc>
      </w:tr>
      <w:tr w:rsidR="005E0C04" w:rsidRPr="001D0AC3" w:rsidTr="001140A8">
        <w:trPr>
          <w:trHeight w:val="255"/>
          <w:jc w:val="center"/>
        </w:trPr>
        <w:tc>
          <w:tcPr>
            <w:tcW w:w="2624" w:type="dxa"/>
            <w:tcBorders>
              <w:top w:val="nil"/>
              <w:left w:val="single" w:sz="4" w:space="0" w:color="auto"/>
              <w:bottom w:val="single" w:sz="4" w:space="0" w:color="auto"/>
              <w:right w:val="single" w:sz="4" w:space="0" w:color="auto"/>
            </w:tcBorders>
            <w:shd w:val="clear" w:color="auto" w:fill="auto"/>
            <w:noWrap/>
            <w:vAlign w:val="center"/>
          </w:tcPr>
          <w:p w:rsidR="005E0C04" w:rsidRDefault="005E0C04" w:rsidP="00E67030">
            <w:pPr>
              <w:rPr>
                <w:color w:val="000000"/>
                <w:szCs w:val="24"/>
              </w:rPr>
            </w:pPr>
            <w:r>
              <w:rPr>
                <w:color w:val="000000"/>
              </w:rPr>
              <w:t>надземная</w:t>
            </w:r>
          </w:p>
        </w:tc>
        <w:tc>
          <w:tcPr>
            <w:tcW w:w="1621" w:type="dxa"/>
            <w:tcBorders>
              <w:top w:val="nil"/>
              <w:left w:val="nil"/>
              <w:bottom w:val="single" w:sz="4" w:space="0" w:color="auto"/>
              <w:right w:val="single" w:sz="4" w:space="0" w:color="auto"/>
            </w:tcBorders>
            <w:shd w:val="clear" w:color="000000" w:fill="FFFFFF"/>
            <w:vAlign w:val="bottom"/>
          </w:tcPr>
          <w:p w:rsidR="005E0C04" w:rsidRDefault="005E0C04" w:rsidP="00E67030">
            <w:pPr>
              <w:jc w:val="center"/>
              <w:rPr>
                <w:color w:val="000000"/>
                <w:szCs w:val="24"/>
              </w:rPr>
            </w:pPr>
            <w:r>
              <w:rPr>
                <w:color w:val="000000"/>
                <w:szCs w:val="24"/>
              </w:rPr>
              <w:t>159</w:t>
            </w:r>
          </w:p>
        </w:tc>
        <w:tc>
          <w:tcPr>
            <w:tcW w:w="1875" w:type="dxa"/>
            <w:tcBorders>
              <w:top w:val="nil"/>
              <w:left w:val="nil"/>
              <w:bottom w:val="single" w:sz="4" w:space="0" w:color="auto"/>
              <w:right w:val="single" w:sz="4" w:space="0" w:color="auto"/>
            </w:tcBorders>
            <w:shd w:val="clear" w:color="000000" w:fill="FFFFFF"/>
            <w:vAlign w:val="center"/>
          </w:tcPr>
          <w:p w:rsidR="005E0C04" w:rsidRDefault="005E0C04" w:rsidP="00E67030">
            <w:pPr>
              <w:jc w:val="center"/>
              <w:rPr>
                <w:color w:val="000000"/>
                <w:szCs w:val="24"/>
              </w:rPr>
            </w:pPr>
            <w:r>
              <w:rPr>
                <w:color w:val="000000"/>
                <w:szCs w:val="24"/>
              </w:rPr>
              <w:t>145</w:t>
            </w:r>
          </w:p>
        </w:tc>
      </w:tr>
      <w:tr w:rsidR="005E0C04" w:rsidRPr="001D0AC3" w:rsidTr="001140A8">
        <w:trPr>
          <w:trHeight w:val="255"/>
          <w:jc w:val="center"/>
        </w:trPr>
        <w:tc>
          <w:tcPr>
            <w:tcW w:w="2624" w:type="dxa"/>
            <w:tcBorders>
              <w:top w:val="nil"/>
              <w:left w:val="single" w:sz="4" w:space="0" w:color="auto"/>
              <w:bottom w:val="single" w:sz="4" w:space="0" w:color="auto"/>
              <w:right w:val="single" w:sz="4" w:space="0" w:color="auto"/>
            </w:tcBorders>
            <w:shd w:val="clear" w:color="auto" w:fill="auto"/>
            <w:noWrap/>
            <w:vAlign w:val="center"/>
          </w:tcPr>
          <w:p w:rsidR="005E0C04" w:rsidRDefault="005E0C04" w:rsidP="00E67030">
            <w:pPr>
              <w:rPr>
                <w:color w:val="000000"/>
                <w:szCs w:val="24"/>
              </w:rPr>
            </w:pPr>
            <w:r>
              <w:rPr>
                <w:color w:val="000000"/>
              </w:rPr>
              <w:t>надземная</w:t>
            </w:r>
          </w:p>
        </w:tc>
        <w:tc>
          <w:tcPr>
            <w:tcW w:w="1621" w:type="dxa"/>
            <w:tcBorders>
              <w:top w:val="nil"/>
              <w:left w:val="nil"/>
              <w:bottom w:val="single" w:sz="4" w:space="0" w:color="auto"/>
              <w:right w:val="single" w:sz="4" w:space="0" w:color="auto"/>
            </w:tcBorders>
            <w:shd w:val="clear" w:color="000000" w:fill="FFFFFF"/>
            <w:vAlign w:val="bottom"/>
          </w:tcPr>
          <w:p w:rsidR="005E0C04" w:rsidRDefault="005E0C04" w:rsidP="00E67030">
            <w:pPr>
              <w:jc w:val="center"/>
              <w:rPr>
                <w:color w:val="000000"/>
                <w:szCs w:val="24"/>
              </w:rPr>
            </w:pPr>
            <w:r>
              <w:rPr>
                <w:color w:val="000000"/>
                <w:szCs w:val="24"/>
              </w:rPr>
              <w:t>108</w:t>
            </w:r>
          </w:p>
        </w:tc>
        <w:tc>
          <w:tcPr>
            <w:tcW w:w="1875" w:type="dxa"/>
            <w:tcBorders>
              <w:top w:val="nil"/>
              <w:left w:val="nil"/>
              <w:bottom w:val="single" w:sz="4" w:space="0" w:color="auto"/>
              <w:right w:val="single" w:sz="4" w:space="0" w:color="auto"/>
            </w:tcBorders>
            <w:shd w:val="clear" w:color="000000" w:fill="FFFFFF"/>
            <w:vAlign w:val="center"/>
          </w:tcPr>
          <w:p w:rsidR="005E0C04" w:rsidRDefault="005E0C04" w:rsidP="00E67030">
            <w:pPr>
              <w:jc w:val="center"/>
              <w:rPr>
                <w:color w:val="000000"/>
                <w:szCs w:val="24"/>
              </w:rPr>
            </w:pPr>
            <w:r>
              <w:rPr>
                <w:color w:val="000000"/>
                <w:szCs w:val="24"/>
              </w:rPr>
              <w:t>75</w:t>
            </w:r>
          </w:p>
        </w:tc>
      </w:tr>
      <w:tr w:rsidR="001140A8" w:rsidRPr="001D0AC3" w:rsidTr="001140A8">
        <w:trPr>
          <w:trHeight w:val="255"/>
          <w:jc w:val="center"/>
        </w:trPr>
        <w:tc>
          <w:tcPr>
            <w:tcW w:w="2624" w:type="dxa"/>
            <w:tcBorders>
              <w:top w:val="nil"/>
              <w:left w:val="single" w:sz="4" w:space="0" w:color="auto"/>
              <w:bottom w:val="single" w:sz="4" w:space="0" w:color="auto"/>
              <w:right w:val="single" w:sz="4" w:space="0" w:color="auto"/>
            </w:tcBorders>
            <w:shd w:val="clear" w:color="auto" w:fill="auto"/>
            <w:noWrap/>
            <w:vAlign w:val="center"/>
          </w:tcPr>
          <w:p w:rsidR="001140A8" w:rsidRDefault="001140A8">
            <w:pPr>
              <w:rPr>
                <w:color w:val="000000"/>
                <w:szCs w:val="24"/>
              </w:rPr>
            </w:pPr>
            <w:r>
              <w:rPr>
                <w:color w:val="000000"/>
                <w:szCs w:val="24"/>
              </w:rPr>
              <w:t xml:space="preserve">Итого по котельной </w:t>
            </w:r>
          </w:p>
        </w:tc>
        <w:tc>
          <w:tcPr>
            <w:tcW w:w="1621" w:type="dxa"/>
            <w:tcBorders>
              <w:top w:val="nil"/>
              <w:left w:val="nil"/>
              <w:bottom w:val="single" w:sz="4" w:space="0" w:color="auto"/>
              <w:right w:val="single" w:sz="4" w:space="0" w:color="auto"/>
            </w:tcBorders>
            <w:shd w:val="clear" w:color="000000" w:fill="FFFFFF"/>
            <w:vAlign w:val="bottom"/>
          </w:tcPr>
          <w:p w:rsidR="001140A8" w:rsidRDefault="001140A8" w:rsidP="00E67030">
            <w:pPr>
              <w:jc w:val="center"/>
              <w:rPr>
                <w:color w:val="000000"/>
                <w:szCs w:val="24"/>
              </w:rPr>
            </w:pPr>
          </w:p>
        </w:tc>
        <w:tc>
          <w:tcPr>
            <w:tcW w:w="1875" w:type="dxa"/>
            <w:tcBorders>
              <w:top w:val="nil"/>
              <w:left w:val="nil"/>
              <w:bottom w:val="single" w:sz="4" w:space="0" w:color="auto"/>
              <w:right w:val="single" w:sz="4" w:space="0" w:color="auto"/>
            </w:tcBorders>
            <w:shd w:val="clear" w:color="000000" w:fill="FFFFFF"/>
            <w:vAlign w:val="center"/>
          </w:tcPr>
          <w:p w:rsidR="001140A8" w:rsidRDefault="001140A8" w:rsidP="00E67030">
            <w:pPr>
              <w:jc w:val="center"/>
              <w:rPr>
                <w:color w:val="000000"/>
                <w:szCs w:val="24"/>
              </w:rPr>
            </w:pPr>
            <w:r>
              <w:rPr>
                <w:color w:val="000000"/>
                <w:szCs w:val="24"/>
              </w:rPr>
              <w:fldChar w:fldCharType="begin"/>
            </w:r>
            <w:r>
              <w:rPr>
                <w:color w:val="000000"/>
                <w:szCs w:val="24"/>
              </w:rPr>
              <w:instrText xml:space="preserve"> =SUM(ABOVE) </w:instrText>
            </w:r>
            <w:r>
              <w:rPr>
                <w:color w:val="000000"/>
                <w:szCs w:val="24"/>
              </w:rPr>
              <w:fldChar w:fldCharType="separate"/>
            </w:r>
            <w:r>
              <w:rPr>
                <w:noProof/>
                <w:color w:val="000000"/>
                <w:szCs w:val="24"/>
              </w:rPr>
              <w:t>490</w:t>
            </w:r>
            <w:r>
              <w:rPr>
                <w:color w:val="000000"/>
                <w:szCs w:val="24"/>
              </w:rPr>
              <w:fldChar w:fldCharType="end"/>
            </w:r>
          </w:p>
        </w:tc>
      </w:tr>
      <w:tr w:rsidR="001140A8" w:rsidRPr="001D0AC3" w:rsidTr="00E67030">
        <w:trPr>
          <w:trHeight w:val="255"/>
          <w:jc w:val="center"/>
        </w:trPr>
        <w:tc>
          <w:tcPr>
            <w:tcW w:w="6120" w:type="dxa"/>
            <w:gridSpan w:val="3"/>
            <w:tcBorders>
              <w:top w:val="nil"/>
              <w:left w:val="single" w:sz="4" w:space="0" w:color="auto"/>
              <w:bottom w:val="single" w:sz="4" w:space="0" w:color="auto"/>
              <w:right w:val="single" w:sz="4" w:space="0" w:color="auto"/>
            </w:tcBorders>
            <w:shd w:val="clear" w:color="auto" w:fill="auto"/>
            <w:noWrap/>
            <w:vAlign w:val="center"/>
          </w:tcPr>
          <w:p w:rsidR="001140A8" w:rsidRDefault="001140A8" w:rsidP="00E67030">
            <w:pPr>
              <w:jc w:val="center"/>
              <w:rPr>
                <w:color w:val="000000"/>
                <w:szCs w:val="24"/>
              </w:rPr>
            </w:pPr>
            <w:r>
              <w:rPr>
                <w:color w:val="000000"/>
                <w:szCs w:val="24"/>
              </w:rPr>
              <w:t>Котельная СМУЧ, ул. Мичурина 23</w:t>
            </w:r>
          </w:p>
        </w:tc>
      </w:tr>
      <w:tr w:rsidR="005E0C04" w:rsidRPr="001D0AC3" w:rsidTr="001140A8">
        <w:trPr>
          <w:trHeight w:val="255"/>
          <w:jc w:val="center"/>
        </w:trPr>
        <w:tc>
          <w:tcPr>
            <w:tcW w:w="2624" w:type="dxa"/>
            <w:tcBorders>
              <w:top w:val="nil"/>
              <w:left w:val="single" w:sz="4" w:space="0" w:color="auto"/>
              <w:bottom w:val="single" w:sz="4" w:space="0" w:color="auto"/>
              <w:right w:val="single" w:sz="4" w:space="0" w:color="auto"/>
            </w:tcBorders>
            <w:shd w:val="clear" w:color="auto" w:fill="auto"/>
            <w:noWrap/>
            <w:vAlign w:val="center"/>
          </w:tcPr>
          <w:p w:rsidR="005E0C04" w:rsidRDefault="005E0C04" w:rsidP="00E67030">
            <w:pPr>
              <w:rPr>
                <w:color w:val="000000"/>
                <w:szCs w:val="24"/>
              </w:rPr>
            </w:pPr>
            <w:r>
              <w:rPr>
                <w:color w:val="000000"/>
              </w:rPr>
              <w:t>надземная</w:t>
            </w:r>
          </w:p>
        </w:tc>
        <w:tc>
          <w:tcPr>
            <w:tcW w:w="1621" w:type="dxa"/>
            <w:tcBorders>
              <w:top w:val="nil"/>
              <w:left w:val="nil"/>
              <w:bottom w:val="single" w:sz="4" w:space="0" w:color="auto"/>
              <w:right w:val="single" w:sz="4" w:space="0" w:color="auto"/>
            </w:tcBorders>
            <w:shd w:val="clear" w:color="000000" w:fill="FFFFFF"/>
            <w:vAlign w:val="bottom"/>
          </w:tcPr>
          <w:p w:rsidR="005E0C04" w:rsidRDefault="005E0C04">
            <w:pPr>
              <w:jc w:val="center"/>
              <w:rPr>
                <w:color w:val="000000"/>
                <w:szCs w:val="24"/>
              </w:rPr>
            </w:pPr>
            <w:r>
              <w:rPr>
                <w:color w:val="000000"/>
                <w:szCs w:val="24"/>
              </w:rPr>
              <w:t>108</w:t>
            </w:r>
          </w:p>
        </w:tc>
        <w:tc>
          <w:tcPr>
            <w:tcW w:w="1875" w:type="dxa"/>
            <w:tcBorders>
              <w:top w:val="nil"/>
              <w:left w:val="nil"/>
              <w:bottom w:val="single" w:sz="4" w:space="0" w:color="auto"/>
              <w:right w:val="single" w:sz="4" w:space="0" w:color="auto"/>
            </w:tcBorders>
            <w:shd w:val="clear" w:color="000000" w:fill="FFFFFF"/>
            <w:vAlign w:val="center"/>
          </w:tcPr>
          <w:p w:rsidR="005E0C04" w:rsidRDefault="005E0C04" w:rsidP="001140A8">
            <w:pPr>
              <w:jc w:val="center"/>
              <w:rPr>
                <w:color w:val="000000"/>
                <w:szCs w:val="24"/>
              </w:rPr>
            </w:pPr>
            <w:r>
              <w:rPr>
                <w:color w:val="000000"/>
                <w:szCs w:val="24"/>
              </w:rPr>
              <w:t>315</w:t>
            </w:r>
          </w:p>
        </w:tc>
      </w:tr>
      <w:tr w:rsidR="005E0C04" w:rsidRPr="001D0AC3" w:rsidTr="001140A8">
        <w:trPr>
          <w:trHeight w:val="255"/>
          <w:jc w:val="center"/>
        </w:trPr>
        <w:tc>
          <w:tcPr>
            <w:tcW w:w="2624" w:type="dxa"/>
            <w:tcBorders>
              <w:top w:val="nil"/>
              <w:left w:val="single" w:sz="4" w:space="0" w:color="auto"/>
              <w:bottom w:val="single" w:sz="4" w:space="0" w:color="auto"/>
              <w:right w:val="single" w:sz="4" w:space="0" w:color="auto"/>
            </w:tcBorders>
            <w:shd w:val="clear" w:color="auto" w:fill="auto"/>
            <w:noWrap/>
            <w:vAlign w:val="center"/>
          </w:tcPr>
          <w:p w:rsidR="005E0C04" w:rsidRDefault="005E0C04" w:rsidP="00E67030">
            <w:pPr>
              <w:rPr>
                <w:color w:val="000000"/>
                <w:szCs w:val="24"/>
              </w:rPr>
            </w:pPr>
            <w:r>
              <w:rPr>
                <w:color w:val="000000"/>
              </w:rPr>
              <w:t>надземная</w:t>
            </w:r>
          </w:p>
        </w:tc>
        <w:tc>
          <w:tcPr>
            <w:tcW w:w="1621" w:type="dxa"/>
            <w:tcBorders>
              <w:top w:val="nil"/>
              <w:left w:val="nil"/>
              <w:bottom w:val="single" w:sz="4" w:space="0" w:color="auto"/>
              <w:right w:val="single" w:sz="4" w:space="0" w:color="auto"/>
            </w:tcBorders>
            <w:shd w:val="clear" w:color="000000" w:fill="FFFFFF"/>
            <w:vAlign w:val="bottom"/>
          </w:tcPr>
          <w:p w:rsidR="005E0C04" w:rsidRDefault="005E0C04">
            <w:pPr>
              <w:jc w:val="center"/>
              <w:rPr>
                <w:color w:val="000000"/>
                <w:szCs w:val="24"/>
              </w:rPr>
            </w:pPr>
            <w:r>
              <w:rPr>
                <w:color w:val="000000"/>
                <w:szCs w:val="24"/>
              </w:rPr>
              <w:t>76</w:t>
            </w:r>
          </w:p>
        </w:tc>
        <w:tc>
          <w:tcPr>
            <w:tcW w:w="1875" w:type="dxa"/>
            <w:tcBorders>
              <w:top w:val="nil"/>
              <w:left w:val="nil"/>
              <w:bottom w:val="single" w:sz="4" w:space="0" w:color="auto"/>
              <w:right w:val="single" w:sz="4" w:space="0" w:color="auto"/>
            </w:tcBorders>
            <w:shd w:val="clear" w:color="000000" w:fill="FFFFFF"/>
            <w:vAlign w:val="center"/>
          </w:tcPr>
          <w:p w:rsidR="005E0C04" w:rsidRDefault="005E0C04">
            <w:pPr>
              <w:jc w:val="center"/>
              <w:rPr>
                <w:color w:val="000000"/>
                <w:szCs w:val="24"/>
              </w:rPr>
            </w:pPr>
            <w:r>
              <w:rPr>
                <w:color w:val="000000"/>
                <w:szCs w:val="24"/>
              </w:rPr>
              <w:t>199</w:t>
            </w:r>
          </w:p>
        </w:tc>
      </w:tr>
      <w:tr w:rsidR="005E0C04" w:rsidRPr="001D0AC3" w:rsidTr="001140A8">
        <w:trPr>
          <w:trHeight w:val="255"/>
          <w:jc w:val="center"/>
        </w:trPr>
        <w:tc>
          <w:tcPr>
            <w:tcW w:w="2624" w:type="dxa"/>
            <w:tcBorders>
              <w:top w:val="nil"/>
              <w:left w:val="single" w:sz="4" w:space="0" w:color="auto"/>
              <w:bottom w:val="single" w:sz="4" w:space="0" w:color="auto"/>
              <w:right w:val="single" w:sz="4" w:space="0" w:color="auto"/>
            </w:tcBorders>
            <w:shd w:val="clear" w:color="auto" w:fill="auto"/>
            <w:noWrap/>
            <w:vAlign w:val="center"/>
          </w:tcPr>
          <w:p w:rsidR="005E0C04" w:rsidRDefault="005E0C04" w:rsidP="00E67030">
            <w:pPr>
              <w:rPr>
                <w:color w:val="000000"/>
                <w:szCs w:val="24"/>
              </w:rPr>
            </w:pPr>
            <w:r>
              <w:rPr>
                <w:color w:val="000000"/>
              </w:rPr>
              <w:t>надземная</w:t>
            </w:r>
          </w:p>
        </w:tc>
        <w:tc>
          <w:tcPr>
            <w:tcW w:w="1621" w:type="dxa"/>
            <w:tcBorders>
              <w:top w:val="nil"/>
              <w:left w:val="nil"/>
              <w:bottom w:val="single" w:sz="4" w:space="0" w:color="auto"/>
              <w:right w:val="single" w:sz="4" w:space="0" w:color="auto"/>
            </w:tcBorders>
            <w:shd w:val="clear" w:color="000000" w:fill="FFFFFF"/>
            <w:vAlign w:val="bottom"/>
          </w:tcPr>
          <w:p w:rsidR="005E0C04" w:rsidRDefault="005E0C04">
            <w:pPr>
              <w:jc w:val="center"/>
              <w:rPr>
                <w:color w:val="000000"/>
                <w:szCs w:val="24"/>
              </w:rPr>
            </w:pPr>
            <w:r>
              <w:rPr>
                <w:color w:val="000000"/>
                <w:szCs w:val="24"/>
              </w:rPr>
              <w:t>57</w:t>
            </w:r>
          </w:p>
        </w:tc>
        <w:tc>
          <w:tcPr>
            <w:tcW w:w="1875" w:type="dxa"/>
            <w:tcBorders>
              <w:top w:val="nil"/>
              <w:left w:val="nil"/>
              <w:bottom w:val="single" w:sz="4" w:space="0" w:color="auto"/>
              <w:right w:val="single" w:sz="4" w:space="0" w:color="auto"/>
            </w:tcBorders>
            <w:shd w:val="clear" w:color="000000" w:fill="FFFFFF"/>
            <w:vAlign w:val="center"/>
          </w:tcPr>
          <w:p w:rsidR="005E0C04" w:rsidRDefault="005E0C04">
            <w:pPr>
              <w:jc w:val="center"/>
              <w:rPr>
                <w:color w:val="000000"/>
                <w:szCs w:val="24"/>
              </w:rPr>
            </w:pPr>
            <w:r>
              <w:rPr>
                <w:color w:val="000000"/>
                <w:szCs w:val="24"/>
              </w:rPr>
              <w:t>30</w:t>
            </w:r>
          </w:p>
        </w:tc>
      </w:tr>
      <w:tr w:rsidR="001140A8" w:rsidRPr="001D0AC3" w:rsidTr="001140A8">
        <w:trPr>
          <w:trHeight w:val="255"/>
          <w:jc w:val="center"/>
        </w:trPr>
        <w:tc>
          <w:tcPr>
            <w:tcW w:w="2624" w:type="dxa"/>
            <w:tcBorders>
              <w:top w:val="nil"/>
              <w:left w:val="single" w:sz="4" w:space="0" w:color="auto"/>
              <w:bottom w:val="single" w:sz="4" w:space="0" w:color="auto"/>
              <w:right w:val="single" w:sz="4" w:space="0" w:color="auto"/>
            </w:tcBorders>
            <w:shd w:val="clear" w:color="auto" w:fill="auto"/>
            <w:noWrap/>
            <w:vAlign w:val="center"/>
          </w:tcPr>
          <w:p w:rsidR="001140A8" w:rsidRDefault="001140A8">
            <w:pPr>
              <w:rPr>
                <w:color w:val="000000"/>
                <w:szCs w:val="24"/>
              </w:rPr>
            </w:pPr>
            <w:r>
              <w:rPr>
                <w:color w:val="000000"/>
                <w:szCs w:val="24"/>
              </w:rPr>
              <w:t>Итого по котельной</w:t>
            </w:r>
          </w:p>
        </w:tc>
        <w:tc>
          <w:tcPr>
            <w:tcW w:w="1621" w:type="dxa"/>
            <w:tcBorders>
              <w:top w:val="nil"/>
              <w:left w:val="nil"/>
              <w:bottom w:val="single" w:sz="4" w:space="0" w:color="auto"/>
              <w:right w:val="single" w:sz="4" w:space="0" w:color="auto"/>
            </w:tcBorders>
            <w:shd w:val="clear" w:color="000000" w:fill="FFFFFF"/>
            <w:vAlign w:val="bottom"/>
          </w:tcPr>
          <w:p w:rsidR="001140A8" w:rsidRDefault="001140A8">
            <w:pPr>
              <w:jc w:val="center"/>
              <w:rPr>
                <w:color w:val="000000"/>
                <w:szCs w:val="24"/>
              </w:rPr>
            </w:pPr>
          </w:p>
        </w:tc>
        <w:tc>
          <w:tcPr>
            <w:tcW w:w="1875" w:type="dxa"/>
            <w:tcBorders>
              <w:top w:val="nil"/>
              <w:left w:val="nil"/>
              <w:bottom w:val="single" w:sz="4" w:space="0" w:color="auto"/>
              <w:right w:val="single" w:sz="4" w:space="0" w:color="auto"/>
            </w:tcBorders>
            <w:shd w:val="clear" w:color="000000" w:fill="FFFFFF"/>
            <w:vAlign w:val="center"/>
          </w:tcPr>
          <w:p w:rsidR="001140A8" w:rsidRDefault="001140A8">
            <w:pPr>
              <w:jc w:val="center"/>
              <w:rPr>
                <w:color w:val="000000"/>
                <w:szCs w:val="24"/>
              </w:rPr>
            </w:pPr>
            <w:r>
              <w:rPr>
                <w:color w:val="000000"/>
                <w:szCs w:val="24"/>
              </w:rPr>
              <w:fldChar w:fldCharType="begin"/>
            </w:r>
            <w:r>
              <w:rPr>
                <w:color w:val="000000"/>
                <w:szCs w:val="24"/>
              </w:rPr>
              <w:instrText xml:space="preserve"> =SUM(ABOVE) </w:instrText>
            </w:r>
            <w:r>
              <w:rPr>
                <w:color w:val="000000"/>
                <w:szCs w:val="24"/>
              </w:rPr>
              <w:fldChar w:fldCharType="separate"/>
            </w:r>
            <w:r>
              <w:rPr>
                <w:noProof/>
                <w:color w:val="000000"/>
                <w:szCs w:val="24"/>
              </w:rPr>
              <w:t>544</w:t>
            </w:r>
            <w:r>
              <w:rPr>
                <w:color w:val="000000"/>
                <w:szCs w:val="24"/>
              </w:rPr>
              <w:fldChar w:fldCharType="end"/>
            </w:r>
          </w:p>
        </w:tc>
      </w:tr>
      <w:tr w:rsidR="001140A8" w:rsidRPr="001D0AC3" w:rsidTr="00E67030">
        <w:trPr>
          <w:trHeight w:val="255"/>
          <w:jc w:val="center"/>
        </w:trPr>
        <w:tc>
          <w:tcPr>
            <w:tcW w:w="6120" w:type="dxa"/>
            <w:gridSpan w:val="3"/>
            <w:tcBorders>
              <w:top w:val="nil"/>
              <w:left w:val="single" w:sz="4" w:space="0" w:color="auto"/>
              <w:bottom w:val="single" w:sz="4" w:space="0" w:color="auto"/>
              <w:right w:val="single" w:sz="4" w:space="0" w:color="auto"/>
            </w:tcBorders>
            <w:shd w:val="clear" w:color="auto" w:fill="auto"/>
            <w:noWrap/>
            <w:vAlign w:val="center"/>
          </w:tcPr>
          <w:p w:rsidR="001140A8" w:rsidRDefault="001140A8">
            <w:pPr>
              <w:jc w:val="center"/>
              <w:rPr>
                <w:color w:val="000000"/>
                <w:szCs w:val="24"/>
              </w:rPr>
            </w:pPr>
            <w:r>
              <w:rPr>
                <w:color w:val="000000"/>
                <w:szCs w:val="24"/>
              </w:rPr>
              <w:t xml:space="preserve">Котельная ПМК, ул. Мичурина, 24а </w:t>
            </w:r>
          </w:p>
        </w:tc>
      </w:tr>
      <w:tr w:rsidR="005E0C04" w:rsidRPr="001D0AC3" w:rsidTr="001140A8">
        <w:trPr>
          <w:trHeight w:val="255"/>
          <w:jc w:val="center"/>
        </w:trPr>
        <w:tc>
          <w:tcPr>
            <w:tcW w:w="2624" w:type="dxa"/>
            <w:tcBorders>
              <w:top w:val="nil"/>
              <w:left w:val="single" w:sz="4" w:space="0" w:color="auto"/>
              <w:bottom w:val="single" w:sz="4" w:space="0" w:color="auto"/>
              <w:right w:val="single" w:sz="4" w:space="0" w:color="auto"/>
            </w:tcBorders>
            <w:shd w:val="clear" w:color="auto" w:fill="auto"/>
            <w:noWrap/>
            <w:vAlign w:val="center"/>
          </w:tcPr>
          <w:p w:rsidR="005E0C04" w:rsidRDefault="005E0C04" w:rsidP="00E67030">
            <w:pPr>
              <w:rPr>
                <w:color w:val="000000"/>
                <w:szCs w:val="24"/>
              </w:rPr>
            </w:pPr>
            <w:r>
              <w:rPr>
                <w:color w:val="000000"/>
              </w:rPr>
              <w:t>надземная</w:t>
            </w:r>
          </w:p>
        </w:tc>
        <w:tc>
          <w:tcPr>
            <w:tcW w:w="1621" w:type="dxa"/>
            <w:tcBorders>
              <w:top w:val="nil"/>
              <w:left w:val="nil"/>
              <w:bottom w:val="single" w:sz="4" w:space="0" w:color="auto"/>
              <w:right w:val="single" w:sz="4" w:space="0" w:color="auto"/>
            </w:tcBorders>
            <w:shd w:val="clear" w:color="000000" w:fill="FFFFFF"/>
            <w:vAlign w:val="bottom"/>
          </w:tcPr>
          <w:p w:rsidR="005E0C04" w:rsidRDefault="005E0C04">
            <w:pPr>
              <w:jc w:val="center"/>
              <w:rPr>
                <w:color w:val="000000"/>
                <w:szCs w:val="24"/>
              </w:rPr>
            </w:pPr>
            <w:r>
              <w:rPr>
                <w:color w:val="000000"/>
                <w:szCs w:val="24"/>
              </w:rPr>
              <w:t>133</w:t>
            </w:r>
          </w:p>
        </w:tc>
        <w:tc>
          <w:tcPr>
            <w:tcW w:w="1875" w:type="dxa"/>
            <w:tcBorders>
              <w:top w:val="nil"/>
              <w:left w:val="nil"/>
              <w:bottom w:val="single" w:sz="4" w:space="0" w:color="auto"/>
              <w:right w:val="single" w:sz="4" w:space="0" w:color="auto"/>
            </w:tcBorders>
            <w:shd w:val="clear" w:color="000000" w:fill="FFFFFF"/>
            <w:vAlign w:val="center"/>
          </w:tcPr>
          <w:p w:rsidR="005E0C04" w:rsidRDefault="005E0C04">
            <w:pPr>
              <w:jc w:val="center"/>
              <w:rPr>
                <w:color w:val="000000"/>
                <w:szCs w:val="24"/>
              </w:rPr>
            </w:pPr>
            <w:r>
              <w:rPr>
                <w:color w:val="000000"/>
                <w:szCs w:val="24"/>
              </w:rPr>
              <w:t>290</w:t>
            </w:r>
          </w:p>
        </w:tc>
      </w:tr>
      <w:tr w:rsidR="005E0C04" w:rsidRPr="001D0AC3" w:rsidTr="001140A8">
        <w:trPr>
          <w:trHeight w:val="255"/>
          <w:jc w:val="center"/>
        </w:trPr>
        <w:tc>
          <w:tcPr>
            <w:tcW w:w="2624" w:type="dxa"/>
            <w:tcBorders>
              <w:top w:val="nil"/>
              <w:left w:val="single" w:sz="4" w:space="0" w:color="auto"/>
              <w:bottom w:val="single" w:sz="4" w:space="0" w:color="auto"/>
              <w:right w:val="single" w:sz="4" w:space="0" w:color="auto"/>
            </w:tcBorders>
            <w:shd w:val="clear" w:color="auto" w:fill="auto"/>
            <w:noWrap/>
            <w:vAlign w:val="center"/>
          </w:tcPr>
          <w:p w:rsidR="005E0C04" w:rsidRDefault="005E0C04" w:rsidP="00E67030">
            <w:pPr>
              <w:rPr>
                <w:color w:val="000000"/>
                <w:szCs w:val="24"/>
              </w:rPr>
            </w:pPr>
            <w:r>
              <w:rPr>
                <w:color w:val="000000"/>
              </w:rPr>
              <w:t>надземная</w:t>
            </w:r>
          </w:p>
        </w:tc>
        <w:tc>
          <w:tcPr>
            <w:tcW w:w="1621" w:type="dxa"/>
            <w:tcBorders>
              <w:top w:val="nil"/>
              <w:left w:val="nil"/>
              <w:bottom w:val="single" w:sz="4" w:space="0" w:color="auto"/>
              <w:right w:val="single" w:sz="4" w:space="0" w:color="auto"/>
            </w:tcBorders>
            <w:shd w:val="clear" w:color="000000" w:fill="FFFFFF"/>
            <w:vAlign w:val="bottom"/>
          </w:tcPr>
          <w:p w:rsidR="005E0C04" w:rsidRDefault="005E0C04">
            <w:pPr>
              <w:jc w:val="center"/>
              <w:rPr>
                <w:color w:val="000000"/>
                <w:szCs w:val="24"/>
              </w:rPr>
            </w:pPr>
            <w:r>
              <w:rPr>
                <w:color w:val="000000"/>
                <w:szCs w:val="24"/>
              </w:rPr>
              <w:t>76</w:t>
            </w:r>
          </w:p>
        </w:tc>
        <w:tc>
          <w:tcPr>
            <w:tcW w:w="1875" w:type="dxa"/>
            <w:tcBorders>
              <w:top w:val="nil"/>
              <w:left w:val="nil"/>
              <w:bottom w:val="single" w:sz="4" w:space="0" w:color="auto"/>
              <w:right w:val="single" w:sz="4" w:space="0" w:color="auto"/>
            </w:tcBorders>
            <w:shd w:val="clear" w:color="000000" w:fill="FFFFFF"/>
            <w:vAlign w:val="center"/>
          </w:tcPr>
          <w:p w:rsidR="005E0C04" w:rsidRDefault="005E0C04">
            <w:pPr>
              <w:jc w:val="center"/>
              <w:rPr>
                <w:color w:val="000000"/>
                <w:szCs w:val="24"/>
              </w:rPr>
            </w:pPr>
            <w:r>
              <w:rPr>
                <w:color w:val="000000"/>
                <w:szCs w:val="24"/>
              </w:rPr>
              <w:t>90</w:t>
            </w:r>
          </w:p>
        </w:tc>
      </w:tr>
      <w:tr w:rsidR="005E0C04" w:rsidRPr="001D0AC3" w:rsidTr="001140A8">
        <w:trPr>
          <w:trHeight w:val="255"/>
          <w:jc w:val="center"/>
        </w:trPr>
        <w:tc>
          <w:tcPr>
            <w:tcW w:w="2624" w:type="dxa"/>
            <w:tcBorders>
              <w:top w:val="nil"/>
              <w:left w:val="single" w:sz="4" w:space="0" w:color="auto"/>
              <w:bottom w:val="single" w:sz="4" w:space="0" w:color="auto"/>
              <w:right w:val="single" w:sz="4" w:space="0" w:color="auto"/>
            </w:tcBorders>
            <w:shd w:val="clear" w:color="auto" w:fill="auto"/>
            <w:noWrap/>
            <w:vAlign w:val="center"/>
          </w:tcPr>
          <w:p w:rsidR="005E0C04" w:rsidRDefault="005E0C04" w:rsidP="00E67030">
            <w:pPr>
              <w:rPr>
                <w:color w:val="000000"/>
                <w:szCs w:val="24"/>
              </w:rPr>
            </w:pPr>
            <w:r>
              <w:rPr>
                <w:color w:val="000000"/>
              </w:rPr>
              <w:t>надземная</w:t>
            </w:r>
          </w:p>
        </w:tc>
        <w:tc>
          <w:tcPr>
            <w:tcW w:w="1621" w:type="dxa"/>
            <w:tcBorders>
              <w:top w:val="nil"/>
              <w:left w:val="nil"/>
              <w:bottom w:val="single" w:sz="4" w:space="0" w:color="auto"/>
              <w:right w:val="single" w:sz="4" w:space="0" w:color="auto"/>
            </w:tcBorders>
            <w:shd w:val="clear" w:color="000000" w:fill="FFFFFF"/>
            <w:vAlign w:val="bottom"/>
          </w:tcPr>
          <w:p w:rsidR="005E0C04" w:rsidRDefault="005E0C04">
            <w:pPr>
              <w:jc w:val="center"/>
              <w:rPr>
                <w:color w:val="000000"/>
                <w:szCs w:val="24"/>
              </w:rPr>
            </w:pPr>
            <w:r>
              <w:rPr>
                <w:color w:val="000000"/>
                <w:szCs w:val="24"/>
              </w:rPr>
              <w:t>57</w:t>
            </w:r>
          </w:p>
        </w:tc>
        <w:tc>
          <w:tcPr>
            <w:tcW w:w="1875" w:type="dxa"/>
            <w:tcBorders>
              <w:top w:val="nil"/>
              <w:left w:val="nil"/>
              <w:bottom w:val="single" w:sz="4" w:space="0" w:color="auto"/>
              <w:right w:val="single" w:sz="4" w:space="0" w:color="auto"/>
            </w:tcBorders>
            <w:shd w:val="clear" w:color="000000" w:fill="FFFFFF"/>
            <w:vAlign w:val="center"/>
          </w:tcPr>
          <w:p w:rsidR="005E0C04" w:rsidRDefault="005E0C04">
            <w:pPr>
              <w:jc w:val="center"/>
              <w:rPr>
                <w:color w:val="000000"/>
                <w:szCs w:val="24"/>
              </w:rPr>
            </w:pPr>
            <w:r>
              <w:rPr>
                <w:color w:val="000000"/>
                <w:szCs w:val="24"/>
              </w:rPr>
              <w:t>116</w:t>
            </w:r>
          </w:p>
        </w:tc>
      </w:tr>
      <w:tr w:rsidR="001140A8" w:rsidRPr="001D0AC3" w:rsidTr="001140A8">
        <w:trPr>
          <w:trHeight w:val="255"/>
          <w:jc w:val="center"/>
        </w:trPr>
        <w:tc>
          <w:tcPr>
            <w:tcW w:w="2624" w:type="dxa"/>
            <w:tcBorders>
              <w:top w:val="nil"/>
              <w:left w:val="single" w:sz="4" w:space="0" w:color="auto"/>
              <w:bottom w:val="single" w:sz="4" w:space="0" w:color="auto"/>
              <w:right w:val="single" w:sz="4" w:space="0" w:color="auto"/>
            </w:tcBorders>
            <w:shd w:val="clear" w:color="auto" w:fill="auto"/>
            <w:noWrap/>
            <w:vAlign w:val="center"/>
          </w:tcPr>
          <w:p w:rsidR="001140A8" w:rsidRDefault="001140A8">
            <w:pPr>
              <w:rPr>
                <w:color w:val="000000"/>
                <w:szCs w:val="24"/>
              </w:rPr>
            </w:pPr>
            <w:r>
              <w:rPr>
                <w:color w:val="000000"/>
                <w:szCs w:val="24"/>
              </w:rPr>
              <w:t>Итого по котельной</w:t>
            </w:r>
          </w:p>
        </w:tc>
        <w:tc>
          <w:tcPr>
            <w:tcW w:w="1621" w:type="dxa"/>
            <w:tcBorders>
              <w:top w:val="nil"/>
              <w:left w:val="nil"/>
              <w:bottom w:val="single" w:sz="4" w:space="0" w:color="auto"/>
              <w:right w:val="single" w:sz="4" w:space="0" w:color="auto"/>
            </w:tcBorders>
            <w:shd w:val="clear" w:color="000000" w:fill="FFFFFF"/>
            <w:vAlign w:val="bottom"/>
          </w:tcPr>
          <w:p w:rsidR="001140A8" w:rsidRDefault="001140A8">
            <w:pPr>
              <w:jc w:val="center"/>
              <w:rPr>
                <w:color w:val="000000"/>
                <w:szCs w:val="24"/>
              </w:rPr>
            </w:pPr>
          </w:p>
        </w:tc>
        <w:tc>
          <w:tcPr>
            <w:tcW w:w="1875" w:type="dxa"/>
            <w:tcBorders>
              <w:top w:val="nil"/>
              <w:left w:val="nil"/>
              <w:bottom w:val="single" w:sz="4" w:space="0" w:color="auto"/>
              <w:right w:val="single" w:sz="4" w:space="0" w:color="auto"/>
            </w:tcBorders>
            <w:shd w:val="clear" w:color="000000" w:fill="FFFFFF"/>
            <w:vAlign w:val="center"/>
          </w:tcPr>
          <w:p w:rsidR="001140A8" w:rsidRDefault="001140A8">
            <w:pPr>
              <w:jc w:val="center"/>
              <w:rPr>
                <w:color w:val="000000"/>
                <w:szCs w:val="24"/>
              </w:rPr>
            </w:pPr>
            <w:r>
              <w:rPr>
                <w:color w:val="000000"/>
                <w:szCs w:val="24"/>
              </w:rPr>
              <w:fldChar w:fldCharType="begin"/>
            </w:r>
            <w:r>
              <w:rPr>
                <w:color w:val="000000"/>
                <w:szCs w:val="24"/>
              </w:rPr>
              <w:instrText xml:space="preserve"> =SUM(ABOVE) </w:instrText>
            </w:r>
            <w:r>
              <w:rPr>
                <w:color w:val="000000"/>
                <w:szCs w:val="24"/>
              </w:rPr>
              <w:fldChar w:fldCharType="separate"/>
            </w:r>
            <w:r>
              <w:rPr>
                <w:noProof/>
                <w:color w:val="000000"/>
                <w:szCs w:val="24"/>
              </w:rPr>
              <w:t>496</w:t>
            </w:r>
            <w:r>
              <w:rPr>
                <w:color w:val="000000"/>
                <w:szCs w:val="24"/>
              </w:rPr>
              <w:fldChar w:fldCharType="end"/>
            </w:r>
          </w:p>
        </w:tc>
      </w:tr>
      <w:tr w:rsidR="001140A8" w:rsidRPr="001D0AC3" w:rsidTr="00E67030">
        <w:trPr>
          <w:trHeight w:val="255"/>
          <w:jc w:val="center"/>
        </w:trPr>
        <w:tc>
          <w:tcPr>
            <w:tcW w:w="6120" w:type="dxa"/>
            <w:gridSpan w:val="3"/>
            <w:tcBorders>
              <w:top w:val="nil"/>
              <w:left w:val="single" w:sz="4" w:space="0" w:color="auto"/>
              <w:bottom w:val="single" w:sz="4" w:space="0" w:color="auto"/>
              <w:right w:val="single" w:sz="4" w:space="0" w:color="auto"/>
            </w:tcBorders>
            <w:shd w:val="clear" w:color="auto" w:fill="auto"/>
            <w:noWrap/>
            <w:vAlign w:val="center"/>
          </w:tcPr>
          <w:p w:rsidR="001140A8" w:rsidRDefault="001140A8" w:rsidP="005E0C04">
            <w:pPr>
              <w:jc w:val="center"/>
              <w:rPr>
                <w:color w:val="000000"/>
                <w:szCs w:val="24"/>
              </w:rPr>
            </w:pPr>
            <w:r>
              <w:rPr>
                <w:color w:val="000000"/>
                <w:szCs w:val="24"/>
              </w:rPr>
              <w:t>Котельная Зверосов</w:t>
            </w:r>
            <w:r w:rsidR="005E0C04">
              <w:rPr>
                <w:color w:val="000000"/>
                <w:szCs w:val="24"/>
              </w:rPr>
              <w:t>х</w:t>
            </w:r>
            <w:r>
              <w:rPr>
                <w:color w:val="000000"/>
                <w:szCs w:val="24"/>
              </w:rPr>
              <w:t>оза, ул. Мичурина, 16а</w:t>
            </w:r>
          </w:p>
        </w:tc>
      </w:tr>
      <w:tr w:rsidR="005E0C04" w:rsidRPr="001D0AC3" w:rsidTr="001140A8">
        <w:trPr>
          <w:trHeight w:val="255"/>
          <w:jc w:val="center"/>
        </w:trPr>
        <w:tc>
          <w:tcPr>
            <w:tcW w:w="2624" w:type="dxa"/>
            <w:tcBorders>
              <w:top w:val="nil"/>
              <w:left w:val="single" w:sz="4" w:space="0" w:color="auto"/>
              <w:bottom w:val="single" w:sz="4" w:space="0" w:color="auto"/>
              <w:right w:val="single" w:sz="4" w:space="0" w:color="auto"/>
            </w:tcBorders>
            <w:shd w:val="clear" w:color="auto" w:fill="auto"/>
            <w:noWrap/>
            <w:vAlign w:val="center"/>
          </w:tcPr>
          <w:p w:rsidR="005E0C04" w:rsidRDefault="005E0C04" w:rsidP="00E67030">
            <w:pPr>
              <w:rPr>
                <w:color w:val="000000"/>
                <w:szCs w:val="24"/>
              </w:rPr>
            </w:pPr>
            <w:r>
              <w:rPr>
                <w:color w:val="000000"/>
              </w:rPr>
              <w:t>надземная</w:t>
            </w:r>
          </w:p>
        </w:tc>
        <w:tc>
          <w:tcPr>
            <w:tcW w:w="1621" w:type="dxa"/>
            <w:tcBorders>
              <w:top w:val="nil"/>
              <w:left w:val="nil"/>
              <w:bottom w:val="single" w:sz="4" w:space="0" w:color="auto"/>
              <w:right w:val="single" w:sz="4" w:space="0" w:color="auto"/>
            </w:tcBorders>
            <w:shd w:val="clear" w:color="000000" w:fill="FFFFFF"/>
            <w:vAlign w:val="bottom"/>
          </w:tcPr>
          <w:p w:rsidR="005E0C04" w:rsidRDefault="005E0C04">
            <w:pPr>
              <w:jc w:val="center"/>
              <w:rPr>
                <w:color w:val="000000"/>
                <w:szCs w:val="24"/>
              </w:rPr>
            </w:pPr>
            <w:r>
              <w:rPr>
                <w:color w:val="000000"/>
                <w:szCs w:val="24"/>
              </w:rPr>
              <w:t>159</w:t>
            </w:r>
          </w:p>
        </w:tc>
        <w:tc>
          <w:tcPr>
            <w:tcW w:w="1875" w:type="dxa"/>
            <w:tcBorders>
              <w:top w:val="nil"/>
              <w:left w:val="nil"/>
              <w:bottom w:val="single" w:sz="4" w:space="0" w:color="auto"/>
              <w:right w:val="single" w:sz="4" w:space="0" w:color="auto"/>
            </w:tcBorders>
            <w:shd w:val="clear" w:color="000000" w:fill="FFFFFF"/>
            <w:vAlign w:val="center"/>
          </w:tcPr>
          <w:p w:rsidR="005E0C04" w:rsidRDefault="005E0C04">
            <w:pPr>
              <w:jc w:val="center"/>
              <w:rPr>
                <w:color w:val="000000"/>
                <w:szCs w:val="24"/>
              </w:rPr>
            </w:pPr>
            <w:r>
              <w:rPr>
                <w:color w:val="000000"/>
                <w:szCs w:val="24"/>
              </w:rPr>
              <w:t>51</w:t>
            </w:r>
          </w:p>
        </w:tc>
      </w:tr>
      <w:tr w:rsidR="005E0C04" w:rsidRPr="001D0AC3" w:rsidTr="001140A8">
        <w:trPr>
          <w:trHeight w:val="255"/>
          <w:jc w:val="center"/>
        </w:trPr>
        <w:tc>
          <w:tcPr>
            <w:tcW w:w="2624" w:type="dxa"/>
            <w:tcBorders>
              <w:top w:val="nil"/>
              <w:left w:val="single" w:sz="4" w:space="0" w:color="auto"/>
              <w:bottom w:val="single" w:sz="4" w:space="0" w:color="auto"/>
              <w:right w:val="single" w:sz="4" w:space="0" w:color="auto"/>
            </w:tcBorders>
            <w:shd w:val="clear" w:color="auto" w:fill="auto"/>
            <w:noWrap/>
            <w:vAlign w:val="center"/>
          </w:tcPr>
          <w:p w:rsidR="005E0C04" w:rsidRDefault="005E0C04" w:rsidP="00E67030">
            <w:pPr>
              <w:rPr>
                <w:color w:val="000000"/>
                <w:szCs w:val="24"/>
              </w:rPr>
            </w:pPr>
            <w:r>
              <w:rPr>
                <w:color w:val="000000"/>
              </w:rPr>
              <w:t>надземная</w:t>
            </w:r>
          </w:p>
        </w:tc>
        <w:tc>
          <w:tcPr>
            <w:tcW w:w="1621" w:type="dxa"/>
            <w:tcBorders>
              <w:top w:val="nil"/>
              <w:left w:val="nil"/>
              <w:bottom w:val="single" w:sz="4" w:space="0" w:color="auto"/>
              <w:right w:val="single" w:sz="4" w:space="0" w:color="auto"/>
            </w:tcBorders>
            <w:shd w:val="clear" w:color="000000" w:fill="FFFFFF"/>
            <w:vAlign w:val="bottom"/>
          </w:tcPr>
          <w:p w:rsidR="005E0C04" w:rsidRDefault="005E0C04">
            <w:pPr>
              <w:jc w:val="center"/>
              <w:rPr>
                <w:color w:val="000000"/>
                <w:szCs w:val="24"/>
              </w:rPr>
            </w:pPr>
            <w:r>
              <w:rPr>
                <w:color w:val="000000"/>
                <w:szCs w:val="24"/>
              </w:rPr>
              <w:t>108</w:t>
            </w:r>
          </w:p>
        </w:tc>
        <w:tc>
          <w:tcPr>
            <w:tcW w:w="1875" w:type="dxa"/>
            <w:tcBorders>
              <w:top w:val="nil"/>
              <w:left w:val="nil"/>
              <w:bottom w:val="single" w:sz="4" w:space="0" w:color="auto"/>
              <w:right w:val="single" w:sz="4" w:space="0" w:color="auto"/>
            </w:tcBorders>
            <w:shd w:val="clear" w:color="000000" w:fill="FFFFFF"/>
            <w:vAlign w:val="center"/>
          </w:tcPr>
          <w:p w:rsidR="005E0C04" w:rsidRDefault="005E0C04">
            <w:pPr>
              <w:jc w:val="center"/>
              <w:rPr>
                <w:color w:val="000000"/>
                <w:szCs w:val="24"/>
              </w:rPr>
            </w:pPr>
            <w:r>
              <w:rPr>
                <w:color w:val="000000"/>
                <w:szCs w:val="24"/>
              </w:rPr>
              <w:t>75</w:t>
            </w:r>
          </w:p>
        </w:tc>
      </w:tr>
      <w:tr w:rsidR="005E0C04" w:rsidRPr="001D0AC3" w:rsidTr="001140A8">
        <w:trPr>
          <w:trHeight w:val="255"/>
          <w:jc w:val="center"/>
        </w:trPr>
        <w:tc>
          <w:tcPr>
            <w:tcW w:w="2624" w:type="dxa"/>
            <w:tcBorders>
              <w:top w:val="nil"/>
              <w:left w:val="single" w:sz="4" w:space="0" w:color="auto"/>
              <w:bottom w:val="single" w:sz="4" w:space="0" w:color="auto"/>
              <w:right w:val="single" w:sz="4" w:space="0" w:color="auto"/>
            </w:tcBorders>
            <w:shd w:val="clear" w:color="auto" w:fill="auto"/>
            <w:noWrap/>
            <w:vAlign w:val="center"/>
          </w:tcPr>
          <w:p w:rsidR="005E0C04" w:rsidRDefault="005E0C04" w:rsidP="00E67030">
            <w:pPr>
              <w:rPr>
                <w:color w:val="000000"/>
                <w:szCs w:val="24"/>
              </w:rPr>
            </w:pPr>
            <w:r>
              <w:rPr>
                <w:color w:val="000000"/>
              </w:rPr>
              <w:t>надземная</w:t>
            </w:r>
          </w:p>
        </w:tc>
        <w:tc>
          <w:tcPr>
            <w:tcW w:w="1621" w:type="dxa"/>
            <w:tcBorders>
              <w:top w:val="nil"/>
              <w:left w:val="nil"/>
              <w:bottom w:val="single" w:sz="4" w:space="0" w:color="auto"/>
              <w:right w:val="single" w:sz="4" w:space="0" w:color="auto"/>
            </w:tcBorders>
            <w:shd w:val="clear" w:color="000000" w:fill="FFFFFF"/>
            <w:vAlign w:val="bottom"/>
          </w:tcPr>
          <w:p w:rsidR="005E0C04" w:rsidRDefault="005E0C04">
            <w:pPr>
              <w:jc w:val="center"/>
              <w:rPr>
                <w:color w:val="000000"/>
                <w:szCs w:val="24"/>
              </w:rPr>
            </w:pPr>
            <w:r>
              <w:rPr>
                <w:color w:val="000000"/>
                <w:szCs w:val="24"/>
              </w:rPr>
              <w:t>76</w:t>
            </w:r>
          </w:p>
        </w:tc>
        <w:tc>
          <w:tcPr>
            <w:tcW w:w="1875" w:type="dxa"/>
            <w:tcBorders>
              <w:top w:val="nil"/>
              <w:left w:val="nil"/>
              <w:bottom w:val="single" w:sz="4" w:space="0" w:color="auto"/>
              <w:right w:val="single" w:sz="4" w:space="0" w:color="auto"/>
            </w:tcBorders>
            <w:shd w:val="clear" w:color="000000" w:fill="FFFFFF"/>
            <w:vAlign w:val="center"/>
          </w:tcPr>
          <w:p w:rsidR="005E0C04" w:rsidRDefault="005E0C04">
            <w:pPr>
              <w:jc w:val="center"/>
              <w:rPr>
                <w:color w:val="000000"/>
                <w:szCs w:val="24"/>
              </w:rPr>
            </w:pPr>
            <w:r>
              <w:rPr>
                <w:color w:val="000000"/>
                <w:szCs w:val="24"/>
              </w:rPr>
              <w:t>299</w:t>
            </w:r>
          </w:p>
        </w:tc>
      </w:tr>
      <w:tr w:rsidR="001140A8" w:rsidRPr="001D0AC3" w:rsidTr="001140A8">
        <w:trPr>
          <w:trHeight w:val="255"/>
          <w:jc w:val="center"/>
        </w:trPr>
        <w:tc>
          <w:tcPr>
            <w:tcW w:w="2624" w:type="dxa"/>
            <w:tcBorders>
              <w:top w:val="nil"/>
              <w:left w:val="single" w:sz="4" w:space="0" w:color="auto"/>
              <w:bottom w:val="single" w:sz="4" w:space="0" w:color="auto"/>
              <w:right w:val="single" w:sz="4" w:space="0" w:color="auto"/>
            </w:tcBorders>
            <w:shd w:val="clear" w:color="auto" w:fill="auto"/>
            <w:noWrap/>
            <w:vAlign w:val="center"/>
          </w:tcPr>
          <w:p w:rsidR="001140A8" w:rsidRDefault="005E0C04">
            <w:pPr>
              <w:rPr>
                <w:color w:val="000000"/>
                <w:szCs w:val="24"/>
              </w:rPr>
            </w:pPr>
            <w:r>
              <w:rPr>
                <w:color w:val="000000"/>
                <w:szCs w:val="24"/>
              </w:rPr>
              <w:t>Итого по котельной</w:t>
            </w:r>
          </w:p>
        </w:tc>
        <w:tc>
          <w:tcPr>
            <w:tcW w:w="1621" w:type="dxa"/>
            <w:tcBorders>
              <w:top w:val="nil"/>
              <w:left w:val="nil"/>
              <w:bottom w:val="single" w:sz="4" w:space="0" w:color="auto"/>
              <w:right w:val="single" w:sz="4" w:space="0" w:color="auto"/>
            </w:tcBorders>
            <w:shd w:val="clear" w:color="000000" w:fill="FFFFFF"/>
            <w:vAlign w:val="bottom"/>
          </w:tcPr>
          <w:p w:rsidR="001140A8" w:rsidRDefault="001140A8">
            <w:pPr>
              <w:jc w:val="center"/>
              <w:rPr>
                <w:color w:val="000000"/>
                <w:szCs w:val="24"/>
              </w:rPr>
            </w:pPr>
          </w:p>
        </w:tc>
        <w:tc>
          <w:tcPr>
            <w:tcW w:w="1875" w:type="dxa"/>
            <w:tcBorders>
              <w:top w:val="nil"/>
              <w:left w:val="nil"/>
              <w:bottom w:val="single" w:sz="4" w:space="0" w:color="auto"/>
              <w:right w:val="single" w:sz="4" w:space="0" w:color="auto"/>
            </w:tcBorders>
            <w:shd w:val="clear" w:color="000000" w:fill="FFFFFF"/>
            <w:vAlign w:val="center"/>
          </w:tcPr>
          <w:p w:rsidR="001140A8" w:rsidRDefault="005E0C04">
            <w:pPr>
              <w:jc w:val="center"/>
              <w:rPr>
                <w:color w:val="000000"/>
                <w:szCs w:val="24"/>
              </w:rPr>
            </w:pPr>
            <w:r>
              <w:rPr>
                <w:color w:val="000000"/>
                <w:szCs w:val="24"/>
              </w:rPr>
              <w:fldChar w:fldCharType="begin"/>
            </w:r>
            <w:r>
              <w:rPr>
                <w:color w:val="000000"/>
                <w:szCs w:val="24"/>
              </w:rPr>
              <w:instrText xml:space="preserve"> =SUM(ABOVE) </w:instrText>
            </w:r>
            <w:r>
              <w:rPr>
                <w:color w:val="000000"/>
                <w:szCs w:val="24"/>
              </w:rPr>
              <w:fldChar w:fldCharType="separate"/>
            </w:r>
            <w:r>
              <w:rPr>
                <w:noProof/>
                <w:color w:val="000000"/>
                <w:szCs w:val="24"/>
              </w:rPr>
              <w:t>425</w:t>
            </w:r>
            <w:r>
              <w:rPr>
                <w:color w:val="000000"/>
                <w:szCs w:val="24"/>
              </w:rPr>
              <w:fldChar w:fldCharType="end"/>
            </w:r>
          </w:p>
        </w:tc>
      </w:tr>
      <w:tr w:rsidR="001140A8" w:rsidRPr="001D0AC3" w:rsidTr="001140A8">
        <w:trPr>
          <w:trHeight w:val="255"/>
          <w:jc w:val="center"/>
        </w:trPr>
        <w:tc>
          <w:tcPr>
            <w:tcW w:w="2624" w:type="dxa"/>
            <w:tcBorders>
              <w:top w:val="nil"/>
              <w:left w:val="single" w:sz="4" w:space="0" w:color="auto"/>
              <w:bottom w:val="single" w:sz="4" w:space="0" w:color="auto"/>
              <w:right w:val="single" w:sz="4" w:space="0" w:color="auto"/>
            </w:tcBorders>
            <w:shd w:val="clear" w:color="auto" w:fill="auto"/>
            <w:noWrap/>
            <w:vAlign w:val="center"/>
          </w:tcPr>
          <w:p w:rsidR="001140A8" w:rsidRPr="005E0C04" w:rsidRDefault="005E0C04">
            <w:pPr>
              <w:rPr>
                <w:b/>
                <w:color w:val="000000"/>
                <w:szCs w:val="24"/>
              </w:rPr>
            </w:pPr>
            <w:r w:rsidRPr="005E0C04">
              <w:rPr>
                <w:b/>
                <w:color w:val="000000"/>
                <w:szCs w:val="24"/>
              </w:rPr>
              <w:t xml:space="preserve">Всего </w:t>
            </w:r>
          </w:p>
        </w:tc>
        <w:tc>
          <w:tcPr>
            <w:tcW w:w="1621" w:type="dxa"/>
            <w:tcBorders>
              <w:top w:val="nil"/>
              <w:left w:val="nil"/>
              <w:bottom w:val="single" w:sz="4" w:space="0" w:color="auto"/>
              <w:right w:val="single" w:sz="4" w:space="0" w:color="auto"/>
            </w:tcBorders>
            <w:shd w:val="clear" w:color="000000" w:fill="FFFFFF"/>
            <w:vAlign w:val="bottom"/>
          </w:tcPr>
          <w:p w:rsidR="001140A8" w:rsidRPr="005E0C04" w:rsidRDefault="001140A8">
            <w:pPr>
              <w:jc w:val="center"/>
              <w:rPr>
                <w:b/>
                <w:color w:val="000000"/>
                <w:szCs w:val="24"/>
              </w:rPr>
            </w:pPr>
          </w:p>
        </w:tc>
        <w:tc>
          <w:tcPr>
            <w:tcW w:w="1875" w:type="dxa"/>
            <w:tcBorders>
              <w:top w:val="nil"/>
              <w:left w:val="nil"/>
              <w:bottom w:val="single" w:sz="4" w:space="0" w:color="auto"/>
              <w:right w:val="single" w:sz="4" w:space="0" w:color="auto"/>
            </w:tcBorders>
            <w:shd w:val="clear" w:color="000000" w:fill="FFFFFF"/>
            <w:vAlign w:val="center"/>
          </w:tcPr>
          <w:p w:rsidR="001140A8" w:rsidRPr="005E0C04" w:rsidRDefault="005E0C04">
            <w:pPr>
              <w:jc w:val="center"/>
              <w:rPr>
                <w:b/>
                <w:color w:val="000000"/>
                <w:szCs w:val="24"/>
              </w:rPr>
            </w:pPr>
            <w:r w:rsidRPr="005E0C04">
              <w:rPr>
                <w:b/>
                <w:color w:val="000000"/>
                <w:szCs w:val="24"/>
              </w:rPr>
              <w:t>1955</w:t>
            </w:r>
          </w:p>
        </w:tc>
      </w:tr>
    </w:tbl>
    <w:p w:rsidR="00203B6C" w:rsidRDefault="00203B6C">
      <w:pPr>
        <w:pStyle w:val="ConsPlusNormal"/>
        <w:widowControl/>
        <w:ind w:firstLine="567"/>
        <w:jc w:val="both"/>
        <w:rPr>
          <w:rFonts w:ascii="Times New Roman" w:hAnsi="Times New Roman" w:cs="Times New Roman"/>
          <w:bCs/>
          <w:sz w:val="24"/>
          <w:szCs w:val="24"/>
        </w:rPr>
      </w:pPr>
    </w:p>
    <w:p w:rsidR="00D63421" w:rsidRPr="005E0C04" w:rsidRDefault="005E0C04">
      <w:pPr>
        <w:pStyle w:val="ConsPlusNormal"/>
        <w:widowControl/>
        <w:ind w:firstLine="567"/>
        <w:jc w:val="both"/>
        <w:rPr>
          <w:rFonts w:ascii="Times New Roman" w:hAnsi="Times New Roman" w:cs="Times New Roman"/>
          <w:bCs/>
          <w:sz w:val="26"/>
          <w:szCs w:val="26"/>
        </w:rPr>
      </w:pPr>
      <w:proofErr w:type="gramStart"/>
      <w:r w:rsidRPr="005E0C04">
        <w:rPr>
          <w:rFonts w:ascii="Times New Roman" w:hAnsi="Times New Roman" w:cs="Times New Roman"/>
          <w:bCs/>
          <w:sz w:val="26"/>
          <w:szCs w:val="26"/>
        </w:rPr>
        <w:t>При обследовании котельных и тепловых сетей установлено, что на многих участках диаметры трубопроводов отличаются от указанных в акте передачи имущества.</w:t>
      </w:r>
      <w:proofErr w:type="gramEnd"/>
      <w:r w:rsidRPr="005E0C04">
        <w:rPr>
          <w:rFonts w:ascii="Times New Roman" w:hAnsi="Times New Roman" w:cs="Times New Roman"/>
          <w:bCs/>
          <w:sz w:val="26"/>
          <w:szCs w:val="26"/>
        </w:rPr>
        <w:t xml:space="preserve"> Целесообразно провести инвентаризацию тепловых сетей для уточнения материальных характеристик каждого участка. </w:t>
      </w:r>
      <w:r>
        <w:rPr>
          <w:rFonts w:ascii="Times New Roman" w:hAnsi="Times New Roman" w:cs="Times New Roman"/>
          <w:bCs/>
          <w:sz w:val="26"/>
          <w:szCs w:val="26"/>
        </w:rPr>
        <w:t>Кроме надземной прокладки имеются протяженные участки и с подземной канальной прокладкой, особенно от котельной ПМК</w:t>
      </w:r>
      <w:r w:rsidR="009E2DE1">
        <w:rPr>
          <w:rFonts w:ascii="Times New Roman" w:hAnsi="Times New Roman" w:cs="Times New Roman"/>
          <w:bCs/>
          <w:sz w:val="26"/>
          <w:szCs w:val="26"/>
        </w:rPr>
        <w:t>.</w:t>
      </w:r>
    </w:p>
    <w:p w:rsidR="00203B6C" w:rsidRPr="00D63421" w:rsidRDefault="00F879F4">
      <w:pPr>
        <w:pStyle w:val="ConsPlusNormal"/>
        <w:widowControl/>
        <w:ind w:firstLine="567"/>
        <w:jc w:val="both"/>
        <w:rPr>
          <w:rFonts w:ascii="Times New Roman" w:hAnsi="Times New Roman" w:cs="Times New Roman"/>
          <w:bCs/>
          <w:sz w:val="26"/>
          <w:szCs w:val="26"/>
        </w:rPr>
      </w:pPr>
      <w:r>
        <w:rPr>
          <w:rFonts w:ascii="Times New Roman" w:hAnsi="Times New Roman" w:cs="Times New Roman"/>
          <w:bCs/>
          <w:sz w:val="26"/>
          <w:szCs w:val="26"/>
        </w:rPr>
        <w:t>Существующий т</w:t>
      </w:r>
      <w:r w:rsidR="000E388A" w:rsidRPr="00D63421">
        <w:rPr>
          <w:rFonts w:ascii="Times New Roman" w:hAnsi="Times New Roman" w:cs="Times New Roman"/>
          <w:bCs/>
          <w:sz w:val="26"/>
          <w:szCs w:val="26"/>
        </w:rPr>
        <w:t xml:space="preserve">емпературный график тепловых сетей </w:t>
      </w:r>
      <w:r w:rsidR="009E2DE1">
        <w:rPr>
          <w:rFonts w:ascii="Times New Roman" w:hAnsi="Times New Roman" w:cs="Times New Roman"/>
          <w:bCs/>
          <w:sz w:val="26"/>
          <w:szCs w:val="26"/>
        </w:rPr>
        <w:t xml:space="preserve">угольных котельных </w:t>
      </w:r>
      <w:r w:rsidR="000E388A" w:rsidRPr="00D63421">
        <w:rPr>
          <w:rFonts w:ascii="Times New Roman" w:hAnsi="Times New Roman" w:cs="Times New Roman"/>
          <w:bCs/>
          <w:sz w:val="26"/>
          <w:szCs w:val="26"/>
        </w:rPr>
        <w:t>приведен в таблице 1.3.</w:t>
      </w:r>
      <w:r w:rsidR="005E0C04">
        <w:rPr>
          <w:rFonts w:ascii="Times New Roman" w:hAnsi="Times New Roman" w:cs="Times New Roman"/>
          <w:bCs/>
          <w:sz w:val="26"/>
          <w:szCs w:val="26"/>
        </w:rPr>
        <w:t>2</w:t>
      </w:r>
      <w:r w:rsidR="000E388A" w:rsidRPr="00D63421">
        <w:rPr>
          <w:rFonts w:ascii="Times New Roman" w:hAnsi="Times New Roman" w:cs="Times New Roman"/>
          <w:bCs/>
          <w:sz w:val="26"/>
          <w:szCs w:val="26"/>
        </w:rPr>
        <w:t>.</w:t>
      </w:r>
    </w:p>
    <w:p w:rsidR="009E2DE1" w:rsidRDefault="00A57179" w:rsidP="00A57179">
      <w:pPr>
        <w:pStyle w:val="ConsPlusNormal"/>
        <w:widowControl/>
        <w:ind w:firstLine="567"/>
        <w:jc w:val="both"/>
        <w:rPr>
          <w:rFonts w:ascii="Times New Roman" w:hAnsi="Times New Roman" w:cs="Times New Roman"/>
          <w:bCs/>
          <w:sz w:val="26"/>
          <w:szCs w:val="26"/>
        </w:rPr>
      </w:pPr>
      <w:r>
        <w:rPr>
          <w:rFonts w:ascii="Times New Roman" w:hAnsi="Times New Roman" w:cs="Times New Roman"/>
          <w:bCs/>
          <w:sz w:val="26"/>
          <w:szCs w:val="26"/>
        </w:rPr>
        <w:t>Т</w:t>
      </w:r>
      <w:r w:rsidRPr="00D63421">
        <w:rPr>
          <w:rFonts w:ascii="Times New Roman" w:hAnsi="Times New Roman" w:cs="Times New Roman"/>
          <w:bCs/>
          <w:sz w:val="26"/>
          <w:szCs w:val="26"/>
        </w:rPr>
        <w:t xml:space="preserve">емпературный график тепловых сетей </w:t>
      </w:r>
      <w:r>
        <w:rPr>
          <w:rFonts w:ascii="Times New Roman" w:hAnsi="Times New Roman" w:cs="Times New Roman"/>
          <w:bCs/>
          <w:sz w:val="26"/>
          <w:szCs w:val="26"/>
        </w:rPr>
        <w:t>газовых котельных (БМК) является стандартным 95/70</w:t>
      </w:r>
      <w:r w:rsidRPr="00A57179">
        <w:rPr>
          <w:rFonts w:ascii="Times New Roman" w:hAnsi="Times New Roman" w:cs="Times New Roman"/>
          <w:bCs/>
          <w:sz w:val="26"/>
          <w:szCs w:val="26"/>
          <w:vertAlign w:val="superscript"/>
        </w:rPr>
        <w:t>о</w:t>
      </w:r>
      <w:r>
        <w:rPr>
          <w:rFonts w:ascii="Times New Roman" w:hAnsi="Times New Roman" w:cs="Times New Roman"/>
          <w:bCs/>
          <w:sz w:val="26"/>
          <w:szCs w:val="26"/>
        </w:rPr>
        <w:t>С и зашит в программу управления работой котельной.</w:t>
      </w:r>
    </w:p>
    <w:p w:rsidR="00A57179" w:rsidRDefault="00A57179" w:rsidP="00A57179">
      <w:pPr>
        <w:pStyle w:val="ConsPlusNormal"/>
        <w:widowControl/>
        <w:ind w:firstLine="567"/>
        <w:jc w:val="both"/>
        <w:rPr>
          <w:rFonts w:ascii="Times New Roman" w:hAnsi="Times New Roman" w:cs="Times New Roman"/>
          <w:bCs/>
          <w:sz w:val="26"/>
          <w:szCs w:val="26"/>
        </w:rPr>
      </w:pPr>
      <w:r w:rsidRPr="00D63421">
        <w:rPr>
          <w:rFonts w:ascii="Times New Roman" w:hAnsi="Times New Roman" w:cs="Times New Roman"/>
          <w:bCs/>
          <w:sz w:val="26"/>
          <w:szCs w:val="26"/>
        </w:rPr>
        <w:t>Регулирование отпуска тепловой энергии потребителям – качественное путем изменения температуры теплоносителя в подающем трубопроводе в зависимости от температуры наружного воздуха по утвержденному графику.</w:t>
      </w:r>
    </w:p>
    <w:p w:rsidR="006B7F94" w:rsidRDefault="006B7F94" w:rsidP="006B7F94">
      <w:pPr>
        <w:pStyle w:val="ConsPlusNormal"/>
        <w:widowControl/>
        <w:ind w:firstLine="567"/>
        <w:jc w:val="right"/>
        <w:rPr>
          <w:rFonts w:ascii="Times New Roman" w:hAnsi="Times New Roman" w:cs="Times New Roman"/>
          <w:bCs/>
          <w:sz w:val="26"/>
          <w:szCs w:val="26"/>
        </w:rPr>
      </w:pPr>
      <w:r w:rsidRPr="00D63421">
        <w:rPr>
          <w:rFonts w:ascii="Times New Roman" w:hAnsi="Times New Roman" w:cs="Times New Roman"/>
          <w:bCs/>
          <w:sz w:val="26"/>
          <w:szCs w:val="26"/>
        </w:rPr>
        <w:lastRenderedPageBreak/>
        <w:t>Таблица 1.3.</w:t>
      </w:r>
      <w:r w:rsidR="009E2DE1">
        <w:rPr>
          <w:rFonts w:ascii="Times New Roman" w:hAnsi="Times New Roman" w:cs="Times New Roman"/>
          <w:bCs/>
          <w:sz w:val="26"/>
          <w:szCs w:val="26"/>
        </w:rPr>
        <w:t>2</w:t>
      </w:r>
    </w:p>
    <w:p w:rsidR="009E2DE1" w:rsidRDefault="009E2DE1" w:rsidP="009E2DE1">
      <w:pPr>
        <w:pStyle w:val="ConsPlusNormal"/>
        <w:widowControl/>
        <w:ind w:firstLine="567"/>
        <w:jc w:val="center"/>
        <w:rPr>
          <w:rFonts w:ascii="Times New Roman" w:hAnsi="Times New Roman" w:cs="Times New Roman"/>
          <w:bCs/>
          <w:sz w:val="24"/>
          <w:szCs w:val="24"/>
        </w:rPr>
      </w:pPr>
      <w:r>
        <w:rPr>
          <w:rFonts w:ascii="Times New Roman" w:hAnsi="Times New Roman" w:cs="Times New Roman"/>
          <w:bCs/>
          <w:sz w:val="26"/>
          <w:szCs w:val="26"/>
        </w:rPr>
        <w:t>Т</w:t>
      </w:r>
      <w:r w:rsidRPr="00D63421">
        <w:rPr>
          <w:rFonts w:ascii="Times New Roman" w:hAnsi="Times New Roman" w:cs="Times New Roman"/>
          <w:bCs/>
          <w:sz w:val="26"/>
          <w:szCs w:val="26"/>
        </w:rPr>
        <w:t xml:space="preserve">емпературный график тепловых сетей </w:t>
      </w:r>
      <w:r>
        <w:rPr>
          <w:rFonts w:ascii="Times New Roman" w:hAnsi="Times New Roman" w:cs="Times New Roman"/>
          <w:bCs/>
          <w:sz w:val="26"/>
          <w:szCs w:val="26"/>
        </w:rPr>
        <w:t>угольных котельных</w:t>
      </w:r>
    </w:p>
    <w:tbl>
      <w:tblPr>
        <w:tblW w:w="9534" w:type="dxa"/>
        <w:jc w:val="center"/>
        <w:tblInd w:w="-8" w:type="dxa"/>
        <w:tblLayout w:type="fixed"/>
        <w:tblCellMar>
          <w:left w:w="28" w:type="dxa"/>
          <w:right w:w="28" w:type="dxa"/>
        </w:tblCellMar>
        <w:tblLook w:val="0000" w:firstRow="0" w:lastRow="0" w:firstColumn="0" w:lastColumn="0" w:noHBand="0" w:noVBand="0"/>
      </w:tblPr>
      <w:tblGrid>
        <w:gridCol w:w="1436"/>
        <w:gridCol w:w="1559"/>
        <w:gridCol w:w="1701"/>
        <w:gridCol w:w="1418"/>
        <w:gridCol w:w="1559"/>
        <w:gridCol w:w="1861"/>
      </w:tblGrid>
      <w:tr w:rsidR="000E388A" w:rsidRPr="000E388A" w:rsidTr="006B7F94">
        <w:trPr>
          <w:trHeight w:val="1414"/>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0E388A" w:rsidRPr="000E388A" w:rsidRDefault="000E388A" w:rsidP="00C71BC6">
            <w:pPr>
              <w:pStyle w:val="140"/>
              <w:shd w:val="clear" w:color="auto" w:fill="auto"/>
              <w:spacing w:line="274" w:lineRule="exact"/>
              <w:ind w:firstLine="0"/>
              <w:jc w:val="center"/>
              <w:rPr>
                <w:sz w:val="24"/>
                <w:szCs w:val="24"/>
                <w:lang w:eastAsia="en-US"/>
              </w:rPr>
            </w:pPr>
            <w:r w:rsidRPr="000E388A">
              <w:rPr>
                <w:rStyle w:val="110"/>
                <w:sz w:val="24"/>
                <w:szCs w:val="24"/>
                <w:lang w:eastAsia="en-US"/>
              </w:rPr>
              <w:t xml:space="preserve">Температура наружного воздуха, </w:t>
            </w:r>
            <w:proofErr w:type="spellStart"/>
            <w:r w:rsidR="00C71BC6" w:rsidRPr="00C71BC6">
              <w:rPr>
                <w:rStyle w:val="110"/>
                <w:sz w:val="24"/>
                <w:szCs w:val="24"/>
                <w:vertAlign w:val="superscript"/>
                <w:lang w:eastAsia="en-US"/>
              </w:rPr>
              <w:t>о</w:t>
            </w:r>
            <w:r w:rsidRPr="000E388A">
              <w:rPr>
                <w:rStyle w:val="110"/>
                <w:sz w:val="24"/>
                <w:szCs w:val="24"/>
                <w:lang w:eastAsia="en-US"/>
              </w:rPr>
              <w:t>С</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E388A" w:rsidRPr="000E388A" w:rsidRDefault="000E388A" w:rsidP="00C71BC6">
            <w:pPr>
              <w:pStyle w:val="140"/>
              <w:shd w:val="clear" w:color="auto" w:fill="auto"/>
              <w:spacing w:line="274" w:lineRule="exact"/>
              <w:ind w:firstLine="0"/>
              <w:jc w:val="center"/>
              <w:rPr>
                <w:sz w:val="24"/>
                <w:szCs w:val="24"/>
                <w:lang w:eastAsia="en-US"/>
              </w:rPr>
            </w:pPr>
            <w:r w:rsidRPr="000E388A">
              <w:rPr>
                <w:rStyle w:val="110"/>
                <w:sz w:val="24"/>
                <w:szCs w:val="24"/>
                <w:lang w:eastAsia="en-US"/>
              </w:rPr>
              <w:t xml:space="preserve">Температура сетевой воды в систему отопления, </w:t>
            </w:r>
            <w:proofErr w:type="spellStart"/>
            <w:r w:rsidR="00C71BC6" w:rsidRPr="00C71BC6">
              <w:rPr>
                <w:rStyle w:val="110"/>
                <w:sz w:val="24"/>
                <w:szCs w:val="24"/>
                <w:vertAlign w:val="superscript"/>
                <w:lang w:eastAsia="en-US"/>
              </w:rPr>
              <w:t>о</w:t>
            </w:r>
            <w:r w:rsidR="00C71BC6" w:rsidRPr="000E388A">
              <w:rPr>
                <w:rStyle w:val="110"/>
                <w:sz w:val="24"/>
                <w:szCs w:val="24"/>
                <w:lang w:eastAsia="en-US"/>
              </w:rPr>
              <w:t>С</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E388A" w:rsidRPr="000E388A" w:rsidRDefault="000E388A" w:rsidP="006B7F94">
            <w:pPr>
              <w:pStyle w:val="140"/>
              <w:shd w:val="clear" w:color="auto" w:fill="auto"/>
              <w:spacing w:line="274" w:lineRule="exact"/>
              <w:ind w:firstLine="0"/>
              <w:jc w:val="center"/>
              <w:rPr>
                <w:sz w:val="24"/>
                <w:szCs w:val="24"/>
                <w:lang w:eastAsia="en-US"/>
              </w:rPr>
            </w:pPr>
            <w:r w:rsidRPr="000E388A">
              <w:rPr>
                <w:rStyle w:val="110"/>
                <w:sz w:val="24"/>
                <w:szCs w:val="24"/>
                <w:lang w:eastAsia="en-US"/>
              </w:rPr>
              <w:t xml:space="preserve">Температура сетевой воды в обратном трубопроводе, </w:t>
            </w:r>
            <w:proofErr w:type="spellStart"/>
            <w:r w:rsidR="00C71BC6" w:rsidRPr="00C71BC6">
              <w:rPr>
                <w:rStyle w:val="110"/>
                <w:sz w:val="24"/>
                <w:szCs w:val="24"/>
                <w:vertAlign w:val="superscript"/>
                <w:lang w:eastAsia="en-US"/>
              </w:rPr>
              <w:t>о</w:t>
            </w:r>
            <w:r w:rsidR="00C71BC6" w:rsidRPr="000E388A">
              <w:rPr>
                <w:rStyle w:val="110"/>
                <w:sz w:val="24"/>
                <w:szCs w:val="24"/>
                <w:lang w:eastAsia="en-US"/>
              </w:rPr>
              <w:t>С</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E388A" w:rsidRPr="000E388A" w:rsidRDefault="000E388A" w:rsidP="00C71BC6">
            <w:pPr>
              <w:pStyle w:val="140"/>
              <w:shd w:val="clear" w:color="auto" w:fill="auto"/>
              <w:spacing w:line="274" w:lineRule="exact"/>
              <w:ind w:firstLine="0"/>
              <w:jc w:val="center"/>
              <w:rPr>
                <w:sz w:val="24"/>
                <w:szCs w:val="24"/>
                <w:lang w:eastAsia="en-US"/>
              </w:rPr>
            </w:pPr>
            <w:r w:rsidRPr="000E388A">
              <w:rPr>
                <w:rStyle w:val="110"/>
                <w:sz w:val="24"/>
                <w:szCs w:val="24"/>
                <w:lang w:eastAsia="en-US"/>
              </w:rPr>
              <w:t xml:space="preserve">Температура наружного воздуха, </w:t>
            </w:r>
            <w:proofErr w:type="spellStart"/>
            <w:r w:rsidR="00C71BC6" w:rsidRPr="00C71BC6">
              <w:rPr>
                <w:rStyle w:val="110"/>
                <w:sz w:val="24"/>
                <w:szCs w:val="24"/>
                <w:vertAlign w:val="superscript"/>
                <w:lang w:eastAsia="en-US"/>
              </w:rPr>
              <w:t>о</w:t>
            </w:r>
            <w:r w:rsidR="00C71BC6" w:rsidRPr="000E388A">
              <w:rPr>
                <w:rStyle w:val="110"/>
                <w:sz w:val="24"/>
                <w:szCs w:val="24"/>
                <w:lang w:eastAsia="en-US"/>
              </w:rPr>
              <w:t>С</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E388A" w:rsidRPr="000E388A" w:rsidRDefault="000E388A" w:rsidP="006B7F94">
            <w:pPr>
              <w:pStyle w:val="140"/>
              <w:shd w:val="clear" w:color="auto" w:fill="auto"/>
              <w:spacing w:line="274" w:lineRule="exact"/>
              <w:ind w:firstLine="0"/>
              <w:jc w:val="center"/>
              <w:rPr>
                <w:sz w:val="24"/>
                <w:szCs w:val="24"/>
                <w:lang w:eastAsia="en-US"/>
              </w:rPr>
            </w:pPr>
            <w:r w:rsidRPr="000E388A">
              <w:rPr>
                <w:rStyle w:val="110"/>
                <w:sz w:val="24"/>
                <w:szCs w:val="24"/>
                <w:lang w:eastAsia="en-US"/>
              </w:rPr>
              <w:t xml:space="preserve">Температура сетевой воды в систему отопления, </w:t>
            </w:r>
            <w:proofErr w:type="spellStart"/>
            <w:r w:rsidR="00C71BC6" w:rsidRPr="00C71BC6">
              <w:rPr>
                <w:rStyle w:val="110"/>
                <w:sz w:val="24"/>
                <w:szCs w:val="24"/>
                <w:vertAlign w:val="superscript"/>
                <w:lang w:eastAsia="en-US"/>
              </w:rPr>
              <w:t>о</w:t>
            </w:r>
            <w:r w:rsidR="00C71BC6" w:rsidRPr="000E388A">
              <w:rPr>
                <w:rStyle w:val="110"/>
                <w:sz w:val="24"/>
                <w:szCs w:val="24"/>
                <w:lang w:eastAsia="en-US"/>
              </w:rPr>
              <w:t>С</w:t>
            </w:r>
            <w:proofErr w:type="spellEnd"/>
          </w:p>
        </w:tc>
        <w:tc>
          <w:tcPr>
            <w:tcW w:w="1861" w:type="dxa"/>
            <w:tcBorders>
              <w:top w:val="single" w:sz="4" w:space="0" w:color="auto"/>
              <w:left w:val="single" w:sz="4" w:space="0" w:color="auto"/>
              <w:bottom w:val="single" w:sz="4" w:space="0" w:color="auto"/>
              <w:right w:val="single" w:sz="4" w:space="0" w:color="auto"/>
            </w:tcBorders>
            <w:shd w:val="clear" w:color="auto" w:fill="FFFFFF"/>
            <w:vAlign w:val="center"/>
          </w:tcPr>
          <w:p w:rsidR="000E388A" w:rsidRPr="000E388A" w:rsidRDefault="000E388A" w:rsidP="006B7F94">
            <w:pPr>
              <w:pStyle w:val="140"/>
              <w:shd w:val="clear" w:color="auto" w:fill="auto"/>
              <w:spacing w:line="274" w:lineRule="exact"/>
              <w:ind w:right="48" w:firstLine="0"/>
              <w:jc w:val="center"/>
              <w:rPr>
                <w:sz w:val="24"/>
                <w:szCs w:val="24"/>
                <w:lang w:eastAsia="en-US"/>
              </w:rPr>
            </w:pPr>
            <w:r w:rsidRPr="000E388A">
              <w:rPr>
                <w:rStyle w:val="110"/>
                <w:sz w:val="24"/>
                <w:szCs w:val="24"/>
                <w:lang w:eastAsia="en-US"/>
              </w:rPr>
              <w:t xml:space="preserve">Температура сетевой воды в обратном трубопроводе, </w:t>
            </w:r>
            <w:proofErr w:type="spellStart"/>
            <w:r w:rsidR="00C71BC6" w:rsidRPr="00C71BC6">
              <w:rPr>
                <w:rStyle w:val="110"/>
                <w:sz w:val="24"/>
                <w:szCs w:val="24"/>
                <w:vertAlign w:val="superscript"/>
                <w:lang w:eastAsia="en-US"/>
              </w:rPr>
              <w:t>о</w:t>
            </w:r>
            <w:r w:rsidR="00C71BC6" w:rsidRPr="000E388A">
              <w:rPr>
                <w:rStyle w:val="110"/>
                <w:sz w:val="24"/>
                <w:szCs w:val="24"/>
                <w:lang w:eastAsia="en-US"/>
              </w:rPr>
              <w:t>С</w:t>
            </w:r>
            <w:proofErr w:type="spellEnd"/>
          </w:p>
        </w:tc>
      </w:tr>
      <w:tr w:rsidR="00A57179" w:rsidRPr="000E388A" w:rsidTr="006B7F94">
        <w:trPr>
          <w:trHeight w:val="20"/>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8</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35,2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28,8</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-14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60,3</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49,0</w:t>
            </w:r>
          </w:p>
        </w:tc>
      </w:tr>
      <w:tr w:rsidR="00A57179" w:rsidRPr="000E388A" w:rsidTr="006B7F94">
        <w:trPr>
          <w:trHeight w:val="20"/>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7</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35,7</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31,8</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61,2</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49,5</w:t>
            </w:r>
          </w:p>
        </w:tc>
      </w:tr>
      <w:tr w:rsidR="00A57179" w:rsidRPr="000E388A" w:rsidTr="006B7F94">
        <w:trPr>
          <w:trHeight w:val="20"/>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6</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36,1</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32,7</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-16</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62,7</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50,3</w:t>
            </w:r>
          </w:p>
        </w:tc>
      </w:tr>
      <w:tr w:rsidR="00A57179" w:rsidRPr="000E388A" w:rsidTr="006B7F94">
        <w:trPr>
          <w:trHeight w:val="20"/>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5</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37,5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33,7</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-17</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62,9</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50,8</w:t>
            </w:r>
          </w:p>
        </w:tc>
      </w:tr>
      <w:tr w:rsidR="00A57179" w:rsidRPr="000E388A" w:rsidTr="006B7F94">
        <w:trPr>
          <w:trHeight w:val="20"/>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37,9</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34,6</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-18</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63,1</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51,2</w:t>
            </w:r>
          </w:p>
        </w:tc>
      </w:tr>
      <w:tr w:rsidR="00A57179" w:rsidRPr="000E388A" w:rsidTr="006B7F94">
        <w:trPr>
          <w:trHeight w:val="20"/>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41,3</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36,6</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-19</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64,2</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51,8</w:t>
            </w:r>
          </w:p>
        </w:tc>
      </w:tr>
      <w:tr w:rsidR="00A57179" w:rsidRPr="000E388A" w:rsidTr="006B7F94">
        <w:trPr>
          <w:trHeight w:val="20"/>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42,7</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37,2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-20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65,5</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52,4</w:t>
            </w:r>
          </w:p>
        </w:tc>
      </w:tr>
      <w:tr w:rsidR="00A57179" w:rsidRPr="000E388A" w:rsidTr="006B7F94">
        <w:trPr>
          <w:trHeight w:val="20"/>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45,0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38,1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-21</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66,7</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53,1</w:t>
            </w:r>
          </w:p>
        </w:tc>
      </w:tr>
      <w:tr w:rsidR="00A57179" w:rsidRPr="000E388A" w:rsidTr="006B7F94">
        <w:trPr>
          <w:trHeight w:val="20"/>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46,1</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39,0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-22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67,9</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54,3</w:t>
            </w:r>
          </w:p>
        </w:tc>
      </w:tr>
      <w:tr w:rsidR="00A57179" w:rsidRPr="000E388A" w:rsidTr="006B7F94">
        <w:trPr>
          <w:trHeight w:val="20"/>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48,7</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40,8</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-23</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68,1</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55,2</w:t>
            </w:r>
          </w:p>
        </w:tc>
      </w:tr>
      <w:tr w:rsidR="00A57179" w:rsidRPr="000E388A" w:rsidTr="006B7F94">
        <w:trPr>
          <w:trHeight w:val="20"/>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50,0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41,2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-24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70,3</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55,9</w:t>
            </w:r>
          </w:p>
        </w:tc>
      </w:tr>
      <w:tr w:rsidR="00A57179" w:rsidRPr="000E388A" w:rsidTr="006B7F94">
        <w:trPr>
          <w:trHeight w:val="20"/>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51,3</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42,1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-25</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71,5</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lang w:val="en-US"/>
              </w:rPr>
            </w:pPr>
            <w:r w:rsidRPr="009E2DE1">
              <w:rPr>
                <w:sz w:val="22"/>
              </w:rPr>
              <w:t>56,4</w:t>
            </w:r>
          </w:p>
        </w:tc>
      </w:tr>
      <w:tr w:rsidR="00A57179" w:rsidRPr="000E388A" w:rsidTr="006B7F94">
        <w:trPr>
          <w:trHeight w:val="20"/>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52,0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43,3</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lang w:val="en-US"/>
              </w:rPr>
              <w:t>-26</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74,6</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lang w:val="en-US"/>
              </w:rPr>
            </w:pPr>
            <w:r w:rsidRPr="009E2DE1">
              <w:rPr>
                <w:sz w:val="22"/>
              </w:rPr>
              <w:t>58,8</w:t>
            </w:r>
          </w:p>
        </w:tc>
      </w:tr>
      <w:tr w:rsidR="00A57179" w:rsidRPr="000E388A" w:rsidTr="006B7F94">
        <w:trPr>
          <w:trHeight w:val="20"/>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-5</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52,5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43,6</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lang w:val="en-US"/>
              </w:rPr>
              <w:t>-27</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75,8</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lang w:val="en-US"/>
              </w:rPr>
            </w:pPr>
            <w:r w:rsidRPr="009E2DE1">
              <w:rPr>
                <w:sz w:val="22"/>
              </w:rPr>
              <w:t>59,9</w:t>
            </w:r>
          </w:p>
        </w:tc>
      </w:tr>
      <w:tr w:rsidR="00A57179" w:rsidRPr="000E388A" w:rsidTr="006B7F94">
        <w:trPr>
          <w:trHeight w:val="20"/>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-6</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53,2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44,0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lang w:val="en-US"/>
              </w:rPr>
              <w:t>-28</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76,0</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lang w:val="en-US"/>
              </w:rPr>
            </w:pPr>
            <w:r w:rsidRPr="009E2DE1">
              <w:rPr>
                <w:sz w:val="22"/>
              </w:rPr>
              <w:t>60,5</w:t>
            </w:r>
          </w:p>
        </w:tc>
      </w:tr>
      <w:tr w:rsidR="00A57179" w:rsidRPr="000E388A" w:rsidTr="006B7F94">
        <w:trPr>
          <w:trHeight w:val="20"/>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-7</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54,5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44,6</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lang w:val="en-US"/>
              </w:rPr>
              <w:t>-29</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79,1</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lang w:val="en-US"/>
              </w:rPr>
            </w:pPr>
            <w:r w:rsidRPr="009E2DE1">
              <w:rPr>
                <w:sz w:val="22"/>
              </w:rPr>
              <w:t>63,4</w:t>
            </w:r>
          </w:p>
        </w:tc>
      </w:tr>
      <w:tr w:rsidR="00A57179" w:rsidRPr="000E388A" w:rsidTr="006B7F94">
        <w:trPr>
          <w:trHeight w:val="20"/>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-8</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55,8</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45,2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lang w:val="en-US"/>
              </w:rPr>
              <w:t>-30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88,3</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lang w:val="en-US"/>
              </w:rPr>
            </w:pPr>
            <w:r w:rsidRPr="009E2DE1">
              <w:rPr>
                <w:sz w:val="22"/>
              </w:rPr>
              <w:t>66,5</w:t>
            </w:r>
          </w:p>
        </w:tc>
      </w:tr>
      <w:tr w:rsidR="00A57179" w:rsidRPr="000E388A" w:rsidTr="006B7F94">
        <w:trPr>
          <w:trHeight w:val="20"/>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-9</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56,0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46,1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lang w:val="en-US"/>
              </w:rPr>
              <w:t>-31</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89,4</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lang w:val="en-US"/>
              </w:rPr>
            </w:pPr>
            <w:r w:rsidRPr="009E2DE1">
              <w:rPr>
                <w:sz w:val="22"/>
              </w:rPr>
              <w:t>67,2</w:t>
            </w:r>
          </w:p>
        </w:tc>
      </w:tr>
      <w:tr w:rsidR="00A57179" w:rsidRPr="000E388A" w:rsidTr="006B7F94">
        <w:trPr>
          <w:trHeight w:val="20"/>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-10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57,3</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46,9</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A57179" w:rsidRPr="00A57179" w:rsidRDefault="00A57179" w:rsidP="00E67030">
            <w:pPr>
              <w:jc w:val="center"/>
              <w:rPr>
                <w:szCs w:val="24"/>
              </w:rPr>
            </w:pPr>
            <w:r w:rsidRPr="00A57179">
              <w:rPr>
                <w:szCs w:val="24"/>
                <w:lang w:val="en-US"/>
              </w:rPr>
              <w:t>-32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7179" w:rsidRPr="00A57179" w:rsidRDefault="00A57179" w:rsidP="00E67030">
            <w:pPr>
              <w:jc w:val="center"/>
              <w:rPr>
                <w:szCs w:val="24"/>
              </w:rPr>
            </w:pPr>
            <w:r w:rsidRPr="00A57179">
              <w:rPr>
                <w:szCs w:val="24"/>
              </w:rPr>
              <w:t>91,7</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A57179" w:rsidRPr="00A57179" w:rsidRDefault="00A57179" w:rsidP="00E67030">
            <w:pPr>
              <w:jc w:val="center"/>
              <w:rPr>
                <w:szCs w:val="24"/>
                <w:lang w:val="en-US"/>
              </w:rPr>
            </w:pPr>
            <w:r w:rsidRPr="00A57179">
              <w:rPr>
                <w:szCs w:val="24"/>
              </w:rPr>
              <w:t>67,9</w:t>
            </w:r>
          </w:p>
        </w:tc>
      </w:tr>
      <w:tr w:rsidR="00A57179" w:rsidRPr="000E388A" w:rsidTr="006B7F94">
        <w:trPr>
          <w:trHeight w:val="20"/>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-11</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57,8</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47,2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A57179" w:rsidRPr="00A57179" w:rsidRDefault="00A57179" w:rsidP="00E67030">
            <w:pPr>
              <w:jc w:val="center"/>
              <w:rPr>
                <w:szCs w:val="24"/>
              </w:rPr>
            </w:pPr>
            <w:r w:rsidRPr="00A57179">
              <w:rPr>
                <w:szCs w:val="24"/>
                <w:lang w:val="en-US"/>
              </w:rPr>
              <w:t>-33</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7179" w:rsidRPr="00A57179" w:rsidRDefault="00A57179" w:rsidP="00E67030">
            <w:pPr>
              <w:jc w:val="center"/>
              <w:rPr>
                <w:szCs w:val="24"/>
              </w:rPr>
            </w:pPr>
            <w:r w:rsidRPr="00A57179">
              <w:rPr>
                <w:szCs w:val="24"/>
              </w:rPr>
              <w:t>92,9</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A57179" w:rsidRPr="00A57179" w:rsidRDefault="00A57179" w:rsidP="00E67030">
            <w:pPr>
              <w:jc w:val="center"/>
              <w:rPr>
                <w:szCs w:val="24"/>
              </w:rPr>
            </w:pPr>
            <w:r w:rsidRPr="00A57179">
              <w:rPr>
                <w:szCs w:val="24"/>
              </w:rPr>
              <w:t>68,6</w:t>
            </w:r>
          </w:p>
        </w:tc>
      </w:tr>
      <w:tr w:rsidR="00A57179" w:rsidRPr="000E388A" w:rsidTr="006B7F94">
        <w:trPr>
          <w:trHeight w:val="20"/>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-12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58,8</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47,8</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A57179" w:rsidRPr="00A57179" w:rsidRDefault="00A57179" w:rsidP="00E67030">
            <w:pPr>
              <w:jc w:val="center"/>
              <w:rPr>
                <w:szCs w:val="24"/>
              </w:rPr>
            </w:pPr>
            <w:r w:rsidRPr="00A57179">
              <w:rPr>
                <w:szCs w:val="24"/>
              </w:rPr>
              <w:t>-34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7179" w:rsidRPr="00A57179" w:rsidRDefault="00A57179" w:rsidP="00E67030">
            <w:pPr>
              <w:jc w:val="center"/>
              <w:rPr>
                <w:szCs w:val="24"/>
              </w:rPr>
            </w:pPr>
            <w:r w:rsidRPr="00A57179">
              <w:rPr>
                <w:szCs w:val="24"/>
              </w:rPr>
              <w:t>93,6</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A57179" w:rsidRPr="00A57179" w:rsidRDefault="00A57179" w:rsidP="00E67030">
            <w:pPr>
              <w:jc w:val="center"/>
              <w:rPr>
                <w:szCs w:val="24"/>
              </w:rPr>
            </w:pPr>
            <w:r w:rsidRPr="00A57179">
              <w:rPr>
                <w:szCs w:val="24"/>
              </w:rPr>
              <w:t>69,3</w:t>
            </w:r>
          </w:p>
        </w:tc>
      </w:tr>
      <w:tr w:rsidR="00A57179" w:rsidRPr="000E388A" w:rsidTr="006B7F94">
        <w:trPr>
          <w:trHeight w:val="20"/>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-13</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59,2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57179" w:rsidRPr="009E2DE1" w:rsidRDefault="00A57179" w:rsidP="00E67030">
            <w:pPr>
              <w:jc w:val="center"/>
              <w:rPr>
                <w:sz w:val="22"/>
              </w:rPr>
            </w:pPr>
            <w:r w:rsidRPr="009E2DE1">
              <w:rPr>
                <w:sz w:val="22"/>
              </w:rPr>
              <w:t>48,3</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A57179" w:rsidRPr="00A57179" w:rsidRDefault="00A57179" w:rsidP="00E67030">
            <w:pPr>
              <w:jc w:val="center"/>
              <w:rPr>
                <w:szCs w:val="24"/>
              </w:rPr>
            </w:pPr>
            <w:r w:rsidRPr="00A57179">
              <w:rPr>
                <w:szCs w:val="24"/>
              </w:rPr>
              <w:t>-35</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57179" w:rsidRPr="00A57179" w:rsidRDefault="00A57179" w:rsidP="00E67030">
            <w:pPr>
              <w:jc w:val="center"/>
              <w:rPr>
                <w:szCs w:val="24"/>
              </w:rPr>
            </w:pPr>
            <w:r w:rsidRPr="00A57179">
              <w:rPr>
                <w:szCs w:val="24"/>
              </w:rPr>
              <w:t>95,0</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A57179" w:rsidRPr="00A57179" w:rsidRDefault="00A57179" w:rsidP="00E67030">
            <w:pPr>
              <w:jc w:val="center"/>
              <w:rPr>
                <w:szCs w:val="24"/>
              </w:rPr>
            </w:pPr>
            <w:r w:rsidRPr="00A57179">
              <w:rPr>
                <w:szCs w:val="24"/>
              </w:rPr>
              <w:t>70,0</w:t>
            </w:r>
          </w:p>
        </w:tc>
      </w:tr>
    </w:tbl>
    <w:p w:rsidR="00A57179" w:rsidRDefault="00A57179">
      <w:pPr>
        <w:pStyle w:val="ConsPlusNormal"/>
        <w:widowControl/>
        <w:ind w:firstLine="567"/>
        <w:jc w:val="both"/>
        <w:rPr>
          <w:rFonts w:ascii="Times New Roman" w:hAnsi="Times New Roman" w:cs="Times New Roman"/>
          <w:bCs/>
          <w:sz w:val="26"/>
          <w:szCs w:val="26"/>
        </w:rPr>
      </w:pPr>
    </w:p>
    <w:p w:rsidR="00A57179" w:rsidRDefault="00A57179">
      <w:pPr>
        <w:pStyle w:val="ConsPlusNormal"/>
        <w:widowControl/>
        <w:ind w:firstLine="567"/>
        <w:jc w:val="both"/>
        <w:rPr>
          <w:rFonts w:ascii="Times New Roman" w:hAnsi="Times New Roman" w:cs="Times New Roman"/>
          <w:bCs/>
          <w:sz w:val="26"/>
          <w:szCs w:val="26"/>
        </w:rPr>
      </w:pPr>
      <w:r>
        <w:rPr>
          <w:rFonts w:ascii="Times New Roman" w:hAnsi="Times New Roman" w:cs="Times New Roman"/>
          <w:bCs/>
          <w:sz w:val="26"/>
          <w:szCs w:val="26"/>
        </w:rPr>
        <w:t xml:space="preserve">Техническое состояние тепловых сетей, проложенных от БМК, хорошее. Сети выполнены по современной технологии с использованием предварительно изолированных труб. Тепловые сети от старых угольных котельных на многих участках находятся в неудовлетворительном состоянии. </w:t>
      </w:r>
      <w:proofErr w:type="spellStart"/>
      <w:r>
        <w:rPr>
          <w:rFonts w:ascii="Times New Roman" w:hAnsi="Times New Roman" w:cs="Times New Roman"/>
          <w:bCs/>
          <w:sz w:val="26"/>
          <w:szCs w:val="26"/>
        </w:rPr>
        <w:t>Минераловатная</w:t>
      </w:r>
      <w:proofErr w:type="spellEnd"/>
      <w:r>
        <w:rPr>
          <w:rFonts w:ascii="Times New Roman" w:hAnsi="Times New Roman" w:cs="Times New Roman"/>
          <w:bCs/>
          <w:sz w:val="26"/>
          <w:szCs w:val="26"/>
        </w:rPr>
        <w:t xml:space="preserve"> теплоизоляция имеет значительный физический износ. Отдельные участки проложены в деревянных коробах наземным способом с засыпным утеплителем из отходов деревообработки. Такая теплоизоляция намокает </w:t>
      </w:r>
      <w:r w:rsidR="00F64995">
        <w:rPr>
          <w:rFonts w:ascii="Times New Roman" w:hAnsi="Times New Roman" w:cs="Times New Roman"/>
          <w:bCs/>
          <w:sz w:val="26"/>
          <w:szCs w:val="26"/>
        </w:rPr>
        <w:t>и является местом сверхнормативных тепловых потерь.</w:t>
      </w:r>
    </w:p>
    <w:p w:rsidR="00F64995" w:rsidRDefault="00F64995">
      <w:pPr>
        <w:pStyle w:val="ConsPlusNormal"/>
        <w:widowControl/>
        <w:ind w:firstLine="567"/>
        <w:jc w:val="both"/>
        <w:rPr>
          <w:rFonts w:ascii="Times New Roman" w:hAnsi="Times New Roman" w:cs="Times New Roman"/>
          <w:bCs/>
          <w:sz w:val="26"/>
          <w:szCs w:val="26"/>
        </w:rPr>
      </w:pPr>
      <w:r>
        <w:rPr>
          <w:rFonts w:ascii="Times New Roman" w:hAnsi="Times New Roman" w:cs="Times New Roman"/>
          <w:bCs/>
          <w:sz w:val="26"/>
          <w:szCs w:val="26"/>
        </w:rPr>
        <w:t xml:space="preserve">Существенной проблемой всех тепловых сетей поселка Судиславль является отсутствие наладки гидравлического их режима. Эта проблема встанет еще более остро с присоединением к существующим сетям БМК новых участков от старых котельных. Тепловые сети станут более протяженными и более разветвленными. Потребуется обязательный расчет и последующая наладка их гидравлического режима путем установки регулирующих шайб на тепловых вводах потребителей. </w:t>
      </w:r>
    </w:p>
    <w:p w:rsidR="00F64995" w:rsidRDefault="00F64995">
      <w:pPr>
        <w:pStyle w:val="ConsPlusNormal"/>
        <w:widowControl/>
        <w:ind w:firstLine="567"/>
        <w:jc w:val="both"/>
        <w:rPr>
          <w:rFonts w:ascii="Times New Roman" w:hAnsi="Times New Roman" w:cs="Times New Roman"/>
          <w:bCs/>
          <w:sz w:val="26"/>
          <w:szCs w:val="26"/>
        </w:rPr>
      </w:pPr>
      <w:r>
        <w:rPr>
          <w:rFonts w:ascii="Times New Roman" w:hAnsi="Times New Roman" w:cs="Times New Roman"/>
          <w:bCs/>
          <w:sz w:val="26"/>
          <w:szCs w:val="26"/>
        </w:rPr>
        <w:t xml:space="preserve">При проведении этой работы потребуется, прежде всего, перерасчет подключенных тепловых нагрузок с учетом перехода отдельных потребителей на индивидуальное теплоснабжение. Во-вторых, потребуется тщательное обследование каждого участка тепловых сетей с установлением его диаметра, протяженности и всех имеющихся местных сопротивлений.       </w:t>
      </w:r>
    </w:p>
    <w:p w:rsidR="00642440" w:rsidRPr="00D63421" w:rsidRDefault="0055396A" w:rsidP="00AE06D5">
      <w:pPr>
        <w:ind w:firstLine="567"/>
        <w:jc w:val="both"/>
        <w:rPr>
          <w:bCs/>
          <w:sz w:val="26"/>
          <w:szCs w:val="26"/>
        </w:rPr>
      </w:pPr>
      <w:r w:rsidRPr="00D63421">
        <w:rPr>
          <w:bCs/>
          <w:sz w:val="26"/>
          <w:szCs w:val="26"/>
        </w:rPr>
        <w:t>П</w:t>
      </w:r>
      <w:r w:rsidR="003F13E9" w:rsidRPr="00D63421">
        <w:rPr>
          <w:bCs/>
          <w:sz w:val="26"/>
          <w:szCs w:val="26"/>
        </w:rPr>
        <w:t>лановые потери в сетях</w:t>
      </w:r>
      <w:r w:rsidR="00B2017C">
        <w:rPr>
          <w:bCs/>
          <w:sz w:val="26"/>
          <w:szCs w:val="26"/>
        </w:rPr>
        <w:t>, включенные в расчет тарифа,</w:t>
      </w:r>
      <w:r w:rsidR="003F13E9" w:rsidRPr="00D63421">
        <w:rPr>
          <w:bCs/>
          <w:sz w:val="26"/>
          <w:szCs w:val="26"/>
        </w:rPr>
        <w:t xml:space="preserve"> составляют </w:t>
      </w:r>
      <w:r w:rsidR="00F64995">
        <w:rPr>
          <w:bCs/>
          <w:sz w:val="26"/>
          <w:szCs w:val="26"/>
        </w:rPr>
        <w:t>1727</w:t>
      </w:r>
      <w:r w:rsidR="00C14AB5" w:rsidRPr="00D63421">
        <w:rPr>
          <w:bCs/>
          <w:sz w:val="26"/>
          <w:szCs w:val="26"/>
        </w:rPr>
        <w:t xml:space="preserve"> Гкал или </w:t>
      </w:r>
      <w:r w:rsidR="00F64995">
        <w:rPr>
          <w:bCs/>
          <w:sz w:val="26"/>
          <w:szCs w:val="26"/>
        </w:rPr>
        <w:t>23</w:t>
      </w:r>
      <w:r w:rsidR="003F13E9" w:rsidRPr="00D63421">
        <w:rPr>
          <w:bCs/>
          <w:sz w:val="26"/>
          <w:szCs w:val="26"/>
        </w:rPr>
        <w:t xml:space="preserve">% от отпуска тепловой энергии. </w:t>
      </w:r>
      <w:r w:rsidR="00F64995">
        <w:rPr>
          <w:bCs/>
          <w:sz w:val="26"/>
          <w:szCs w:val="26"/>
        </w:rPr>
        <w:t>П</w:t>
      </w:r>
      <w:r w:rsidR="00E62B1E" w:rsidRPr="00D63421">
        <w:rPr>
          <w:bCs/>
          <w:sz w:val="26"/>
          <w:szCs w:val="26"/>
        </w:rPr>
        <w:t xml:space="preserve">о отчетным данным за </w:t>
      </w:r>
      <w:r w:rsidR="00AE06D5">
        <w:rPr>
          <w:bCs/>
          <w:sz w:val="26"/>
          <w:szCs w:val="26"/>
        </w:rPr>
        <w:t xml:space="preserve">2013 </w:t>
      </w:r>
      <w:r w:rsidR="00E62B1E" w:rsidRPr="00D63421">
        <w:rPr>
          <w:bCs/>
          <w:sz w:val="26"/>
          <w:szCs w:val="26"/>
        </w:rPr>
        <w:t xml:space="preserve">год </w:t>
      </w:r>
      <w:r w:rsidR="0094304A" w:rsidRPr="00D63421">
        <w:rPr>
          <w:bCs/>
          <w:sz w:val="26"/>
          <w:szCs w:val="26"/>
        </w:rPr>
        <w:t>сетевы</w:t>
      </w:r>
      <w:r w:rsidR="008F1116" w:rsidRPr="00D63421">
        <w:rPr>
          <w:bCs/>
          <w:sz w:val="26"/>
          <w:szCs w:val="26"/>
        </w:rPr>
        <w:t>е и коммерческие</w:t>
      </w:r>
      <w:r w:rsidR="0094304A" w:rsidRPr="00D63421">
        <w:rPr>
          <w:bCs/>
          <w:sz w:val="26"/>
          <w:szCs w:val="26"/>
        </w:rPr>
        <w:t xml:space="preserve"> потер</w:t>
      </w:r>
      <w:r w:rsidR="008F1116" w:rsidRPr="00D63421">
        <w:rPr>
          <w:bCs/>
          <w:sz w:val="26"/>
          <w:szCs w:val="26"/>
        </w:rPr>
        <w:t>и</w:t>
      </w:r>
      <w:r w:rsidR="0094304A" w:rsidRPr="00D63421">
        <w:rPr>
          <w:bCs/>
          <w:sz w:val="26"/>
          <w:szCs w:val="26"/>
        </w:rPr>
        <w:t xml:space="preserve"> </w:t>
      </w:r>
      <w:r w:rsidR="00C14AB5" w:rsidRPr="00D63421">
        <w:rPr>
          <w:bCs/>
          <w:sz w:val="26"/>
          <w:szCs w:val="26"/>
        </w:rPr>
        <w:t xml:space="preserve">составили </w:t>
      </w:r>
      <w:r w:rsidR="00F64995">
        <w:rPr>
          <w:bCs/>
          <w:sz w:val="26"/>
          <w:szCs w:val="26"/>
        </w:rPr>
        <w:t xml:space="preserve">2492 </w:t>
      </w:r>
      <w:r w:rsidR="004A35AC" w:rsidRPr="00D63421">
        <w:rPr>
          <w:bCs/>
          <w:sz w:val="26"/>
          <w:szCs w:val="26"/>
        </w:rPr>
        <w:t>Гкал,</w:t>
      </w:r>
      <w:r w:rsidR="004A35AC" w:rsidRPr="00D63421">
        <w:rPr>
          <w:rFonts w:eastAsia="Times New Roman"/>
          <w:sz w:val="26"/>
          <w:szCs w:val="26"/>
          <w:lang w:eastAsia="ru-RU"/>
        </w:rPr>
        <w:t xml:space="preserve"> </w:t>
      </w:r>
      <w:r w:rsidR="00AE06D5">
        <w:rPr>
          <w:rFonts w:eastAsia="Times New Roman"/>
          <w:sz w:val="26"/>
          <w:szCs w:val="26"/>
          <w:lang w:eastAsia="ru-RU"/>
        </w:rPr>
        <w:t>или до</w:t>
      </w:r>
      <w:r w:rsidR="0094304A" w:rsidRPr="00D63421">
        <w:rPr>
          <w:bCs/>
          <w:sz w:val="26"/>
          <w:szCs w:val="26"/>
        </w:rPr>
        <w:t xml:space="preserve"> </w:t>
      </w:r>
      <w:r w:rsidR="00F64995">
        <w:rPr>
          <w:bCs/>
          <w:sz w:val="26"/>
          <w:szCs w:val="26"/>
        </w:rPr>
        <w:t>32</w:t>
      </w:r>
      <w:r w:rsidR="00E62B1E" w:rsidRPr="00D63421">
        <w:rPr>
          <w:bCs/>
          <w:sz w:val="26"/>
          <w:szCs w:val="26"/>
        </w:rPr>
        <w:t>%</w:t>
      </w:r>
      <w:r w:rsidR="00AE06D5">
        <w:rPr>
          <w:bCs/>
          <w:sz w:val="26"/>
          <w:szCs w:val="26"/>
        </w:rPr>
        <w:t xml:space="preserve"> от отпуска теплоты</w:t>
      </w:r>
      <w:r w:rsidR="00E62B1E" w:rsidRPr="00D63421">
        <w:rPr>
          <w:bCs/>
          <w:sz w:val="26"/>
          <w:szCs w:val="26"/>
        </w:rPr>
        <w:t xml:space="preserve">. </w:t>
      </w:r>
      <w:r w:rsidR="00B2017C">
        <w:rPr>
          <w:bCs/>
          <w:sz w:val="26"/>
          <w:szCs w:val="26"/>
        </w:rPr>
        <w:t xml:space="preserve">Для включения в расчет тарифа технически обоснованного уровня технологических потерь при передаче тепловой энергии и удельного расхода топлива на производство теплоты </w:t>
      </w:r>
      <w:r w:rsidR="00B2017C">
        <w:rPr>
          <w:bCs/>
          <w:sz w:val="26"/>
          <w:szCs w:val="26"/>
        </w:rPr>
        <w:lastRenderedPageBreak/>
        <w:t>теплоснабжающей организации необходимо выполнить расчет их нормативов с последующим утверждением в департаменте ТЭК и ЖКХ.</w:t>
      </w:r>
    </w:p>
    <w:p w:rsidR="00103635" w:rsidRPr="00D63421" w:rsidRDefault="00A6082E">
      <w:pPr>
        <w:pStyle w:val="ConsPlusNormal"/>
        <w:widowControl/>
        <w:ind w:firstLine="567"/>
        <w:jc w:val="both"/>
        <w:rPr>
          <w:rFonts w:ascii="Times New Roman" w:hAnsi="Times New Roman" w:cs="Times New Roman"/>
          <w:bCs/>
          <w:sz w:val="26"/>
          <w:szCs w:val="26"/>
        </w:rPr>
      </w:pPr>
      <w:r w:rsidRPr="00D63421">
        <w:rPr>
          <w:rFonts w:ascii="Times New Roman" w:hAnsi="Times New Roman" w:cs="Times New Roman"/>
          <w:bCs/>
          <w:sz w:val="26"/>
          <w:szCs w:val="26"/>
        </w:rPr>
        <w:t xml:space="preserve">В </w:t>
      </w:r>
      <w:r w:rsidR="002729D5" w:rsidRPr="00D63421">
        <w:rPr>
          <w:rFonts w:ascii="Times New Roman" w:hAnsi="Times New Roman" w:cs="Times New Roman"/>
          <w:bCs/>
          <w:sz w:val="26"/>
          <w:szCs w:val="26"/>
        </w:rPr>
        <w:t>поселке</w:t>
      </w:r>
      <w:r w:rsidRPr="00D63421">
        <w:rPr>
          <w:rFonts w:ascii="Times New Roman" w:hAnsi="Times New Roman" w:cs="Times New Roman"/>
          <w:bCs/>
          <w:sz w:val="26"/>
          <w:szCs w:val="26"/>
        </w:rPr>
        <w:t xml:space="preserve"> </w:t>
      </w:r>
      <w:r w:rsidR="00E67030">
        <w:rPr>
          <w:rFonts w:ascii="Times New Roman" w:hAnsi="Times New Roman" w:cs="Times New Roman"/>
          <w:bCs/>
          <w:sz w:val="26"/>
          <w:szCs w:val="26"/>
        </w:rPr>
        <w:t>Судиславль</w:t>
      </w:r>
      <w:r w:rsidR="0083637C">
        <w:rPr>
          <w:rFonts w:ascii="Times New Roman" w:hAnsi="Times New Roman" w:cs="Times New Roman"/>
          <w:bCs/>
          <w:sz w:val="26"/>
          <w:szCs w:val="26"/>
        </w:rPr>
        <w:t xml:space="preserve"> </w:t>
      </w:r>
      <w:r w:rsidRPr="00D63421">
        <w:rPr>
          <w:rFonts w:ascii="Times New Roman" w:hAnsi="Times New Roman" w:cs="Times New Roman"/>
          <w:bCs/>
          <w:sz w:val="26"/>
          <w:szCs w:val="26"/>
        </w:rPr>
        <w:t xml:space="preserve">ведется работа по установке потребителями приборов учета тепловой энергии. </w:t>
      </w:r>
      <w:r w:rsidR="00E67030">
        <w:rPr>
          <w:rFonts w:ascii="Times New Roman" w:hAnsi="Times New Roman" w:cs="Times New Roman"/>
          <w:bCs/>
          <w:sz w:val="26"/>
          <w:szCs w:val="26"/>
        </w:rPr>
        <w:t xml:space="preserve">Основные </w:t>
      </w:r>
      <w:r w:rsidRPr="00D63421">
        <w:rPr>
          <w:rFonts w:ascii="Times New Roman" w:hAnsi="Times New Roman" w:cs="Times New Roman"/>
          <w:bCs/>
          <w:sz w:val="26"/>
          <w:szCs w:val="26"/>
        </w:rPr>
        <w:t>учреждени</w:t>
      </w:r>
      <w:r w:rsidR="00E67030">
        <w:rPr>
          <w:rFonts w:ascii="Times New Roman" w:hAnsi="Times New Roman" w:cs="Times New Roman"/>
          <w:bCs/>
          <w:sz w:val="26"/>
          <w:szCs w:val="26"/>
        </w:rPr>
        <w:t>я</w:t>
      </w:r>
      <w:r w:rsidRPr="00D63421">
        <w:rPr>
          <w:rFonts w:ascii="Times New Roman" w:hAnsi="Times New Roman" w:cs="Times New Roman"/>
          <w:bCs/>
          <w:sz w:val="26"/>
          <w:szCs w:val="26"/>
        </w:rPr>
        <w:t>, финансируемы</w:t>
      </w:r>
      <w:r w:rsidR="00E67030">
        <w:rPr>
          <w:rFonts w:ascii="Times New Roman" w:hAnsi="Times New Roman" w:cs="Times New Roman"/>
          <w:bCs/>
          <w:sz w:val="26"/>
          <w:szCs w:val="26"/>
        </w:rPr>
        <w:t>е</w:t>
      </w:r>
      <w:r w:rsidRPr="00D63421">
        <w:rPr>
          <w:rFonts w:ascii="Times New Roman" w:hAnsi="Times New Roman" w:cs="Times New Roman"/>
          <w:bCs/>
          <w:sz w:val="26"/>
          <w:szCs w:val="26"/>
        </w:rPr>
        <w:t xml:space="preserve"> из бюджетов различных уровней, исполнили требование ФЗ-261 по установке узлов учета тепловой энергии. </w:t>
      </w:r>
      <w:r w:rsidR="00010EDF" w:rsidRPr="00D63421">
        <w:rPr>
          <w:rFonts w:ascii="Times New Roman" w:hAnsi="Times New Roman" w:cs="Times New Roman"/>
          <w:bCs/>
          <w:sz w:val="26"/>
          <w:szCs w:val="26"/>
        </w:rPr>
        <w:t xml:space="preserve">Доля отпуска тепловой энергии по приборам учета </w:t>
      </w:r>
      <w:r w:rsidR="00E67030">
        <w:rPr>
          <w:rFonts w:ascii="Times New Roman" w:hAnsi="Times New Roman" w:cs="Times New Roman"/>
          <w:bCs/>
          <w:sz w:val="26"/>
          <w:szCs w:val="26"/>
        </w:rPr>
        <w:t xml:space="preserve">таким потребителям </w:t>
      </w:r>
      <w:r w:rsidR="00B00C6F" w:rsidRPr="00D63421">
        <w:rPr>
          <w:rFonts w:ascii="Times New Roman" w:hAnsi="Times New Roman" w:cs="Times New Roman"/>
          <w:bCs/>
          <w:sz w:val="26"/>
          <w:szCs w:val="26"/>
        </w:rPr>
        <w:t>превышает 50</w:t>
      </w:r>
      <w:r w:rsidR="00010EDF" w:rsidRPr="00D63421">
        <w:rPr>
          <w:rFonts w:ascii="Times New Roman" w:hAnsi="Times New Roman" w:cs="Times New Roman"/>
          <w:bCs/>
          <w:sz w:val="26"/>
          <w:szCs w:val="26"/>
        </w:rPr>
        <w:t>%.</w:t>
      </w:r>
      <w:r w:rsidR="00103635" w:rsidRPr="00D63421">
        <w:rPr>
          <w:rFonts w:ascii="Times New Roman" w:hAnsi="Times New Roman" w:cs="Times New Roman"/>
          <w:bCs/>
          <w:sz w:val="26"/>
          <w:szCs w:val="26"/>
        </w:rPr>
        <w:t xml:space="preserve">  </w:t>
      </w:r>
    </w:p>
    <w:p w:rsidR="004A4F1D" w:rsidRPr="00A31BEF" w:rsidRDefault="004A4F1D" w:rsidP="002729D5">
      <w:pPr>
        <w:spacing w:before="120"/>
        <w:rPr>
          <w:b/>
          <w:sz w:val="26"/>
          <w:szCs w:val="26"/>
        </w:rPr>
      </w:pPr>
      <w:r w:rsidRPr="00A31BEF">
        <w:rPr>
          <w:b/>
          <w:sz w:val="26"/>
          <w:szCs w:val="26"/>
        </w:rPr>
        <w:t xml:space="preserve">Климатологические параметры </w:t>
      </w:r>
      <w:r w:rsidR="00E67030">
        <w:rPr>
          <w:b/>
          <w:sz w:val="26"/>
          <w:szCs w:val="26"/>
        </w:rPr>
        <w:t xml:space="preserve">городского поселения </w:t>
      </w:r>
      <w:r w:rsidR="002729D5" w:rsidRPr="00A31BEF">
        <w:rPr>
          <w:b/>
          <w:sz w:val="26"/>
          <w:szCs w:val="26"/>
        </w:rPr>
        <w:t>посел</w:t>
      </w:r>
      <w:r w:rsidR="00E67030">
        <w:rPr>
          <w:b/>
          <w:sz w:val="26"/>
          <w:szCs w:val="26"/>
        </w:rPr>
        <w:t>ок</w:t>
      </w:r>
      <w:r w:rsidR="002729D5" w:rsidRPr="00A31BEF">
        <w:rPr>
          <w:b/>
          <w:sz w:val="26"/>
          <w:szCs w:val="26"/>
        </w:rPr>
        <w:t xml:space="preserve"> </w:t>
      </w:r>
      <w:r w:rsidR="00E67030">
        <w:rPr>
          <w:b/>
          <w:sz w:val="26"/>
          <w:szCs w:val="26"/>
        </w:rPr>
        <w:t>Судиславль</w:t>
      </w:r>
    </w:p>
    <w:p w:rsidR="004A4F1D" w:rsidRPr="00A31BEF" w:rsidRDefault="004A4F1D" w:rsidP="002729D5">
      <w:pPr>
        <w:spacing w:before="120"/>
        <w:ind w:firstLine="709"/>
        <w:rPr>
          <w:sz w:val="26"/>
          <w:szCs w:val="26"/>
        </w:rPr>
      </w:pPr>
      <w:r w:rsidRPr="00A31BEF">
        <w:rPr>
          <w:sz w:val="26"/>
          <w:szCs w:val="26"/>
        </w:rPr>
        <w:t xml:space="preserve">В соответствии с </w:t>
      </w:r>
      <w:r w:rsidR="002729D5" w:rsidRPr="00A31BEF">
        <w:rPr>
          <w:sz w:val="26"/>
          <w:szCs w:val="26"/>
        </w:rPr>
        <w:t xml:space="preserve">СП 131.13330.2012 </w:t>
      </w:r>
      <w:r w:rsidRPr="00A31BEF">
        <w:rPr>
          <w:sz w:val="26"/>
          <w:szCs w:val="26"/>
        </w:rPr>
        <w:t xml:space="preserve">и по данным </w:t>
      </w:r>
      <w:r w:rsidR="00874BD6">
        <w:rPr>
          <w:sz w:val="26"/>
          <w:szCs w:val="26"/>
        </w:rPr>
        <w:t xml:space="preserve">за последние 5 лет </w:t>
      </w:r>
      <w:r w:rsidR="00E67030">
        <w:rPr>
          <w:sz w:val="26"/>
          <w:szCs w:val="26"/>
        </w:rPr>
        <w:t xml:space="preserve">ближайшей </w:t>
      </w:r>
      <w:r w:rsidRPr="00A31BEF">
        <w:rPr>
          <w:sz w:val="26"/>
          <w:szCs w:val="26"/>
        </w:rPr>
        <w:t xml:space="preserve">местной метеостанции климатологические параметры </w:t>
      </w:r>
      <w:r w:rsidR="00E67030">
        <w:rPr>
          <w:sz w:val="26"/>
          <w:szCs w:val="26"/>
        </w:rPr>
        <w:t>Судиславского</w:t>
      </w:r>
      <w:r w:rsidRPr="00A31BEF">
        <w:rPr>
          <w:sz w:val="26"/>
          <w:szCs w:val="26"/>
        </w:rPr>
        <w:t xml:space="preserve"> района Костромской области составляют:</w:t>
      </w:r>
    </w:p>
    <w:p w:rsidR="004A4F1D" w:rsidRPr="00A31BEF" w:rsidRDefault="004A4F1D" w:rsidP="004A4F1D">
      <w:pPr>
        <w:rPr>
          <w:sz w:val="26"/>
          <w:szCs w:val="26"/>
        </w:rPr>
      </w:pPr>
      <w:r w:rsidRPr="00A31BEF">
        <w:rPr>
          <w:sz w:val="26"/>
          <w:szCs w:val="26"/>
        </w:rPr>
        <w:t xml:space="preserve">- среднегодовая температура наружного воздуха </w:t>
      </w:r>
      <w:r w:rsidR="00D956B9">
        <w:rPr>
          <w:sz w:val="26"/>
          <w:szCs w:val="26"/>
        </w:rPr>
        <w:t>3,4</w:t>
      </w:r>
      <w:r w:rsidRPr="00A31BEF">
        <w:rPr>
          <w:sz w:val="26"/>
          <w:szCs w:val="26"/>
          <w:vertAlign w:val="superscript"/>
        </w:rPr>
        <w:t>о</w:t>
      </w:r>
      <w:r w:rsidRPr="00A31BEF">
        <w:rPr>
          <w:sz w:val="26"/>
          <w:szCs w:val="26"/>
        </w:rPr>
        <w:t>С;</w:t>
      </w:r>
    </w:p>
    <w:p w:rsidR="004A4F1D" w:rsidRPr="00A31BEF" w:rsidRDefault="004A4F1D" w:rsidP="004A4F1D">
      <w:pPr>
        <w:rPr>
          <w:sz w:val="26"/>
          <w:szCs w:val="26"/>
        </w:rPr>
      </w:pPr>
      <w:r w:rsidRPr="00A31BEF">
        <w:rPr>
          <w:sz w:val="26"/>
          <w:szCs w:val="26"/>
        </w:rPr>
        <w:t xml:space="preserve">- среднегодовая температура грунта на глубине 1,6 м </w:t>
      </w:r>
      <w:r w:rsidR="001F0AF0" w:rsidRPr="00A31BEF">
        <w:rPr>
          <w:sz w:val="26"/>
          <w:szCs w:val="26"/>
        </w:rPr>
        <w:t>7</w:t>
      </w:r>
      <w:r w:rsidRPr="00A31BEF">
        <w:rPr>
          <w:sz w:val="26"/>
          <w:szCs w:val="26"/>
        </w:rPr>
        <w:t>,</w:t>
      </w:r>
      <w:r w:rsidR="00D576BB" w:rsidRPr="00A31BEF">
        <w:rPr>
          <w:sz w:val="26"/>
          <w:szCs w:val="26"/>
        </w:rPr>
        <w:t>5</w:t>
      </w:r>
      <w:r w:rsidRPr="00A31BEF">
        <w:rPr>
          <w:sz w:val="26"/>
          <w:szCs w:val="26"/>
          <w:vertAlign w:val="superscript"/>
        </w:rPr>
        <w:t>о</w:t>
      </w:r>
      <w:r w:rsidRPr="00A31BEF">
        <w:rPr>
          <w:sz w:val="26"/>
          <w:szCs w:val="26"/>
        </w:rPr>
        <w:t>С.</w:t>
      </w:r>
    </w:p>
    <w:p w:rsidR="004A4F1D" w:rsidRPr="00A31BEF" w:rsidRDefault="00D576BB" w:rsidP="004A4F1D">
      <w:pPr>
        <w:rPr>
          <w:sz w:val="26"/>
          <w:szCs w:val="26"/>
        </w:rPr>
      </w:pPr>
      <w:r w:rsidRPr="00A31BEF">
        <w:rPr>
          <w:sz w:val="26"/>
          <w:szCs w:val="26"/>
        </w:rPr>
        <w:t>К</w:t>
      </w:r>
      <w:r w:rsidR="004A4F1D" w:rsidRPr="00A31BEF">
        <w:rPr>
          <w:sz w:val="26"/>
          <w:szCs w:val="26"/>
        </w:rPr>
        <w:t>отельн</w:t>
      </w:r>
      <w:r w:rsidRPr="00A31BEF">
        <w:rPr>
          <w:sz w:val="26"/>
          <w:szCs w:val="26"/>
        </w:rPr>
        <w:t>ая №1</w:t>
      </w:r>
      <w:r w:rsidR="004A4F1D" w:rsidRPr="00A31BEF">
        <w:rPr>
          <w:sz w:val="26"/>
          <w:szCs w:val="26"/>
        </w:rPr>
        <w:t xml:space="preserve"> в данном муниципальном образовании работа</w:t>
      </w:r>
      <w:r w:rsidRPr="00A31BEF">
        <w:rPr>
          <w:sz w:val="26"/>
          <w:szCs w:val="26"/>
        </w:rPr>
        <w:t>е</w:t>
      </w:r>
      <w:r w:rsidR="004A4F1D" w:rsidRPr="00A31BEF">
        <w:rPr>
          <w:sz w:val="26"/>
          <w:szCs w:val="26"/>
        </w:rPr>
        <w:t xml:space="preserve">т </w:t>
      </w:r>
      <w:r w:rsidRPr="00A31BEF">
        <w:rPr>
          <w:sz w:val="26"/>
          <w:szCs w:val="26"/>
        </w:rPr>
        <w:t>только</w:t>
      </w:r>
      <w:r w:rsidR="004A4F1D" w:rsidRPr="00A31BEF">
        <w:rPr>
          <w:sz w:val="26"/>
          <w:szCs w:val="26"/>
        </w:rPr>
        <w:t xml:space="preserve"> в отопительный период. </w:t>
      </w:r>
    </w:p>
    <w:p w:rsidR="004A4F1D" w:rsidRPr="00A31BEF" w:rsidRDefault="004A4F1D" w:rsidP="004A4F1D">
      <w:pPr>
        <w:rPr>
          <w:sz w:val="26"/>
          <w:szCs w:val="26"/>
        </w:rPr>
      </w:pPr>
      <w:r w:rsidRPr="00A31BEF">
        <w:rPr>
          <w:sz w:val="26"/>
          <w:szCs w:val="26"/>
        </w:rPr>
        <w:t>Параметры отопительного периода:</w:t>
      </w:r>
    </w:p>
    <w:p w:rsidR="004A4F1D" w:rsidRPr="00A31BEF" w:rsidRDefault="004A4F1D" w:rsidP="004A4F1D">
      <w:pPr>
        <w:ind w:left="120" w:hanging="120"/>
        <w:rPr>
          <w:sz w:val="26"/>
          <w:szCs w:val="26"/>
        </w:rPr>
      </w:pPr>
      <w:r w:rsidRPr="00A31BEF">
        <w:rPr>
          <w:sz w:val="26"/>
          <w:szCs w:val="26"/>
        </w:rPr>
        <w:t>- продолжительность 22</w:t>
      </w:r>
      <w:r w:rsidR="002729D5" w:rsidRPr="00A31BEF">
        <w:rPr>
          <w:sz w:val="26"/>
          <w:szCs w:val="26"/>
        </w:rPr>
        <w:t>2</w:t>
      </w:r>
      <w:r w:rsidRPr="00A31BEF">
        <w:rPr>
          <w:sz w:val="26"/>
          <w:szCs w:val="26"/>
        </w:rPr>
        <w:t xml:space="preserve"> </w:t>
      </w:r>
      <w:proofErr w:type="spellStart"/>
      <w:r w:rsidRPr="00A31BEF">
        <w:rPr>
          <w:sz w:val="26"/>
          <w:szCs w:val="26"/>
        </w:rPr>
        <w:t>сут</w:t>
      </w:r>
      <w:proofErr w:type="spellEnd"/>
      <w:r w:rsidRPr="00A31BEF">
        <w:rPr>
          <w:sz w:val="26"/>
          <w:szCs w:val="26"/>
        </w:rPr>
        <w:t xml:space="preserve">., </w:t>
      </w:r>
      <w:proofErr w:type="gramStart"/>
      <w:r w:rsidRPr="00A31BEF">
        <w:rPr>
          <w:sz w:val="26"/>
          <w:szCs w:val="26"/>
        </w:rPr>
        <w:t>начало</w:t>
      </w:r>
      <w:proofErr w:type="gramEnd"/>
      <w:r w:rsidRPr="00A31BEF">
        <w:rPr>
          <w:sz w:val="26"/>
          <w:szCs w:val="26"/>
        </w:rPr>
        <w:t xml:space="preserve"> и окончание периода устанавливается администрацией </w:t>
      </w:r>
      <w:r w:rsidR="00E67030">
        <w:rPr>
          <w:bCs/>
          <w:sz w:val="26"/>
          <w:szCs w:val="26"/>
        </w:rPr>
        <w:t>город</w:t>
      </w:r>
      <w:r w:rsidR="00B35E67" w:rsidRPr="001475D3">
        <w:rPr>
          <w:bCs/>
          <w:sz w:val="26"/>
          <w:szCs w:val="26"/>
        </w:rPr>
        <w:t>ско</w:t>
      </w:r>
      <w:r w:rsidR="00B35E67">
        <w:rPr>
          <w:bCs/>
          <w:sz w:val="26"/>
          <w:szCs w:val="26"/>
        </w:rPr>
        <w:t>го</w:t>
      </w:r>
      <w:r w:rsidR="00B35E67" w:rsidRPr="001475D3">
        <w:rPr>
          <w:bCs/>
          <w:sz w:val="26"/>
          <w:szCs w:val="26"/>
        </w:rPr>
        <w:t xml:space="preserve"> поселени</w:t>
      </w:r>
      <w:r w:rsidR="00B35E67">
        <w:rPr>
          <w:bCs/>
          <w:sz w:val="26"/>
          <w:szCs w:val="26"/>
        </w:rPr>
        <w:t>я</w:t>
      </w:r>
      <w:r w:rsidRPr="00A31BEF">
        <w:rPr>
          <w:sz w:val="26"/>
          <w:szCs w:val="26"/>
        </w:rPr>
        <w:t>;</w:t>
      </w:r>
    </w:p>
    <w:p w:rsidR="004A4F1D" w:rsidRPr="00A31BEF" w:rsidRDefault="004A4F1D" w:rsidP="004A4F1D">
      <w:pPr>
        <w:rPr>
          <w:sz w:val="26"/>
          <w:szCs w:val="26"/>
        </w:rPr>
      </w:pPr>
      <w:r w:rsidRPr="00A31BEF">
        <w:rPr>
          <w:sz w:val="26"/>
          <w:szCs w:val="26"/>
        </w:rPr>
        <w:t>- средняя температура наружного воздуха -</w:t>
      </w:r>
      <w:r w:rsidR="00D956B9">
        <w:rPr>
          <w:sz w:val="26"/>
          <w:szCs w:val="26"/>
        </w:rPr>
        <w:t>2</w:t>
      </w:r>
      <w:r w:rsidR="00D576BB" w:rsidRPr="00A31BEF">
        <w:rPr>
          <w:sz w:val="26"/>
          <w:szCs w:val="26"/>
        </w:rPr>
        <w:t>,5</w:t>
      </w:r>
      <w:r w:rsidRPr="00A31BEF">
        <w:rPr>
          <w:sz w:val="26"/>
          <w:szCs w:val="26"/>
          <w:vertAlign w:val="superscript"/>
        </w:rPr>
        <w:t>о</w:t>
      </w:r>
      <w:r w:rsidRPr="00A31BEF">
        <w:rPr>
          <w:sz w:val="26"/>
          <w:szCs w:val="26"/>
        </w:rPr>
        <w:t>С;</w:t>
      </w:r>
    </w:p>
    <w:p w:rsidR="00710310" w:rsidRPr="00A31BEF" w:rsidRDefault="00710310" w:rsidP="004A4F1D">
      <w:pPr>
        <w:rPr>
          <w:sz w:val="26"/>
          <w:szCs w:val="26"/>
        </w:rPr>
      </w:pPr>
      <w:r w:rsidRPr="00A31BEF">
        <w:rPr>
          <w:sz w:val="26"/>
          <w:szCs w:val="26"/>
        </w:rPr>
        <w:t>- средняя температура грунта на глубине 1,6 м 4,8</w:t>
      </w:r>
      <w:r w:rsidRPr="00A31BEF">
        <w:rPr>
          <w:sz w:val="26"/>
          <w:szCs w:val="26"/>
          <w:vertAlign w:val="superscript"/>
        </w:rPr>
        <w:t>о</w:t>
      </w:r>
      <w:r w:rsidRPr="00A31BEF">
        <w:rPr>
          <w:sz w:val="26"/>
          <w:szCs w:val="26"/>
        </w:rPr>
        <w:t>С.</w:t>
      </w:r>
    </w:p>
    <w:p w:rsidR="004A4F1D" w:rsidRPr="00A31BEF" w:rsidRDefault="004A4F1D" w:rsidP="004A4F1D">
      <w:pPr>
        <w:rPr>
          <w:sz w:val="26"/>
          <w:szCs w:val="26"/>
        </w:rPr>
      </w:pPr>
      <w:r w:rsidRPr="00A31BEF">
        <w:rPr>
          <w:sz w:val="26"/>
          <w:szCs w:val="26"/>
        </w:rPr>
        <w:t>- средняя скорость ветра 4,2 м/</w:t>
      </w:r>
      <w:proofErr w:type="gramStart"/>
      <w:r w:rsidRPr="00A31BEF">
        <w:rPr>
          <w:sz w:val="26"/>
          <w:szCs w:val="26"/>
        </w:rPr>
        <w:t>с</w:t>
      </w:r>
      <w:proofErr w:type="gramEnd"/>
      <w:r w:rsidRPr="00A31BEF">
        <w:rPr>
          <w:sz w:val="26"/>
          <w:szCs w:val="26"/>
        </w:rPr>
        <w:t>.</w:t>
      </w:r>
    </w:p>
    <w:p w:rsidR="004A4F1D" w:rsidRPr="00A31BEF" w:rsidRDefault="004A4F1D" w:rsidP="004A4F1D">
      <w:pPr>
        <w:rPr>
          <w:sz w:val="26"/>
          <w:szCs w:val="26"/>
        </w:rPr>
      </w:pPr>
      <w:r w:rsidRPr="00A31BEF">
        <w:rPr>
          <w:sz w:val="26"/>
          <w:szCs w:val="26"/>
        </w:rPr>
        <w:t xml:space="preserve">Параметры наружного воздуха, грунта и теплоносителя за каждый месяц отопительного периода приведены в таблице </w:t>
      </w:r>
      <w:r w:rsidR="002729D5" w:rsidRPr="00A31BEF">
        <w:rPr>
          <w:sz w:val="26"/>
          <w:szCs w:val="26"/>
        </w:rPr>
        <w:t>1.3.</w:t>
      </w:r>
      <w:r w:rsidR="00E67030">
        <w:rPr>
          <w:sz w:val="26"/>
          <w:szCs w:val="26"/>
        </w:rPr>
        <w:t>3</w:t>
      </w:r>
      <w:r w:rsidRPr="00A31BEF">
        <w:rPr>
          <w:sz w:val="26"/>
          <w:szCs w:val="26"/>
        </w:rPr>
        <w:t xml:space="preserve">. </w:t>
      </w:r>
    </w:p>
    <w:p w:rsidR="004A4F1D" w:rsidRPr="00A31BEF" w:rsidRDefault="004A4F1D" w:rsidP="004A4F1D">
      <w:pPr>
        <w:jc w:val="right"/>
        <w:rPr>
          <w:sz w:val="26"/>
          <w:szCs w:val="26"/>
        </w:rPr>
      </w:pPr>
      <w:r w:rsidRPr="00A31BEF">
        <w:rPr>
          <w:sz w:val="26"/>
          <w:szCs w:val="26"/>
        </w:rPr>
        <w:t xml:space="preserve">Таблица </w:t>
      </w:r>
      <w:r w:rsidR="002729D5" w:rsidRPr="00A31BEF">
        <w:rPr>
          <w:sz w:val="26"/>
          <w:szCs w:val="26"/>
        </w:rPr>
        <w:t>1.3.</w:t>
      </w:r>
      <w:r w:rsidR="00D956B9">
        <w:rPr>
          <w:sz w:val="26"/>
          <w:szCs w:val="26"/>
        </w:rPr>
        <w:t>3</w:t>
      </w:r>
    </w:p>
    <w:p w:rsidR="004A4F1D" w:rsidRPr="00A31BEF" w:rsidRDefault="004A4F1D" w:rsidP="004A4F1D">
      <w:pPr>
        <w:ind w:firstLine="708"/>
        <w:jc w:val="center"/>
        <w:rPr>
          <w:sz w:val="26"/>
          <w:szCs w:val="26"/>
        </w:rPr>
      </w:pPr>
      <w:r w:rsidRPr="00A31BEF">
        <w:rPr>
          <w:sz w:val="26"/>
          <w:szCs w:val="26"/>
        </w:rPr>
        <w:t>Основные параметры работы тепловой сети за отопительный период</w:t>
      </w:r>
    </w:p>
    <w:tbl>
      <w:tblPr>
        <w:tblW w:w="8507" w:type="dxa"/>
        <w:jc w:val="center"/>
        <w:tblCellMar>
          <w:left w:w="28" w:type="dxa"/>
          <w:right w:w="28" w:type="dxa"/>
        </w:tblCellMar>
        <w:tblLook w:val="0000" w:firstRow="0" w:lastRow="0" w:firstColumn="0" w:lastColumn="0" w:noHBand="0" w:noVBand="0"/>
      </w:tblPr>
      <w:tblGrid>
        <w:gridCol w:w="1406"/>
        <w:gridCol w:w="1392"/>
        <w:gridCol w:w="1750"/>
        <w:gridCol w:w="1280"/>
        <w:gridCol w:w="1243"/>
        <w:gridCol w:w="1436"/>
      </w:tblGrid>
      <w:tr w:rsidR="00E67030" w:rsidRPr="007D369C" w:rsidTr="00E67030">
        <w:trPr>
          <w:trHeight w:val="561"/>
          <w:jc w:val="center"/>
        </w:trPr>
        <w:tc>
          <w:tcPr>
            <w:tcW w:w="1406" w:type="dxa"/>
            <w:vMerge w:val="restart"/>
            <w:tcBorders>
              <w:top w:val="single" w:sz="4" w:space="0" w:color="auto"/>
              <w:left w:val="single" w:sz="4" w:space="0" w:color="auto"/>
              <w:bottom w:val="single" w:sz="4" w:space="0" w:color="000000"/>
              <w:right w:val="single" w:sz="4" w:space="0" w:color="auto"/>
            </w:tcBorders>
          </w:tcPr>
          <w:p w:rsidR="00E67030" w:rsidRPr="002729D5" w:rsidRDefault="00E67030" w:rsidP="004A4F1D">
            <w:pPr>
              <w:jc w:val="center"/>
            </w:pPr>
            <w:r w:rsidRPr="002729D5">
              <w:t>Месяц</w:t>
            </w:r>
          </w:p>
        </w:tc>
        <w:tc>
          <w:tcPr>
            <w:tcW w:w="1392" w:type="dxa"/>
            <w:vMerge w:val="restart"/>
            <w:tcBorders>
              <w:top w:val="single" w:sz="4" w:space="0" w:color="auto"/>
              <w:left w:val="single" w:sz="4" w:space="0" w:color="auto"/>
              <w:bottom w:val="single" w:sz="4" w:space="0" w:color="auto"/>
              <w:right w:val="single" w:sz="4" w:space="0" w:color="auto"/>
            </w:tcBorders>
          </w:tcPr>
          <w:p w:rsidR="00E67030" w:rsidRDefault="00E67030" w:rsidP="004A4F1D">
            <w:pPr>
              <w:jc w:val="center"/>
              <w:rPr>
                <w:vertAlign w:val="subscript"/>
              </w:rPr>
            </w:pPr>
            <w:r w:rsidRPr="002729D5">
              <w:t xml:space="preserve">Температура грунта </w:t>
            </w:r>
            <w:proofErr w:type="spellStart"/>
            <w:proofErr w:type="gramStart"/>
            <w:r w:rsidRPr="002729D5">
              <w:t>t</w:t>
            </w:r>
            <w:proofErr w:type="gramEnd"/>
            <w:r w:rsidRPr="002729D5">
              <w:rPr>
                <w:vertAlign w:val="subscript"/>
              </w:rPr>
              <w:t>гр</w:t>
            </w:r>
            <w:proofErr w:type="spellEnd"/>
            <w:r w:rsidRPr="002729D5">
              <w:rPr>
                <w:vertAlign w:val="subscript"/>
              </w:rPr>
              <w:t>.,</w:t>
            </w:r>
          </w:p>
          <w:p w:rsidR="00E67030" w:rsidRDefault="00E67030" w:rsidP="004A4F1D">
            <w:pPr>
              <w:jc w:val="center"/>
            </w:pPr>
            <w:r w:rsidRPr="002729D5">
              <w:t xml:space="preserve"> </w:t>
            </w:r>
            <w:r w:rsidRPr="002729D5">
              <w:rPr>
                <w:vertAlign w:val="superscript"/>
              </w:rPr>
              <w:t>0</w:t>
            </w:r>
            <w:r w:rsidRPr="002729D5">
              <w:t>С</w:t>
            </w:r>
          </w:p>
          <w:p w:rsidR="00E67030" w:rsidRPr="002729D5" w:rsidRDefault="00E67030" w:rsidP="00D67832">
            <w:pPr>
              <w:jc w:val="center"/>
            </w:pPr>
          </w:p>
        </w:tc>
        <w:tc>
          <w:tcPr>
            <w:tcW w:w="1750" w:type="dxa"/>
            <w:vMerge w:val="restart"/>
            <w:tcBorders>
              <w:top w:val="single" w:sz="4" w:space="0" w:color="auto"/>
              <w:left w:val="single" w:sz="4" w:space="0" w:color="auto"/>
              <w:bottom w:val="single" w:sz="4" w:space="0" w:color="auto"/>
              <w:right w:val="nil"/>
            </w:tcBorders>
          </w:tcPr>
          <w:p w:rsidR="00E67030" w:rsidRDefault="00E67030" w:rsidP="00D67832">
            <w:pPr>
              <w:jc w:val="center"/>
            </w:pPr>
            <w:r w:rsidRPr="002729D5">
              <w:t xml:space="preserve">Температура наружного воздуха </w:t>
            </w:r>
            <w:proofErr w:type="spellStart"/>
            <w:proofErr w:type="gramStart"/>
            <w:r w:rsidRPr="002729D5">
              <w:t>t</w:t>
            </w:r>
            <w:proofErr w:type="gramEnd"/>
            <w:r w:rsidRPr="002729D5">
              <w:rPr>
                <w:vertAlign w:val="subscript"/>
              </w:rPr>
              <w:t>н.в</w:t>
            </w:r>
            <w:proofErr w:type="spellEnd"/>
            <w:r w:rsidRPr="002729D5">
              <w:rPr>
                <w:vertAlign w:val="subscript"/>
              </w:rPr>
              <w:t>.,</w:t>
            </w:r>
            <w:r w:rsidRPr="002729D5">
              <w:t xml:space="preserve"> </w:t>
            </w:r>
            <w:r w:rsidRPr="002729D5">
              <w:rPr>
                <w:vertAlign w:val="superscript"/>
              </w:rPr>
              <w:t>0</w:t>
            </w:r>
            <w:r w:rsidRPr="002729D5">
              <w:t>С</w:t>
            </w:r>
          </w:p>
          <w:p w:rsidR="00E67030" w:rsidRPr="002729D5" w:rsidRDefault="00E67030" w:rsidP="00D67832">
            <w:pPr>
              <w:jc w:val="center"/>
            </w:pPr>
            <w:proofErr w:type="spellStart"/>
            <w:r>
              <w:t>отоп</w:t>
            </w:r>
            <w:proofErr w:type="spellEnd"/>
            <w:r>
              <w:t>. пер./год</w:t>
            </w:r>
          </w:p>
        </w:tc>
        <w:tc>
          <w:tcPr>
            <w:tcW w:w="2523" w:type="dxa"/>
            <w:gridSpan w:val="2"/>
            <w:tcBorders>
              <w:top w:val="single" w:sz="4" w:space="0" w:color="auto"/>
              <w:left w:val="single" w:sz="4" w:space="0" w:color="auto"/>
              <w:bottom w:val="nil"/>
              <w:right w:val="nil"/>
            </w:tcBorders>
          </w:tcPr>
          <w:p w:rsidR="00E67030" w:rsidRPr="002729D5" w:rsidRDefault="00E67030" w:rsidP="004A4F1D">
            <w:pPr>
              <w:jc w:val="center"/>
            </w:pPr>
            <w:r w:rsidRPr="002729D5">
              <w:t xml:space="preserve">Температура сетевой воды в трубопроводах теплосети, </w:t>
            </w:r>
            <w:r w:rsidRPr="002729D5">
              <w:rPr>
                <w:vertAlign w:val="superscript"/>
              </w:rPr>
              <w:t>0</w:t>
            </w:r>
            <w:r w:rsidRPr="002729D5">
              <w:t>С</w:t>
            </w:r>
          </w:p>
        </w:tc>
        <w:tc>
          <w:tcPr>
            <w:tcW w:w="1436" w:type="dxa"/>
            <w:vMerge w:val="restart"/>
            <w:tcBorders>
              <w:top w:val="single" w:sz="4" w:space="0" w:color="auto"/>
              <w:left w:val="single" w:sz="4" w:space="0" w:color="auto"/>
              <w:bottom w:val="single" w:sz="4" w:space="0" w:color="auto"/>
              <w:right w:val="single" w:sz="4" w:space="0" w:color="auto"/>
            </w:tcBorders>
          </w:tcPr>
          <w:p w:rsidR="00E67030" w:rsidRPr="002729D5" w:rsidRDefault="00E67030" w:rsidP="00D67832">
            <w:pPr>
              <w:jc w:val="center"/>
            </w:pPr>
            <w:r w:rsidRPr="002729D5">
              <w:t xml:space="preserve">Время работы </w:t>
            </w:r>
            <w:r>
              <w:t>сетей отопления</w:t>
            </w:r>
            <w:r w:rsidRPr="002729D5">
              <w:t xml:space="preserve">, </w:t>
            </w:r>
            <w:proofErr w:type="gramStart"/>
            <w:r w:rsidRPr="002729D5">
              <w:t>ч</w:t>
            </w:r>
            <w:proofErr w:type="gramEnd"/>
          </w:p>
        </w:tc>
      </w:tr>
      <w:tr w:rsidR="00E67030" w:rsidRPr="007D369C" w:rsidTr="00E67030">
        <w:trPr>
          <w:trHeight w:val="159"/>
          <w:jc w:val="center"/>
        </w:trPr>
        <w:tc>
          <w:tcPr>
            <w:tcW w:w="1406" w:type="dxa"/>
            <w:vMerge/>
            <w:tcBorders>
              <w:top w:val="single" w:sz="4" w:space="0" w:color="auto"/>
              <w:left w:val="single" w:sz="4" w:space="0" w:color="auto"/>
              <w:bottom w:val="single" w:sz="4" w:space="0" w:color="000000"/>
              <w:right w:val="single" w:sz="4" w:space="0" w:color="auto"/>
            </w:tcBorders>
            <w:vAlign w:val="center"/>
          </w:tcPr>
          <w:p w:rsidR="00E67030" w:rsidRPr="002729D5" w:rsidRDefault="00E67030" w:rsidP="004A4F1D"/>
        </w:tc>
        <w:tc>
          <w:tcPr>
            <w:tcW w:w="1392" w:type="dxa"/>
            <w:vMerge/>
            <w:tcBorders>
              <w:top w:val="single" w:sz="4" w:space="0" w:color="auto"/>
              <w:left w:val="single" w:sz="4" w:space="0" w:color="auto"/>
              <w:bottom w:val="single" w:sz="4" w:space="0" w:color="auto"/>
              <w:right w:val="single" w:sz="4" w:space="0" w:color="auto"/>
            </w:tcBorders>
            <w:vAlign w:val="center"/>
          </w:tcPr>
          <w:p w:rsidR="00E67030" w:rsidRPr="002729D5" w:rsidRDefault="00E67030" w:rsidP="004A4F1D">
            <w:pPr>
              <w:jc w:val="center"/>
            </w:pPr>
          </w:p>
        </w:tc>
        <w:tc>
          <w:tcPr>
            <w:tcW w:w="1750" w:type="dxa"/>
            <w:vMerge/>
            <w:tcBorders>
              <w:top w:val="single" w:sz="4" w:space="0" w:color="auto"/>
              <w:left w:val="single" w:sz="4" w:space="0" w:color="auto"/>
              <w:bottom w:val="single" w:sz="4" w:space="0" w:color="auto"/>
              <w:right w:val="nil"/>
            </w:tcBorders>
            <w:vAlign w:val="center"/>
          </w:tcPr>
          <w:p w:rsidR="00E67030" w:rsidRPr="002729D5" w:rsidRDefault="00E67030" w:rsidP="004A4F1D"/>
        </w:tc>
        <w:tc>
          <w:tcPr>
            <w:tcW w:w="1280" w:type="dxa"/>
            <w:tcBorders>
              <w:top w:val="single" w:sz="4" w:space="0" w:color="auto"/>
              <w:left w:val="single" w:sz="4" w:space="0" w:color="auto"/>
              <w:bottom w:val="single" w:sz="4" w:space="0" w:color="auto"/>
              <w:right w:val="nil"/>
            </w:tcBorders>
            <w:noWrap/>
            <w:vAlign w:val="bottom"/>
          </w:tcPr>
          <w:p w:rsidR="00E67030" w:rsidRPr="002729D5" w:rsidRDefault="00E67030" w:rsidP="004A4F1D">
            <w:pPr>
              <w:jc w:val="center"/>
            </w:pPr>
            <w:r w:rsidRPr="002729D5">
              <w:t>Подающий</w:t>
            </w:r>
          </w:p>
        </w:tc>
        <w:tc>
          <w:tcPr>
            <w:tcW w:w="1243" w:type="dxa"/>
            <w:tcBorders>
              <w:top w:val="single" w:sz="4" w:space="0" w:color="auto"/>
              <w:left w:val="single" w:sz="4" w:space="0" w:color="auto"/>
              <w:bottom w:val="single" w:sz="4" w:space="0" w:color="auto"/>
              <w:right w:val="nil"/>
            </w:tcBorders>
            <w:noWrap/>
            <w:vAlign w:val="bottom"/>
          </w:tcPr>
          <w:p w:rsidR="00E67030" w:rsidRPr="002729D5" w:rsidRDefault="00E67030" w:rsidP="004A4F1D">
            <w:pPr>
              <w:jc w:val="center"/>
            </w:pPr>
            <w:r w:rsidRPr="002729D5">
              <w:t>Обратный</w:t>
            </w:r>
          </w:p>
        </w:tc>
        <w:tc>
          <w:tcPr>
            <w:tcW w:w="1436" w:type="dxa"/>
            <w:vMerge/>
            <w:tcBorders>
              <w:top w:val="single" w:sz="4" w:space="0" w:color="auto"/>
              <w:left w:val="single" w:sz="4" w:space="0" w:color="auto"/>
              <w:bottom w:val="single" w:sz="4" w:space="0" w:color="auto"/>
              <w:right w:val="single" w:sz="4" w:space="0" w:color="auto"/>
            </w:tcBorders>
            <w:vAlign w:val="center"/>
          </w:tcPr>
          <w:p w:rsidR="00E67030" w:rsidRPr="002729D5" w:rsidRDefault="00E67030" w:rsidP="004A4F1D"/>
        </w:tc>
      </w:tr>
      <w:tr w:rsidR="00D956B9" w:rsidRPr="007D369C" w:rsidTr="0071670A">
        <w:trPr>
          <w:trHeight w:val="285"/>
          <w:jc w:val="center"/>
        </w:trPr>
        <w:tc>
          <w:tcPr>
            <w:tcW w:w="1406" w:type="dxa"/>
            <w:tcBorders>
              <w:top w:val="single" w:sz="4" w:space="0" w:color="auto"/>
              <w:left w:val="single" w:sz="4" w:space="0" w:color="auto"/>
              <w:bottom w:val="single" w:sz="4" w:space="0" w:color="auto"/>
              <w:right w:val="single" w:sz="4" w:space="0" w:color="auto"/>
            </w:tcBorders>
            <w:noWrap/>
            <w:vAlign w:val="bottom"/>
          </w:tcPr>
          <w:p w:rsidR="00D956B9" w:rsidRPr="002729D5" w:rsidRDefault="00D956B9" w:rsidP="004A4F1D">
            <w:r w:rsidRPr="002729D5">
              <w:t>Январь</w:t>
            </w:r>
          </w:p>
        </w:tc>
        <w:tc>
          <w:tcPr>
            <w:tcW w:w="1392" w:type="dxa"/>
            <w:tcBorders>
              <w:top w:val="single" w:sz="4" w:space="0" w:color="auto"/>
              <w:left w:val="nil"/>
              <w:bottom w:val="single" w:sz="4" w:space="0" w:color="auto"/>
              <w:right w:val="single" w:sz="4" w:space="0" w:color="auto"/>
            </w:tcBorders>
            <w:vAlign w:val="center"/>
          </w:tcPr>
          <w:p w:rsidR="00D956B9" w:rsidRDefault="00D956B9">
            <w:pPr>
              <w:jc w:val="center"/>
              <w:rPr>
                <w:color w:val="000000"/>
                <w:szCs w:val="24"/>
              </w:rPr>
            </w:pPr>
            <w:r>
              <w:rPr>
                <w:color w:val="000000"/>
              </w:rPr>
              <w:t>3,5</w:t>
            </w:r>
          </w:p>
        </w:tc>
        <w:tc>
          <w:tcPr>
            <w:tcW w:w="1750" w:type="dxa"/>
            <w:tcBorders>
              <w:top w:val="single" w:sz="4" w:space="0" w:color="auto"/>
              <w:left w:val="single" w:sz="4" w:space="0" w:color="auto"/>
              <w:bottom w:val="single" w:sz="4" w:space="0" w:color="auto"/>
              <w:right w:val="nil"/>
            </w:tcBorders>
            <w:noWrap/>
            <w:vAlign w:val="center"/>
          </w:tcPr>
          <w:p w:rsidR="00D956B9" w:rsidRDefault="00D956B9">
            <w:pPr>
              <w:jc w:val="center"/>
              <w:rPr>
                <w:color w:val="000000"/>
                <w:szCs w:val="24"/>
              </w:rPr>
            </w:pPr>
            <w:r>
              <w:rPr>
                <w:color w:val="000000"/>
              </w:rPr>
              <w:t>-9,5</w:t>
            </w:r>
          </w:p>
        </w:tc>
        <w:tc>
          <w:tcPr>
            <w:tcW w:w="1280" w:type="dxa"/>
            <w:tcBorders>
              <w:top w:val="nil"/>
              <w:left w:val="single" w:sz="4" w:space="0" w:color="auto"/>
              <w:bottom w:val="single" w:sz="4" w:space="0" w:color="auto"/>
              <w:right w:val="nil"/>
            </w:tcBorders>
            <w:noWrap/>
            <w:vAlign w:val="center"/>
          </w:tcPr>
          <w:p w:rsidR="00D956B9" w:rsidRDefault="00D956B9">
            <w:pPr>
              <w:jc w:val="right"/>
              <w:rPr>
                <w:color w:val="000000"/>
                <w:szCs w:val="24"/>
              </w:rPr>
            </w:pPr>
            <w:r>
              <w:rPr>
                <w:color w:val="000000"/>
              </w:rPr>
              <w:t>65,1</w:t>
            </w:r>
          </w:p>
        </w:tc>
        <w:tc>
          <w:tcPr>
            <w:tcW w:w="1243" w:type="dxa"/>
            <w:tcBorders>
              <w:top w:val="nil"/>
              <w:left w:val="single" w:sz="4" w:space="0" w:color="auto"/>
              <w:bottom w:val="single" w:sz="4" w:space="0" w:color="auto"/>
              <w:right w:val="nil"/>
            </w:tcBorders>
            <w:noWrap/>
            <w:vAlign w:val="center"/>
          </w:tcPr>
          <w:p w:rsidR="00D956B9" w:rsidRDefault="00D956B9">
            <w:pPr>
              <w:jc w:val="right"/>
              <w:rPr>
                <w:color w:val="000000"/>
                <w:szCs w:val="24"/>
              </w:rPr>
            </w:pPr>
            <w:r>
              <w:rPr>
                <w:color w:val="000000"/>
              </w:rPr>
              <w:t>51,2</w:t>
            </w:r>
          </w:p>
        </w:tc>
        <w:tc>
          <w:tcPr>
            <w:tcW w:w="1436" w:type="dxa"/>
            <w:tcBorders>
              <w:top w:val="nil"/>
              <w:left w:val="single" w:sz="4" w:space="0" w:color="auto"/>
              <w:bottom w:val="single" w:sz="4" w:space="0" w:color="auto"/>
              <w:right w:val="single" w:sz="4" w:space="0" w:color="auto"/>
            </w:tcBorders>
            <w:noWrap/>
            <w:vAlign w:val="center"/>
          </w:tcPr>
          <w:p w:rsidR="00D956B9" w:rsidRDefault="00D956B9">
            <w:pPr>
              <w:jc w:val="right"/>
              <w:rPr>
                <w:color w:val="000000"/>
                <w:szCs w:val="24"/>
              </w:rPr>
            </w:pPr>
            <w:r>
              <w:rPr>
                <w:color w:val="000000"/>
              </w:rPr>
              <w:t>744</w:t>
            </w:r>
          </w:p>
        </w:tc>
      </w:tr>
      <w:tr w:rsidR="00D956B9" w:rsidRPr="007D369C" w:rsidTr="0071670A">
        <w:trPr>
          <w:trHeight w:val="130"/>
          <w:jc w:val="center"/>
        </w:trPr>
        <w:tc>
          <w:tcPr>
            <w:tcW w:w="1406" w:type="dxa"/>
            <w:tcBorders>
              <w:top w:val="single" w:sz="4" w:space="0" w:color="auto"/>
              <w:left w:val="single" w:sz="4" w:space="0" w:color="auto"/>
              <w:bottom w:val="single" w:sz="4" w:space="0" w:color="auto"/>
              <w:right w:val="single" w:sz="4" w:space="0" w:color="auto"/>
            </w:tcBorders>
            <w:noWrap/>
            <w:vAlign w:val="bottom"/>
          </w:tcPr>
          <w:p w:rsidR="00D956B9" w:rsidRPr="007D369C" w:rsidRDefault="00D956B9" w:rsidP="004A4F1D">
            <w:r w:rsidRPr="007D369C">
              <w:t>Февраль</w:t>
            </w:r>
          </w:p>
        </w:tc>
        <w:tc>
          <w:tcPr>
            <w:tcW w:w="1392" w:type="dxa"/>
            <w:tcBorders>
              <w:top w:val="single" w:sz="4" w:space="0" w:color="auto"/>
              <w:left w:val="nil"/>
              <w:bottom w:val="single" w:sz="4" w:space="0" w:color="auto"/>
              <w:right w:val="single" w:sz="4" w:space="0" w:color="auto"/>
            </w:tcBorders>
            <w:vAlign w:val="center"/>
          </w:tcPr>
          <w:p w:rsidR="00D956B9" w:rsidRDefault="00D956B9">
            <w:pPr>
              <w:jc w:val="center"/>
              <w:rPr>
                <w:color w:val="000000"/>
                <w:szCs w:val="24"/>
              </w:rPr>
            </w:pPr>
            <w:r>
              <w:rPr>
                <w:color w:val="000000"/>
              </w:rPr>
              <w:t>2,8</w:t>
            </w:r>
          </w:p>
        </w:tc>
        <w:tc>
          <w:tcPr>
            <w:tcW w:w="1750" w:type="dxa"/>
            <w:tcBorders>
              <w:top w:val="single" w:sz="4" w:space="0" w:color="auto"/>
              <w:left w:val="single" w:sz="4" w:space="0" w:color="auto"/>
              <w:bottom w:val="single" w:sz="4" w:space="0" w:color="auto"/>
              <w:right w:val="nil"/>
            </w:tcBorders>
            <w:noWrap/>
            <w:vAlign w:val="center"/>
          </w:tcPr>
          <w:p w:rsidR="00D956B9" w:rsidRDefault="00D956B9">
            <w:pPr>
              <w:jc w:val="center"/>
              <w:rPr>
                <w:color w:val="000000"/>
                <w:szCs w:val="24"/>
              </w:rPr>
            </w:pPr>
            <w:r>
              <w:rPr>
                <w:color w:val="000000"/>
              </w:rPr>
              <w:t>-8,0</w:t>
            </w:r>
          </w:p>
        </w:tc>
        <w:tc>
          <w:tcPr>
            <w:tcW w:w="1280" w:type="dxa"/>
            <w:tcBorders>
              <w:top w:val="nil"/>
              <w:left w:val="single" w:sz="4" w:space="0" w:color="auto"/>
              <w:bottom w:val="single" w:sz="4" w:space="0" w:color="auto"/>
              <w:right w:val="nil"/>
            </w:tcBorders>
            <w:noWrap/>
            <w:vAlign w:val="center"/>
          </w:tcPr>
          <w:p w:rsidR="00D956B9" w:rsidRDefault="00D956B9">
            <w:pPr>
              <w:jc w:val="right"/>
              <w:rPr>
                <w:color w:val="000000"/>
                <w:szCs w:val="24"/>
              </w:rPr>
            </w:pPr>
            <w:r>
              <w:rPr>
                <w:color w:val="000000"/>
              </w:rPr>
              <w:t>63,0</w:t>
            </w:r>
          </w:p>
        </w:tc>
        <w:tc>
          <w:tcPr>
            <w:tcW w:w="1243" w:type="dxa"/>
            <w:tcBorders>
              <w:top w:val="nil"/>
              <w:left w:val="single" w:sz="4" w:space="0" w:color="auto"/>
              <w:bottom w:val="single" w:sz="4" w:space="0" w:color="auto"/>
              <w:right w:val="nil"/>
            </w:tcBorders>
            <w:noWrap/>
            <w:vAlign w:val="center"/>
          </w:tcPr>
          <w:p w:rsidR="00D956B9" w:rsidRDefault="00D956B9">
            <w:pPr>
              <w:jc w:val="right"/>
              <w:rPr>
                <w:color w:val="000000"/>
                <w:szCs w:val="24"/>
              </w:rPr>
            </w:pPr>
            <w:r>
              <w:rPr>
                <w:color w:val="000000"/>
              </w:rPr>
              <w:t>49,8</w:t>
            </w:r>
          </w:p>
        </w:tc>
        <w:tc>
          <w:tcPr>
            <w:tcW w:w="1436" w:type="dxa"/>
            <w:tcBorders>
              <w:top w:val="nil"/>
              <w:left w:val="single" w:sz="4" w:space="0" w:color="auto"/>
              <w:bottom w:val="single" w:sz="4" w:space="0" w:color="auto"/>
              <w:right w:val="single" w:sz="4" w:space="0" w:color="auto"/>
            </w:tcBorders>
            <w:noWrap/>
            <w:vAlign w:val="center"/>
          </w:tcPr>
          <w:p w:rsidR="00D956B9" w:rsidRDefault="00D956B9">
            <w:pPr>
              <w:jc w:val="right"/>
              <w:rPr>
                <w:color w:val="000000"/>
                <w:szCs w:val="24"/>
              </w:rPr>
            </w:pPr>
            <w:r>
              <w:rPr>
                <w:color w:val="000000"/>
              </w:rPr>
              <w:t>672</w:t>
            </w:r>
          </w:p>
        </w:tc>
      </w:tr>
      <w:tr w:rsidR="00D956B9" w:rsidRPr="007D369C" w:rsidTr="0071670A">
        <w:trPr>
          <w:trHeight w:val="167"/>
          <w:jc w:val="center"/>
        </w:trPr>
        <w:tc>
          <w:tcPr>
            <w:tcW w:w="1406" w:type="dxa"/>
            <w:tcBorders>
              <w:top w:val="single" w:sz="4" w:space="0" w:color="auto"/>
              <w:left w:val="single" w:sz="4" w:space="0" w:color="auto"/>
              <w:bottom w:val="single" w:sz="4" w:space="0" w:color="auto"/>
              <w:right w:val="single" w:sz="4" w:space="0" w:color="auto"/>
            </w:tcBorders>
            <w:noWrap/>
            <w:vAlign w:val="bottom"/>
          </w:tcPr>
          <w:p w:rsidR="00D956B9" w:rsidRPr="007D369C" w:rsidRDefault="00D956B9" w:rsidP="004A4F1D">
            <w:r w:rsidRPr="007D369C">
              <w:t>Март</w:t>
            </w:r>
          </w:p>
        </w:tc>
        <w:tc>
          <w:tcPr>
            <w:tcW w:w="1392" w:type="dxa"/>
            <w:tcBorders>
              <w:top w:val="single" w:sz="4" w:space="0" w:color="auto"/>
              <w:left w:val="nil"/>
              <w:bottom w:val="single" w:sz="4" w:space="0" w:color="auto"/>
              <w:right w:val="single" w:sz="4" w:space="0" w:color="auto"/>
            </w:tcBorders>
            <w:vAlign w:val="center"/>
          </w:tcPr>
          <w:p w:rsidR="00D956B9" w:rsidRDefault="00D956B9">
            <w:pPr>
              <w:jc w:val="center"/>
              <w:rPr>
                <w:color w:val="000000"/>
                <w:szCs w:val="24"/>
              </w:rPr>
            </w:pPr>
            <w:r>
              <w:rPr>
                <w:color w:val="000000"/>
              </w:rPr>
              <w:t>2,3</w:t>
            </w:r>
          </w:p>
        </w:tc>
        <w:tc>
          <w:tcPr>
            <w:tcW w:w="1750" w:type="dxa"/>
            <w:tcBorders>
              <w:top w:val="single" w:sz="4" w:space="0" w:color="auto"/>
              <w:left w:val="single" w:sz="4" w:space="0" w:color="auto"/>
              <w:bottom w:val="single" w:sz="4" w:space="0" w:color="auto"/>
              <w:right w:val="nil"/>
            </w:tcBorders>
            <w:noWrap/>
            <w:vAlign w:val="center"/>
          </w:tcPr>
          <w:p w:rsidR="00D956B9" w:rsidRDefault="00D956B9">
            <w:pPr>
              <w:jc w:val="center"/>
              <w:rPr>
                <w:color w:val="000000"/>
                <w:szCs w:val="24"/>
              </w:rPr>
            </w:pPr>
            <w:r>
              <w:rPr>
                <w:color w:val="000000"/>
              </w:rPr>
              <w:t>-3,6</w:t>
            </w:r>
          </w:p>
        </w:tc>
        <w:tc>
          <w:tcPr>
            <w:tcW w:w="1280" w:type="dxa"/>
            <w:tcBorders>
              <w:top w:val="nil"/>
              <w:left w:val="single" w:sz="4" w:space="0" w:color="auto"/>
              <w:bottom w:val="single" w:sz="4" w:space="0" w:color="auto"/>
              <w:right w:val="nil"/>
            </w:tcBorders>
            <w:noWrap/>
            <w:vAlign w:val="center"/>
          </w:tcPr>
          <w:p w:rsidR="00D956B9" w:rsidRDefault="00D956B9">
            <w:pPr>
              <w:jc w:val="right"/>
              <w:rPr>
                <w:color w:val="000000"/>
                <w:szCs w:val="24"/>
              </w:rPr>
            </w:pPr>
            <w:r>
              <w:rPr>
                <w:color w:val="000000"/>
              </w:rPr>
              <w:t>56,9</w:t>
            </w:r>
          </w:p>
        </w:tc>
        <w:tc>
          <w:tcPr>
            <w:tcW w:w="1243" w:type="dxa"/>
            <w:tcBorders>
              <w:top w:val="nil"/>
              <w:left w:val="single" w:sz="4" w:space="0" w:color="auto"/>
              <w:bottom w:val="single" w:sz="4" w:space="0" w:color="auto"/>
              <w:right w:val="nil"/>
            </w:tcBorders>
            <w:noWrap/>
            <w:vAlign w:val="center"/>
          </w:tcPr>
          <w:p w:rsidR="00D956B9" w:rsidRDefault="00D956B9">
            <w:pPr>
              <w:jc w:val="right"/>
              <w:rPr>
                <w:color w:val="000000"/>
                <w:szCs w:val="24"/>
              </w:rPr>
            </w:pPr>
            <w:r>
              <w:rPr>
                <w:color w:val="000000"/>
              </w:rPr>
              <w:t>45,9</w:t>
            </w:r>
          </w:p>
        </w:tc>
        <w:tc>
          <w:tcPr>
            <w:tcW w:w="1436" w:type="dxa"/>
            <w:tcBorders>
              <w:top w:val="nil"/>
              <w:left w:val="single" w:sz="4" w:space="0" w:color="auto"/>
              <w:bottom w:val="single" w:sz="4" w:space="0" w:color="auto"/>
              <w:right w:val="single" w:sz="4" w:space="0" w:color="auto"/>
            </w:tcBorders>
            <w:noWrap/>
            <w:vAlign w:val="center"/>
          </w:tcPr>
          <w:p w:rsidR="00D956B9" w:rsidRDefault="00D956B9">
            <w:pPr>
              <w:jc w:val="right"/>
              <w:rPr>
                <w:color w:val="000000"/>
                <w:szCs w:val="24"/>
              </w:rPr>
            </w:pPr>
            <w:r>
              <w:rPr>
                <w:color w:val="000000"/>
              </w:rPr>
              <w:t>744</w:t>
            </w:r>
          </w:p>
        </w:tc>
      </w:tr>
      <w:tr w:rsidR="00D956B9" w:rsidRPr="007D369C" w:rsidTr="0071670A">
        <w:trPr>
          <w:trHeight w:val="192"/>
          <w:jc w:val="center"/>
        </w:trPr>
        <w:tc>
          <w:tcPr>
            <w:tcW w:w="1406" w:type="dxa"/>
            <w:tcBorders>
              <w:top w:val="single" w:sz="4" w:space="0" w:color="auto"/>
              <w:left w:val="single" w:sz="4" w:space="0" w:color="auto"/>
              <w:bottom w:val="single" w:sz="4" w:space="0" w:color="auto"/>
              <w:right w:val="single" w:sz="4" w:space="0" w:color="auto"/>
            </w:tcBorders>
            <w:noWrap/>
            <w:vAlign w:val="bottom"/>
          </w:tcPr>
          <w:p w:rsidR="00D956B9" w:rsidRPr="007D369C" w:rsidRDefault="00D956B9" w:rsidP="004A4F1D">
            <w:r w:rsidRPr="007D369C">
              <w:t>Апрель</w:t>
            </w:r>
          </w:p>
        </w:tc>
        <w:tc>
          <w:tcPr>
            <w:tcW w:w="1392" w:type="dxa"/>
            <w:tcBorders>
              <w:top w:val="single" w:sz="4" w:space="0" w:color="auto"/>
              <w:left w:val="nil"/>
              <w:bottom w:val="single" w:sz="4" w:space="0" w:color="auto"/>
              <w:right w:val="single" w:sz="4" w:space="0" w:color="auto"/>
            </w:tcBorders>
            <w:vAlign w:val="center"/>
          </w:tcPr>
          <w:p w:rsidR="00D956B9" w:rsidRDefault="00D956B9">
            <w:pPr>
              <w:jc w:val="center"/>
              <w:rPr>
                <w:color w:val="000000"/>
                <w:szCs w:val="24"/>
              </w:rPr>
            </w:pPr>
            <w:r>
              <w:rPr>
                <w:color w:val="000000"/>
              </w:rPr>
              <w:t>2,1</w:t>
            </w:r>
          </w:p>
        </w:tc>
        <w:tc>
          <w:tcPr>
            <w:tcW w:w="1750" w:type="dxa"/>
            <w:tcBorders>
              <w:top w:val="single" w:sz="4" w:space="0" w:color="auto"/>
              <w:left w:val="single" w:sz="4" w:space="0" w:color="auto"/>
              <w:bottom w:val="single" w:sz="4" w:space="0" w:color="auto"/>
              <w:right w:val="nil"/>
            </w:tcBorders>
            <w:noWrap/>
            <w:vAlign w:val="center"/>
          </w:tcPr>
          <w:p w:rsidR="00D956B9" w:rsidRDefault="00D956B9">
            <w:pPr>
              <w:jc w:val="center"/>
              <w:rPr>
                <w:color w:val="000000"/>
                <w:szCs w:val="24"/>
              </w:rPr>
            </w:pPr>
            <w:r>
              <w:rPr>
                <w:color w:val="000000"/>
              </w:rPr>
              <w:t>4,9</w:t>
            </w:r>
          </w:p>
        </w:tc>
        <w:tc>
          <w:tcPr>
            <w:tcW w:w="1280" w:type="dxa"/>
            <w:tcBorders>
              <w:top w:val="nil"/>
              <w:left w:val="single" w:sz="4" w:space="0" w:color="auto"/>
              <w:bottom w:val="single" w:sz="4" w:space="0" w:color="auto"/>
              <w:right w:val="nil"/>
            </w:tcBorders>
            <w:noWrap/>
            <w:vAlign w:val="bottom"/>
          </w:tcPr>
          <w:p w:rsidR="00D956B9" w:rsidRDefault="00D956B9">
            <w:pPr>
              <w:jc w:val="right"/>
              <w:rPr>
                <w:rFonts w:ascii="Calibri" w:hAnsi="Calibri"/>
                <w:color w:val="000000"/>
                <w:sz w:val="22"/>
              </w:rPr>
            </w:pPr>
            <w:r>
              <w:rPr>
                <w:rFonts w:ascii="Calibri" w:hAnsi="Calibri"/>
                <w:color w:val="000000"/>
                <w:sz w:val="22"/>
              </w:rPr>
              <w:t>45,1</w:t>
            </w:r>
          </w:p>
        </w:tc>
        <w:tc>
          <w:tcPr>
            <w:tcW w:w="1243" w:type="dxa"/>
            <w:tcBorders>
              <w:top w:val="nil"/>
              <w:left w:val="single" w:sz="4" w:space="0" w:color="auto"/>
              <w:bottom w:val="single" w:sz="4" w:space="0" w:color="auto"/>
              <w:right w:val="nil"/>
            </w:tcBorders>
            <w:noWrap/>
            <w:vAlign w:val="bottom"/>
          </w:tcPr>
          <w:p w:rsidR="00D956B9" w:rsidRDefault="00D956B9">
            <w:pPr>
              <w:jc w:val="right"/>
              <w:rPr>
                <w:rFonts w:ascii="Calibri" w:hAnsi="Calibri"/>
                <w:color w:val="000000"/>
                <w:sz w:val="22"/>
              </w:rPr>
            </w:pPr>
            <w:r>
              <w:rPr>
                <w:rFonts w:ascii="Calibri" w:hAnsi="Calibri"/>
                <w:color w:val="000000"/>
                <w:sz w:val="22"/>
              </w:rPr>
              <w:t>38,5</w:t>
            </w:r>
          </w:p>
        </w:tc>
        <w:tc>
          <w:tcPr>
            <w:tcW w:w="1436" w:type="dxa"/>
            <w:tcBorders>
              <w:top w:val="nil"/>
              <w:left w:val="single" w:sz="4" w:space="0" w:color="auto"/>
              <w:bottom w:val="single" w:sz="4" w:space="0" w:color="auto"/>
              <w:right w:val="single" w:sz="4" w:space="0" w:color="auto"/>
            </w:tcBorders>
            <w:noWrap/>
            <w:vAlign w:val="center"/>
          </w:tcPr>
          <w:p w:rsidR="00D956B9" w:rsidRDefault="00D956B9">
            <w:pPr>
              <w:jc w:val="right"/>
              <w:rPr>
                <w:color w:val="000000"/>
                <w:szCs w:val="24"/>
              </w:rPr>
            </w:pPr>
            <w:r>
              <w:rPr>
                <w:color w:val="000000"/>
              </w:rPr>
              <w:t>720</w:t>
            </w:r>
          </w:p>
        </w:tc>
      </w:tr>
      <w:tr w:rsidR="00D956B9" w:rsidRPr="007D369C" w:rsidTr="0071670A">
        <w:trPr>
          <w:trHeight w:val="201"/>
          <w:jc w:val="center"/>
        </w:trPr>
        <w:tc>
          <w:tcPr>
            <w:tcW w:w="1406" w:type="dxa"/>
            <w:tcBorders>
              <w:top w:val="single" w:sz="4" w:space="0" w:color="auto"/>
              <w:left w:val="single" w:sz="4" w:space="0" w:color="auto"/>
              <w:bottom w:val="single" w:sz="4" w:space="0" w:color="auto"/>
              <w:right w:val="single" w:sz="4" w:space="0" w:color="auto"/>
            </w:tcBorders>
            <w:noWrap/>
            <w:vAlign w:val="bottom"/>
          </w:tcPr>
          <w:p w:rsidR="00D956B9" w:rsidRPr="007D369C" w:rsidRDefault="00D956B9" w:rsidP="002729D5">
            <w:r w:rsidRPr="007D369C">
              <w:t>Май</w:t>
            </w:r>
            <w:r>
              <w:t xml:space="preserve"> </w:t>
            </w:r>
          </w:p>
        </w:tc>
        <w:tc>
          <w:tcPr>
            <w:tcW w:w="1392" w:type="dxa"/>
            <w:tcBorders>
              <w:top w:val="single" w:sz="4" w:space="0" w:color="auto"/>
              <w:left w:val="nil"/>
              <w:bottom w:val="single" w:sz="4" w:space="0" w:color="auto"/>
              <w:right w:val="single" w:sz="4" w:space="0" w:color="auto"/>
            </w:tcBorders>
            <w:vAlign w:val="center"/>
          </w:tcPr>
          <w:p w:rsidR="00D956B9" w:rsidRDefault="00D956B9">
            <w:pPr>
              <w:jc w:val="center"/>
              <w:rPr>
                <w:color w:val="000000"/>
                <w:szCs w:val="24"/>
              </w:rPr>
            </w:pPr>
            <w:r>
              <w:rPr>
                <w:color w:val="000000"/>
              </w:rPr>
              <w:t>5,5</w:t>
            </w:r>
          </w:p>
        </w:tc>
        <w:tc>
          <w:tcPr>
            <w:tcW w:w="1750" w:type="dxa"/>
            <w:tcBorders>
              <w:top w:val="single" w:sz="4" w:space="0" w:color="auto"/>
              <w:left w:val="single" w:sz="4" w:space="0" w:color="auto"/>
              <w:bottom w:val="single" w:sz="4" w:space="0" w:color="auto"/>
              <w:right w:val="nil"/>
            </w:tcBorders>
            <w:noWrap/>
            <w:vAlign w:val="center"/>
          </w:tcPr>
          <w:p w:rsidR="00D956B9" w:rsidRDefault="00D956B9">
            <w:pPr>
              <w:jc w:val="center"/>
              <w:rPr>
                <w:color w:val="000000"/>
                <w:szCs w:val="24"/>
              </w:rPr>
            </w:pPr>
            <w:r>
              <w:rPr>
                <w:color w:val="000000"/>
              </w:rPr>
              <w:t>7,2</w:t>
            </w:r>
          </w:p>
        </w:tc>
        <w:tc>
          <w:tcPr>
            <w:tcW w:w="1280" w:type="dxa"/>
            <w:tcBorders>
              <w:top w:val="nil"/>
              <w:left w:val="single" w:sz="4" w:space="0" w:color="auto"/>
              <w:bottom w:val="single" w:sz="4" w:space="0" w:color="auto"/>
              <w:right w:val="nil"/>
            </w:tcBorders>
            <w:noWrap/>
            <w:vAlign w:val="center"/>
          </w:tcPr>
          <w:p w:rsidR="00D956B9" w:rsidRDefault="00D956B9">
            <w:pPr>
              <w:jc w:val="right"/>
              <w:rPr>
                <w:color w:val="000000"/>
                <w:szCs w:val="24"/>
              </w:rPr>
            </w:pPr>
            <w:r>
              <w:rPr>
                <w:color w:val="000000"/>
              </w:rPr>
              <w:t>41,9</w:t>
            </w:r>
          </w:p>
        </w:tc>
        <w:tc>
          <w:tcPr>
            <w:tcW w:w="1243" w:type="dxa"/>
            <w:tcBorders>
              <w:top w:val="nil"/>
              <w:left w:val="single" w:sz="4" w:space="0" w:color="auto"/>
              <w:bottom w:val="single" w:sz="4" w:space="0" w:color="auto"/>
              <w:right w:val="nil"/>
            </w:tcBorders>
            <w:noWrap/>
            <w:vAlign w:val="center"/>
          </w:tcPr>
          <w:p w:rsidR="00D956B9" w:rsidRDefault="00D956B9">
            <w:pPr>
              <w:jc w:val="right"/>
              <w:rPr>
                <w:color w:val="000000"/>
                <w:szCs w:val="24"/>
              </w:rPr>
            </w:pPr>
            <w:r>
              <w:rPr>
                <w:color w:val="000000"/>
              </w:rPr>
              <w:t>36,1</w:t>
            </w:r>
          </w:p>
        </w:tc>
        <w:tc>
          <w:tcPr>
            <w:tcW w:w="1436" w:type="dxa"/>
            <w:tcBorders>
              <w:top w:val="nil"/>
              <w:left w:val="single" w:sz="4" w:space="0" w:color="auto"/>
              <w:bottom w:val="single" w:sz="4" w:space="0" w:color="auto"/>
              <w:right w:val="single" w:sz="4" w:space="0" w:color="auto"/>
            </w:tcBorders>
            <w:noWrap/>
            <w:vAlign w:val="center"/>
          </w:tcPr>
          <w:p w:rsidR="00D956B9" w:rsidRDefault="00D956B9">
            <w:pPr>
              <w:jc w:val="right"/>
              <w:rPr>
                <w:color w:val="000000"/>
                <w:szCs w:val="24"/>
              </w:rPr>
            </w:pPr>
            <w:r>
              <w:rPr>
                <w:color w:val="000000"/>
              </w:rPr>
              <w:t>144</w:t>
            </w:r>
          </w:p>
        </w:tc>
      </w:tr>
      <w:tr w:rsidR="00E67030" w:rsidRPr="007D369C" w:rsidTr="00E67030">
        <w:trPr>
          <w:trHeight w:val="90"/>
          <w:jc w:val="center"/>
        </w:trPr>
        <w:tc>
          <w:tcPr>
            <w:tcW w:w="1406" w:type="dxa"/>
            <w:tcBorders>
              <w:top w:val="single" w:sz="4" w:space="0" w:color="auto"/>
              <w:left w:val="single" w:sz="4" w:space="0" w:color="auto"/>
              <w:bottom w:val="single" w:sz="4" w:space="0" w:color="auto"/>
              <w:right w:val="single" w:sz="4" w:space="0" w:color="auto"/>
            </w:tcBorders>
            <w:noWrap/>
            <w:vAlign w:val="bottom"/>
          </w:tcPr>
          <w:p w:rsidR="00E67030" w:rsidRPr="007D369C" w:rsidRDefault="00E67030" w:rsidP="004A4F1D">
            <w:r w:rsidRPr="007D369C">
              <w:t>Июнь</w:t>
            </w:r>
          </w:p>
        </w:tc>
        <w:tc>
          <w:tcPr>
            <w:tcW w:w="1392" w:type="dxa"/>
            <w:tcBorders>
              <w:top w:val="single" w:sz="4" w:space="0" w:color="auto"/>
              <w:left w:val="nil"/>
              <w:bottom w:val="single" w:sz="4" w:space="0" w:color="auto"/>
              <w:right w:val="single" w:sz="4" w:space="0" w:color="auto"/>
            </w:tcBorders>
            <w:vAlign w:val="center"/>
          </w:tcPr>
          <w:p w:rsidR="00E67030" w:rsidRPr="00673446" w:rsidRDefault="00E67030" w:rsidP="00BE62D6">
            <w:pPr>
              <w:jc w:val="center"/>
              <w:rPr>
                <w:szCs w:val="24"/>
              </w:rPr>
            </w:pPr>
          </w:p>
        </w:tc>
        <w:tc>
          <w:tcPr>
            <w:tcW w:w="1750" w:type="dxa"/>
            <w:tcBorders>
              <w:top w:val="single" w:sz="4" w:space="0" w:color="auto"/>
              <w:left w:val="single" w:sz="4" w:space="0" w:color="auto"/>
              <w:bottom w:val="single" w:sz="4" w:space="0" w:color="auto"/>
              <w:right w:val="nil"/>
            </w:tcBorders>
            <w:noWrap/>
            <w:vAlign w:val="center"/>
          </w:tcPr>
          <w:p w:rsidR="00E67030" w:rsidRPr="00673446" w:rsidRDefault="00E67030" w:rsidP="00BE62D6">
            <w:pPr>
              <w:jc w:val="center"/>
              <w:rPr>
                <w:szCs w:val="24"/>
              </w:rPr>
            </w:pPr>
          </w:p>
        </w:tc>
        <w:tc>
          <w:tcPr>
            <w:tcW w:w="1280" w:type="dxa"/>
            <w:tcBorders>
              <w:top w:val="nil"/>
              <w:left w:val="single" w:sz="4" w:space="0" w:color="auto"/>
              <w:bottom w:val="single" w:sz="4" w:space="0" w:color="auto"/>
              <w:right w:val="nil"/>
            </w:tcBorders>
            <w:noWrap/>
            <w:vAlign w:val="bottom"/>
          </w:tcPr>
          <w:p w:rsidR="00E67030" w:rsidRPr="007D369C" w:rsidRDefault="00E67030" w:rsidP="005D204F">
            <w:pPr>
              <w:ind w:right="-36"/>
              <w:jc w:val="right"/>
            </w:pPr>
          </w:p>
        </w:tc>
        <w:tc>
          <w:tcPr>
            <w:tcW w:w="1243" w:type="dxa"/>
            <w:tcBorders>
              <w:top w:val="nil"/>
              <w:left w:val="single" w:sz="4" w:space="0" w:color="auto"/>
              <w:bottom w:val="single" w:sz="4" w:space="0" w:color="auto"/>
              <w:right w:val="nil"/>
            </w:tcBorders>
            <w:noWrap/>
            <w:vAlign w:val="bottom"/>
          </w:tcPr>
          <w:p w:rsidR="00E67030" w:rsidRPr="007D369C" w:rsidRDefault="00E67030" w:rsidP="005D204F">
            <w:pPr>
              <w:ind w:right="-36"/>
              <w:jc w:val="right"/>
            </w:pPr>
          </w:p>
        </w:tc>
        <w:tc>
          <w:tcPr>
            <w:tcW w:w="1436" w:type="dxa"/>
            <w:tcBorders>
              <w:top w:val="nil"/>
              <w:left w:val="single" w:sz="4" w:space="0" w:color="auto"/>
              <w:bottom w:val="single" w:sz="4" w:space="0" w:color="auto"/>
              <w:right w:val="single" w:sz="4" w:space="0" w:color="auto"/>
            </w:tcBorders>
            <w:noWrap/>
            <w:vAlign w:val="bottom"/>
          </w:tcPr>
          <w:p w:rsidR="00E67030" w:rsidRDefault="00E67030" w:rsidP="004A4F1D">
            <w:pPr>
              <w:jc w:val="right"/>
            </w:pPr>
            <w:r>
              <w:t>0</w:t>
            </w:r>
          </w:p>
        </w:tc>
      </w:tr>
      <w:tr w:rsidR="00E67030" w:rsidRPr="007D369C" w:rsidTr="00E67030">
        <w:trPr>
          <w:trHeight w:val="90"/>
          <w:jc w:val="center"/>
        </w:trPr>
        <w:tc>
          <w:tcPr>
            <w:tcW w:w="1406" w:type="dxa"/>
            <w:tcBorders>
              <w:top w:val="single" w:sz="4" w:space="0" w:color="auto"/>
              <w:left w:val="single" w:sz="4" w:space="0" w:color="auto"/>
              <w:bottom w:val="single" w:sz="4" w:space="0" w:color="auto"/>
              <w:right w:val="single" w:sz="4" w:space="0" w:color="auto"/>
            </w:tcBorders>
            <w:noWrap/>
            <w:vAlign w:val="bottom"/>
          </w:tcPr>
          <w:p w:rsidR="00E67030" w:rsidRPr="007D369C" w:rsidRDefault="00E67030" w:rsidP="004A4F1D">
            <w:r w:rsidRPr="007D369C">
              <w:t>Июль</w:t>
            </w:r>
          </w:p>
        </w:tc>
        <w:tc>
          <w:tcPr>
            <w:tcW w:w="1392" w:type="dxa"/>
            <w:tcBorders>
              <w:top w:val="single" w:sz="4" w:space="0" w:color="auto"/>
              <w:left w:val="nil"/>
              <w:bottom w:val="single" w:sz="4" w:space="0" w:color="auto"/>
              <w:right w:val="single" w:sz="4" w:space="0" w:color="auto"/>
            </w:tcBorders>
            <w:vAlign w:val="center"/>
          </w:tcPr>
          <w:p w:rsidR="00E67030" w:rsidRPr="00673446" w:rsidRDefault="00E67030" w:rsidP="00BE62D6">
            <w:pPr>
              <w:jc w:val="center"/>
              <w:rPr>
                <w:szCs w:val="24"/>
              </w:rPr>
            </w:pPr>
          </w:p>
        </w:tc>
        <w:tc>
          <w:tcPr>
            <w:tcW w:w="1750" w:type="dxa"/>
            <w:tcBorders>
              <w:top w:val="single" w:sz="4" w:space="0" w:color="auto"/>
              <w:left w:val="single" w:sz="4" w:space="0" w:color="auto"/>
              <w:bottom w:val="single" w:sz="4" w:space="0" w:color="auto"/>
              <w:right w:val="nil"/>
            </w:tcBorders>
            <w:noWrap/>
            <w:vAlign w:val="center"/>
          </w:tcPr>
          <w:p w:rsidR="00E67030" w:rsidRPr="00673446" w:rsidRDefault="00E67030" w:rsidP="00BE62D6">
            <w:pPr>
              <w:jc w:val="center"/>
              <w:rPr>
                <w:szCs w:val="24"/>
              </w:rPr>
            </w:pPr>
          </w:p>
        </w:tc>
        <w:tc>
          <w:tcPr>
            <w:tcW w:w="1280" w:type="dxa"/>
            <w:tcBorders>
              <w:top w:val="nil"/>
              <w:left w:val="single" w:sz="4" w:space="0" w:color="auto"/>
              <w:bottom w:val="single" w:sz="4" w:space="0" w:color="auto"/>
              <w:right w:val="nil"/>
            </w:tcBorders>
            <w:noWrap/>
            <w:vAlign w:val="bottom"/>
          </w:tcPr>
          <w:p w:rsidR="00E67030" w:rsidRPr="007D369C" w:rsidRDefault="00E67030" w:rsidP="005D204F">
            <w:pPr>
              <w:ind w:right="-36"/>
              <w:jc w:val="right"/>
            </w:pPr>
          </w:p>
        </w:tc>
        <w:tc>
          <w:tcPr>
            <w:tcW w:w="1243" w:type="dxa"/>
            <w:tcBorders>
              <w:top w:val="nil"/>
              <w:left w:val="single" w:sz="4" w:space="0" w:color="auto"/>
              <w:bottom w:val="single" w:sz="4" w:space="0" w:color="auto"/>
              <w:right w:val="nil"/>
            </w:tcBorders>
            <w:noWrap/>
            <w:vAlign w:val="bottom"/>
          </w:tcPr>
          <w:p w:rsidR="00E67030" w:rsidRPr="007D369C" w:rsidRDefault="00E67030" w:rsidP="005D204F">
            <w:pPr>
              <w:ind w:right="-36"/>
              <w:jc w:val="right"/>
            </w:pPr>
          </w:p>
        </w:tc>
        <w:tc>
          <w:tcPr>
            <w:tcW w:w="1436" w:type="dxa"/>
            <w:tcBorders>
              <w:top w:val="nil"/>
              <w:left w:val="single" w:sz="4" w:space="0" w:color="auto"/>
              <w:bottom w:val="single" w:sz="4" w:space="0" w:color="auto"/>
              <w:right w:val="single" w:sz="4" w:space="0" w:color="auto"/>
            </w:tcBorders>
            <w:noWrap/>
            <w:vAlign w:val="bottom"/>
          </w:tcPr>
          <w:p w:rsidR="00E67030" w:rsidRDefault="00E67030" w:rsidP="004A4F1D">
            <w:pPr>
              <w:jc w:val="right"/>
            </w:pPr>
            <w:r>
              <w:t>0</w:t>
            </w:r>
          </w:p>
        </w:tc>
      </w:tr>
      <w:tr w:rsidR="00E67030" w:rsidRPr="007D369C" w:rsidTr="00E67030">
        <w:trPr>
          <w:trHeight w:val="121"/>
          <w:jc w:val="center"/>
        </w:trPr>
        <w:tc>
          <w:tcPr>
            <w:tcW w:w="1406" w:type="dxa"/>
            <w:tcBorders>
              <w:top w:val="single" w:sz="4" w:space="0" w:color="auto"/>
              <w:left w:val="single" w:sz="4" w:space="0" w:color="auto"/>
              <w:bottom w:val="single" w:sz="4" w:space="0" w:color="auto"/>
              <w:right w:val="single" w:sz="4" w:space="0" w:color="auto"/>
            </w:tcBorders>
            <w:noWrap/>
            <w:vAlign w:val="bottom"/>
          </w:tcPr>
          <w:p w:rsidR="00E67030" w:rsidRPr="007D369C" w:rsidRDefault="00E67030" w:rsidP="004A4F1D">
            <w:r w:rsidRPr="007D369C">
              <w:t>Август</w:t>
            </w:r>
          </w:p>
        </w:tc>
        <w:tc>
          <w:tcPr>
            <w:tcW w:w="1392" w:type="dxa"/>
            <w:tcBorders>
              <w:top w:val="single" w:sz="4" w:space="0" w:color="auto"/>
              <w:left w:val="nil"/>
              <w:bottom w:val="single" w:sz="4" w:space="0" w:color="auto"/>
              <w:right w:val="single" w:sz="4" w:space="0" w:color="auto"/>
            </w:tcBorders>
            <w:vAlign w:val="center"/>
          </w:tcPr>
          <w:p w:rsidR="00E67030" w:rsidRPr="00673446" w:rsidRDefault="00E67030" w:rsidP="00BE62D6">
            <w:pPr>
              <w:jc w:val="center"/>
              <w:rPr>
                <w:szCs w:val="24"/>
              </w:rPr>
            </w:pPr>
          </w:p>
        </w:tc>
        <w:tc>
          <w:tcPr>
            <w:tcW w:w="1750" w:type="dxa"/>
            <w:tcBorders>
              <w:top w:val="single" w:sz="4" w:space="0" w:color="auto"/>
              <w:left w:val="single" w:sz="4" w:space="0" w:color="auto"/>
              <w:bottom w:val="single" w:sz="4" w:space="0" w:color="auto"/>
              <w:right w:val="nil"/>
            </w:tcBorders>
            <w:noWrap/>
            <w:vAlign w:val="center"/>
          </w:tcPr>
          <w:p w:rsidR="00E67030" w:rsidRPr="00673446" w:rsidRDefault="00E67030" w:rsidP="00BE62D6">
            <w:pPr>
              <w:jc w:val="center"/>
              <w:rPr>
                <w:szCs w:val="24"/>
              </w:rPr>
            </w:pPr>
          </w:p>
        </w:tc>
        <w:tc>
          <w:tcPr>
            <w:tcW w:w="1280" w:type="dxa"/>
            <w:tcBorders>
              <w:top w:val="nil"/>
              <w:left w:val="single" w:sz="4" w:space="0" w:color="auto"/>
              <w:bottom w:val="single" w:sz="4" w:space="0" w:color="auto"/>
              <w:right w:val="nil"/>
            </w:tcBorders>
            <w:noWrap/>
            <w:vAlign w:val="bottom"/>
          </w:tcPr>
          <w:p w:rsidR="00E67030" w:rsidRPr="007D369C" w:rsidRDefault="00E67030" w:rsidP="005D204F">
            <w:pPr>
              <w:ind w:right="-36"/>
              <w:jc w:val="right"/>
            </w:pPr>
          </w:p>
        </w:tc>
        <w:tc>
          <w:tcPr>
            <w:tcW w:w="1243" w:type="dxa"/>
            <w:tcBorders>
              <w:top w:val="nil"/>
              <w:left w:val="single" w:sz="4" w:space="0" w:color="auto"/>
              <w:bottom w:val="single" w:sz="4" w:space="0" w:color="auto"/>
              <w:right w:val="nil"/>
            </w:tcBorders>
            <w:noWrap/>
            <w:vAlign w:val="bottom"/>
          </w:tcPr>
          <w:p w:rsidR="00E67030" w:rsidRPr="007D369C" w:rsidRDefault="00E67030" w:rsidP="005D204F">
            <w:pPr>
              <w:ind w:right="-36"/>
              <w:jc w:val="right"/>
            </w:pPr>
          </w:p>
        </w:tc>
        <w:tc>
          <w:tcPr>
            <w:tcW w:w="1436" w:type="dxa"/>
            <w:tcBorders>
              <w:top w:val="nil"/>
              <w:left w:val="single" w:sz="4" w:space="0" w:color="auto"/>
              <w:bottom w:val="single" w:sz="4" w:space="0" w:color="auto"/>
              <w:right w:val="single" w:sz="4" w:space="0" w:color="auto"/>
            </w:tcBorders>
            <w:noWrap/>
            <w:vAlign w:val="bottom"/>
          </w:tcPr>
          <w:p w:rsidR="00E67030" w:rsidRDefault="00E67030" w:rsidP="004A4F1D">
            <w:pPr>
              <w:jc w:val="right"/>
            </w:pPr>
            <w:r>
              <w:t>0</w:t>
            </w:r>
          </w:p>
        </w:tc>
      </w:tr>
      <w:tr w:rsidR="00D956B9" w:rsidRPr="007D369C" w:rsidTr="0071670A">
        <w:trPr>
          <w:trHeight w:val="146"/>
          <w:jc w:val="center"/>
        </w:trPr>
        <w:tc>
          <w:tcPr>
            <w:tcW w:w="1406" w:type="dxa"/>
            <w:tcBorders>
              <w:top w:val="single" w:sz="4" w:space="0" w:color="auto"/>
              <w:left w:val="single" w:sz="4" w:space="0" w:color="auto"/>
              <w:bottom w:val="single" w:sz="4" w:space="0" w:color="auto"/>
              <w:right w:val="single" w:sz="4" w:space="0" w:color="auto"/>
            </w:tcBorders>
            <w:noWrap/>
            <w:vAlign w:val="bottom"/>
          </w:tcPr>
          <w:p w:rsidR="00D956B9" w:rsidRPr="007D369C" w:rsidRDefault="00D956B9" w:rsidP="002729D5">
            <w:r w:rsidRPr="007D369C">
              <w:t>Сентябрь</w:t>
            </w:r>
            <w:r>
              <w:t xml:space="preserve"> </w:t>
            </w:r>
          </w:p>
        </w:tc>
        <w:tc>
          <w:tcPr>
            <w:tcW w:w="1392" w:type="dxa"/>
            <w:tcBorders>
              <w:top w:val="single" w:sz="4" w:space="0" w:color="auto"/>
              <w:left w:val="nil"/>
              <w:bottom w:val="single" w:sz="4" w:space="0" w:color="auto"/>
              <w:right w:val="single" w:sz="4" w:space="0" w:color="auto"/>
            </w:tcBorders>
            <w:vAlign w:val="center"/>
          </w:tcPr>
          <w:p w:rsidR="00D956B9" w:rsidRDefault="00D956B9">
            <w:pPr>
              <w:jc w:val="center"/>
              <w:rPr>
                <w:color w:val="000000"/>
                <w:szCs w:val="24"/>
              </w:rPr>
            </w:pPr>
            <w:r>
              <w:rPr>
                <w:color w:val="000000"/>
              </w:rPr>
              <w:t>13,2</w:t>
            </w:r>
          </w:p>
        </w:tc>
        <w:tc>
          <w:tcPr>
            <w:tcW w:w="1750" w:type="dxa"/>
            <w:tcBorders>
              <w:top w:val="single" w:sz="4" w:space="0" w:color="auto"/>
              <w:left w:val="single" w:sz="4" w:space="0" w:color="auto"/>
              <w:bottom w:val="single" w:sz="4" w:space="0" w:color="auto"/>
              <w:right w:val="nil"/>
            </w:tcBorders>
            <w:noWrap/>
            <w:vAlign w:val="center"/>
          </w:tcPr>
          <w:p w:rsidR="00D956B9" w:rsidRDefault="00D956B9">
            <w:pPr>
              <w:jc w:val="center"/>
              <w:rPr>
                <w:color w:val="000000"/>
                <w:szCs w:val="24"/>
              </w:rPr>
            </w:pPr>
            <w:r>
              <w:rPr>
                <w:color w:val="000000"/>
              </w:rPr>
              <w:t>11,3</w:t>
            </w:r>
          </w:p>
        </w:tc>
        <w:tc>
          <w:tcPr>
            <w:tcW w:w="1280" w:type="dxa"/>
            <w:tcBorders>
              <w:top w:val="nil"/>
              <w:left w:val="single" w:sz="4" w:space="0" w:color="auto"/>
              <w:bottom w:val="single" w:sz="4" w:space="0" w:color="auto"/>
              <w:right w:val="nil"/>
            </w:tcBorders>
            <w:noWrap/>
            <w:vAlign w:val="center"/>
          </w:tcPr>
          <w:p w:rsidR="00D956B9" w:rsidRDefault="00D956B9">
            <w:pPr>
              <w:jc w:val="right"/>
              <w:rPr>
                <w:color w:val="000000"/>
                <w:szCs w:val="24"/>
              </w:rPr>
            </w:pPr>
            <w:r>
              <w:rPr>
                <w:color w:val="000000"/>
              </w:rPr>
              <w:t>40,8</w:t>
            </w:r>
          </w:p>
        </w:tc>
        <w:tc>
          <w:tcPr>
            <w:tcW w:w="1243" w:type="dxa"/>
            <w:tcBorders>
              <w:top w:val="nil"/>
              <w:left w:val="single" w:sz="4" w:space="0" w:color="auto"/>
              <w:bottom w:val="single" w:sz="4" w:space="0" w:color="auto"/>
              <w:right w:val="nil"/>
            </w:tcBorders>
            <w:noWrap/>
            <w:vAlign w:val="center"/>
          </w:tcPr>
          <w:p w:rsidR="00D956B9" w:rsidRDefault="00D956B9">
            <w:pPr>
              <w:jc w:val="right"/>
              <w:rPr>
                <w:color w:val="000000"/>
                <w:szCs w:val="24"/>
              </w:rPr>
            </w:pPr>
            <w:r>
              <w:rPr>
                <w:color w:val="000000"/>
              </w:rPr>
              <w:t>35,8</w:t>
            </w:r>
          </w:p>
        </w:tc>
        <w:tc>
          <w:tcPr>
            <w:tcW w:w="1436" w:type="dxa"/>
            <w:tcBorders>
              <w:top w:val="nil"/>
              <w:left w:val="single" w:sz="4" w:space="0" w:color="auto"/>
              <w:bottom w:val="single" w:sz="4" w:space="0" w:color="auto"/>
              <w:right w:val="single" w:sz="4" w:space="0" w:color="auto"/>
            </w:tcBorders>
            <w:noWrap/>
            <w:vAlign w:val="center"/>
          </w:tcPr>
          <w:p w:rsidR="00D956B9" w:rsidRDefault="00D956B9">
            <w:pPr>
              <w:jc w:val="right"/>
              <w:rPr>
                <w:color w:val="000000"/>
                <w:szCs w:val="24"/>
              </w:rPr>
            </w:pPr>
            <w:r>
              <w:rPr>
                <w:color w:val="000000"/>
              </w:rPr>
              <w:t>96</w:t>
            </w:r>
          </w:p>
        </w:tc>
      </w:tr>
      <w:tr w:rsidR="00D956B9" w:rsidRPr="007D369C" w:rsidTr="0071670A">
        <w:trPr>
          <w:trHeight w:val="155"/>
          <w:jc w:val="center"/>
        </w:trPr>
        <w:tc>
          <w:tcPr>
            <w:tcW w:w="1406" w:type="dxa"/>
            <w:tcBorders>
              <w:top w:val="single" w:sz="4" w:space="0" w:color="auto"/>
              <w:left w:val="single" w:sz="4" w:space="0" w:color="auto"/>
              <w:bottom w:val="single" w:sz="4" w:space="0" w:color="auto"/>
              <w:right w:val="single" w:sz="4" w:space="0" w:color="auto"/>
            </w:tcBorders>
            <w:noWrap/>
            <w:vAlign w:val="bottom"/>
          </w:tcPr>
          <w:p w:rsidR="00D956B9" w:rsidRPr="007D369C" w:rsidRDefault="00D956B9" w:rsidP="004A4F1D">
            <w:r w:rsidRPr="007D369C">
              <w:t>Октябрь</w:t>
            </w:r>
          </w:p>
        </w:tc>
        <w:tc>
          <w:tcPr>
            <w:tcW w:w="1392" w:type="dxa"/>
            <w:tcBorders>
              <w:top w:val="single" w:sz="4" w:space="0" w:color="auto"/>
              <w:left w:val="nil"/>
              <w:bottom w:val="single" w:sz="4" w:space="0" w:color="auto"/>
              <w:right w:val="single" w:sz="4" w:space="0" w:color="auto"/>
            </w:tcBorders>
            <w:vAlign w:val="center"/>
          </w:tcPr>
          <w:p w:rsidR="00D956B9" w:rsidRDefault="00D956B9">
            <w:pPr>
              <w:jc w:val="center"/>
              <w:rPr>
                <w:color w:val="000000"/>
                <w:szCs w:val="24"/>
              </w:rPr>
            </w:pPr>
            <w:r>
              <w:rPr>
                <w:color w:val="000000"/>
              </w:rPr>
              <w:t>10,6</w:t>
            </w:r>
          </w:p>
        </w:tc>
        <w:tc>
          <w:tcPr>
            <w:tcW w:w="1750" w:type="dxa"/>
            <w:tcBorders>
              <w:top w:val="single" w:sz="4" w:space="0" w:color="auto"/>
              <w:left w:val="single" w:sz="4" w:space="0" w:color="auto"/>
              <w:bottom w:val="single" w:sz="4" w:space="0" w:color="auto"/>
              <w:right w:val="nil"/>
            </w:tcBorders>
            <w:noWrap/>
            <w:vAlign w:val="center"/>
          </w:tcPr>
          <w:p w:rsidR="00D956B9" w:rsidRDefault="00D956B9">
            <w:pPr>
              <w:jc w:val="center"/>
              <w:rPr>
                <w:color w:val="000000"/>
                <w:szCs w:val="24"/>
              </w:rPr>
            </w:pPr>
            <w:r>
              <w:rPr>
                <w:color w:val="000000"/>
              </w:rPr>
              <w:t>3,9</w:t>
            </w:r>
          </w:p>
        </w:tc>
        <w:tc>
          <w:tcPr>
            <w:tcW w:w="1280" w:type="dxa"/>
            <w:tcBorders>
              <w:top w:val="nil"/>
              <w:left w:val="single" w:sz="4" w:space="0" w:color="auto"/>
              <w:bottom w:val="single" w:sz="4" w:space="0" w:color="auto"/>
              <w:right w:val="nil"/>
            </w:tcBorders>
            <w:noWrap/>
            <w:vAlign w:val="center"/>
          </w:tcPr>
          <w:p w:rsidR="00D956B9" w:rsidRDefault="00D956B9">
            <w:pPr>
              <w:jc w:val="right"/>
              <w:rPr>
                <w:color w:val="000000"/>
                <w:szCs w:val="24"/>
              </w:rPr>
            </w:pPr>
            <w:r>
              <w:rPr>
                <w:color w:val="000000"/>
              </w:rPr>
              <w:t>46,4</w:t>
            </w:r>
          </w:p>
        </w:tc>
        <w:tc>
          <w:tcPr>
            <w:tcW w:w="1243" w:type="dxa"/>
            <w:tcBorders>
              <w:top w:val="nil"/>
              <w:left w:val="single" w:sz="4" w:space="0" w:color="auto"/>
              <w:bottom w:val="single" w:sz="4" w:space="0" w:color="auto"/>
              <w:right w:val="nil"/>
            </w:tcBorders>
            <w:noWrap/>
            <w:vAlign w:val="center"/>
          </w:tcPr>
          <w:p w:rsidR="00D956B9" w:rsidRDefault="00D956B9">
            <w:pPr>
              <w:jc w:val="right"/>
              <w:rPr>
                <w:color w:val="000000"/>
                <w:szCs w:val="24"/>
              </w:rPr>
            </w:pPr>
            <w:r>
              <w:rPr>
                <w:color w:val="000000"/>
              </w:rPr>
              <w:t>39,4</w:t>
            </w:r>
          </w:p>
        </w:tc>
        <w:tc>
          <w:tcPr>
            <w:tcW w:w="1436" w:type="dxa"/>
            <w:tcBorders>
              <w:top w:val="nil"/>
              <w:left w:val="single" w:sz="4" w:space="0" w:color="auto"/>
              <w:bottom w:val="single" w:sz="4" w:space="0" w:color="auto"/>
              <w:right w:val="single" w:sz="4" w:space="0" w:color="auto"/>
            </w:tcBorders>
            <w:noWrap/>
            <w:vAlign w:val="center"/>
          </w:tcPr>
          <w:p w:rsidR="00D956B9" w:rsidRDefault="00D956B9">
            <w:pPr>
              <w:jc w:val="right"/>
              <w:rPr>
                <w:color w:val="000000"/>
                <w:szCs w:val="24"/>
              </w:rPr>
            </w:pPr>
            <w:r>
              <w:rPr>
                <w:color w:val="000000"/>
              </w:rPr>
              <w:t>744</w:t>
            </w:r>
          </w:p>
        </w:tc>
      </w:tr>
      <w:tr w:rsidR="00D956B9" w:rsidRPr="007D369C" w:rsidTr="0071670A">
        <w:trPr>
          <w:trHeight w:val="208"/>
          <w:jc w:val="center"/>
        </w:trPr>
        <w:tc>
          <w:tcPr>
            <w:tcW w:w="1406" w:type="dxa"/>
            <w:tcBorders>
              <w:top w:val="single" w:sz="4" w:space="0" w:color="auto"/>
              <w:left w:val="single" w:sz="4" w:space="0" w:color="auto"/>
              <w:bottom w:val="single" w:sz="4" w:space="0" w:color="auto"/>
              <w:right w:val="single" w:sz="4" w:space="0" w:color="auto"/>
            </w:tcBorders>
            <w:noWrap/>
            <w:vAlign w:val="bottom"/>
          </w:tcPr>
          <w:p w:rsidR="00D956B9" w:rsidRPr="007D369C" w:rsidRDefault="00D956B9" w:rsidP="004A4F1D">
            <w:r w:rsidRPr="007D369C">
              <w:t>Ноябрь</w:t>
            </w:r>
          </w:p>
        </w:tc>
        <w:tc>
          <w:tcPr>
            <w:tcW w:w="1392" w:type="dxa"/>
            <w:tcBorders>
              <w:top w:val="single" w:sz="4" w:space="0" w:color="auto"/>
              <w:left w:val="nil"/>
              <w:bottom w:val="single" w:sz="4" w:space="0" w:color="auto"/>
              <w:right w:val="single" w:sz="4" w:space="0" w:color="auto"/>
            </w:tcBorders>
            <w:vAlign w:val="center"/>
          </w:tcPr>
          <w:p w:rsidR="00D956B9" w:rsidRDefault="00D956B9">
            <w:pPr>
              <w:jc w:val="center"/>
              <w:rPr>
                <w:color w:val="000000"/>
                <w:szCs w:val="24"/>
              </w:rPr>
            </w:pPr>
            <w:r>
              <w:rPr>
                <w:color w:val="000000"/>
              </w:rPr>
              <w:t>7,3</w:t>
            </w:r>
          </w:p>
        </w:tc>
        <w:tc>
          <w:tcPr>
            <w:tcW w:w="1750" w:type="dxa"/>
            <w:tcBorders>
              <w:top w:val="single" w:sz="4" w:space="0" w:color="auto"/>
              <w:left w:val="single" w:sz="4" w:space="0" w:color="auto"/>
              <w:bottom w:val="single" w:sz="4" w:space="0" w:color="auto"/>
              <w:right w:val="nil"/>
            </w:tcBorders>
            <w:noWrap/>
            <w:vAlign w:val="center"/>
          </w:tcPr>
          <w:p w:rsidR="00D956B9" w:rsidRDefault="00D956B9">
            <w:pPr>
              <w:jc w:val="center"/>
              <w:rPr>
                <w:color w:val="000000"/>
                <w:szCs w:val="24"/>
              </w:rPr>
            </w:pPr>
            <w:r>
              <w:rPr>
                <w:color w:val="000000"/>
              </w:rPr>
              <w:t>-0,8</w:t>
            </w:r>
          </w:p>
        </w:tc>
        <w:tc>
          <w:tcPr>
            <w:tcW w:w="1280" w:type="dxa"/>
            <w:tcBorders>
              <w:top w:val="nil"/>
              <w:left w:val="single" w:sz="4" w:space="0" w:color="auto"/>
              <w:bottom w:val="single" w:sz="4" w:space="0" w:color="auto"/>
              <w:right w:val="nil"/>
            </w:tcBorders>
            <w:noWrap/>
            <w:vAlign w:val="center"/>
          </w:tcPr>
          <w:p w:rsidR="00D956B9" w:rsidRDefault="00D956B9">
            <w:pPr>
              <w:jc w:val="right"/>
              <w:rPr>
                <w:color w:val="000000"/>
                <w:szCs w:val="24"/>
              </w:rPr>
            </w:pPr>
            <w:r>
              <w:rPr>
                <w:color w:val="000000"/>
              </w:rPr>
              <w:t>53,1</w:t>
            </w:r>
          </w:p>
        </w:tc>
        <w:tc>
          <w:tcPr>
            <w:tcW w:w="1243" w:type="dxa"/>
            <w:tcBorders>
              <w:top w:val="nil"/>
              <w:left w:val="single" w:sz="4" w:space="0" w:color="auto"/>
              <w:bottom w:val="single" w:sz="4" w:space="0" w:color="auto"/>
              <w:right w:val="nil"/>
            </w:tcBorders>
            <w:noWrap/>
            <w:vAlign w:val="center"/>
          </w:tcPr>
          <w:p w:rsidR="00D956B9" w:rsidRDefault="00D956B9">
            <w:pPr>
              <w:jc w:val="right"/>
              <w:rPr>
                <w:color w:val="000000"/>
                <w:szCs w:val="24"/>
              </w:rPr>
            </w:pPr>
            <w:r>
              <w:rPr>
                <w:color w:val="000000"/>
              </w:rPr>
              <w:t>43,5</w:t>
            </w:r>
          </w:p>
        </w:tc>
        <w:tc>
          <w:tcPr>
            <w:tcW w:w="1436" w:type="dxa"/>
            <w:tcBorders>
              <w:top w:val="nil"/>
              <w:left w:val="single" w:sz="4" w:space="0" w:color="auto"/>
              <w:bottom w:val="single" w:sz="4" w:space="0" w:color="auto"/>
              <w:right w:val="single" w:sz="4" w:space="0" w:color="auto"/>
            </w:tcBorders>
            <w:noWrap/>
            <w:vAlign w:val="center"/>
          </w:tcPr>
          <w:p w:rsidR="00D956B9" w:rsidRDefault="00D956B9">
            <w:pPr>
              <w:jc w:val="right"/>
              <w:rPr>
                <w:color w:val="000000"/>
                <w:szCs w:val="24"/>
              </w:rPr>
            </w:pPr>
            <w:r>
              <w:rPr>
                <w:color w:val="000000"/>
              </w:rPr>
              <w:t>720</w:t>
            </w:r>
          </w:p>
        </w:tc>
      </w:tr>
      <w:tr w:rsidR="00D956B9" w:rsidRPr="007D369C" w:rsidTr="0071670A">
        <w:trPr>
          <w:trHeight w:val="218"/>
          <w:jc w:val="center"/>
        </w:trPr>
        <w:tc>
          <w:tcPr>
            <w:tcW w:w="1406" w:type="dxa"/>
            <w:tcBorders>
              <w:top w:val="single" w:sz="4" w:space="0" w:color="auto"/>
              <w:left w:val="single" w:sz="4" w:space="0" w:color="auto"/>
              <w:bottom w:val="single" w:sz="4" w:space="0" w:color="auto"/>
              <w:right w:val="single" w:sz="4" w:space="0" w:color="auto"/>
            </w:tcBorders>
            <w:noWrap/>
            <w:vAlign w:val="bottom"/>
          </w:tcPr>
          <w:p w:rsidR="00D956B9" w:rsidRPr="007D369C" w:rsidRDefault="00D956B9" w:rsidP="004A4F1D">
            <w:r w:rsidRPr="007D369C">
              <w:t>Декабрь</w:t>
            </w:r>
          </w:p>
        </w:tc>
        <w:tc>
          <w:tcPr>
            <w:tcW w:w="1392" w:type="dxa"/>
            <w:tcBorders>
              <w:top w:val="single" w:sz="4" w:space="0" w:color="auto"/>
              <w:left w:val="nil"/>
              <w:bottom w:val="single" w:sz="4" w:space="0" w:color="auto"/>
              <w:right w:val="single" w:sz="4" w:space="0" w:color="auto"/>
            </w:tcBorders>
            <w:vAlign w:val="center"/>
          </w:tcPr>
          <w:p w:rsidR="00D956B9" w:rsidRDefault="00D956B9">
            <w:pPr>
              <w:jc w:val="center"/>
              <w:rPr>
                <w:color w:val="000000"/>
                <w:szCs w:val="24"/>
              </w:rPr>
            </w:pPr>
            <w:r>
              <w:rPr>
                <w:color w:val="000000"/>
              </w:rPr>
              <w:t>4,8</w:t>
            </w:r>
          </w:p>
        </w:tc>
        <w:tc>
          <w:tcPr>
            <w:tcW w:w="1750" w:type="dxa"/>
            <w:tcBorders>
              <w:top w:val="single" w:sz="4" w:space="0" w:color="auto"/>
              <w:left w:val="single" w:sz="4" w:space="0" w:color="auto"/>
              <w:bottom w:val="single" w:sz="4" w:space="0" w:color="auto"/>
              <w:right w:val="nil"/>
            </w:tcBorders>
            <w:noWrap/>
            <w:vAlign w:val="center"/>
          </w:tcPr>
          <w:p w:rsidR="00D956B9" w:rsidRDefault="00D956B9">
            <w:pPr>
              <w:jc w:val="center"/>
              <w:rPr>
                <w:color w:val="000000"/>
                <w:szCs w:val="24"/>
              </w:rPr>
            </w:pPr>
            <w:r>
              <w:rPr>
                <w:color w:val="000000"/>
              </w:rPr>
              <w:t>-4,7</w:t>
            </w:r>
          </w:p>
        </w:tc>
        <w:tc>
          <w:tcPr>
            <w:tcW w:w="1280" w:type="dxa"/>
            <w:tcBorders>
              <w:top w:val="nil"/>
              <w:left w:val="single" w:sz="4" w:space="0" w:color="auto"/>
              <w:bottom w:val="single" w:sz="4" w:space="0" w:color="auto"/>
              <w:right w:val="nil"/>
            </w:tcBorders>
            <w:noWrap/>
            <w:vAlign w:val="center"/>
          </w:tcPr>
          <w:p w:rsidR="00D956B9" w:rsidRDefault="00D956B9">
            <w:pPr>
              <w:jc w:val="right"/>
              <w:rPr>
                <w:color w:val="000000"/>
                <w:szCs w:val="24"/>
              </w:rPr>
            </w:pPr>
            <w:r>
              <w:rPr>
                <w:color w:val="000000"/>
              </w:rPr>
              <w:t>58,4</w:t>
            </w:r>
          </w:p>
        </w:tc>
        <w:tc>
          <w:tcPr>
            <w:tcW w:w="1243" w:type="dxa"/>
            <w:tcBorders>
              <w:top w:val="nil"/>
              <w:left w:val="single" w:sz="4" w:space="0" w:color="auto"/>
              <w:bottom w:val="single" w:sz="4" w:space="0" w:color="auto"/>
              <w:right w:val="nil"/>
            </w:tcBorders>
            <w:noWrap/>
            <w:vAlign w:val="center"/>
          </w:tcPr>
          <w:p w:rsidR="00D956B9" w:rsidRDefault="00D956B9">
            <w:pPr>
              <w:jc w:val="right"/>
              <w:rPr>
                <w:color w:val="000000"/>
                <w:szCs w:val="24"/>
              </w:rPr>
            </w:pPr>
            <w:r>
              <w:rPr>
                <w:color w:val="000000"/>
              </w:rPr>
              <w:t>46,9</w:t>
            </w:r>
          </w:p>
        </w:tc>
        <w:tc>
          <w:tcPr>
            <w:tcW w:w="1436" w:type="dxa"/>
            <w:tcBorders>
              <w:top w:val="nil"/>
              <w:left w:val="single" w:sz="4" w:space="0" w:color="auto"/>
              <w:bottom w:val="single" w:sz="4" w:space="0" w:color="auto"/>
              <w:right w:val="single" w:sz="4" w:space="0" w:color="auto"/>
            </w:tcBorders>
            <w:noWrap/>
            <w:vAlign w:val="center"/>
          </w:tcPr>
          <w:p w:rsidR="00D956B9" w:rsidRDefault="00D956B9">
            <w:pPr>
              <w:jc w:val="right"/>
              <w:rPr>
                <w:color w:val="000000"/>
                <w:szCs w:val="24"/>
              </w:rPr>
            </w:pPr>
            <w:r>
              <w:rPr>
                <w:color w:val="000000"/>
              </w:rPr>
              <w:t>744</w:t>
            </w:r>
          </w:p>
        </w:tc>
      </w:tr>
      <w:tr w:rsidR="00D956B9" w:rsidRPr="004A1E22" w:rsidTr="0071670A">
        <w:trPr>
          <w:trHeight w:val="80"/>
          <w:jc w:val="center"/>
        </w:trPr>
        <w:tc>
          <w:tcPr>
            <w:tcW w:w="1406" w:type="dxa"/>
            <w:tcBorders>
              <w:top w:val="single" w:sz="4" w:space="0" w:color="auto"/>
              <w:left w:val="single" w:sz="4" w:space="0" w:color="auto"/>
              <w:bottom w:val="single" w:sz="4" w:space="0" w:color="auto"/>
              <w:right w:val="single" w:sz="4" w:space="0" w:color="auto"/>
            </w:tcBorders>
            <w:noWrap/>
            <w:vAlign w:val="center"/>
          </w:tcPr>
          <w:p w:rsidR="00D956B9" w:rsidRPr="007D369C" w:rsidRDefault="00D956B9" w:rsidP="004A4F1D">
            <w:pPr>
              <w:rPr>
                <w:b/>
              </w:rPr>
            </w:pPr>
            <w:r w:rsidRPr="007D369C">
              <w:rPr>
                <w:b/>
              </w:rPr>
              <w:t>ИТОГО</w:t>
            </w:r>
          </w:p>
        </w:tc>
        <w:tc>
          <w:tcPr>
            <w:tcW w:w="1392" w:type="dxa"/>
            <w:tcBorders>
              <w:top w:val="single" w:sz="4" w:space="0" w:color="auto"/>
              <w:left w:val="nil"/>
              <w:bottom w:val="single" w:sz="4" w:space="0" w:color="auto"/>
              <w:right w:val="single" w:sz="4" w:space="0" w:color="auto"/>
            </w:tcBorders>
            <w:vAlign w:val="bottom"/>
          </w:tcPr>
          <w:p w:rsidR="00D956B9" w:rsidRPr="00D956B9" w:rsidRDefault="00D956B9">
            <w:pPr>
              <w:jc w:val="center"/>
              <w:rPr>
                <w:b/>
                <w:color w:val="000000"/>
                <w:szCs w:val="24"/>
              </w:rPr>
            </w:pPr>
            <w:r w:rsidRPr="00D956B9">
              <w:rPr>
                <w:b/>
                <w:color w:val="000000"/>
              </w:rPr>
              <w:t>4,8</w:t>
            </w:r>
          </w:p>
        </w:tc>
        <w:tc>
          <w:tcPr>
            <w:tcW w:w="1750" w:type="dxa"/>
            <w:tcBorders>
              <w:top w:val="single" w:sz="4" w:space="0" w:color="auto"/>
              <w:left w:val="single" w:sz="4" w:space="0" w:color="auto"/>
              <w:bottom w:val="single" w:sz="4" w:space="0" w:color="auto"/>
              <w:right w:val="single" w:sz="4" w:space="0" w:color="auto"/>
            </w:tcBorders>
            <w:noWrap/>
            <w:vAlign w:val="bottom"/>
          </w:tcPr>
          <w:p w:rsidR="00D956B9" w:rsidRPr="00D956B9" w:rsidRDefault="00D956B9">
            <w:pPr>
              <w:jc w:val="center"/>
              <w:rPr>
                <w:b/>
                <w:color w:val="000000"/>
                <w:szCs w:val="24"/>
              </w:rPr>
            </w:pPr>
            <w:r w:rsidRPr="00D956B9">
              <w:rPr>
                <w:b/>
                <w:color w:val="000000"/>
              </w:rPr>
              <w:t>-2,5</w:t>
            </w:r>
          </w:p>
        </w:tc>
        <w:tc>
          <w:tcPr>
            <w:tcW w:w="1280" w:type="dxa"/>
            <w:tcBorders>
              <w:top w:val="nil"/>
              <w:left w:val="nil"/>
              <w:bottom w:val="single" w:sz="4" w:space="0" w:color="auto"/>
              <w:right w:val="single" w:sz="4" w:space="0" w:color="auto"/>
            </w:tcBorders>
            <w:noWrap/>
            <w:vAlign w:val="center"/>
          </w:tcPr>
          <w:p w:rsidR="00D956B9" w:rsidRDefault="00D956B9">
            <w:pPr>
              <w:jc w:val="right"/>
              <w:rPr>
                <w:b/>
                <w:bCs/>
                <w:color w:val="000000"/>
                <w:szCs w:val="24"/>
              </w:rPr>
            </w:pPr>
            <w:r>
              <w:rPr>
                <w:b/>
                <w:bCs/>
                <w:color w:val="000000"/>
              </w:rPr>
              <w:t>54,8</w:t>
            </w:r>
          </w:p>
        </w:tc>
        <w:tc>
          <w:tcPr>
            <w:tcW w:w="1243" w:type="dxa"/>
            <w:tcBorders>
              <w:top w:val="nil"/>
              <w:left w:val="nil"/>
              <w:bottom w:val="single" w:sz="4" w:space="0" w:color="auto"/>
              <w:right w:val="single" w:sz="4" w:space="0" w:color="auto"/>
            </w:tcBorders>
            <w:noWrap/>
            <w:vAlign w:val="center"/>
          </w:tcPr>
          <w:p w:rsidR="00D956B9" w:rsidRDefault="00D956B9">
            <w:pPr>
              <w:jc w:val="right"/>
              <w:rPr>
                <w:b/>
                <w:bCs/>
                <w:color w:val="000000"/>
                <w:szCs w:val="24"/>
              </w:rPr>
            </w:pPr>
            <w:r>
              <w:rPr>
                <w:b/>
                <w:bCs/>
                <w:color w:val="000000"/>
              </w:rPr>
              <w:t>44,6</w:t>
            </w:r>
          </w:p>
        </w:tc>
        <w:tc>
          <w:tcPr>
            <w:tcW w:w="1436" w:type="dxa"/>
            <w:tcBorders>
              <w:top w:val="nil"/>
              <w:left w:val="nil"/>
              <w:bottom w:val="single" w:sz="4" w:space="0" w:color="auto"/>
              <w:right w:val="single" w:sz="4" w:space="0" w:color="auto"/>
            </w:tcBorders>
            <w:noWrap/>
            <w:vAlign w:val="center"/>
          </w:tcPr>
          <w:p w:rsidR="00D956B9" w:rsidRDefault="00D956B9">
            <w:pPr>
              <w:jc w:val="right"/>
              <w:rPr>
                <w:b/>
                <w:bCs/>
                <w:color w:val="000000"/>
                <w:szCs w:val="24"/>
              </w:rPr>
            </w:pPr>
            <w:r>
              <w:rPr>
                <w:b/>
                <w:bCs/>
                <w:color w:val="000000"/>
                <w:szCs w:val="24"/>
              </w:rPr>
              <w:fldChar w:fldCharType="begin"/>
            </w:r>
            <w:r>
              <w:rPr>
                <w:b/>
                <w:bCs/>
                <w:color w:val="000000"/>
                <w:szCs w:val="24"/>
              </w:rPr>
              <w:instrText xml:space="preserve"> =SUM(ABOVE) </w:instrText>
            </w:r>
            <w:r>
              <w:rPr>
                <w:b/>
                <w:bCs/>
                <w:color w:val="000000"/>
                <w:szCs w:val="24"/>
              </w:rPr>
              <w:fldChar w:fldCharType="separate"/>
            </w:r>
            <w:r>
              <w:rPr>
                <w:b/>
                <w:bCs/>
                <w:noProof/>
                <w:color w:val="000000"/>
                <w:szCs w:val="24"/>
              </w:rPr>
              <w:t>5328</w:t>
            </w:r>
            <w:r>
              <w:rPr>
                <w:b/>
                <w:bCs/>
                <w:color w:val="000000"/>
                <w:szCs w:val="24"/>
              </w:rPr>
              <w:fldChar w:fldCharType="end"/>
            </w:r>
          </w:p>
        </w:tc>
      </w:tr>
    </w:tbl>
    <w:p w:rsidR="004A4F1D" w:rsidRPr="00A31BEF" w:rsidRDefault="00D67832" w:rsidP="00A31BEF">
      <w:pPr>
        <w:pStyle w:val="afb"/>
        <w:numPr>
          <w:ilvl w:val="0"/>
          <w:numId w:val="18"/>
        </w:numPr>
        <w:ind w:left="426"/>
        <w:rPr>
          <w:rFonts w:ascii="Times New Roman" w:hAnsi="Times New Roman" w:cs="Times New Roman"/>
          <w:sz w:val="26"/>
          <w:szCs w:val="26"/>
        </w:rPr>
      </w:pPr>
      <w:r w:rsidRPr="00A31BEF">
        <w:rPr>
          <w:rFonts w:ascii="Times New Roman" w:hAnsi="Times New Roman" w:cs="Times New Roman"/>
          <w:sz w:val="26"/>
          <w:szCs w:val="26"/>
        </w:rPr>
        <w:t>Температура за отопительный период/годовая</w:t>
      </w:r>
    </w:p>
    <w:p w:rsidR="006B6439" w:rsidRPr="00A31BEF" w:rsidRDefault="006B6439" w:rsidP="00A31BEF">
      <w:pPr>
        <w:spacing w:before="120"/>
        <w:rPr>
          <w:sz w:val="26"/>
          <w:szCs w:val="26"/>
        </w:rPr>
      </w:pPr>
      <w:proofErr w:type="spellStart"/>
      <w:r w:rsidRPr="00A31BEF">
        <w:rPr>
          <w:sz w:val="26"/>
          <w:szCs w:val="26"/>
        </w:rPr>
        <w:t>Среднесезонные</w:t>
      </w:r>
      <w:proofErr w:type="spellEnd"/>
      <w:r w:rsidRPr="00A31BEF">
        <w:rPr>
          <w:sz w:val="26"/>
          <w:szCs w:val="26"/>
        </w:rPr>
        <w:t xml:space="preserve"> за отопительный период условия эксплуатации:</w:t>
      </w:r>
    </w:p>
    <w:p w:rsidR="006B6439" w:rsidRPr="00A31BEF" w:rsidRDefault="006B6439" w:rsidP="00A31BEF">
      <w:pPr>
        <w:rPr>
          <w:sz w:val="26"/>
          <w:szCs w:val="26"/>
        </w:rPr>
      </w:pPr>
      <w:r w:rsidRPr="00A31BEF">
        <w:rPr>
          <w:sz w:val="26"/>
          <w:szCs w:val="26"/>
        </w:rPr>
        <w:t xml:space="preserve">- температура теплоносителя в подающем трубопроводе </w:t>
      </w:r>
      <w:r w:rsidR="00710310" w:rsidRPr="00A31BEF">
        <w:rPr>
          <w:sz w:val="26"/>
          <w:szCs w:val="26"/>
        </w:rPr>
        <w:t>5</w:t>
      </w:r>
      <w:r w:rsidR="00D956B9">
        <w:rPr>
          <w:sz w:val="26"/>
          <w:szCs w:val="26"/>
        </w:rPr>
        <w:t>4</w:t>
      </w:r>
      <w:r w:rsidR="00710310" w:rsidRPr="00A31BEF">
        <w:rPr>
          <w:sz w:val="26"/>
          <w:szCs w:val="26"/>
        </w:rPr>
        <w:t>,8</w:t>
      </w:r>
      <w:r w:rsidRPr="00A31BEF">
        <w:rPr>
          <w:sz w:val="26"/>
          <w:szCs w:val="26"/>
          <w:vertAlign w:val="superscript"/>
        </w:rPr>
        <w:t>о</w:t>
      </w:r>
      <w:r w:rsidRPr="00A31BEF">
        <w:rPr>
          <w:sz w:val="26"/>
          <w:szCs w:val="26"/>
        </w:rPr>
        <w:t>С;</w:t>
      </w:r>
    </w:p>
    <w:p w:rsidR="006B6439" w:rsidRPr="00A31BEF" w:rsidRDefault="006B6439" w:rsidP="00A31BEF">
      <w:pPr>
        <w:rPr>
          <w:sz w:val="26"/>
          <w:szCs w:val="26"/>
        </w:rPr>
      </w:pPr>
      <w:r w:rsidRPr="00A31BEF">
        <w:rPr>
          <w:sz w:val="26"/>
          <w:szCs w:val="26"/>
        </w:rPr>
        <w:t xml:space="preserve">- температура теплоносителя в обратном трубопроводе </w:t>
      </w:r>
      <w:r w:rsidR="00710310" w:rsidRPr="00A31BEF">
        <w:rPr>
          <w:sz w:val="26"/>
          <w:szCs w:val="26"/>
        </w:rPr>
        <w:t>4</w:t>
      </w:r>
      <w:r w:rsidR="00D956B9">
        <w:rPr>
          <w:sz w:val="26"/>
          <w:szCs w:val="26"/>
        </w:rPr>
        <w:t>4</w:t>
      </w:r>
      <w:r w:rsidR="00710310" w:rsidRPr="00A31BEF">
        <w:rPr>
          <w:sz w:val="26"/>
          <w:szCs w:val="26"/>
        </w:rPr>
        <w:t>,</w:t>
      </w:r>
      <w:r w:rsidR="00D956B9">
        <w:rPr>
          <w:sz w:val="26"/>
          <w:szCs w:val="26"/>
        </w:rPr>
        <w:t>6</w:t>
      </w:r>
      <w:r w:rsidRPr="00A31BEF">
        <w:rPr>
          <w:sz w:val="26"/>
          <w:szCs w:val="26"/>
          <w:vertAlign w:val="superscript"/>
        </w:rPr>
        <w:t>о</w:t>
      </w:r>
      <w:r w:rsidRPr="00A31BEF">
        <w:rPr>
          <w:sz w:val="26"/>
          <w:szCs w:val="26"/>
        </w:rPr>
        <w:t>С;</w:t>
      </w:r>
    </w:p>
    <w:p w:rsidR="006B6439" w:rsidRPr="00A31BEF" w:rsidRDefault="006B6439" w:rsidP="00A31BEF">
      <w:pPr>
        <w:rPr>
          <w:sz w:val="26"/>
          <w:szCs w:val="26"/>
        </w:rPr>
      </w:pPr>
      <w:r w:rsidRPr="00A31BEF">
        <w:rPr>
          <w:sz w:val="26"/>
          <w:szCs w:val="26"/>
        </w:rPr>
        <w:t xml:space="preserve">- средняя температура теплоносителя в </w:t>
      </w:r>
      <w:proofErr w:type="spellStart"/>
      <w:r w:rsidRPr="00A31BEF">
        <w:rPr>
          <w:sz w:val="26"/>
          <w:szCs w:val="26"/>
        </w:rPr>
        <w:t>подающем+обратном</w:t>
      </w:r>
      <w:proofErr w:type="spellEnd"/>
      <w:r w:rsidRPr="00A31BEF">
        <w:rPr>
          <w:sz w:val="26"/>
          <w:szCs w:val="26"/>
        </w:rPr>
        <w:t xml:space="preserve"> трубопровод</w:t>
      </w:r>
      <w:r w:rsidR="00280792" w:rsidRPr="00A31BEF">
        <w:rPr>
          <w:sz w:val="26"/>
          <w:szCs w:val="26"/>
        </w:rPr>
        <w:t>ах</w:t>
      </w:r>
      <w:r w:rsidRPr="00A31BEF">
        <w:rPr>
          <w:sz w:val="26"/>
          <w:szCs w:val="26"/>
        </w:rPr>
        <w:t xml:space="preserve"> </w:t>
      </w:r>
      <w:r w:rsidR="00D956B9">
        <w:rPr>
          <w:sz w:val="26"/>
          <w:szCs w:val="26"/>
        </w:rPr>
        <w:t>49,7</w:t>
      </w:r>
      <w:r w:rsidRPr="00A31BEF">
        <w:rPr>
          <w:sz w:val="26"/>
          <w:szCs w:val="26"/>
          <w:vertAlign w:val="superscript"/>
        </w:rPr>
        <w:t>о</w:t>
      </w:r>
      <w:r w:rsidRPr="00A31BEF">
        <w:rPr>
          <w:sz w:val="26"/>
          <w:szCs w:val="26"/>
        </w:rPr>
        <w:t>С;</w:t>
      </w:r>
    </w:p>
    <w:p w:rsidR="006B6439" w:rsidRPr="00A31BEF" w:rsidRDefault="006B6439" w:rsidP="00A31BEF">
      <w:pPr>
        <w:rPr>
          <w:sz w:val="26"/>
          <w:szCs w:val="26"/>
        </w:rPr>
      </w:pPr>
      <w:r w:rsidRPr="00A31BEF">
        <w:rPr>
          <w:sz w:val="26"/>
          <w:szCs w:val="26"/>
        </w:rPr>
        <w:t xml:space="preserve">- разность температур теплоносителя в подающем трубопроводе и наружного воздуха </w:t>
      </w:r>
      <w:r w:rsidR="00710310" w:rsidRPr="00A31BEF">
        <w:rPr>
          <w:sz w:val="26"/>
          <w:szCs w:val="26"/>
        </w:rPr>
        <w:t>5</w:t>
      </w:r>
      <w:r w:rsidR="00D956B9">
        <w:rPr>
          <w:sz w:val="26"/>
          <w:szCs w:val="26"/>
        </w:rPr>
        <w:t>7</w:t>
      </w:r>
      <w:r w:rsidR="00710310" w:rsidRPr="00A31BEF">
        <w:rPr>
          <w:sz w:val="26"/>
          <w:szCs w:val="26"/>
        </w:rPr>
        <w:t>,3</w:t>
      </w:r>
      <w:r w:rsidRPr="00A31BEF">
        <w:rPr>
          <w:sz w:val="26"/>
          <w:szCs w:val="26"/>
          <w:vertAlign w:val="superscript"/>
        </w:rPr>
        <w:t>о</w:t>
      </w:r>
      <w:r w:rsidRPr="00A31BEF">
        <w:rPr>
          <w:sz w:val="26"/>
          <w:szCs w:val="26"/>
        </w:rPr>
        <w:t>С;</w:t>
      </w:r>
    </w:p>
    <w:p w:rsidR="006B6439" w:rsidRPr="00A31BEF" w:rsidRDefault="006B6439" w:rsidP="00A31BEF">
      <w:pPr>
        <w:rPr>
          <w:sz w:val="26"/>
          <w:szCs w:val="26"/>
        </w:rPr>
      </w:pPr>
      <w:r w:rsidRPr="00A31BEF">
        <w:rPr>
          <w:sz w:val="26"/>
          <w:szCs w:val="26"/>
        </w:rPr>
        <w:t xml:space="preserve">- разность температур теплоносителя в обратном трубопроводе и наружного воздуха </w:t>
      </w:r>
      <w:r w:rsidR="00710310" w:rsidRPr="00A31BEF">
        <w:rPr>
          <w:sz w:val="26"/>
          <w:szCs w:val="26"/>
        </w:rPr>
        <w:t>4</w:t>
      </w:r>
      <w:r w:rsidR="00D956B9">
        <w:rPr>
          <w:sz w:val="26"/>
          <w:szCs w:val="26"/>
        </w:rPr>
        <w:t>7</w:t>
      </w:r>
      <w:r w:rsidR="00710310" w:rsidRPr="00A31BEF">
        <w:rPr>
          <w:sz w:val="26"/>
          <w:szCs w:val="26"/>
        </w:rPr>
        <w:t>,</w:t>
      </w:r>
      <w:r w:rsidR="00D956B9">
        <w:rPr>
          <w:sz w:val="26"/>
          <w:szCs w:val="26"/>
        </w:rPr>
        <w:t>1</w:t>
      </w:r>
      <w:r w:rsidRPr="00A31BEF">
        <w:rPr>
          <w:sz w:val="26"/>
          <w:szCs w:val="26"/>
          <w:vertAlign w:val="superscript"/>
        </w:rPr>
        <w:t>о</w:t>
      </w:r>
      <w:r w:rsidRPr="00A31BEF">
        <w:rPr>
          <w:sz w:val="26"/>
          <w:szCs w:val="26"/>
        </w:rPr>
        <w:t>С;</w:t>
      </w:r>
    </w:p>
    <w:p w:rsidR="006B6439" w:rsidRPr="00A31BEF" w:rsidRDefault="006B6439" w:rsidP="00A31BEF">
      <w:pPr>
        <w:pStyle w:val="ConsPlusNormal"/>
        <w:widowControl/>
        <w:ind w:firstLine="0"/>
        <w:jc w:val="both"/>
        <w:rPr>
          <w:rFonts w:ascii="Times New Roman" w:hAnsi="Times New Roman" w:cs="Times New Roman"/>
          <w:sz w:val="26"/>
          <w:szCs w:val="26"/>
        </w:rPr>
      </w:pPr>
      <w:r w:rsidRPr="00A31BEF">
        <w:rPr>
          <w:rFonts w:ascii="Times New Roman" w:hAnsi="Times New Roman" w:cs="Times New Roman"/>
          <w:sz w:val="26"/>
          <w:szCs w:val="26"/>
        </w:rPr>
        <w:lastRenderedPageBreak/>
        <w:t xml:space="preserve">- разность средней температуры теплоносителя и грунта </w:t>
      </w:r>
      <w:r w:rsidR="00710310" w:rsidRPr="00A31BEF">
        <w:rPr>
          <w:rFonts w:ascii="Times New Roman" w:hAnsi="Times New Roman" w:cs="Times New Roman"/>
          <w:sz w:val="26"/>
          <w:szCs w:val="26"/>
        </w:rPr>
        <w:t>4</w:t>
      </w:r>
      <w:r w:rsidR="00D956B9">
        <w:rPr>
          <w:rFonts w:ascii="Times New Roman" w:hAnsi="Times New Roman" w:cs="Times New Roman"/>
          <w:sz w:val="26"/>
          <w:szCs w:val="26"/>
        </w:rPr>
        <w:t>4</w:t>
      </w:r>
      <w:r w:rsidR="00710310" w:rsidRPr="00A31BEF">
        <w:rPr>
          <w:rFonts w:ascii="Times New Roman" w:hAnsi="Times New Roman" w:cs="Times New Roman"/>
          <w:sz w:val="26"/>
          <w:szCs w:val="26"/>
        </w:rPr>
        <w:t>,</w:t>
      </w:r>
      <w:r w:rsidR="00D956B9">
        <w:rPr>
          <w:rFonts w:ascii="Times New Roman" w:hAnsi="Times New Roman" w:cs="Times New Roman"/>
          <w:sz w:val="26"/>
          <w:szCs w:val="26"/>
        </w:rPr>
        <w:t>9</w:t>
      </w:r>
      <w:r w:rsidRPr="00A31BEF">
        <w:rPr>
          <w:rFonts w:ascii="Times New Roman" w:hAnsi="Times New Roman" w:cs="Times New Roman"/>
          <w:sz w:val="26"/>
          <w:szCs w:val="26"/>
          <w:vertAlign w:val="superscript"/>
        </w:rPr>
        <w:t>о</w:t>
      </w:r>
      <w:r w:rsidRPr="00A31BEF">
        <w:rPr>
          <w:rFonts w:ascii="Times New Roman" w:hAnsi="Times New Roman" w:cs="Times New Roman"/>
          <w:sz w:val="26"/>
          <w:szCs w:val="26"/>
        </w:rPr>
        <w:t>С.</w:t>
      </w:r>
    </w:p>
    <w:p w:rsidR="004A4F1D" w:rsidRPr="00A31BEF" w:rsidRDefault="004A4F1D" w:rsidP="00A31BEF">
      <w:pPr>
        <w:pStyle w:val="ConsPlusNormal"/>
        <w:widowControl/>
        <w:ind w:firstLine="0"/>
        <w:jc w:val="both"/>
        <w:rPr>
          <w:rFonts w:ascii="Times New Roman" w:hAnsi="Times New Roman" w:cs="Times New Roman"/>
          <w:sz w:val="26"/>
          <w:szCs w:val="26"/>
        </w:rPr>
      </w:pPr>
      <w:r w:rsidRPr="00A31BEF">
        <w:rPr>
          <w:rFonts w:ascii="Times New Roman" w:hAnsi="Times New Roman" w:cs="Times New Roman"/>
          <w:sz w:val="26"/>
          <w:szCs w:val="26"/>
        </w:rPr>
        <w:t xml:space="preserve">Удельные тепловые потери трубопроводами тепловой сети приведены в таблице </w:t>
      </w:r>
      <w:r w:rsidR="001F0AF0" w:rsidRPr="00A31BEF">
        <w:rPr>
          <w:rFonts w:ascii="Times New Roman" w:hAnsi="Times New Roman" w:cs="Times New Roman"/>
          <w:sz w:val="26"/>
          <w:szCs w:val="26"/>
        </w:rPr>
        <w:t>1.3.</w:t>
      </w:r>
      <w:r w:rsidR="00D956B9">
        <w:rPr>
          <w:rFonts w:ascii="Times New Roman" w:hAnsi="Times New Roman" w:cs="Times New Roman"/>
          <w:sz w:val="26"/>
          <w:szCs w:val="26"/>
        </w:rPr>
        <w:t>4</w:t>
      </w:r>
      <w:r w:rsidRPr="00A31BEF">
        <w:rPr>
          <w:rFonts w:ascii="Times New Roman" w:hAnsi="Times New Roman" w:cs="Times New Roman"/>
          <w:sz w:val="26"/>
          <w:szCs w:val="26"/>
        </w:rPr>
        <w:t>.</w:t>
      </w:r>
    </w:p>
    <w:p w:rsidR="006B6439" w:rsidRPr="00A31BEF" w:rsidRDefault="006B6439" w:rsidP="00A31BEF">
      <w:pPr>
        <w:pStyle w:val="ConsPlusNormal"/>
        <w:widowControl/>
        <w:ind w:firstLine="0"/>
        <w:jc w:val="both"/>
        <w:rPr>
          <w:rFonts w:ascii="Times New Roman" w:hAnsi="Times New Roman" w:cs="Times New Roman"/>
          <w:sz w:val="26"/>
          <w:szCs w:val="26"/>
        </w:rPr>
      </w:pPr>
    </w:p>
    <w:p w:rsidR="006B6439" w:rsidRPr="00A31BEF" w:rsidRDefault="006B6439" w:rsidP="00A31BEF">
      <w:pPr>
        <w:pStyle w:val="ConsPlusNormal"/>
        <w:widowControl/>
        <w:ind w:firstLine="567"/>
        <w:jc w:val="right"/>
        <w:rPr>
          <w:rFonts w:ascii="Times New Roman" w:hAnsi="Times New Roman" w:cs="Times New Roman"/>
          <w:sz w:val="26"/>
          <w:szCs w:val="26"/>
          <w:highlight w:val="yellow"/>
        </w:rPr>
      </w:pPr>
      <w:r w:rsidRPr="00A31BEF">
        <w:rPr>
          <w:rFonts w:ascii="Times New Roman" w:hAnsi="Times New Roman" w:cs="Times New Roman"/>
          <w:bCs/>
          <w:sz w:val="26"/>
          <w:szCs w:val="26"/>
        </w:rPr>
        <w:t>Таблица 1.3.</w:t>
      </w:r>
      <w:r w:rsidR="00D956B9">
        <w:rPr>
          <w:rFonts w:ascii="Times New Roman" w:hAnsi="Times New Roman" w:cs="Times New Roman"/>
          <w:bCs/>
          <w:sz w:val="26"/>
          <w:szCs w:val="26"/>
        </w:rPr>
        <w:t>4</w:t>
      </w:r>
    </w:p>
    <w:p w:rsidR="006B6439" w:rsidRPr="00A31BEF" w:rsidRDefault="006B6439" w:rsidP="00D956B9">
      <w:pPr>
        <w:spacing w:after="120"/>
        <w:jc w:val="center"/>
        <w:rPr>
          <w:sz w:val="26"/>
          <w:szCs w:val="26"/>
        </w:rPr>
      </w:pPr>
      <w:r w:rsidRPr="00A31BEF">
        <w:rPr>
          <w:sz w:val="26"/>
          <w:szCs w:val="26"/>
        </w:rPr>
        <w:t xml:space="preserve">Удельные тепловые потери трубопроводами, </w:t>
      </w:r>
      <w:proofErr w:type="gramStart"/>
      <w:r w:rsidRPr="00A31BEF">
        <w:rPr>
          <w:sz w:val="26"/>
          <w:szCs w:val="26"/>
        </w:rPr>
        <w:t>ккал</w:t>
      </w:r>
      <w:proofErr w:type="gramEnd"/>
      <w:r w:rsidRPr="00A31BEF">
        <w:rPr>
          <w:sz w:val="26"/>
          <w:szCs w:val="26"/>
        </w:rPr>
        <w:t>/ч*м</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320"/>
        <w:gridCol w:w="1448"/>
        <w:gridCol w:w="2050"/>
        <w:gridCol w:w="2694"/>
      </w:tblGrid>
      <w:tr w:rsidR="00D956B9" w:rsidRPr="008D152B" w:rsidTr="00D956B9">
        <w:trPr>
          <w:jc w:val="center"/>
        </w:trPr>
        <w:tc>
          <w:tcPr>
            <w:tcW w:w="993" w:type="dxa"/>
            <w:shd w:val="clear" w:color="auto" w:fill="auto"/>
          </w:tcPr>
          <w:p w:rsidR="00D956B9" w:rsidRPr="008D152B" w:rsidRDefault="00D956B9" w:rsidP="00D956B9">
            <w:r w:rsidRPr="008D152B">
              <w:rPr>
                <w:lang w:val="en-US"/>
              </w:rPr>
              <w:t>D</w:t>
            </w:r>
            <w:r>
              <w:rPr>
                <w:vertAlign w:val="subscript"/>
              </w:rPr>
              <w:t>у</w:t>
            </w:r>
            <w:r w:rsidRPr="008D152B">
              <w:t>, мм</w:t>
            </w:r>
          </w:p>
        </w:tc>
        <w:tc>
          <w:tcPr>
            <w:tcW w:w="4818" w:type="dxa"/>
            <w:gridSpan w:val="3"/>
            <w:shd w:val="clear" w:color="auto" w:fill="auto"/>
          </w:tcPr>
          <w:p w:rsidR="00D956B9" w:rsidRPr="008D152B" w:rsidRDefault="00D956B9" w:rsidP="008F3A83">
            <w:pPr>
              <w:jc w:val="center"/>
            </w:pPr>
            <w:r w:rsidRPr="008D152B">
              <w:t>Прокладка надземная</w:t>
            </w:r>
          </w:p>
        </w:tc>
        <w:tc>
          <w:tcPr>
            <w:tcW w:w="2694" w:type="dxa"/>
            <w:shd w:val="clear" w:color="auto" w:fill="auto"/>
          </w:tcPr>
          <w:p w:rsidR="00D956B9" w:rsidRPr="008D152B" w:rsidRDefault="00D956B9" w:rsidP="00D956B9">
            <w:pPr>
              <w:jc w:val="center"/>
            </w:pPr>
            <w:r w:rsidRPr="008D152B">
              <w:t xml:space="preserve">Прокладка подземная </w:t>
            </w:r>
            <w:r>
              <w:t xml:space="preserve">канальная и </w:t>
            </w:r>
            <w:proofErr w:type="spellStart"/>
            <w:r>
              <w:t>бесканальная</w:t>
            </w:r>
            <w:proofErr w:type="spellEnd"/>
          </w:p>
        </w:tc>
      </w:tr>
      <w:tr w:rsidR="00D956B9" w:rsidRPr="008D152B" w:rsidTr="00D956B9">
        <w:trPr>
          <w:jc w:val="center"/>
        </w:trPr>
        <w:tc>
          <w:tcPr>
            <w:tcW w:w="993" w:type="dxa"/>
            <w:shd w:val="clear" w:color="auto" w:fill="auto"/>
          </w:tcPr>
          <w:p w:rsidR="00D956B9" w:rsidRPr="008D152B" w:rsidRDefault="00D956B9" w:rsidP="008F3A83"/>
        </w:tc>
        <w:tc>
          <w:tcPr>
            <w:tcW w:w="1320" w:type="dxa"/>
            <w:shd w:val="clear" w:color="auto" w:fill="auto"/>
          </w:tcPr>
          <w:p w:rsidR="00D956B9" w:rsidRPr="008D152B" w:rsidRDefault="00D956B9" w:rsidP="008F3A83">
            <w:pPr>
              <w:jc w:val="center"/>
            </w:pPr>
            <w:r w:rsidRPr="008D152B">
              <w:t>Обратный</w:t>
            </w:r>
          </w:p>
        </w:tc>
        <w:tc>
          <w:tcPr>
            <w:tcW w:w="1448" w:type="dxa"/>
            <w:shd w:val="clear" w:color="auto" w:fill="auto"/>
          </w:tcPr>
          <w:p w:rsidR="00D956B9" w:rsidRPr="008D152B" w:rsidRDefault="00D956B9" w:rsidP="008F3A83">
            <w:pPr>
              <w:jc w:val="center"/>
            </w:pPr>
            <w:r w:rsidRPr="008D152B">
              <w:t>Подающий</w:t>
            </w:r>
          </w:p>
        </w:tc>
        <w:tc>
          <w:tcPr>
            <w:tcW w:w="2050" w:type="dxa"/>
            <w:shd w:val="clear" w:color="auto" w:fill="auto"/>
          </w:tcPr>
          <w:p w:rsidR="00D956B9" w:rsidRPr="008D152B" w:rsidRDefault="00D956B9" w:rsidP="008F3A83">
            <w:pPr>
              <w:ind w:left="-76" w:right="-108"/>
              <w:jc w:val="center"/>
            </w:pPr>
            <w:proofErr w:type="spellStart"/>
            <w:r w:rsidRPr="008D152B">
              <w:t>Обратн</w:t>
            </w:r>
            <w:proofErr w:type="spellEnd"/>
            <w:r w:rsidRPr="008D152B">
              <w:t>.+</w:t>
            </w:r>
            <w:proofErr w:type="spellStart"/>
            <w:r w:rsidRPr="008D152B">
              <w:t>подающ</w:t>
            </w:r>
            <w:proofErr w:type="spellEnd"/>
            <w:r w:rsidRPr="008D152B">
              <w:t>.</w:t>
            </w:r>
          </w:p>
        </w:tc>
        <w:tc>
          <w:tcPr>
            <w:tcW w:w="2694" w:type="dxa"/>
            <w:shd w:val="clear" w:color="auto" w:fill="auto"/>
          </w:tcPr>
          <w:p w:rsidR="00D956B9" w:rsidRPr="008D152B" w:rsidRDefault="00D956B9" w:rsidP="008F3A83">
            <w:pPr>
              <w:ind w:left="-108" w:right="-108"/>
              <w:jc w:val="center"/>
            </w:pPr>
            <w:proofErr w:type="spellStart"/>
            <w:r w:rsidRPr="008D152B">
              <w:t>Обратн</w:t>
            </w:r>
            <w:proofErr w:type="spellEnd"/>
            <w:r w:rsidRPr="008D152B">
              <w:t>.+</w:t>
            </w:r>
            <w:proofErr w:type="spellStart"/>
            <w:r w:rsidRPr="008D152B">
              <w:t>подающ</w:t>
            </w:r>
            <w:proofErr w:type="spellEnd"/>
            <w:r w:rsidRPr="008D152B">
              <w:t>.</w:t>
            </w:r>
          </w:p>
        </w:tc>
      </w:tr>
      <w:tr w:rsidR="00D956B9" w:rsidRPr="008D152B" w:rsidTr="00D956B9">
        <w:trPr>
          <w:trHeight w:val="275"/>
          <w:jc w:val="center"/>
        </w:trPr>
        <w:tc>
          <w:tcPr>
            <w:tcW w:w="993" w:type="dxa"/>
            <w:shd w:val="clear" w:color="auto" w:fill="auto"/>
          </w:tcPr>
          <w:p w:rsidR="00D956B9" w:rsidRPr="008D152B" w:rsidRDefault="00D956B9" w:rsidP="00A31BEF">
            <w:pPr>
              <w:jc w:val="center"/>
            </w:pPr>
            <w:r>
              <w:t>1</w:t>
            </w:r>
          </w:p>
        </w:tc>
        <w:tc>
          <w:tcPr>
            <w:tcW w:w="1320" w:type="dxa"/>
            <w:shd w:val="clear" w:color="auto" w:fill="auto"/>
          </w:tcPr>
          <w:p w:rsidR="00D956B9" w:rsidRPr="008D152B" w:rsidRDefault="00D956B9" w:rsidP="008F3A83">
            <w:pPr>
              <w:jc w:val="center"/>
            </w:pPr>
            <w:r>
              <w:t>2</w:t>
            </w:r>
          </w:p>
        </w:tc>
        <w:tc>
          <w:tcPr>
            <w:tcW w:w="1448" w:type="dxa"/>
            <w:shd w:val="clear" w:color="auto" w:fill="auto"/>
          </w:tcPr>
          <w:p w:rsidR="00D956B9" w:rsidRPr="008D152B" w:rsidRDefault="00D956B9" w:rsidP="008F3A83">
            <w:pPr>
              <w:jc w:val="center"/>
            </w:pPr>
            <w:r>
              <w:t>3</w:t>
            </w:r>
          </w:p>
        </w:tc>
        <w:tc>
          <w:tcPr>
            <w:tcW w:w="2050" w:type="dxa"/>
            <w:shd w:val="clear" w:color="auto" w:fill="auto"/>
          </w:tcPr>
          <w:p w:rsidR="00D956B9" w:rsidRPr="008D152B" w:rsidRDefault="00D956B9" w:rsidP="008F3A83">
            <w:pPr>
              <w:ind w:left="-76" w:right="-108"/>
              <w:jc w:val="center"/>
            </w:pPr>
            <w:r>
              <w:t>4</w:t>
            </w:r>
          </w:p>
        </w:tc>
        <w:tc>
          <w:tcPr>
            <w:tcW w:w="2694" w:type="dxa"/>
            <w:shd w:val="clear" w:color="auto" w:fill="auto"/>
          </w:tcPr>
          <w:p w:rsidR="00D956B9" w:rsidRPr="008D152B" w:rsidRDefault="00D956B9" w:rsidP="008F3A83">
            <w:pPr>
              <w:ind w:left="-108" w:right="-108"/>
              <w:jc w:val="center"/>
            </w:pPr>
            <w:r>
              <w:t>5</w:t>
            </w:r>
          </w:p>
        </w:tc>
      </w:tr>
      <w:tr w:rsidR="00D956B9" w:rsidRPr="008D152B" w:rsidTr="00D956B9">
        <w:trPr>
          <w:jc w:val="center"/>
        </w:trPr>
        <w:tc>
          <w:tcPr>
            <w:tcW w:w="8505" w:type="dxa"/>
            <w:gridSpan w:val="5"/>
            <w:shd w:val="clear" w:color="auto" w:fill="auto"/>
          </w:tcPr>
          <w:p w:rsidR="00D956B9" w:rsidRPr="008D152B" w:rsidRDefault="00D956B9" w:rsidP="008F3A83">
            <w:pPr>
              <w:jc w:val="center"/>
            </w:pPr>
            <w:proofErr w:type="gramStart"/>
            <w:r w:rsidRPr="008D152B">
              <w:t>спроектированными</w:t>
            </w:r>
            <w:proofErr w:type="gramEnd"/>
            <w:r w:rsidRPr="008D152B">
              <w:t xml:space="preserve"> до 1989 года</w:t>
            </w:r>
          </w:p>
        </w:tc>
      </w:tr>
      <w:tr w:rsidR="00D956B9" w:rsidRPr="008D152B" w:rsidTr="00D956B9">
        <w:trPr>
          <w:jc w:val="center"/>
        </w:trPr>
        <w:tc>
          <w:tcPr>
            <w:tcW w:w="993" w:type="dxa"/>
            <w:shd w:val="clear" w:color="auto" w:fill="auto"/>
            <w:vAlign w:val="center"/>
          </w:tcPr>
          <w:p w:rsidR="00D956B9" w:rsidRDefault="00D956B9">
            <w:pPr>
              <w:jc w:val="center"/>
              <w:rPr>
                <w:color w:val="000000"/>
                <w:szCs w:val="24"/>
              </w:rPr>
            </w:pPr>
            <w:r>
              <w:rPr>
                <w:color w:val="000000"/>
              </w:rPr>
              <w:t>25</w:t>
            </w:r>
          </w:p>
        </w:tc>
        <w:tc>
          <w:tcPr>
            <w:tcW w:w="1320" w:type="dxa"/>
            <w:shd w:val="clear" w:color="auto" w:fill="auto"/>
            <w:vAlign w:val="center"/>
          </w:tcPr>
          <w:p w:rsidR="00D956B9" w:rsidRDefault="00D956B9">
            <w:pPr>
              <w:jc w:val="center"/>
              <w:rPr>
                <w:color w:val="000000"/>
                <w:szCs w:val="24"/>
              </w:rPr>
            </w:pPr>
            <w:r>
              <w:rPr>
                <w:color w:val="000000"/>
              </w:rPr>
              <w:t>18,9</w:t>
            </w:r>
          </w:p>
        </w:tc>
        <w:tc>
          <w:tcPr>
            <w:tcW w:w="1448" w:type="dxa"/>
            <w:shd w:val="clear" w:color="auto" w:fill="auto"/>
            <w:vAlign w:val="center"/>
          </w:tcPr>
          <w:p w:rsidR="00D956B9" w:rsidRDefault="00D956B9">
            <w:pPr>
              <w:jc w:val="center"/>
              <w:rPr>
                <w:color w:val="000000"/>
                <w:szCs w:val="24"/>
              </w:rPr>
            </w:pPr>
            <w:r>
              <w:rPr>
                <w:color w:val="000000"/>
              </w:rPr>
              <w:t>15,7</w:t>
            </w:r>
          </w:p>
        </w:tc>
        <w:tc>
          <w:tcPr>
            <w:tcW w:w="2050" w:type="dxa"/>
            <w:shd w:val="clear" w:color="auto" w:fill="auto"/>
            <w:vAlign w:val="center"/>
          </w:tcPr>
          <w:p w:rsidR="00D956B9" w:rsidRDefault="00D956B9">
            <w:pPr>
              <w:jc w:val="center"/>
              <w:rPr>
                <w:color w:val="000000"/>
                <w:szCs w:val="24"/>
              </w:rPr>
            </w:pPr>
            <w:r>
              <w:rPr>
                <w:color w:val="000000"/>
              </w:rPr>
              <w:t>34,6</w:t>
            </w:r>
          </w:p>
        </w:tc>
        <w:tc>
          <w:tcPr>
            <w:tcW w:w="2694" w:type="dxa"/>
            <w:shd w:val="clear" w:color="auto" w:fill="auto"/>
            <w:vAlign w:val="center"/>
          </w:tcPr>
          <w:p w:rsidR="00D956B9" w:rsidRDefault="00D956B9">
            <w:pPr>
              <w:jc w:val="center"/>
              <w:rPr>
                <w:color w:val="000000"/>
                <w:szCs w:val="24"/>
              </w:rPr>
            </w:pPr>
            <w:r>
              <w:rPr>
                <w:color w:val="000000"/>
              </w:rPr>
              <w:t>40,7</w:t>
            </w:r>
          </w:p>
        </w:tc>
      </w:tr>
      <w:tr w:rsidR="00D956B9" w:rsidRPr="008D152B" w:rsidTr="00D956B9">
        <w:trPr>
          <w:jc w:val="center"/>
        </w:trPr>
        <w:tc>
          <w:tcPr>
            <w:tcW w:w="993" w:type="dxa"/>
            <w:shd w:val="clear" w:color="auto" w:fill="auto"/>
            <w:vAlign w:val="center"/>
          </w:tcPr>
          <w:p w:rsidR="00D956B9" w:rsidRDefault="00D956B9">
            <w:pPr>
              <w:jc w:val="center"/>
              <w:rPr>
                <w:rFonts w:ascii="Calibri" w:hAnsi="Calibri"/>
                <w:color w:val="000000"/>
                <w:sz w:val="22"/>
              </w:rPr>
            </w:pPr>
            <w:r>
              <w:rPr>
                <w:rFonts w:ascii="Calibri" w:hAnsi="Calibri"/>
                <w:color w:val="000000"/>
                <w:sz w:val="22"/>
              </w:rPr>
              <w:t>40</w:t>
            </w:r>
          </w:p>
        </w:tc>
        <w:tc>
          <w:tcPr>
            <w:tcW w:w="1320" w:type="dxa"/>
            <w:shd w:val="clear" w:color="auto" w:fill="auto"/>
            <w:vAlign w:val="center"/>
          </w:tcPr>
          <w:p w:rsidR="00D956B9" w:rsidRDefault="00D956B9">
            <w:pPr>
              <w:jc w:val="center"/>
              <w:rPr>
                <w:color w:val="000000"/>
                <w:szCs w:val="24"/>
              </w:rPr>
            </w:pPr>
            <w:r>
              <w:rPr>
                <w:color w:val="000000"/>
              </w:rPr>
              <w:t>22,4</w:t>
            </w:r>
          </w:p>
        </w:tc>
        <w:tc>
          <w:tcPr>
            <w:tcW w:w="1448" w:type="dxa"/>
            <w:shd w:val="clear" w:color="auto" w:fill="auto"/>
            <w:vAlign w:val="center"/>
          </w:tcPr>
          <w:p w:rsidR="00D956B9" w:rsidRDefault="00D956B9">
            <w:pPr>
              <w:jc w:val="center"/>
              <w:rPr>
                <w:color w:val="000000"/>
                <w:szCs w:val="24"/>
              </w:rPr>
            </w:pPr>
            <w:r>
              <w:rPr>
                <w:color w:val="000000"/>
              </w:rPr>
              <w:t>18,8</w:t>
            </w:r>
          </w:p>
        </w:tc>
        <w:tc>
          <w:tcPr>
            <w:tcW w:w="2050" w:type="dxa"/>
            <w:shd w:val="clear" w:color="auto" w:fill="auto"/>
            <w:vAlign w:val="center"/>
          </w:tcPr>
          <w:p w:rsidR="00D956B9" w:rsidRDefault="00D956B9">
            <w:pPr>
              <w:jc w:val="center"/>
              <w:rPr>
                <w:color w:val="000000"/>
                <w:szCs w:val="24"/>
              </w:rPr>
            </w:pPr>
            <w:r>
              <w:rPr>
                <w:color w:val="000000"/>
              </w:rPr>
              <w:t>41,2</w:t>
            </w:r>
          </w:p>
        </w:tc>
        <w:tc>
          <w:tcPr>
            <w:tcW w:w="2694" w:type="dxa"/>
            <w:shd w:val="clear" w:color="auto" w:fill="auto"/>
            <w:vAlign w:val="center"/>
          </w:tcPr>
          <w:p w:rsidR="00D956B9" w:rsidRDefault="00D956B9">
            <w:pPr>
              <w:jc w:val="center"/>
              <w:rPr>
                <w:color w:val="000000"/>
                <w:szCs w:val="24"/>
              </w:rPr>
            </w:pPr>
            <w:r>
              <w:rPr>
                <w:color w:val="000000"/>
              </w:rPr>
              <w:t>46,1</w:t>
            </w:r>
          </w:p>
        </w:tc>
      </w:tr>
      <w:tr w:rsidR="00D956B9" w:rsidRPr="008D152B" w:rsidTr="00D956B9">
        <w:trPr>
          <w:jc w:val="center"/>
        </w:trPr>
        <w:tc>
          <w:tcPr>
            <w:tcW w:w="993" w:type="dxa"/>
            <w:shd w:val="clear" w:color="auto" w:fill="auto"/>
            <w:vAlign w:val="center"/>
          </w:tcPr>
          <w:p w:rsidR="00D956B9" w:rsidRDefault="00D956B9">
            <w:pPr>
              <w:jc w:val="center"/>
              <w:rPr>
                <w:color w:val="000000"/>
                <w:szCs w:val="24"/>
              </w:rPr>
            </w:pPr>
            <w:r>
              <w:rPr>
                <w:color w:val="000000"/>
              </w:rPr>
              <w:t>50</w:t>
            </w:r>
          </w:p>
        </w:tc>
        <w:tc>
          <w:tcPr>
            <w:tcW w:w="1320" w:type="dxa"/>
            <w:shd w:val="clear" w:color="auto" w:fill="auto"/>
            <w:vAlign w:val="center"/>
          </w:tcPr>
          <w:p w:rsidR="00D956B9" w:rsidRDefault="00D956B9">
            <w:pPr>
              <w:jc w:val="center"/>
              <w:rPr>
                <w:color w:val="000000"/>
                <w:szCs w:val="24"/>
              </w:rPr>
            </w:pPr>
            <w:r>
              <w:rPr>
                <w:color w:val="000000"/>
              </w:rPr>
              <w:t>25,4</w:t>
            </w:r>
          </w:p>
        </w:tc>
        <w:tc>
          <w:tcPr>
            <w:tcW w:w="1448" w:type="dxa"/>
            <w:shd w:val="clear" w:color="auto" w:fill="auto"/>
            <w:vAlign w:val="center"/>
          </w:tcPr>
          <w:p w:rsidR="00D956B9" w:rsidRDefault="00D956B9">
            <w:pPr>
              <w:jc w:val="center"/>
              <w:rPr>
                <w:color w:val="000000"/>
                <w:szCs w:val="24"/>
              </w:rPr>
            </w:pPr>
            <w:r>
              <w:rPr>
                <w:color w:val="000000"/>
              </w:rPr>
              <w:t>21,8</w:t>
            </w:r>
          </w:p>
        </w:tc>
        <w:tc>
          <w:tcPr>
            <w:tcW w:w="2050" w:type="dxa"/>
            <w:shd w:val="clear" w:color="auto" w:fill="auto"/>
            <w:vAlign w:val="center"/>
          </w:tcPr>
          <w:p w:rsidR="00D956B9" w:rsidRDefault="00D956B9">
            <w:pPr>
              <w:jc w:val="center"/>
              <w:rPr>
                <w:color w:val="000000"/>
                <w:szCs w:val="24"/>
              </w:rPr>
            </w:pPr>
            <w:r>
              <w:rPr>
                <w:color w:val="000000"/>
              </w:rPr>
              <w:t>47,2</w:t>
            </w:r>
          </w:p>
        </w:tc>
        <w:tc>
          <w:tcPr>
            <w:tcW w:w="2694" w:type="dxa"/>
            <w:shd w:val="clear" w:color="auto" w:fill="auto"/>
            <w:vAlign w:val="center"/>
          </w:tcPr>
          <w:p w:rsidR="00D956B9" w:rsidRDefault="00D956B9">
            <w:pPr>
              <w:jc w:val="center"/>
              <w:rPr>
                <w:color w:val="000000"/>
                <w:szCs w:val="24"/>
              </w:rPr>
            </w:pPr>
            <w:r>
              <w:rPr>
                <w:color w:val="000000"/>
              </w:rPr>
              <w:t>50,5</w:t>
            </w:r>
          </w:p>
        </w:tc>
      </w:tr>
      <w:tr w:rsidR="00D956B9" w:rsidRPr="008D152B" w:rsidTr="00D956B9">
        <w:trPr>
          <w:jc w:val="center"/>
        </w:trPr>
        <w:tc>
          <w:tcPr>
            <w:tcW w:w="993" w:type="dxa"/>
            <w:shd w:val="clear" w:color="auto" w:fill="auto"/>
            <w:vAlign w:val="center"/>
          </w:tcPr>
          <w:p w:rsidR="00D956B9" w:rsidRDefault="00D956B9">
            <w:pPr>
              <w:jc w:val="center"/>
              <w:rPr>
                <w:color w:val="000000"/>
                <w:szCs w:val="24"/>
              </w:rPr>
            </w:pPr>
            <w:r>
              <w:rPr>
                <w:color w:val="000000"/>
              </w:rPr>
              <w:t>70</w:t>
            </w:r>
          </w:p>
        </w:tc>
        <w:tc>
          <w:tcPr>
            <w:tcW w:w="1320" w:type="dxa"/>
            <w:shd w:val="clear" w:color="auto" w:fill="auto"/>
            <w:vAlign w:val="center"/>
          </w:tcPr>
          <w:p w:rsidR="00D956B9" w:rsidRDefault="00D956B9">
            <w:pPr>
              <w:jc w:val="center"/>
              <w:rPr>
                <w:color w:val="000000"/>
                <w:szCs w:val="24"/>
              </w:rPr>
            </w:pPr>
            <w:r>
              <w:rPr>
                <w:color w:val="000000"/>
              </w:rPr>
              <w:t>29,9</w:t>
            </w:r>
          </w:p>
        </w:tc>
        <w:tc>
          <w:tcPr>
            <w:tcW w:w="1448" w:type="dxa"/>
            <w:shd w:val="clear" w:color="auto" w:fill="auto"/>
            <w:vAlign w:val="center"/>
          </w:tcPr>
          <w:p w:rsidR="00D956B9" w:rsidRDefault="00D956B9">
            <w:pPr>
              <w:jc w:val="center"/>
              <w:rPr>
                <w:color w:val="000000"/>
                <w:szCs w:val="24"/>
              </w:rPr>
            </w:pPr>
            <w:r>
              <w:rPr>
                <w:color w:val="000000"/>
              </w:rPr>
              <w:t>25,8</w:t>
            </w:r>
          </w:p>
        </w:tc>
        <w:tc>
          <w:tcPr>
            <w:tcW w:w="2050" w:type="dxa"/>
            <w:shd w:val="clear" w:color="auto" w:fill="auto"/>
            <w:vAlign w:val="center"/>
          </w:tcPr>
          <w:p w:rsidR="00D956B9" w:rsidRDefault="00D956B9">
            <w:pPr>
              <w:jc w:val="center"/>
              <w:rPr>
                <w:color w:val="000000"/>
                <w:szCs w:val="24"/>
              </w:rPr>
            </w:pPr>
            <w:r>
              <w:rPr>
                <w:color w:val="000000"/>
              </w:rPr>
              <w:t>55,8</w:t>
            </w:r>
          </w:p>
        </w:tc>
        <w:tc>
          <w:tcPr>
            <w:tcW w:w="2694" w:type="dxa"/>
            <w:shd w:val="clear" w:color="auto" w:fill="auto"/>
            <w:vAlign w:val="center"/>
          </w:tcPr>
          <w:p w:rsidR="00D956B9" w:rsidRDefault="00D956B9">
            <w:pPr>
              <w:jc w:val="center"/>
              <w:rPr>
                <w:color w:val="000000"/>
                <w:szCs w:val="24"/>
              </w:rPr>
            </w:pPr>
            <w:r>
              <w:rPr>
                <w:color w:val="000000"/>
              </w:rPr>
              <w:t>57,9</w:t>
            </w:r>
          </w:p>
        </w:tc>
      </w:tr>
      <w:tr w:rsidR="00D956B9" w:rsidRPr="008D152B" w:rsidTr="00D956B9">
        <w:trPr>
          <w:jc w:val="center"/>
        </w:trPr>
        <w:tc>
          <w:tcPr>
            <w:tcW w:w="993" w:type="dxa"/>
            <w:shd w:val="clear" w:color="auto" w:fill="auto"/>
            <w:vAlign w:val="center"/>
          </w:tcPr>
          <w:p w:rsidR="00D956B9" w:rsidRDefault="00D956B9">
            <w:pPr>
              <w:jc w:val="center"/>
              <w:rPr>
                <w:color w:val="000000"/>
                <w:szCs w:val="24"/>
              </w:rPr>
            </w:pPr>
            <w:r>
              <w:rPr>
                <w:color w:val="000000"/>
              </w:rPr>
              <w:t>80</w:t>
            </w:r>
          </w:p>
        </w:tc>
        <w:tc>
          <w:tcPr>
            <w:tcW w:w="1320" w:type="dxa"/>
            <w:shd w:val="clear" w:color="auto" w:fill="auto"/>
            <w:vAlign w:val="center"/>
          </w:tcPr>
          <w:p w:rsidR="00D956B9" w:rsidRDefault="00D956B9">
            <w:pPr>
              <w:jc w:val="center"/>
              <w:rPr>
                <w:color w:val="000000"/>
                <w:szCs w:val="24"/>
              </w:rPr>
            </w:pPr>
            <w:r>
              <w:rPr>
                <w:color w:val="000000"/>
              </w:rPr>
              <w:t>32,9</w:t>
            </w:r>
          </w:p>
        </w:tc>
        <w:tc>
          <w:tcPr>
            <w:tcW w:w="1448" w:type="dxa"/>
            <w:shd w:val="clear" w:color="auto" w:fill="auto"/>
            <w:vAlign w:val="center"/>
          </w:tcPr>
          <w:p w:rsidR="00D956B9" w:rsidRDefault="00D956B9">
            <w:pPr>
              <w:jc w:val="center"/>
              <w:rPr>
                <w:color w:val="000000"/>
                <w:szCs w:val="24"/>
              </w:rPr>
            </w:pPr>
            <w:r>
              <w:rPr>
                <w:color w:val="000000"/>
              </w:rPr>
              <w:t>28,8</w:t>
            </w:r>
          </w:p>
        </w:tc>
        <w:tc>
          <w:tcPr>
            <w:tcW w:w="2050" w:type="dxa"/>
            <w:shd w:val="clear" w:color="auto" w:fill="auto"/>
            <w:vAlign w:val="center"/>
          </w:tcPr>
          <w:p w:rsidR="00D956B9" w:rsidRDefault="00D956B9">
            <w:pPr>
              <w:jc w:val="center"/>
              <w:rPr>
                <w:color w:val="000000"/>
                <w:szCs w:val="24"/>
              </w:rPr>
            </w:pPr>
            <w:r>
              <w:rPr>
                <w:color w:val="000000"/>
              </w:rPr>
              <w:t>61,8</w:t>
            </w:r>
          </w:p>
        </w:tc>
        <w:tc>
          <w:tcPr>
            <w:tcW w:w="2694" w:type="dxa"/>
            <w:shd w:val="clear" w:color="auto" w:fill="auto"/>
            <w:vAlign w:val="center"/>
          </w:tcPr>
          <w:p w:rsidR="00D956B9" w:rsidRDefault="00D956B9">
            <w:pPr>
              <w:jc w:val="center"/>
              <w:rPr>
                <w:color w:val="000000"/>
                <w:szCs w:val="24"/>
              </w:rPr>
            </w:pPr>
            <w:r>
              <w:rPr>
                <w:color w:val="000000"/>
              </w:rPr>
              <w:t>62,3</w:t>
            </w:r>
          </w:p>
        </w:tc>
      </w:tr>
      <w:tr w:rsidR="00D956B9" w:rsidRPr="008D152B" w:rsidTr="00D956B9">
        <w:trPr>
          <w:jc w:val="center"/>
        </w:trPr>
        <w:tc>
          <w:tcPr>
            <w:tcW w:w="993" w:type="dxa"/>
            <w:shd w:val="clear" w:color="auto" w:fill="auto"/>
            <w:vAlign w:val="center"/>
          </w:tcPr>
          <w:p w:rsidR="00D956B9" w:rsidRDefault="00D956B9">
            <w:pPr>
              <w:jc w:val="center"/>
              <w:rPr>
                <w:color w:val="000000"/>
                <w:szCs w:val="24"/>
              </w:rPr>
            </w:pPr>
            <w:r>
              <w:rPr>
                <w:color w:val="000000"/>
              </w:rPr>
              <w:t>100</w:t>
            </w:r>
          </w:p>
        </w:tc>
        <w:tc>
          <w:tcPr>
            <w:tcW w:w="1320" w:type="dxa"/>
            <w:shd w:val="clear" w:color="auto" w:fill="auto"/>
            <w:vAlign w:val="center"/>
          </w:tcPr>
          <w:p w:rsidR="00D956B9" w:rsidRDefault="00D956B9">
            <w:pPr>
              <w:jc w:val="center"/>
              <w:rPr>
                <w:color w:val="000000"/>
                <w:szCs w:val="24"/>
              </w:rPr>
            </w:pPr>
            <w:r>
              <w:rPr>
                <w:color w:val="000000"/>
              </w:rPr>
              <w:t>36,9</w:t>
            </w:r>
          </w:p>
        </w:tc>
        <w:tc>
          <w:tcPr>
            <w:tcW w:w="1448" w:type="dxa"/>
            <w:shd w:val="clear" w:color="auto" w:fill="auto"/>
            <w:vAlign w:val="center"/>
          </w:tcPr>
          <w:p w:rsidR="00D956B9" w:rsidRDefault="00D956B9">
            <w:pPr>
              <w:jc w:val="center"/>
              <w:rPr>
                <w:color w:val="000000"/>
                <w:szCs w:val="24"/>
              </w:rPr>
            </w:pPr>
            <w:r>
              <w:rPr>
                <w:color w:val="000000"/>
              </w:rPr>
              <w:t>32,0</w:t>
            </w:r>
          </w:p>
        </w:tc>
        <w:tc>
          <w:tcPr>
            <w:tcW w:w="2050" w:type="dxa"/>
            <w:shd w:val="clear" w:color="auto" w:fill="auto"/>
            <w:vAlign w:val="center"/>
          </w:tcPr>
          <w:p w:rsidR="00D956B9" w:rsidRDefault="00D956B9">
            <w:pPr>
              <w:jc w:val="center"/>
              <w:rPr>
                <w:color w:val="000000"/>
                <w:szCs w:val="24"/>
              </w:rPr>
            </w:pPr>
            <w:r>
              <w:rPr>
                <w:color w:val="000000"/>
              </w:rPr>
              <w:t>68,9</w:t>
            </w:r>
          </w:p>
        </w:tc>
        <w:tc>
          <w:tcPr>
            <w:tcW w:w="2694" w:type="dxa"/>
            <w:shd w:val="clear" w:color="auto" w:fill="auto"/>
            <w:vAlign w:val="center"/>
          </w:tcPr>
          <w:p w:rsidR="00D956B9" w:rsidRDefault="00D956B9">
            <w:pPr>
              <w:jc w:val="center"/>
              <w:rPr>
                <w:color w:val="000000"/>
                <w:szCs w:val="24"/>
              </w:rPr>
            </w:pPr>
            <w:r>
              <w:rPr>
                <w:color w:val="000000"/>
              </w:rPr>
              <w:t>68,7</w:t>
            </w:r>
          </w:p>
        </w:tc>
      </w:tr>
      <w:tr w:rsidR="00D956B9" w:rsidRPr="008D152B" w:rsidTr="00D956B9">
        <w:trPr>
          <w:jc w:val="center"/>
        </w:trPr>
        <w:tc>
          <w:tcPr>
            <w:tcW w:w="993" w:type="dxa"/>
            <w:shd w:val="clear" w:color="auto" w:fill="auto"/>
            <w:vAlign w:val="center"/>
          </w:tcPr>
          <w:p w:rsidR="00D956B9" w:rsidRDefault="00D956B9">
            <w:pPr>
              <w:jc w:val="center"/>
              <w:rPr>
                <w:color w:val="000000"/>
                <w:szCs w:val="24"/>
              </w:rPr>
            </w:pPr>
            <w:r>
              <w:rPr>
                <w:color w:val="000000"/>
              </w:rPr>
              <w:t>125</w:t>
            </w:r>
          </w:p>
        </w:tc>
        <w:tc>
          <w:tcPr>
            <w:tcW w:w="1320" w:type="dxa"/>
            <w:shd w:val="clear" w:color="auto" w:fill="auto"/>
            <w:vAlign w:val="center"/>
          </w:tcPr>
          <w:p w:rsidR="00D956B9" w:rsidRDefault="00D956B9">
            <w:pPr>
              <w:jc w:val="center"/>
              <w:rPr>
                <w:color w:val="000000"/>
                <w:szCs w:val="24"/>
              </w:rPr>
            </w:pPr>
            <w:r>
              <w:rPr>
                <w:color w:val="000000"/>
              </w:rPr>
              <w:t>41,4</w:t>
            </w:r>
          </w:p>
        </w:tc>
        <w:tc>
          <w:tcPr>
            <w:tcW w:w="1448" w:type="dxa"/>
            <w:shd w:val="clear" w:color="auto" w:fill="auto"/>
            <w:vAlign w:val="center"/>
          </w:tcPr>
          <w:p w:rsidR="00D956B9" w:rsidRDefault="00D956B9">
            <w:pPr>
              <w:jc w:val="center"/>
              <w:rPr>
                <w:color w:val="000000"/>
                <w:szCs w:val="24"/>
              </w:rPr>
            </w:pPr>
            <w:r>
              <w:rPr>
                <w:color w:val="000000"/>
              </w:rPr>
              <w:t>36,1</w:t>
            </w:r>
          </w:p>
        </w:tc>
        <w:tc>
          <w:tcPr>
            <w:tcW w:w="2050" w:type="dxa"/>
            <w:shd w:val="clear" w:color="auto" w:fill="auto"/>
            <w:vAlign w:val="center"/>
          </w:tcPr>
          <w:p w:rsidR="00D956B9" w:rsidRDefault="00D956B9">
            <w:pPr>
              <w:jc w:val="center"/>
              <w:rPr>
                <w:color w:val="000000"/>
                <w:szCs w:val="24"/>
              </w:rPr>
            </w:pPr>
            <w:r>
              <w:rPr>
                <w:color w:val="000000"/>
              </w:rPr>
              <w:t>77,5</w:t>
            </w:r>
          </w:p>
        </w:tc>
        <w:tc>
          <w:tcPr>
            <w:tcW w:w="2694" w:type="dxa"/>
            <w:shd w:val="clear" w:color="auto" w:fill="auto"/>
            <w:vAlign w:val="center"/>
          </w:tcPr>
          <w:p w:rsidR="00D956B9" w:rsidRDefault="00D956B9">
            <w:pPr>
              <w:jc w:val="center"/>
              <w:rPr>
                <w:color w:val="000000"/>
                <w:szCs w:val="24"/>
              </w:rPr>
            </w:pPr>
            <w:r>
              <w:rPr>
                <w:color w:val="000000"/>
              </w:rPr>
              <w:t>77,1</w:t>
            </w:r>
          </w:p>
        </w:tc>
      </w:tr>
      <w:tr w:rsidR="00D956B9" w:rsidRPr="008D152B" w:rsidTr="00D956B9">
        <w:trPr>
          <w:jc w:val="center"/>
        </w:trPr>
        <w:tc>
          <w:tcPr>
            <w:tcW w:w="993" w:type="dxa"/>
            <w:shd w:val="clear" w:color="auto" w:fill="auto"/>
            <w:vAlign w:val="center"/>
          </w:tcPr>
          <w:p w:rsidR="00D956B9" w:rsidRDefault="00D956B9">
            <w:pPr>
              <w:jc w:val="center"/>
              <w:rPr>
                <w:color w:val="000000"/>
                <w:szCs w:val="24"/>
              </w:rPr>
            </w:pPr>
            <w:r>
              <w:rPr>
                <w:color w:val="000000"/>
              </w:rPr>
              <w:t>150</w:t>
            </w:r>
          </w:p>
        </w:tc>
        <w:tc>
          <w:tcPr>
            <w:tcW w:w="1320" w:type="dxa"/>
            <w:shd w:val="clear" w:color="auto" w:fill="auto"/>
            <w:vAlign w:val="center"/>
          </w:tcPr>
          <w:p w:rsidR="00D956B9" w:rsidRDefault="00D956B9">
            <w:pPr>
              <w:jc w:val="center"/>
              <w:rPr>
                <w:color w:val="000000"/>
                <w:szCs w:val="24"/>
              </w:rPr>
            </w:pPr>
            <w:r>
              <w:rPr>
                <w:color w:val="000000"/>
              </w:rPr>
              <w:t>43,9</w:t>
            </w:r>
          </w:p>
        </w:tc>
        <w:tc>
          <w:tcPr>
            <w:tcW w:w="1448" w:type="dxa"/>
            <w:shd w:val="clear" w:color="auto" w:fill="auto"/>
            <w:vAlign w:val="center"/>
          </w:tcPr>
          <w:p w:rsidR="00D956B9" w:rsidRDefault="00D956B9">
            <w:pPr>
              <w:jc w:val="center"/>
              <w:rPr>
                <w:color w:val="000000"/>
                <w:szCs w:val="24"/>
              </w:rPr>
            </w:pPr>
            <w:r>
              <w:rPr>
                <w:color w:val="000000"/>
              </w:rPr>
              <w:t>39,0</w:t>
            </w:r>
          </w:p>
        </w:tc>
        <w:tc>
          <w:tcPr>
            <w:tcW w:w="2050" w:type="dxa"/>
            <w:shd w:val="clear" w:color="auto" w:fill="auto"/>
            <w:vAlign w:val="center"/>
          </w:tcPr>
          <w:p w:rsidR="00D956B9" w:rsidRDefault="00D956B9">
            <w:pPr>
              <w:jc w:val="center"/>
              <w:rPr>
                <w:color w:val="000000"/>
                <w:szCs w:val="24"/>
              </w:rPr>
            </w:pPr>
            <w:r>
              <w:rPr>
                <w:color w:val="000000"/>
              </w:rPr>
              <w:t>82,9</w:t>
            </w:r>
          </w:p>
        </w:tc>
        <w:tc>
          <w:tcPr>
            <w:tcW w:w="2694" w:type="dxa"/>
            <w:shd w:val="clear" w:color="auto" w:fill="auto"/>
            <w:vAlign w:val="center"/>
          </w:tcPr>
          <w:p w:rsidR="00D956B9" w:rsidRDefault="00D956B9">
            <w:pPr>
              <w:jc w:val="center"/>
              <w:rPr>
                <w:color w:val="000000"/>
                <w:szCs w:val="24"/>
              </w:rPr>
            </w:pPr>
            <w:r>
              <w:rPr>
                <w:color w:val="000000"/>
              </w:rPr>
              <w:t>86,1</w:t>
            </w:r>
          </w:p>
        </w:tc>
      </w:tr>
      <w:tr w:rsidR="00D956B9" w:rsidRPr="008D152B" w:rsidTr="00D956B9">
        <w:trPr>
          <w:jc w:val="center"/>
        </w:trPr>
        <w:tc>
          <w:tcPr>
            <w:tcW w:w="993" w:type="dxa"/>
            <w:shd w:val="clear" w:color="auto" w:fill="auto"/>
            <w:vAlign w:val="center"/>
          </w:tcPr>
          <w:p w:rsidR="00D956B9" w:rsidRDefault="00D956B9">
            <w:pPr>
              <w:jc w:val="center"/>
              <w:rPr>
                <w:color w:val="000000"/>
                <w:szCs w:val="24"/>
              </w:rPr>
            </w:pPr>
            <w:r>
              <w:rPr>
                <w:color w:val="000000"/>
              </w:rPr>
              <w:t>175</w:t>
            </w:r>
          </w:p>
        </w:tc>
        <w:tc>
          <w:tcPr>
            <w:tcW w:w="1320" w:type="dxa"/>
            <w:shd w:val="clear" w:color="auto" w:fill="auto"/>
            <w:vAlign w:val="center"/>
          </w:tcPr>
          <w:p w:rsidR="00D956B9" w:rsidRDefault="00D956B9">
            <w:pPr>
              <w:jc w:val="center"/>
              <w:rPr>
                <w:color w:val="000000"/>
                <w:szCs w:val="24"/>
              </w:rPr>
            </w:pPr>
            <w:r>
              <w:rPr>
                <w:color w:val="000000"/>
              </w:rPr>
              <w:t>49,9</w:t>
            </w:r>
          </w:p>
        </w:tc>
        <w:tc>
          <w:tcPr>
            <w:tcW w:w="1448" w:type="dxa"/>
            <w:shd w:val="clear" w:color="auto" w:fill="auto"/>
            <w:vAlign w:val="center"/>
          </w:tcPr>
          <w:p w:rsidR="00D956B9" w:rsidRDefault="00D956B9">
            <w:pPr>
              <w:jc w:val="center"/>
              <w:rPr>
                <w:color w:val="000000"/>
                <w:szCs w:val="24"/>
              </w:rPr>
            </w:pPr>
            <w:r>
              <w:rPr>
                <w:color w:val="000000"/>
              </w:rPr>
              <w:t>43,3</w:t>
            </w:r>
          </w:p>
        </w:tc>
        <w:tc>
          <w:tcPr>
            <w:tcW w:w="2050" w:type="dxa"/>
            <w:shd w:val="clear" w:color="auto" w:fill="auto"/>
            <w:vAlign w:val="center"/>
          </w:tcPr>
          <w:p w:rsidR="00D956B9" w:rsidRDefault="00D956B9">
            <w:pPr>
              <w:jc w:val="center"/>
              <w:rPr>
                <w:color w:val="000000"/>
                <w:szCs w:val="24"/>
              </w:rPr>
            </w:pPr>
            <w:r>
              <w:rPr>
                <w:color w:val="000000"/>
              </w:rPr>
              <w:t>93,2</w:t>
            </w:r>
          </w:p>
        </w:tc>
        <w:tc>
          <w:tcPr>
            <w:tcW w:w="2694" w:type="dxa"/>
            <w:shd w:val="clear" w:color="auto" w:fill="auto"/>
            <w:vAlign w:val="center"/>
          </w:tcPr>
          <w:p w:rsidR="00D956B9" w:rsidRDefault="00D956B9">
            <w:pPr>
              <w:jc w:val="center"/>
              <w:rPr>
                <w:color w:val="000000"/>
                <w:szCs w:val="24"/>
              </w:rPr>
            </w:pPr>
            <w:r>
              <w:rPr>
                <w:color w:val="000000"/>
              </w:rPr>
              <w:t>94,9</w:t>
            </w:r>
          </w:p>
        </w:tc>
      </w:tr>
      <w:tr w:rsidR="00D956B9" w:rsidRPr="008D152B" w:rsidTr="00D956B9">
        <w:trPr>
          <w:jc w:val="center"/>
        </w:trPr>
        <w:tc>
          <w:tcPr>
            <w:tcW w:w="993" w:type="dxa"/>
            <w:shd w:val="clear" w:color="auto" w:fill="auto"/>
            <w:vAlign w:val="center"/>
          </w:tcPr>
          <w:p w:rsidR="00D956B9" w:rsidRDefault="00D956B9">
            <w:pPr>
              <w:jc w:val="center"/>
              <w:rPr>
                <w:color w:val="000000"/>
                <w:szCs w:val="24"/>
              </w:rPr>
            </w:pPr>
            <w:r>
              <w:rPr>
                <w:color w:val="000000"/>
              </w:rPr>
              <w:t>200</w:t>
            </w:r>
          </w:p>
        </w:tc>
        <w:tc>
          <w:tcPr>
            <w:tcW w:w="1320" w:type="dxa"/>
            <w:shd w:val="clear" w:color="auto" w:fill="auto"/>
            <w:vAlign w:val="center"/>
          </w:tcPr>
          <w:p w:rsidR="00D956B9" w:rsidRDefault="00D956B9">
            <w:pPr>
              <w:jc w:val="center"/>
              <w:rPr>
                <w:color w:val="000000"/>
                <w:szCs w:val="24"/>
              </w:rPr>
            </w:pPr>
            <w:r>
              <w:rPr>
                <w:color w:val="000000"/>
              </w:rPr>
              <w:t>52,9</w:t>
            </w:r>
          </w:p>
        </w:tc>
        <w:tc>
          <w:tcPr>
            <w:tcW w:w="1448" w:type="dxa"/>
            <w:shd w:val="clear" w:color="auto" w:fill="auto"/>
            <w:vAlign w:val="center"/>
          </w:tcPr>
          <w:p w:rsidR="00D956B9" w:rsidRDefault="00D956B9">
            <w:pPr>
              <w:jc w:val="center"/>
              <w:rPr>
                <w:color w:val="000000"/>
                <w:szCs w:val="24"/>
              </w:rPr>
            </w:pPr>
            <w:r>
              <w:rPr>
                <w:color w:val="000000"/>
              </w:rPr>
              <w:t>47,2</w:t>
            </w:r>
          </w:p>
        </w:tc>
        <w:tc>
          <w:tcPr>
            <w:tcW w:w="2050" w:type="dxa"/>
            <w:shd w:val="clear" w:color="auto" w:fill="auto"/>
            <w:vAlign w:val="center"/>
          </w:tcPr>
          <w:p w:rsidR="00D956B9" w:rsidRDefault="00D956B9">
            <w:pPr>
              <w:jc w:val="center"/>
              <w:rPr>
                <w:color w:val="000000"/>
                <w:szCs w:val="24"/>
              </w:rPr>
            </w:pPr>
            <w:r>
              <w:rPr>
                <w:color w:val="000000"/>
              </w:rPr>
              <w:t>100,1</w:t>
            </w:r>
          </w:p>
        </w:tc>
        <w:tc>
          <w:tcPr>
            <w:tcW w:w="2694" w:type="dxa"/>
            <w:shd w:val="clear" w:color="auto" w:fill="auto"/>
            <w:vAlign w:val="center"/>
          </w:tcPr>
          <w:p w:rsidR="00D956B9" w:rsidRDefault="00D956B9">
            <w:pPr>
              <w:jc w:val="center"/>
              <w:rPr>
                <w:color w:val="000000"/>
                <w:szCs w:val="24"/>
              </w:rPr>
            </w:pPr>
            <w:r>
              <w:rPr>
                <w:color w:val="000000"/>
              </w:rPr>
              <w:t>102,7</w:t>
            </w:r>
          </w:p>
        </w:tc>
      </w:tr>
      <w:tr w:rsidR="00D956B9" w:rsidRPr="008D152B" w:rsidTr="00D956B9">
        <w:trPr>
          <w:jc w:val="center"/>
        </w:trPr>
        <w:tc>
          <w:tcPr>
            <w:tcW w:w="8505" w:type="dxa"/>
            <w:gridSpan w:val="5"/>
            <w:shd w:val="clear" w:color="auto" w:fill="auto"/>
            <w:vAlign w:val="center"/>
          </w:tcPr>
          <w:p w:rsidR="00D956B9" w:rsidRPr="00A31BEF" w:rsidRDefault="00D956B9" w:rsidP="00A31BEF">
            <w:pPr>
              <w:jc w:val="center"/>
              <w:rPr>
                <w:szCs w:val="24"/>
              </w:rPr>
            </w:pPr>
            <w:proofErr w:type="gramStart"/>
            <w:r w:rsidRPr="00A31BEF">
              <w:rPr>
                <w:szCs w:val="24"/>
              </w:rPr>
              <w:t>спроектированными</w:t>
            </w:r>
            <w:proofErr w:type="gramEnd"/>
            <w:r w:rsidRPr="00A31BEF">
              <w:rPr>
                <w:szCs w:val="24"/>
              </w:rPr>
              <w:t xml:space="preserve"> в период с 1998 по 2003 год</w:t>
            </w:r>
          </w:p>
        </w:tc>
      </w:tr>
      <w:tr w:rsidR="00874BD6" w:rsidRPr="008D152B" w:rsidTr="00D956B9">
        <w:trPr>
          <w:jc w:val="center"/>
        </w:trPr>
        <w:tc>
          <w:tcPr>
            <w:tcW w:w="993" w:type="dxa"/>
            <w:shd w:val="clear" w:color="auto" w:fill="auto"/>
            <w:vAlign w:val="center"/>
          </w:tcPr>
          <w:p w:rsidR="00874BD6" w:rsidRDefault="00874BD6">
            <w:pPr>
              <w:jc w:val="center"/>
              <w:rPr>
                <w:color w:val="000000"/>
                <w:szCs w:val="24"/>
              </w:rPr>
            </w:pPr>
            <w:r>
              <w:rPr>
                <w:color w:val="000000"/>
              </w:rPr>
              <w:t>25</w:t>
            </w:r>
          </w:p>
        </w:tc>
        <w:tc>
          <w:tcPr>
            <w:tcW w:w="1320" w:type="dxa"/>
            <w:shd w:val="clear" w:color="auto" w:fill="auto"/>
            <w:vAlign w:val="center"/>
          </w:tcPr>
          <w:p w:rsidR="00874BD6" w:rsidRDefault="00874BD6">
            <w:pPr>
              <w:jc w:val="center"/>
              <w:rPr>
                <w:color w:val="000000"/>
                <w:szCs w:val="24"/>
              </w:rPr>
            </w:pPr>
            <w:r>
              <w:rPr>
                <w:color w:val="000000"/>
              </w:rPr>
              <w:t>11,0</w:t>
            </w:r>
          </w:p>
        </w:tc>
        <w:tc>
          <w:tcPr>
            <w:tcW w:w="1448" w:type="dxa"/>
            <w:shd w:val="clear" w:color="auto" w:fill="auto"/>
            <w:vAlign w:val="center"/>
          </w:tcPr>
          <w:p w:rsidR="00874BD6" w:rsidRDefault="00874BD6">
            <w:pPr>
              <w:jc w:val="center"/>
              <w:rPr>
                <w:color w:val="000000"/>
                <w:szCs w:val="24"/>
              </w:rPr>
            </w:pPr>
            <w:r>
              <w:rPr>
                <w:color w:val="000000"/>
              </w:rPr>
              <w:t>9,3</w:t>
            </w:r>
          </w:p>
        </w:tc>
        <w:tc>
          <w:tcPr>
            <w:tcW w:w="2050" w:type="dxa"/>
            <w:shd w:val="clear" w:color="auto" w:fill="auto"/>
            <w:vAlign w:val="center"/>
          </w:tcPr>
          <w:p w:rsidR="00874BD6" w:rsidRDefault="00874BD6">
            <w:pPr>
              <w:jc w:val="center"/>
              <w:rPr>
                <w:color w:val="000000"/>
                <w:szCs w:val="24"/>
              </w:rPr>
            </w:pPr>
            <w:r>
              <w:rPr>
                <w:color w:val="000000"/>
              </w:rPr>
              <w:t>20,3</w:t>
            </w:r>
          </w:p>
        </w:tc>
        <w:tc>
          <w:tcPr>
            <w:tcW w:w="2694" w:type="dxa"/>
            <w:shd w:val="clear" w:color="auto" w:fill="auto"/>
            <w:vAlign w:val="center"/>
          </w:tcPr>
          <w:p w:rsidR="00874BD6" w:rsidRDefault="00874BD6">
            <w:pPr>
              <w:jc w:val="center"/>
              <w:rPr>
                <w:color w:val="000000"/>
                <w:szCs w:val="24"/>
              </w:rPr>
            </w:pPr>
            <w:r>
              <w:rPr>
                <w:color w:val="000000"/>
              </w:rPr>
              <w:t>16,5</w:t>
            </w:r>
          </w:p>
        </w:tc>
      </w:tr>
      <w:tr w:rsidR="00874BD6" w:rsidRPr="008D152B" w:rsidTr="00D956B9">
        <w:trPr>
          <w:jc w:val="center"/>
        </w:trPr>
        <w:tc>
          <w:tcPr>
            <w:tcW w:w="993" w:type="dxa"/>
            <w:shd w:val="clear" w:color="auto" w:fill="auto"/>
            <w:vAlign w:val="center"/>
          </w:tcPr>
          <w:p w:rsidR="00874BD6" w:rsidRDefault="00874BD6">
            <w:pPr>
              <w:jc w:val="center"/>
              <w:rPr>
                <w:color w:val="000000"/>
                <w:szCs w:val="24"/>
              </w:rPr>
            </w:pPr>
            <w:r>
              <w:rPr>
                <w:color w:val="000000"/>
              </w:rPr>
              <w:t>30</w:t>
            </w:r>
          </w:p>
        </w:tc>
        <w:tc>
          <w:tcPr>
            <w:tcW w:w="1320" w:type="dxa"/>
            <w:shd w:val="clear" w:color="auto" w:fill="auto"/>
            <w:vAlign w:val="center"/>
          </w:tcPr>
          <w:p w:rsidR="00874BD6" w:rsidRPr="00E839B0" w:rsidRDefault="00874BD6" w:rsidP="00874BD6">
            <w:pPr>
              <w:jc w:val="center"/>
              <w:rPr>
                <w:color w:val="000000"/>
                <w:szCs w:val="24"/>
              </w:rPr>
            </w:pPr>
            <w:r w:rsidRPr="00E839B0">
              <w:rPr>
                <w:color w:val="000000"/>
                <w:szCs w:val="24"/>
              </w:rPr>
              <w:t>1</w:t>
            </w:r>
            <w:r>
              <w:rPr>
                <w:color w:val="000000"/>
                <w:szCs w:val="24"/>
              </w:rPr>
              <w:t>1</w:t>
            </w:r>
            <w:r w:rsidRPr="00E839B0">
              <w:rPr>
                <w:color w:val="000000"/>
                <w:szCs w:val="24"/>
              </w:rPr>
              <w:t>,</w:t>
            </w:r>
            <w:r>
              <w:rPr>
                <w:color w:val="000000"/>
                <w:szCs w:val="24"/>
              </w:rPr>
              <w:t>9</w:t>
            </w:r>
          </w:p>
        </w:tc>
        <w:tc>
          <w:tcPr>
            <w:tcW w:w="1448" w:type="dxa"/>
            <w:shd w:val="clear" w:color="auto" w:fill="auto"/>
            <w:vAlign w:val="center"/>
          </w:tcPr>
          <w:p w:rsidR="00874BD6" w:rsidRPr="00E839B0" w:rsidRDefault="00874BD6">
            <w:pPr>
              <w:jc w:val="center"/>
              <w:rPr>
                <w:color w:val="000000"/>
                <w:szCs w:val="24"/>
              </w:rPr>
            </w:pPr>
            <w:r>
              <w:rPr>
                <w:color w:val="000000"/>
                <w:szCs w:val="24"/>
              </w:rPr>
              <w:t>9,9</w:t>
            </w:r>
          </w:p>
        </w:tc>
        <w:tc>
          <w:tcPr>
            <w:tcW w:w="2050" w:type="dxa"/>
            <w:shd w:val="clear" w:color="auto" w:fill="auto"/>
            <w:vAlign w:val="center"/>
          </w:tcPr>
          <w:p w:rsidR="00874BD6" w:rsidRPr="00E839B0" w:rsidRDefault="00874BD6">
            <w:pPr>
              <w:jc w:val="center"/>
              <w:rPr>
                <w:color w:val="000000"/>
                <w:szCs w:val="24"/>
              </w:rPr>
            </w:pPr>
            <w:r>
              <w:rPr>
                <w:color w:val="000000"/>
                <w:szCs w:val="24"/>
              </w:rPr>
              <w:t>21,8</w:t>
            </w:r>
          </w:p>
        </w:tc>
        <w:tc>
          <w:tcPr>
            <w:tcW w:w="2694" w:type="dxa"/>
            <w:shd w:val="clear" w:color="auto" w:fill="auto"/>
            <w:vAlign w:val="center"/>
          </w:tcPr>
          <w:p w:rsidR="00874BD6" w:rsidRDefault="00874BD6">
            <w:pPr>
              <w:jc w:val="center"/>
              <w:rPr>
                <w:color w:val="000000"/>
                <w:szCs w:val="24"/>
              </w:rPr>
            </w:pPr>
            <w:r>
              <w:rPr>
                <w:color w:val="000000"/>
              </w:rPr>
              <w:t>18,9</w:t>
            </w:r>
          </w:p>
        </w:tc>
      </w:tr>
      <w:tr w:rsidR="00874BD6" w:rsidRPr="008D152B" w:rsidTr="00D956B9">
        <w:trPr>
          <w:jc w:val="center"/>
        </w:trPr>
        <w:tc>
          <w:tcPr>
            <w:tcW w:w="993" w:type="dxa"/>
            <w:shd w:val="clear" w:color="auto" w:fill="auto"/>
            <w:vAlign w:val="center"/>
          </w:tcPr>
          <w:p w:rsidR="00874BD6" w:rsidRDefault="00874BD6">
            <w:pPr>
              <w:jc w:val="center"/>
              <w:rPr>
                <w:color w:val="000000"/>
                <w:szCs w:val="24"/>
              </w:rPr>
            </w:pPr>
            <w:r>
              <w:rPr>
                <w:color w:val="000000"/>
              </w:rPr>
              <w:t>40</w:t>
            </w:r>
          </w:p>
        </w:tc>
        <w:tc>
          <w:tcPr>
            <w:tcW w:w="1320" w:type="dxa"/>
            <w:shd w:val="clear" w:color="auto" w:fill="auto"/>
            <w:vAlign w:val="center"/>
          </w:tcPr>
          <w:p w:rsidR="00874BD6" w:rsidRDefault="00874BD6">
            <w:pPr>
              <w:jc w:val="center"/>
              <w:rPr>
                <w:color w:val="000000"/>
                <w:szCs w:val="24"/>
              </w:rPr>
            </w:pPr>
            <w:r>
              <w:rPr>
                <w:color w:val="000000"/>
              </w:rPr>
              <w:t>12,7</w:t>
            </w:r>
          </w:p>
        </w:tc>
        <w:tc>
          <w:tcPr>
            <w:tcW w:w="1448" w:type="dxa"/>
            <w:shd w:val="clear" w:color="auto" w:fill="auto"/>
            <w:vAlign w:val="center"/>
          </w:tcPr>
          <w:p w:rsidR="00874BD6" w:rsidRDefault="00874BD6">
            <w:pPr>
              <w:jc w:val="center"/>
              <w:rPr>
                <w:color w:val="000000"/>
                <w:szCs w:val="24"/>
              </w:rPr>
            </w:pPr>
            <w:r>
              <w:rPr>
                <w:color w:val="000000"/>
              </w:rPr>
              <w:t>10,5</w:t>
            </w:r>
          </w:p>
        </w:tc>
        <w:tc>
          <w:tcPr>
            <w:tcW w:w="2050" w:type="dxa"/>
            <w:shd w:val="clear" w:color="auto" w:fill="auto"/>
            <w:vAlign w:val="center"/>
          </w:tcPr>
          <w:p w:rsidR="00874BD6" w:rsidRDefault="00874BD6">
            <w:pPr>
              <w:jc w:val="center"/>
              <w:rPr>
                <w:color w:val="000000"/>
                <w:szCs w:val="24"/>
              </w:rPr>
            </w:pPr>
            <w:r>
              <w:rPr>
                <w:color w:val="000000"/>
              </w:rPr>
              <w:t>23,2</w:t>
            </w:r>
          </w:p>
        </w:tc>
        <w:tc>
          <w:tcPr>
            <w:tcW w:w="2694" w:type="dxa"/>
            <w:shd w:val="clear" w:color="auto" w:fill="auto"/>
            <w:vAlign w:val="center"/>
          </w:tcPr>
          <w:p w:rsidR="00874BD6" w:rsidRDefault="00874BD6">
            <w:pPr>
              <w:jc w:val="center"/>
              <w:rPr>
                <w:color w:val="000000"/>
                <w:szCs w:val="24"/>
              </w:rPr>
            </w:pPr>
            <w:r>
              <w:rPr>
                <w:color w:val="000000"/>
              </w:rPr>
              <w:t>19,2</w:t>
            </w:r>
          </w:p>
        </w:tc>
      </w:tr>
      <w:tr w:rsidR="00874BD6" w:rsidRPr="008D152B" w:rsidTr="00D956B9">
        <w:trPr>
          <w:jc w:val="center"/>
        </w:trPr>
        <w:tc>
          <w:tcPr>
            <w:tcW w:w="993" w:type="dxa"/>
            <w:shd w:val="clear" w:color="auto" w:fill="auto"/>
            <w:vAlign w:val="center"/>
          </w:tcPr>
          <w:p w:rsidR="00874BD6" w:rsidRDefault="00874BD6">
            <w:pPr>
              <w:jc w:val="center"/>
              <w:rPr>
                <w:color w:val="000000"/>
                <w:szCs w:val="24"/>
              </w:rPr>
            </w:pPr>
            <w:r>
              <w:rPr>
                <w:color w:val="000000"/>
              </w:rPr>
              <w:t>50</w:t>
            </w:r>
          </w:p>
        </w:tc>
        <w:tc>
          <w:tcPr>
            <w:tcW w:w="1320" w:type="dxa"/>
            <w:shd w:val="clear" w:color="auto" w:fill="auto"/>
            <w:vAlign w:val="center"/>
          </w:tcPr>
          <w:p w:rsidR="00874BD6" w:rsidRDefault="00874BD6">
            <w:pPr>
              <w:jc w:val="center"/>
              <w:rPr>
                <w:color w:val="000000"/>
                <w:szCs w:val="24"/>
              </w:rPr>
            </w:pPr>
            <w:r>
              <w:rPr>
                <w:color w:val="000000"/>
              </w:rPr>
              <w:t>14,5</w:t>
            </w:r>
          </w:p>
        </w:tc>
        <w:tc>
          <w:tcPr>
            <w:tcW w:w="1448" w:type="dxa"/>
            <w:shd w:val="clear" w:color="auto" w:fill="auto"/>
            <w:vAlign w:val="center"/>
          </w:tcPr>
          <w:p w:rsidR="00874BD6" w:rsidRDefault="00874BD6">
            <w:pPr>
              <w:jc w:val="center"/>
              <w:rPr>
                <w:color w:val="000000"/>
                <w:szCs w:val="24"/>
              </w:rPr>
            </w:pPr>
            <w:r>
              <w:rPr>
                <w:color w:val="000000"/>
              </w:rPr>
              <w:t>12,4</w:t>
            </w:r>
          </w:p>
        </w:tc>
        <w:tc>
          <w:tcPr>
            <w:tcW w:w="2050" w:type="dxa"/>
            <w:shd w:val="clear" w:color="auto" w:fill="auto"/>
            <w:vAlign w:val="center"/>
          </w:tcPr>
          <w:p w:rsidR="00874BD6" w:rsidRDefault="00874BD6">
            <w:pPr>
              <w:jc w:val="center"/>
              <w:rPr>
                <w:color w:val="000000"/>
                <w:szCs w:val="24"/>
              </w:rPr>
            </w:pPr>
            <w:r>
              <w:rPr>
                <w:color w:val="000000"/>
              </w:rPr>
              <w:t>26,9</w:t>
            </w:r>
          </w:p>
        </w:tc>
        <w:tc>
          <w:tcPr>
            <w:tcW w:w="2694" w:type="dxa"/>
            <w:shd w:val="clear" w:color="auto" w:fill="auto"/>
            <w:vAlign w:val="center"/>
          </w:tcPr>
          <w:p w:rsidR="00874BD6" w:rsidRDefault="00874BD6">
            <w:pPr>
              <w:jc w:val="center"/>
              <w:rPr>
                <w:color w:val="000000"/>
                <w:szCs w:val="24"/>
              </w:rPr>
            </w:pPr>
            <w:r>
              <w:rPr>
                <w:color w:val="000000"/>
              </w:rPr>
              <w:t>20,8</w:t>
            </w:r>
          </w:p>
        </w:tc>
      </w:tr>
      <w:tr w:rsidR="00874BD6" w:rsidRPr="008D152B" w:rsidTr="00D956B9">
        <w:trPr>
          <w:jc w:val="center"/>
        </w:trPr>
        <w:tc>
          <w:tcPr>
            <w:tcW w:w="993" w:type="dxa"/>
            <w:shd w:val="clear" w:color="auto" w:fill="auto"/>
            <w:vAlign w:val="center"/>
          </w:tcPr>
          <w:p w:rsidR="00874BD6" w:rsidRDefault="00874BD6">
            <w:pPr>
              <w:jc w:val="center"/>
              <w:rPr>
                <w:color w:val="000000"/>
                <w:szCs w:val="24"/>
              </w:rPr>
            </w:pPr>
            <w:r>
              <w:rPr>
                <w:color w:val="000000"/>
              </w:rPr>
              <w:t>65</w:t>
            </w:r>
          </w:p>
        </w:tc>
        <w:tc>
          <w:tcPr>
            <w:tcW w:w="1320" w:type="dxa"/>
            <w:shd w:val="clear" w:color="auto" w:fill="auto"/>
            <w:vAlign w:val="center"/>
          </w:tcPr>
          <w:p w:rsidR="00874BD6" w:rsidRDefault="00874BD6">
            <w:pPr>
              <w:jc w:val="center"/>
              <w:rPr>
                <w:color w:val="000000"/>
                <w:szCs w:val="24"/>
              </w:rPr>
            </w:pPr>
            <w:r>
              <w:rPr>
                <w:color w:val="000000"/>
              </w:rPr>
              <w:t>16,0</w:t>
            </w:r>
          </w:p>
        </w:tc>
        <w:tc>
          <w:tcPr>
            <w:tcW w:w="1448" w:type="dxa"/>
            <w:shd w:val="clear" w:color="auto" w:fill="auto"/>
            <w:vAlign w:val="center"/>
          </w:tcPr>
          <w:p w:rsidR="00874BD6" w:rsidRDefault="00874BD6">
            <w:pPr>
              <w:jc w:val="center"/>
              <w:rPr>
                <w:color w:val="000000"/>
                <w:szCs w:val="24"/>
              </w:rPr>
            </w:pPr>
            <w:r>
              <w:rPr>
                <w:color w:val="000000"/>
              </w:rPr>
              <w:t>13,5</w:t>
            </w:r>
          </w:p>
        </w:tc>
        <w:tc>
          <w:tcPr>
            <w:tcW w:w="2050" w:type="dxa"/>
            <w:shd w:val="clear" w:color="auto" w:fill="auto"/>
            <w:vAlign w:val="center"/>
          </w:tcPr>
          <w:p w:rsidR="00874BD6" w:rsidRDefault="00874BD6">
            <w:pPr>
              <w:jc w:val="center"/>
              <w:rPr>
                <w:color w:val="000000"/>
                <w:szCs w:val="24"/>
              </w:rPr>
            </w:pPr>
            <w:r>
              <w:rPr>
                <w:color w:val="000000"/>
              </w:rPr>
              <w:t>29,5</w:t>
            </w:r>
          </w:p>
        </w:tc>
        <w:tc>
          <w:tcPr>
            <w:tcW w:w="2694" w:type="dxa"/>
            <w:shd w:val="clear" w:color="auto" w:fill="auto"/>
            <w:vAlign w:val="center"/>
          </w:tcPr>
          <w:p w:rsidR="00874BD6" w:rsidRDefault="00874BD6">
            <w:pPr>
              <w:jc w:val="center"/>
              <w:rPr>
                <w:color w:val="000000"/>
                <w:szCs w:val="24"/>
              </w:rPr>
            </w:pPr>
            <w:r>
              <w:rPr>
                <w:color w:val="000000"/>
              </w:rPr>
              <w:t>22,6</w:t>
            </w:r>
          </w:p>
        </w:tc>
      </w:tr>
      <w:tr w:rsidR="00874BD6" w:rsidRPr="008D152B" w:rsidTr="00D956B9">
        <w:trPr>
          <w:jc w:val="center"/>
        </w:trPr>
        <w:tc>
          <w:tcPr>
            <w:tcW w:w="993" w:type="dxa"/>
            <w:shd w:val="clear" w:color="auto" w:fill="auto"/>
            <w:vAlign w:val="center"/>
          </w:tcPr>
          <w:p w:rsidR="00874BD6" w:rsidRDefault="00874BD6">
            <w:pPr>
              <w:jc w:val="center"/>
              <w:rPr>
                <w:color w:val="000000"/>
                <w:szCs w:val="24"/>
              </w:rPr>
            </w:pPr>
            <w:r>
              <w:rPr>
                <w:color w:val="000000"/>
              </w:rPr>
              <w:t>80</w:t>
            </w:r>
          </w:p>
        </w:tc>
        <w:tc>
          <w:tcPr>
            <w:tcW w:w="1320" w:type="dxa"/>
            <w:shd w:val="clear" w:color="auto" w:fill="auto"/>
            <w:vAlign w:val="center"/>
          </w:tcPr>
          <w:p w:rsidR="00874BD6" w:rsidRDefault="00874BD6">
            <w:pPr>
              <w:jc w:val="center"/>
              <w:rPr>
                <w:color w:val="000000"/>
                <w:szCs w:val="24"/>
              </w:rPr>
            </w:pPr>
            <w:r>
              <w:rPr>
                <w:color w:val="000000"/>
              </w:rPr>
              <w:t>18,2</w:t>
            </w:r>
          </w:p>
        </w:tc>
        <w:tc>
          <w:tcPr>
            <w:tcW w:w="1448" w:type="dxa"/>
            <w:shd w:val="clear" w:color="auto" w:fill="auto"/>
            <w:vAlign w:val="center"/>
          </w:tcPr>
          <w:p w:rsidR="00874BD6" w:rsidRDefault="00874BD6">
            <w:pPr>
              <w:jc w:val="center"/>
              <w:rPr>
                <w:color w:val="000000"/>
                <w:szCs w:val="24"/>
              </w:rPr>
            </w:pPr>
            <w:r>
              <w:rPr>
                <w:color w:val="000000"/>
              </w:rPr>
              <w:t>15,5</w:t>
            </w:r>
          </w:p>
        </w:tc>
        <w:tc>
          <w:tcPr>
            <w:tcW w:w="2050" w:type="dxa"/>
            <w:shd w:val="clear" w:color="auto" w:fill="auto"/>
            <w:vAlign w:val="center"/>
          </w:tcPr>
          <w:p w:rsidR="00874BD6" w:rsidRDefault="00874BD6">
            <w:pPr>
              <w:jc w:val="center"/>
              <w:rPr>
                <w:color w:val="000000"/>
                <w:szCs w:val="24"/>
              </w:rPr>
            </w:pPr>
            <w:r>
              <w:rPr>
                <w:color w:val="000000"/>
              </w:rPr>
              <w:t>33,7</w:t>
            </w:r>
          </w:p>
        </w:tc>
        <w:tc>
          <w:tcPr>
            <w:tcW w:w="2694" w:type="dxa"/>
            <w:shd w:val="clear" w:color="auto" w:fill="auto"/>
            <w:vAlign w:val="center"/>
          </w:tcPr>
          <w:p w:rsidR="00874BD6" w:rsidRDefault="00874BD6">
            <w:pPr>
              <w:jc w:val="center"/>
              <w:rPr>
                <w:color w:val="000000"/>
                <w:szCs w:val="24"/>
              </w:rPr>
            </w:pPr>
            <w:r>
              <w:rPr>
                <w:color w:val="000000"/>
              </w:rPr>
              <w:t>24,2</w:t>
            </w:r>
          </w:p>
        </w:tc>
      </w:tr>
      <w:tr w:rsidR="00874BD6" w:rsidRPr="008D152B" w:rsidTr="00D956B9">
        <w:trPr>
          <w:jc w:val="center"/>
        </w:trPr>
        <w:tc>
          <w:tcPr>
            <w:tcW w:w="993" w:type="dxa"/>
            <w:shd w:val="clear" w:color="auto" w:fill="auto"/>
            <w:vAlign w:val="center"/>
          </w:tcPr>
          <w:p w:rsidR="00874BD6" w:rsidRDefault="00874BD6">
            <w:pPr>
              <w:jc w:val="center"/>
              <w:rPr>
                <w:color w:val="000000"/>
                <w:szCs w:val="24"/>
              </w:rPr>
            </w:pPr>
            <w:r>
              <w:rPr>
                <w:color w:val="000000"/>
              </w:rPr>
              <w:t>100</w:t>
            </w:r>
          </w:p>
        </w:tc>
        <w:tc>
          <w:tcPr>
            <w:tcW w:w="1320" w:type="dxa"/>
            <w:shd w:val="clear" w:color="auto" w:fill="auto"/>
            <w:vAlign w:val="center"/>
          </w:tcPr>
          <w:p w:rsidR="00874BD6" w:rsidRDefault="00874BD6">
            <w:pPr>
              <w:jc w:val="center"/>
              <w:rPr>
                <w:color w:val="000000"/>
                <w:szCs w:val="24"/>
              </w:rPr>
            </w:pPr>
            <w:r>
              <w:rPr>
                <w:color w:val="000000"/>
              </w:rPr>
              <w:t>19,4</w:t>
            </w:r>
          </w:p>
        </w:tc>
        <w:tc>
          <w:tcPr>
            <w:tcW w:w="1448" w:type="dxa"/>
            <w:shd w:val="clear" w:color="auto" w:fill="auto"/>
            <w:vAlign w:val="center"/>
          </w:tcPr>
          <w:p w:rsidR="00874BD6" w:rsidRDefault="00874BD6">
            <w:pPr>
              <w:jc w:val="center"/>
              <w:rPr>
                <w:color w:val="000000"/>
                <w:szCs w:val="24"/>
              </w:rPr>
            </w:pPr>
            <w:r>
              <w:rPr>
                <w:color w:val="000000"/>
              </w:rPr>
              <w:t>16,6</w:t>
            </w:r>
          </w:p>
        </w:tc>
        <w:tc>
          <w:tcPr>
            <w:tcW w:w="2050" w:type="dxa"/>
            <w:shd w:val="clear" w:color="auto" w:fill="auto"/>
            <w:vAlign w:val="center"/>
          </w:tcPr>
          <w:p w:rsidR="00874BD6" w:rsidRDefault="00874BD6">
            <w:pPr>
              <w:jc w:val="center"/>
              <w:rPr>
                <w:color w:val="000000"/>
                <w:szCs w:val="24"/>
              </w:rPr>
            </w:pPr>
            <w:r>
              <w:rPr>
                <w:color w:val="000000"/>
              </w:rPr>
              <w:t>36,0</w:t>
            </w:r>
          </w:p>
        </w:tc>
        <w:tc>
          <w:tcPr>
            <w:tcW w:w="2694" w:type="dxa"/>
            <w:shd w:val="clear" w:color="auto" w:fill="auto"/>
            <w:vAlign w:val="center"/>
          </w:tcPr>
          <w:p w:rsidR="00874BD6" w:rsidRDefault="00874BD6">
            <w:pPr>
              <w:jc w:val="center"/>
              <w:rPr>
                <w:color w:val="000000"/>
                <w:szCs w:val="24"/>
              </w:rPr>
            </w:pPr>
            <w:r>
              <w:rPr>
                <w:color w:val="000000"/>
              </w:rPr>
              <w:t>28,8</w:t>
            </w:r>
          </w:p>
        </w:tc>
      </w:tr>
      <w:tr w:rsidR="00874BD6" w:rsidRPr="008D152B" w:rsidTr="00D956B9">
        <w:trPr>
          <w:jc w:val="center"/>
        </w:trPr>
        <w:tc>
          <w:tcPr>
            <w:tcW w:w="993" w:type="dxa"/>
            <w:shd w:val="clear" w:color="auto" w:fill="auto"/>
            <w:vAlign w:val="center"/>
          </w:tcPr>
          <w:p w:rsidR="00874BD6" w:rsidRDefault="00874BD6">
            <w:pPr>
              <w:jc w:val="center"/>
              <w:rPr>
                <w:color w:val="000000"/>
                <w:szCs w:val="24"/>
              </w:rPr>
            </w:pPr>
            <w:r>
              <w:rPr>
                <w:color w:val="000000"/>
              </w:rPr>
              <w:t>125</w:t>
            </w:r>
          </w:p>
        </w:tc>
        <w:tc>
          <w:tcPr>
            <w:tcW w:w="1320" w:type="dxa"/>
            <w:shd w:val="clear" w:color="auto" w:fill="auto"/>
            <w:vAlign w:val="center"/>
          </w:tcPr>
          <w:p w:rsidR="00874BD6" w:rsidRDefault="00874BD6">
            <w:pPr>
              <w:jc w:val="center"/>
              <w:rPr>
                <w:color w:val="000000"/>
                <w:szCs w:val="24"/>
              </w:rPr>
            </w:pPr>
            <w:r>
              <w:rPr>
                <w:color w:val="000000"/>
              </w:rPr>
              <w:t>22,7</w:t>
            </w:r>
          </w:p>
        </w:tc>
        <w:tc>
          <w:tcPr>
            <w:tcW w:w="1448" w:type="dxa"/>
            <w:shd w:val="clear" w:color="auto" w:fill="auto"/>
            <w:vAlign w:val="center"/>
          </w:tcPr>
          <w:p w:rsidR="00874BD6" w:rsidRDefault="00874BD6">
            <w:pPr>
              <w:jc w:val="center"/>
              <w:rPr>
                <w:color w:val="000000"/>
                <w:szCs w:val="24"/>
              </w:rPr>
            </w:pPr>
            <w:r>
              <w:rPr>
                <w:color w:val="000000"/>
              </w:rPr>
              <w:t>19,6</w:t>
            </w:r>
          </w:p>
        </w:tc>
        <w:tc>
          <w:tcPr>
            <w:tcW w:w="2050" w:type="dxa"/>
            <w:shd w:val="clear" w:color="auto" w:fill="auto"/>
            <w:vAlign w:val="center"/>
          </w:tcPr>
          <w:p w:rsidR="00874BD6" w:rsidRDefault="00874BD6">
            <w:pPr>
              <w:jc w:val="center"/>
              <w:rPr>
                <w:color w:val="000000"/>
                <w:szCs w:val="24"/>
              </w:rPr>
            </w:pPr>
            <w:r>
              <w:rPr>
                <w:color w:val="000000"/>
              </w:rPr>
              <w:t>42,3</w:t>
            </w:r>
          </w:p>
        </w:tc>
        <w:tc>
          <w:tcPr>
            <w:tcW w:w="2694" w:type="dxa"/>
            <w:shd w:val="clear" w:color="auto" w:fill="auto"/>
            <w:vAlign w:val="center"/>
          </w:tcPr>
          <w:p w:rsidR="00874BD6" w:rsidRDefault="00874BD6">
            <w:pPr>
              <w:jc w:val="center"/>
              <w:rPr>
                <w:color w:val="000000"/>
                <w:szCs w:val="24"/>
              </w:rPr>
            </w:pPr>
            <w:r>
              <w:rPr>
                <w:color w:val="000000"/>
              </w:rPr>
              <w:t>30,0</w:t>
            </w:r>
          </w:p>
        </w:tc>
      </w:tr>
      <w:tr w:rsidR="00874BD6" w:rsidRPr="008D152B" w:rsidTr="00D956B9">
        <w:trPr>
          <w:jc w:val="center"/>
        </w:trPr>
        <w:tc>
          <w:tcPr>
            <w:tcW w:w="993" w:type="dxa"/>
            <w:shd w:val="clear" w:color="auto" w:fill="auto"/>
            <w:vAlign w:val="center"/>
          </w:tcPr>
          <w:p w:rsidR="00874BD6" w:rsidRDefault="00874BD6">
            <w:pPr>
              <w:jc w:val="center"/>
              <w:rPr>
                <w:color w:val="000000"/>
                <w:szCs w:val="24"/>
              </w:rPr>
            </w:pPr>
            <w:r>
              <w:rPr>
                <w:color w:val="000000"/>
              </w:rPr>
              <w:t>150</w:t>
            </w:r>
          </w:p>
        </w:tc>
        <w:tc>
          <w:tcPr>
            <w:tcW w:w="1320" w:type="dxa"/>
            <w:shd w:val="clear" w:color="auto" w:fill="auto"/>
            <w:vAlign w:val="center"/>
          </w:tcPr>
          <w:p w:rsidR="00874BD6" w:rsidRDefault="00874BD6">
            <w:pPr>
              <w:jc w:val="center"/>
              <w:rPr>
                <w:color w:val="000000"/>
                <w:szCs w:val="24"/>
              </w:rPr>
            </w:pPr>
            <w:r>
              <w:rPr>
                <w:color w:val="000000"/>
              </w:rPr>
              <w:t>25,2</w:t>
            </w:r>
          </w:p>
        </w:tc>
        <w:tc>
          <w:tcPr>
            <w:tcW w:w="1448" w:type="dxa"/>
            <w:shd w:val="clear" w:color="auto" w:fill="auto"/>
            <w:vAlign w:val="center"/>
          </w:tcPr>
          <w:p w:rsidR="00874BD6" w:rsidRDefault="00874BD6">
            <w:pPr>
              <w:jc w:val="center"/>
              <w:rPr>
                <w:color w:val="000000"/>
                <w:szCs w:val="24"/>
              </w:rPr>
            </w:pPr>
            <w:r>
              <w:rPr>
                <w:color w:val="000000"/>
              </w:rPr>
              <w:t>21,7</w:t>
            </w:r>
          </w:p>
        </w:tc>
        <w:tc>
          <w:tcPr>
            <w:tcW w:w="2050" w:type="dxa"/>
            <w:shd w:val="clear" w:color="auto" w:fill="auto"/>
            <w:vAlign w:val="center"/>
          </w:tcPr>
          <w:p w:rsidR="00874BD6" w:rsidRDefault="00874BD6">
            <w:pPr>
              <w:jc w:val="center"/>
              <w:rPr>
                <w:color w:val="000000"/>
                <w:szCs w:val="24"/>
              </w:rPr>
            </w:pPr>
            <w:r>
              <w:rPr>
                <w:color w:val="000000"/>
              </w:rPr>
              <w:t>46,9</w:t>
            </w:r>
          </w:p>
        </w:tc>
        <w:tc>
          <w:tcPr>
            <w:tcW w:w="2694" w:type="dxa"/>
            <w:shd w:val="clear" w:color="auto" w:fill="auto"/>
            <w:vAlign w:val="center"/>
          </w:tcPr>
          <w:p w:rsidR="00874BD6" w:rsidRDefault="00874BD6">
            <w:pPr>
              <w:jc w:val="center"/>
              <w:rPr>
                <w:color w:val="000000"/>
                <w:szCs w:val="24"/>
              </w:rPr>
            </w:pPr>
            <w:r>
              <w:rPr>
                <w:color w:val="000000"/>
              </w:rPr>
              <w:t>31,2</w:t>
            </w:r>
          </w:p>
        </w:tc>
      </w:tr>
      <w:tr w:rsidR="00874BD6" w:rsidRPr="008D152B" w:rsidTr="00D956B9">
        <w:trPr>
          <w:jc w:val="center"/>
        </w:trPr>
        <w:tc>
          <w:tcPr>
            <w:tcW w:w="993" w:type="dxa"/>
            <w:shd w:val="clear" w:color="auto" w:fill="auto"/>
            <w:vAlign w:val="center"/>
          </w:tcPr>
          <w:p w:rsidR="00874BD6" w:rsidRDefault="00874BD6">
            <w:pPr>
              <w:jc w:val="center"/>
              <w:rPr>
                <w:color w:val="000000"/>
                <w:szCs w:val="24"/>
              </w:rPr>
            </w:pPr>
            <w:r>
              <w:rPr>
                <w:color w:val="000000"/>
              </w:rPr>
              <w:t>200</w:t>
            </w:r>
          </w:p>
        </w:tc>
        <w:tc>
          <w:tcPr>
            <w:tcW w:w="1320" w:type="dxa"/>
            <w:shd w:val="clear" w:color="auto" w:fill="auto"/>
            <w:vAlign w:val="center"/>
          </w:tcPr>
          <w:p w:rsidR="00874BD6" w:rsidRDefault="00874BD6">
            <w:pPr>
              <w:jc w:val="center"/>
              <w:rPr>
                <w:color w:val="000000"/>
                <w:szCs w:val="24"/>
              </w:rPr>
            </w:pPr>
            <w:r>
              <w:rPr>
                <w:color w:val="000000"/>
              </w:rPr>
              <w:t>30,9</w:t>
            </w:r>
          </w:p>
        </w:tc>
        <w:tc>
          <w:tcPr>
            <w:tcW w:w="1448" w:type="dxa"/>
            <w:shd w:val="clear" w:color="auto" w:fill="auto"/>
            <w:vAlign w:val="center"/>
          </w:tcPr>
          <w:p w:rsidR="00874BD6" w:rsidRDefault="00874BD6">
            <w:pPr>
              <w:jc w:val="center"/>
              <w:rPr>
                <w:color w:val="000000"/>
                <w:szCs w:val="24"/>
              </w:rPr>
            </w:pPr>
            <w:r>
              <w:rPr>
                <w:color w:val="000000"/>
              </w:rPr>
              <w:t>26,8</w:t>
            </w:r>
          </w:p>
        </w:tc>
        <w:tc>
          <w:tcPr>
            <w:tcW w:w="2050" w:type="dxa"/>
            <w:shd w:val="clear" w:color="auto" w:fill="auto"/>
            <w:vAlign w:val="center"/>
          </w:tcPr>
          <w:p w:rsidR="00874BD6" w:rsidRDefault="00874BD6">
            <w:pPr>
              <w:jc w:val="center"/>
              <w:rPr>
                <w:color w:val="000000"/>
                <w:szCs w:val="24"/>
              </w:rPr>
            </w:pPr>
            <w:r>
              <w:rPr>
                <w:color w:val="000000"/>
              </w:rPr>
              <w:t>57,8</w:t>
            </w:r>
          </w:p>
        </w:tc>
        <w:tc>
          <w:tcPr>
            <w:tcW w:w="2694" w:type="dxa"/>
            <w:shd w:val="clear" w:color="auto" w:fill="auto"/>
            <w:vAlign w:val="center"/>
          </w:tcPr>
          <w:p w:rsidR="00874BD6" w:rsidRDefault="00874BD6">
            <w:pPr>
              <w:jc w:val="center"/>
              <w:rPr>
                <w:color w:val="000000"/>
                <w:szCs w:val="24"/>
              </w:rPr>
            </w:pPr>
            <w:r>
              <w:rPr>
                <w:color w:val="000000"/>
              </w:rPr>
              <w:t>39,4</w:t>
            </w:r>
          </w:p>
        </w:tc>
      </w:tr>
      <w:tr w:rsidR="00D956B9" w:rsidRPr="008D152B" w:rsidTr="00D956B9">
        <w:trPr>
          <w:jc w:val="center"/>
        </w:trPr>
        <w:tc>
          <w:tcPr>
            <w:tcW w:w="8505" w:type="dxa"/>
            <w:gridSpan w:val="5"/>
            <w:shd w:val="clear" w:color="auto" w:fill="auto"/>
            <w:vAlign w:val="center"/>
          </w:tcPr>
          <w:p w:rsidR="00D956B9" w:rsidRPr="008D152B" w:rsidRDefault="00D956B9" w:rsidP="00E839B0">
            <w:pPr>
              <w:jc w:val="center"/>
            </w:pPr>
            <w:proofErr w:type="gramStart"/>
            <w:r w:rsidRPr="008D152B">
              <w:t>спроектированными</w:t>
            </w:r>
            <w:proofErr w:type="gramEnd"/>
            <w:r w:rsidRPr="008D152B">
              <w:t xml:space="preserve"> после 200</w:t>
            </w:r>
            <w:r>
              <w:t>3</w:t>
            </w:r>
            <w:r w:rsidRPr="008D152B">
              <w:t xml:space="preserve"> года</w:t>
            </w:r>
          </w:p>
        </w:tc>
      </w:tr>
      <w:tr w:rsidR="00874BD6" w:rsidRPr="008D152B" w:rsidTr="00D956B9">
        <w:trPr>
          <w:jc w:val="center"/>
        </w:trPr>
        <w:tc>
          <w:tcPr>
            <w:tcW w:w="993" w:type="dxa"/>
            <w:shd w:val="clear" w:color="auto" w:fill="auto"/>
            <w:vAlign w:val="center"/>
          </w:tcPr>
          <w:p w:rsidR="00874BD6" w:rsidRDefault="00874BD6" w:rsidP="0071670A">
            <w:pPr>
              <w:jc w:val="center"/>
              <w:rPr>
                <w:color w:val="000000"/>
                <w:szCs w:val="24"/>
              </w:rPr>
            </w:pPr>
            <w:r>
              <w:rPr>
                <w:color w:val="000000"/>
              </w:rPr>
              <w:t>25</w:t>
            </w:r>
          </w:p>
        </w:tc>
        <w:tc>
          <w:tcPr>
            <w:tcW w:w="1320" w:type="dxa"/>
            <w:shd w:val="clear" w:color="auto" w:fill="auto"/>
            <w:vAlign w:val="center"/>
          </w:tcPr>
          <w:p w:rsidR="00874BD6" w:rsidRDefault="00874BD6">
            <w:pPr>
              <w:jc w:val="center"/>
              <w:rPr>
                <w:color w:val="000000"/>
                <w:szCs w:val="24"/>
              </w:rPr>
            </w:pPr>
            <w:r>
              <w:rPr>
                <w:color w:val="000000"/>
              </w:rPr>
              <w:t>11,0</w:t>
            </w:r>
          </w:p>
        </w:tc>
        <w:tc>
          <w:tcPr>
            <w:tcW w:w="1448" w:type="dxa"/>
            <w:shd w:val="clear" w:color="auto" w:fill="auto"/>
            <w:vAlign w:val="center"/>
          </w:tcPr>
          <w:p w:rsidR="00874BD6" w:rsidRDefault="00874BD6">
            <w:pPr>
              <w:jc w:val="center"/>
              <w:rPr>
                <w:color w:val="000000"/>
                <w:szCs w:val="24"/>
              </w:rPr>
            </w:pPr>
            <w:r>
              <w:rPr>
                <w:color w:val="000000"/>
              </w:rPr>
              <w:t>9,3</w:t>
            </w:r>
          </w:p>
        </w:tc>
        <w:tc>
          <w:tcPr>
            <w:tcW w:w="2050" w:type="dxa"/>
            <w:shd w:val="clear" w:color="auto" w:fill="auto"/>
            <w:vAlign w:val="center"/>
          </w:tcPr>
          <w:p w:rsidR="00874BD6" w:rsidRDefault="00874BD6">
            <w:pPr>
              <w:jc w:val="center"/>
              <w:rPr>
                <w:color w:val="000000"/>
                <w:szCs w:val="24"/>
              </w:rPr>
            </w:pPr>
            <w:r>
              <w:rPr>
                <w:color w:val="000000"/>
              </w:rPr>
              <w:t>20,3</w:t>
            </w:r>
          </w:p>
        </w:tc>
        <w:tc>
          <w:tcPr>
            <w:tcW w:w="2694" w:type="dxa"/>
            <w:shd w:val="clear" w:color="auto" w:fill="auto"/>
            <w:vAlign w:val="center"/>
          </w:tcPr>
          <w:p w:rsidR="00874BD6" w:rsidRDefault="00874BD6">
            <w:pPr>
              <w:jc w:val="center"/>
              <w:rPr>
                <w:color w:val="000000"/>
                <w:szCs w:val="24"/>
              </w:rPr>
            </w:pPr>
            <w:r>
              <w:rPr>
                <w:color w:val="000000"/>
              </w:rPr>
              <w:t>12,9</w:t>
            </w:r>
          </w:p>
        </w:tc>
      </w:tr>
      <w:tr w:rsidR="00874BD6" w:rsidRPr="008D152B" w:rsidTr="00D956B9">
        <w:trPr>
          <w:jc w:val="center"/>
        </w:trPr>
        <w:tc>
          <w:tcPr>
            <w:tcW w:w="993" w:type="dxa"/>
            <w:shd w:val="clear" w:color="auto" w:fill="auto"/>
            <w:vAlign w:val="center"/>
          </w:tcPr>
          <w:p w:rsidR="00874BD6" w:rsidRDefault="00874BD6" w:rsidP="0071670A">
            <w:pPr>
              <w:jc w:val="center"/>
              <w:rPr>
                <w:color w:val="000000"/>
                <w:szCs w:val="24"/>
              </w:rPr>
            </w:pPr>
            <w:r>
              <w:rPr>
                <w:color w:val="000000"/>
              </w:rPr>
              <w:t>30</w:t>
            </w:r>
          </w:p>
        </w:tc>
        <w:tc>
          <w:tcPr>
            <w:tcW w:w="1320" w:type="dxa"/>
            <w:shd w:val="clear" w:color="auto" w:fill="auto"/>
            <w:vAlign w:val="center"/>
          </w:tcPr>
          <w:p w:rsidR="00874BD6" w:rsidRPr="008D152B" w:rsidRDefault="00874BD6" w:rsidP="00874BD6">
            <w:pPr>
              <w:jc w:val="center"/>
              <w:rPr>
                <w:color w:val="000000"/>
                <w:szCs w:val="24"/>
              </w:rPr>
            </w:pPr>
            <w:r w:rsidRPr="008D152B">
              <w:rPr>
                <w:color w:val="000000"/>
                <w:szCs w:val="24"/>
              </w:rPr>
              <w:t>11,</w:t>
            </w:r>
            <w:r>
              <w:rPr>
                <w:color w:val="000000"/>
                <w:szCs w:val="24"/>
              </w:rPr>
              <w:t>8</w:t>
            </w:r>
          </w:p>
        </w:tc>
        <w:tc>
          <w:tcPr>
            <w:tcW w:w="1448" w:type="dxa"/>
            <w:shd w:val="clear" w:color="auto" w:fill="auto"/>
            <w:vAlign w:val="center"/>
          </w:tcPr>
          <w:p w:rsidR="00874BD6" w:rsidRPr="008D152B" w:rsidRDefault="00874BD6">
            <w:pPr>
              <w:jc w:val="center"/>
              <w:rPr>
                <w:color w:val="000000"/>
                <w:szCs w:val="24"/>
              </w:rPr>
            </w:pPr>
            <w:r>
              <w:rPr>
                <w:color w:val="000000"/>
                <w:szCs w:val="24"/>
              </w:rPr>
              <w:t>9,8</w:t>
            </w:r>
          </w:p>
        </w:tc>
        <w:tc>
          <w:tcPr>
            <w:tcW w:w="2050" w:type="dxa"/>
            <w:shd w:val="clear" w:color="auto" w:fill="auto"/>
            <w:vAlign w:val="center"/>
          </w:tcPr>
          <w:p w:rsidR="00874BD6" w:rsidRPr="008D152B" w:rsidRDefault="00874BD6" w:rsidP="00874BD6">
            <w:pPr>
              <w:jc w:val="center"/>
              <w:rPr>
                <w:color w:val="000000"/>
                <w:szCs w:val="24"/>
              </w:rPr>
            </w:pPr>
            <w:r w:rsidRPr="008D152B">
              <w:rPr>
                <w:color w:val="000000"/>
                <w:szCs w:val="24"/>
              </w:rPr>
              <w:t>2</w:t>
            </w:r>
            <w:r>
              <w:rPr>
                <w:color w:val="000000"/>
                <w:szCs w:val="24"/>
              </w:rPr>
              <w:t>1,6</w:t>
            </w:r>
          </w:p>
        </w:tc>
        <w:tc>
          <w:tcPr>
            <w:tcW w:w="2694" w:type="dxa"/>
            <w:shd w:val="clear" w:color="auto" w:fill="auto"/>
            <w:vAlign w:val="center"/>
          </w:tcPr>
          <w:p w:rsidR="00874BD6" w:rsidRDefault="00874BD6">
            <w:pPr>
              <w:jc w:val="center"/>
              <w:rPr>
                <w:color w:val="000000"/>
                <w:szCs w:val="24"/>
              </w:rPr>
            </w:pPr>
            <w:r>
              <w:rPr>
                <w:color w:val="000000"/>
              </w:rPr>
              <w:t>15,5</w:t>
            </w:r>
          </w:p>
        </w:tc>
      </w:tr>
      <w:tr w:rsidR="00874BD6" w:rsidRPr="008D152B" w:rsidTr="00D956B9">
        <w:trPr>
          <w:jc w:val="center"/>
        </w:trPr>
        <w:tc>
          <w:tcPr>
            <w:tcW w:w="993" w:type="dxa"/>
            <w:shd w:val="clear" w:color="auto" w:fill="auto"/>
            <w:vAlign w:val="center"/>
          </w:tcPr>
          <w:p w:rsidR="00874BD6" w:rsidRDefault="00874BD6" w:rsidP="0071670A">
            <w:pPr>
              <w:jc w:val="center"/>
              <w:rPr>
                <w:color w:val="000000"/>
                <w:szCs w:val="24"/>
              </w:rPr>
            </w:pPr>
            <w:r>
              <w:rPr>
                <w:color w:val="000000"/>
              </w:rPr>
              <w:t>40</w:t>
            </w:r>
          </w:p>
        </w:tc>
        <w:tc>
          <w:tcPr>
            <w:tcW w:w="1320" w:type="dxa"/>
            <w:shd w:val="clear" w:color="auto" w:fill="auto"/>
            <w:vAlign w:val="center"/>
          </w:tcPr>
          <w:p w:rsidR="00874BD6" w:rsidRDefault="00874BD6">
            <w:pPr>
              <w:jc w:val="center"/>
              <w:rPr>
                <w:color w:val="000000"/>
                <w:szCs w:val="24"/>
              </w:rPr>
            </w:pPr>
            <w:r>
              <w:rPr>
                <w:color w:val="000000"/>
              </w:rPr>
              <w:t>12,5</w:t>
            </w:r>
          </w:p>
        </w:tc>
        <w:tc>
          <w:tcPr>
            <w:tcW w:w="1448" w:type="dxa"/>
            <w:shd w:val="clear" w:color="auto" w:fill="auto"/>
            <w:vAlign w:val="center"/>
          </w:tcPr>
          <w:p w:rsidR="00874BD6" w:rsidRDefault="00874BD6">
            <w:pPr>
              <w:jc w:val="center"/>
              <w:rPr>
                <w:color w:val="000000"/>
                <w:szCs w:val="24"/>
              </w:rPr>
            </w:pPr>
            <w:r>
              <w:rPr>
                <w:color w:val="000000"/>
              </w:rPr>
              <w:t>10,4</w:t>
            </w:r>
          </w:p>
        </w:tc>
        <w:tc>
          <w:tcPr>
            <w:tcW w:w="2050" w:type="dxa"/>
            <w:shd w:val="clear" w:color="auto" w:fill="auto"/>
            <w:vAlign w:val="center"/>
          </w:tcPr>
          <w:p w:rsidR="00874BD6" w:rsidRDefault="00874BD6">
            <w:pPr>
              <w:jc w:val="center"/>
              <w:rPr>
                <w:color w:val="000000"/>
                <w:szCs w:val="24"/>
              </w:rPr>
            </w:pPr>
            <w:r>
              <w:rPr>
                <w:color w:val="000000"/>
              </w:rPr>
              <w:t>22,9</w:t>
            </w:r>
          </w:p>
        </w:tc>
        <w:tc>
          <w:tcPr>
            <w:tcW w:w="2694" w:type="dxa"/>
            <w:shd w:val="clear" w:color="auto" w:fill="auto"/>
            <w:vAlign w:val="center"/>
          </w:tcPr>
          <w:p w:rsidR="00874BD6" w:rsidRDefault="00874BD6">
            <w:pPr>
              <w:jc w:val="center"/>
              <w:rPr>
                <w:color w:val="000000"/>
                <w:szCs w:val="24"/>
              </w:rPr>
            </w:pPr>
            <w:r>
              <w:rPr>
                <w:color w:val="000000"/>
              </w:rPr>
              <w:t>15,9</w:t>
            </w:r>
          </w:p>
        </w:tc>
      </w:tr>
      <w:tr w:rsidR="00874BD6" w:rsidRPr="008D152B" w:rsidTr="00D956B9">
        <w:trPr>
          <w:jc w:val="center"/>
        </w:trPr>
        <w:tc>
          <w:tcPr>
            <w:tcW w:w="993" w:type="dxa"/>
            <w:shd w:val="clear" w:color="auto" w:fill="auto"/>
            <w:vAlign w:val="center"/>
          </w:tcPr>
          <w:p w:rsidR="00874BD6" w:rsidRDefault="00874BD6" w:rsidP="0071670A">
            <w:pPr>
              <w:jc w:val="center"/>
              <w:rPr>
                <w:color w:val="000000"/>
                <w:szCs w:val="24"/>
              </w:rPr>
            </w:pPr>
            <w:r>
              <w:rPr>
                <w:color w:val="000000"/>
              </w:rPr>
              <w:t>50</w:t>
            </w:r>
          </w:p>
        </w:tc>
        <w:tc>
          <w:tcPr>
            <w:tcW w:w="1320" w:type="dxa"/>
            <w:shd w:val="clear" w:color="auto" w:fill="auto"/>
            <w:vAlign w:val="center"/>
          </w:tcPr>
          <w:p w:rsidR="00874BD6" w:rsidRDefault="00874BD6">
            <w:pPr>
              <w:jc w:val="center"/>
              <w:rPr>
                <w:color w:val="000000"/>
                <w:szCs w:val="24"/>
              </w:rPr>
            </w:pPr>
            <w:r>
              <w:rPr>
                <w:color w:val="000000"/>
              </w:rPr>
              <w:t>14,5</w:t>
            </w:r>
          </w:p>
        </w:tc>
        <w:tc>
          <w:tcPr>
            <w:tcW w:w="1448" w:type="dxa"/>
            <w:shd w:val="clear" w:color="auto" w:fill="auto"/>
            <w:vAlign w:val="center"/>
          </w:tcPr>
          <w:p w:rsidR="00874BD6" w:rsidRDefault="00874BD6">
            <w:pPr>
              <w:jc w:val="center"/>
              <w:rPr>
                <w:color w:val="000000"/>
                <w:szCs w:val="24"/>
              </w:rPr>
            </w:pPr>
            <w:r>
              <w:rPr>
                <w:color w:val="000000"/>
              </w:rPr>
              <w:t>12,4</w:t>
            </w:r>
          </w:p>
        </w:tc>
        <w:tc>
          <w:tcPr>
            <w:tcW w:w="2050" w:type="dxa"/>
            <w:shd w:val="clear" w:color="auto" w:fill="auto"/>
            <w:vAlign w:val="center"/>
          </w:tcPr>
          <w:p w:rsidR="00874BD6" w:rsidRDefault="00874BD6">
            <w:pPr>
              <w:jc w:val="center"/>
              <w:rPr>
                <w:color w:val="000000"/>
                <w:szCs w:val="24"/>
              </w:rPr>
            </w:pPr>
            <w:r>
              <w:rPr>
                <w:color w:val="000000"/>
              </w:rPr>
              <w:t>26,9</w:t>
            </w:r>
          </w:p>
        </w:tc>
        <w:tc>
          <w:tcPr>
            <w:tcW w:w="2694" w:type="dxa"/>
            <w:shd w:val="clear" w:color="auto" w:fill="auto"/>
            <w:vAlign w:val="center"/>
          </w:tcPr>
          <w:p w:rsidR="00874BD6" w:rsidRDefault="00874BD6">
            <w:pPr>
              <w:jc w:val="center"/>
              <w:rPr>
                <w:color w:val="000000"/>
                <w:szCs w:val="24"/>
              </w:rPr>
            </w:pPr>
            <w:r>
              <w:rPr>
                <w:color w:val="000000"/>
              </w:rPr>
              <w:t>19,5</w:t>
            </w:r>
          </w:p>
        </w:tc>
      </w:tr>
      <w:tr w:rsidR="00874BD6" w:rsidRPr="008D152B" w:rsidTr="00D956B9">
        <w:trPr>
          <w:jc w:val="center"/>
        </w:trPr>
        <w:tc>
          <w:tcPr>
            <w:tcW w:w="993" w:type="dxa"/>
            <w:shd w:val="clear" w:color="auto" w:fill="auto"/>
            <w:vAlign w:val="center"/>
          </w:tcPr>
          <w:p w:rsidR="00874BD6" w:rsidRDefault="00874BD6" w:rsidP="0071670A">
            <w:pPr>
              <w:jc w:val="center"/>
              <w:rPr>
                <w:color w:val="000000"/>
                <w:szCs w:val="24"/>
              </w:rPr>
            </w:pPr>
            <w:r>
              <w:rPr>
                <w:color w:val="000000"/>
              </w:rPr>
              <w:t>65</w:t>
            </w:r>
          </w:p>
        </w:tc>
        <w:tc>
          <w:tcPr>
            <w:tcW w:w="1320" w:type="dxa"/>
            <w:shd w:val="clear" w:color="auto" w:fill="auto"/>
            <w:vAlign w:val="center"/>
          </w:tcPr>
          <w:p w:rsidR="00874BD6" w:rsidRDefault="00874BD6">
            <w:pPr>
              <w:jc w:val="center"/>
              <w:rPr>
                <w:color w:val="000000"/>
                <w:szCs w:val="24"/>
              </w:rPr>
            </w:pPr>
            <w:r>
              <w:rPr>
                <w:color w:val="000000"/>
              </w:rPr>
              <w:t>16,7</w:t>
            </w:r>
          </w:p>
        </w:tc>
        <w:tc>
          <w:tcPr>
            <w:tcW w:w="1448" w:type="dxa"/>
            <w:shd w:val="clear" w:color="auto" w:fill="auto"/>
            <w:vAlign w:val="center"/>
          </w:tcPr>
          <w:p w:rsidR="00874BD6" w:rsidRDefault="00874BD6">
            <w:pPr>
              <w:jc w:val="center"/>
              <w:rPr>
                <w:color w:val="000000"/>
                <w:szCs w:val="24"/>
              </w:rPr>
            </w:pPr>
            <w:r>
              <w:rPr>
                <w:color w:val="000000"/>
              </w:rPr>
              <w:t>14,5</w:t>
            </w:r>
          </w:p>
        </w:tc>
        <w:tc>
          <w:tcPr>
            <w:tcW w:w="2050" w:type="dxa"/>
            <w:shd w:val="clear" w:color="auto" w:fill="auto"/>
            <w:vAlign w:val="center"/>
          </w:tcPr>
          <w:p w:rsidR="00874BD6" w:rsidRDefault="00874BD6">
            <w:pPr>
              <w:jc w:val="center"/>
              <w:rPr>
                <w:color w:val="000000"/>
                <w:szCs w:val="24"/>
              </w:rPr>
            </w:pPr>
            <w:r>
              <w:rPr>
                <w:color w:val="000000"/>
              </w:rPr>
              <w:t>31,2</w:t>
            </w:r>
          </w:p>
        </w:tc>
        <w:tc>
          <w:tcPr>
            <w:tcW w:w="2694" w:type="dxa"/>
            <w:shd w:val="clear" w:color="auto" w:fill="auto"/>
            <w:vAlign w:val="center"/>
          </w:tcPr>
          <w:p w:rsidR="00874BD6" w:rsidRDefault="00874BD6">
            <w:pPr>
              <w:jc w:val="center"/>
              <w:rPr>
                <w:color w:val="000000"/>
                <w:szCs w:val="24"/>
              </w:rPr>
            </w:pPr>
            <w:r>
              <w:rPr>
                <w:color w:val="000000"/>
              </w:rPr>
              <w:t>21,9</w:t>
            </w:r>
          </w:p>
        </w:tc>
      </w:tr>
      <w:tr w:rsidR="00874BD6" w:rsidRPr="008D152B" w:rsidTr="00D956B9">
        <w:trPr>
          <w:jc w:val="center"/>
        </w:trPr>
        <w:tc>
          <w:tcPr>
            <w:tcW w:w="993" w:type="dxa"/>
            <w:shd w:val="clear" w:color="auto" w:fill="auto"/>
            <w:vAlign w:val="center"/>
          </w:tcPr>
          <w:p w:rsidR="00874BD6" w:rsidRDefault="00874BD6" w:rsidP="0071670A">
            <w:pPr>
              <w:jc w:val="center"/>
              <w:rPr>
                <w:color w:val="000000"/>
                <w:szCs w:val="24"/>
              </w:rPr>
            </w:pPr>
            <w:r>
              <w:rPr>
                <w:color w:val="000000"/>
              </w:rPr>
              <w:t>80</w:t>
            </w:r>
          </w:p>
        </w:tc>
        <w:tc>
          <w:tcPr>
            <w:tcW w:w="1320" w:type="dxa"/>
            <w:shd w:val="clear" w:color="auto" w:fill="auto"/>
            <w:vAlign w:val="center"/>
          </w:tcPr>
          <w:p w:rsidR="00874BD6" w:rsidRDefault="00874BD6">
            <w:pPr>
              <w:jc w:val="center"/>
              <w:rPr>
                <w:color w:val="000000"/>
                <w:szCs w:val="24"/>
              </w:rPr>
            </w:pPr>
            <w:r>
              <w:rPr>
                <w:color w:val="000000"/>
              </w:rPr>
              <w:t>18,0</w:t>
            </w:r>
          </w:p>
        </w:tc>
        <w:tc>
          <w:tcPr>
            <w:tcW w:w="1448" w:type="dxa"/>
            <w:shd w:val="clear" w:color="auto" w:fill="auto"/>
            <w:vAlign w:val="center"/>
          </w:tcPr>
          <w:p w:rsidR="00874BD6" w:rsidRDefault="00874BD6">
            <w:pPr>
              <w:jc w:val="center"/>
              <w:rPr>
                <w:color w:val="000000"/>
                <w:szCs w:val="24"/>
              </w:rPr>
            </w:pPr>
            <w:r>
              <w:rPr>
                <w:color w:val="000000"/>
              </w:rPr>
              <w:t>15,5</w:t>
            </w:r>
          </w:p>
        </w:tc>
        <w:tc>
          <w:tcPr>
            <w:tcW w:w="2050" w:type="dxa"/>
            <w:shd w:val="clear" w:color="auto" w:fill="auto"/>
            <w:vAlign w:val="center"/>
          </w:tcPr>
          <w:p w:rsidR="00874BD6" w:rsidRDefault="00874BD6">
            <w:pPr>
              <w:jc w:val="center"/>
              <w:rPr>
                <w:color w:val="000000"/>
                <w:szCs w:val="24"/>
              </w:rPr>
            </w:pPr>
            <w:r>
              <w:rPr>
                <w:color w:val="000000"/>
              </w:rPr>
              <w:t>33,5</w:t>
            </w:r>
          </w:p>
        </w:tc>
        <w:tc>
          <w:tcPr>
            <w:tcW w:w="2694" w:type="dxa"/>
            <w:shd w:val="clear" w:color="auto" w:fill="auto"/>
            <w:vAlign w:val="center"/>
          </w:tcPr>
          <w:p w:rsidR="00874BD6" w:rsidRDefault="00874BD6">
            <w:pPr>
              <w:jc w:val="center"/>
              <w:rPr>
                <w:color w:val="000000"/>
                <w:szCs w:val="24"/>
              </w:rPr>
            </w:pPr>
            <w:r>
              <w:rPr>
                <w:color w:val="000000"/>
              </w:rPr>
              <w:t>23,9</w:t>
            </w:r>
          </w:p>
        </w:tc>
      </w:tr>
      <w:tr w:rsidR="00874BD6" w:rsidRPr="008D152B" w:rsidTr="00D956B9">
        <w:trPr>
          <w:jc w:val="center"/>
        </w:trPr>
        <w:tc>
          <w:tcPr>
            <w:tcW w:w="993" w:type="dxa"/>
            <w:shd w:val="clear" w:color="auto" w:fill="auto"/>
            <w:vAlign w:val="center"/>
          </w:tcPr>
          <w:p w:rsidR="00874BD6" w:rsidRDefault="00874BD6" w:rsidP="0071670A">
            <w:pPr>
              <w:jc w:val="center"/>
              <w:rPr>
                <w:color w:val="000000"/>
                <w:szCs w:val="24"/>
              </w:rPr>
            </w:pPr>
            <w:r>
              <w:rPr>
                <w:color w:val="000000"/>
              </w:rPr>
              <w:t>100</w:t>
            </w:r>
          </w:p>
        </w:tc>
        <w:tc>
          <w:tcPr>
            <w:tcW w:w="1320" w:type="dxa"/>
            <w:shd w:val="clear" w:color="auto" w:fill="auto"/>
            <w:vAlign w:val="center"/>
          </w:tcPr>
          <w:p w:rsidR="00874BD6" w:rsidRDefault="00874BD6">
            <w:pPr>
              <w:jc w:val="center"/>
              <w:rPr>
                <w:color w:val="000000"/>
                <w:szCs w:val="24"/>
              </w:rPr>
            </w:pPr>
            <w:r>
              <w:rPr>
                <w:color w:val="000000"/>
              </w:rPr>
              <w:t>19,2</w:t>
            </w:r>
          </w:p>
        </w:tc>
        <w:tc>
          <w:tcPr>
            <w:tcW w:w="1448" w:type="dxa"/>
            <w:shd w:val="clear" w:color="auto" w:fill="auto"/>
            <w:vAlign w:val="center"/>
          </w:tcPr>
          <w:p w:rsidR="00874BD6" w:rsidRDefault="00874BD6">
            <w:pPr>
              <w:jc w:val="center"/>
              <w:rPr>
                <w:color w:val="000000"/>
                <w:szCs w:val="24"/>
              </w:rPr>
            </w:pPr>
            <w:r>
              <w:rPr>
                <w:color w:val="000000"/>
              </w:rPr>
              <w:t>16,5</w:t>
            </w:r>
          </w:p>
        </w:tc>
        <w:tc>
          <w:tcPr>
            <w:tcW w:w="2050" w:type="dxa"/>
            <w:shd w:val="clear" w:color="auto" w:fill="auto"/>
            <w:vAlign w:val="center"/>
          </w:tcPr>
          <w:p w:rsidR="00874BD6" w:rsidRDefault="00874BD6">
            <w:pPr>
              <w:jc w:val="center"/>
              <w:rPr>
                <w:color w:val="000000"/>
                <w:szCs w:val="24"/>
              </w:rPr>
            </w:pPr>
            <w:r>
              <w:rPr>
                <w:color w:val="000000"/>
              </w:rPr>
              <w:t>35,7</w:t>
            </w:r>
          </w:p>
        </w:tc>
        <w:tc>
          <w:tcPr>
            <w:tcW w:w="2694" w:type="dxa"/>
            <w:shd w:val="clear" w:color="auto" w:fill="auto"/>
            <w:vAlign w:val="center"/>
          </w:tcPr>
          <w:p w:rsidR="00874BD6" w:rsidRDefault="00874BD6">
            <w:pPr>
              <w:jc w:val="center"/>
              <w:rPr>
                <w:color w:val="000000"/>
                <w:szCs w:val="24"/>
              </w:rPr>
            </w:pPr>
            <w:r>
              <w:rPr>
                <w:color w:val="000000"/>
              </w:rPr>
              <w:t>25,9</w:t>
            </w:r>
          </w:p>
        </w:tc>
      </w:tr>
      <w:tr w:rsidR="00874BD6" w:rsidRPr="008D152B" w:rsidTr="00D956B9">
        <w:trPr>
          <w:jc w:val="center"/>
        </w:trPr>
        <w:tc>
          <w:tcPr>
            <w:tcW w:w="993" w:type="dxa"/>
            <w:shd w:val="clear" w:color="auto" w:fill="auto"/>
            <w:vAlign w:val="center"/>
          </w:tcPr>
          <w:p w:rsidR="00874BD6" w:rsidRDefault="00874BD6" w:rsidP="0071670A">
            <w:pPr>
              <w:jc w:val="center"/>
              <w:rPr>
                <w:color w:val="000000"/>
                <w:szCs w:val="24"/>
              </w:rPr>
            </w:pPr>
            <w:r>
              <w:rPr>
                <w:color w:val="000000"/>
              </w:rPr>
              <w:t>125</w:t>
            </w:r>
          </w:p>
        </w:tc>
        <w:tc>
          <w:tcPr>
            <w:tcW w:w="1320" w:type="dxa"/>
            <w:shd w:val="clear" w:color="auto" w:fill="auto"/>
            <w:vAlign w:val="center"/>
          </w:tcPr>
          <w:p w:rsidR="00874BD6" w:rsidRDefault="00874BD6">
            <w:pPr>
              <w:jc w:val="center"/>
              <w:rPr>
                <w:color w:val="000000"/>
                <w:szCs w:val="24"/>
              </w:rPr>
            </w:pPr>
            <w:r>
              <w:rPr>
                <w:color w:val="000000"/>
              </w:rPr>
              <w:t>21,7</w:t>
            </w:r>
          </w:p>
        </w:tc>
        <w:tc>
          <w:tcPr>
            <w:tcW w:w="1448" w:type="dxa"/>
            <w:shd w:val="clear" w:color="auto" w:fill="auto"/>
            <w:vAlign w:val="center"/>
          </w:tcPr>
          <w:p w:rsidR="00874BD6" w:rsidRDefault="00874BD6">
            <w:pPr>
              <w:jc w:val="center"/>
              <w:rPr>
                <w:color w:val="000000"/>
                <w:szCs w:val="24"/>
              </w:rPr>
            </w:pPr>
            <w:r>
              <w:rPr>
                <w:color w:val="000000"/>
              </w:rPr>
              <w:t>18,6</w:t>
            </w:r>
          </w:p>
        </w:tc>
        <w:tc>
          <w:tcPr>
            <w:tcW w:w="2050" w:type="dxa"/>
            <w:shd w:val="clear" w:color="auto" w:fill="auto"/>
            <w:vAlign w:val="center"/>
          </w:tcPr>
          <w:p w:rsidR="00874BD6" w:rsidRDefault="00874BD6">
            <w:pPr>
              <w:jc w:val="center"/>
              <w:rPr>
                <w:color w:val="000000"/>
                <w:szCs w:val="24"/>
              </w:rPr>
            </w:pPr>
            <w:r>
              <w:rPr>
                <w:color w:val="000000"/>
              </w:rPr>
              <w:t>40,3</w:t>
            </w:r>
          </w:p>
        </w:tc>
        <w:tc>
          <w:tcPr>
            <w:tcW w:w="2694" w:type="dxa"/>
            <w:shd w:val="clear" w:color="auto" w:fill="auto"/>
            <w:vAlign w:val="center"/>
          </w:tcPr>
          <w:p w:rsidR="00874BD6" w:rsidRDefault="00874BD6">
            <w:pPr>
              <w:jc w:val="center"/>
              <w:rPr>
                <w:color w:val="000000"/>
                <w:szCs w:val="24"/>
              </w:rPr>
            </w:pPr>
            <w:r>
              <w:rPr>
                <w:color w:val="000000"/>
              </w:rPr>
              <w:t>30,3</w:t>
            </w:r>
          </w:p>
        </w:tc>
      </w:tr>
      <w:tr w:rsidR="00874BD6" w:rsidRPr="008D152B" w:rsidTr="00D956B9">
        <w:trPr>
          <w:jc w:val="center"/>
        </w:trPr>
        <w:tc>
          <w:tcPr>
            <w:tcW w:w="993" w:type="dxa"/>
            <w:shd w:val="clear" w:color="auto" w:fill="auto"/>
            <w:vAlign w:val="center"/>
          </w:tcPr>
          <w:p w:rsidR="00874BD6" w:rsidRDefault="00874BD6" w:rsidP="0071670A">
            <w:pPr>
              <w:jc w:val="center"/>
              <w:rPr>
                <w:color w:val="000000"/>
                <w:szCs w:val="24"/>
              </w:rPr>
            </w:pPr>
            <w:r>
              <w:rPr>
                <w:color w:val="000000"/>
              </w:rPr>
              <w:t>150</w:t>
            </w:r>
          </w:p>
        </w:tc>
        <w:tc>
          <w:tcPr>
            <w:tcW w:w="1320" w:type="dxa"/>
            <w:shd w:val="clear" w:color="auto" w:fill="auto"/>
            <w:vAlign w:val="center"/>
          </w:tcPr>
          <w:p w:rsidR="00874BD6" w:rsidRDefault="00874BD6">
            <w:pPr>
              <w:jc w:val="center"/>
              <w:rPr>
                <w:color w:val="000000"/>
                <w:szCs w:val="24"/>
              </w:rPr>
            </w:pPr>
            <w:r>
              <w:rPr>
                <w:color w:val="000000"/>
              </w:rPr>
              <w:t>23,9</w:t>
            </w:r>
          </w:p>
        </w:tc>
        <w:tc>
          <w:tcPr>
            <w:tcW w:w="1448" w:type="dxa"/>
            <w:shd w:val="clear" w:color="auto" w:fill="auto"/>
            <w:vAlign w:val="center"/>
          </w:tcPr>
          <w:p w:rsidR="00874BD6" w:rsidRDefault="00874BD6">
            <w:pPr>
              <w:jc w:val="center"/>
              <w:rPr>
                <w:color w:val="000000"/>
                <w:szCs w:val="24"/>
              </w:rPr>
            </w:pPr>
            <w:r>
              <w:rPr>
                <w:color w:val="000000"/>
              </w:rPr>
              <w:t>20,7</w:t>
            </w:r>
          </w:p>
        </w:tc>
        <w:tc>
          <w:tcPr>
            <w:tcW w:w="2050" w:type="dxa"/>
            <w:shd w:val="clear" w:color="auto" w:fill="auto"/>
            <w:vAlign w:val="center"/>
          </w:tcPr>
          <w:p w:rsidR="00874BD6" w:rsidRDefault="00874BD6">
            <w:pPr>
              <w:jc w:val="center"/>
              <w:rPr>
                <w:color w:val="000000"/>
                <w:szCs w:val="24"/>
              </w:rPr>
            </w:pPr>
            <w:r>
              <w:rPr>
                <w:color w:val="000000"/>
              </w:rPr>
              <w:t>44,6</w:t>
            </w:r>
          </w:p>
        </w:tc>
        <w:tc>
          <w:tcPr>
            <w:tcW w:w="2694" w:type="dxa"/>
            <w:shd w:val="clear" w:color="auto" w:fill="auto"/>
            <w:vAlign w:val="center"/>
          </w:tcPr>
          <w:p w:rsidR="00874BD6" w:rsidRDefault="00874BD6">
            <w:pPr>
              <w:jc w:val="center"/>
              <w:rPr>
                <w:color w:val="000000"/>
                <w:szCs w:val="24"/>
              </w:rPr>
            </w:pPr>
            <w:r>
              <w:rPr>
                <w:color w:val="000000"/>
              </w:rPr>
              <w:t>31,6</w:t>
            </w:r>
          </w:p>
        </w:tc>
      </w:tr>
      <w:tr w:rsidR="00874BD6" w:rsidRPr="008D152B" w:rsidTr="00D956B9">
        <w:trPr>
          <w:jc w:val="center"/>
        </w:trPr>
        <w:tc>
          <w:tcPr>
            <w:tcW w:w="993" w:type="dxa"/>
            <w:shd w:val="clear" w:color="auto" w:fill="auto"/>
            <w:vAlign w:val="center"/>
          </w:tcPr>
          <w:p w:rsidR="00874BD6" w:rsidRDefault="00874BD6" w:rsidP="0071670A">
            <w:pPr>
              <w:jc w:val="center"/>
              <w:rPr>
                <w:color w:val="000000"/>
                <w:szCs w:val="24"/>
              </w:rPr>
            </w:pPr>
            <w:r>
              <w:rPr>
                <w:color w:val="000000"/>
              </w:rPr>
              <w:t>200</w:t>
            </w:r>
          </w:p>
        </w:tc>
        <w:tc>
          <w:tcPr>
            <w:tcW w:w="1320" w:type="dxa"/>
            <w:shd w:val="clear" w:color="auto" w:fill="auto"/>
            <w:vAlign w:val="center"/>
          </w:tcPr>
          <w:p w:rsidR="00874BD6" w:rsidRDefault="00874BD6">
            <w:pPr>
              <w:jc w:val="center"/>
              <w:rPr>
                <w:color w:val="000000"/>
                <w:szCs w:val="24"/>
              </w:rPr>
            </w:pPr>
            <w:r>
              <w:rPr>
                <w:color w:val="000000"/>
              </w:rPr>
              <w:t>28,7</w:t>
            </w:r>
          </w:p>
        </w:tc>
        <w:tc>
          <w:tcPr>
            <w:tcW w:w="1448" w:type="dxa"/>
            <w:shd w:val="clear" w:color="auto" w:fill="auto"/>
            <w:vAlign w:val="center"/>
          </w:tcPr>
          <w:p w:rsidR="00874BD6" w:rsidRDefault="00874BD6">
            <w:pPr>
              <w:jc w:val="center"/>
              <w:rPr>
                <w:color w:val="000000"/>
                <w:szCs w:val="24"/>
              </w:rPr>
            </w:pPr>
            <w:r>
              <w:rPr>
                <w:color w:val="000000"/>
              </w:rPr>
              <w:t>24,8</w:t>
            </w:r>
          </w:p>
        </w:tc>
        <w:tc>
          <w:tcPr>
            <w:tcW w:w="2050" w:type="dxa"/>
            <w:shd w:val="clear" w:color="auto" w:fill="auto"/>
            <w:vAlign w:val="center"/>
          </w:tcPr>
          <w:p w:rsidR="00874BD6" w:rsidRDefault="00874BD6">
            <w:pPr>
              <w:jc w:val="center"/>
              <w:rPr>
                <w:color w:val="000000"/>
                <w:szCs w:val="24"/>
              </w:rPr>
            </w:pPr>
            <w:r>
              <w:rPr>
                <w:color w:val="000000"/>
              </w:rPr>
              <w:t>53,5</w:t>
            </w:r>
          </w:p>
        </w:tc>
        <w:tc>
          <w:tcPr>
            <w:tcW w:w="2694" w:type="dxa"/>
            <w:shd w:val="clear" w:color="auto" w:fill="auto"/>
            <w:vAlign w:val="center"/>
          </w:tcPr>
          <w:p w:rsidR="00874BD6" w:rsidRDefault="00874BD6">
            <w:pPr>
              <w:jc w:val="center"/>
              <w:rPr>
                <w:color w:val="000000"/>
                <w:szCs w:val="24"/>
              </w:rPr>
            </w:pPr>
            <w:r>
              <w:rPr>
                <w:color w:val="000000"/>
              </w:rPr>
              <w:t>40,6</w:t>
            </w:r>
          </w:p>
        </w:tc>
      </w:tr>
    </w:tbl>
    <w:p w:rsidR="00874BD6" w:rsidRDefault="00874BD6" w:rsidP="004A4F1D">
      <w:pPr>
        <w:pStyle w:val="ConsPlusNormal"/>
        <w:widowControl/>
        <w:ind w:firstLine="567"/>
        <w:jc w:val="both"/>
        <w:rPr>
          <w:rFonts w:ascii="Times New Roman" w:hAnsi="Times New Roman" w:cs="Times New Roman"/>
          <w:bCs/>
          <w:sz w:val="26"/>
          <w:szCs w:val="26"/>
        </w:rPr>
      </w:pPr>
    </w:p>
    <w:p w:rsidR="006B6439" w:rsidRDefault="00874BD6" w:rsidP="00874BD6">
      <w:pPr>
        <w:pStyle w:val="ConsPlusNormal"/>
        <w:widowControl/>
        <w:ind w:firstLine="284"/>
        <w:jc w:val="both"/>
        <w:rPr>
          <w:rFonts w:ascii="Times New Roman" w:hAnsi="Times New Roman" w:cs="Times New Roman"/>
          <w:sz w:val="24"/>
          <w:szCs w:val="24"/>
        </w:rPr>
        <w:sectPr w:rsidR="006B6439" w:rsidSect="006B6439">
          <w:headerReference w:type="even" r:id="rId32"/>
          <w:headerReference w:type="default" r:id="rId33"/>
          <w:footerReference w:type="even" r:id="rId34"/>
          <w:footerReference w:type="default" r:id="rId35"/>
          <w:headerReference w:type="first" r:id="rId36"/>
          <w:footerReference w:type="first" r:id="rId37"/>
          <w:pgSz w:w="11906" w:h="16838"/>
          <w:pgMar w:top="851" w:right="567" w:bottom="851" w:left="1134" w:header="567" w:footer="403" w:gutter="0"/>
          <w:cols w:space="720"/>
          <w:docGrid w:linePitch="360"/>
        </w:sectPr>
      </w:pPr>
      <w:r w:rsidRPr="00A31BEF">
        <w:rPr>
          <w:rFonts w:ascii="Times New Roman" w:hAnsi="Times New Roman" w:cs="Times New Roman"/>
          <w:bCs/>
          <w:sz w:val="26"/>
          <w:szCs w:val="26"/>
        </w:rPr>
        <w:t>Сведения о материальных характеристиках тепловых сетей приведены в таблице 1.3.</w:t>
      </w:r>
      <w:r>
        <w:rPr>
          <w:rFonts w:ascii="Times New Roman" w:hAnsi="Times New Roman" w:cs="Times New Roman"/>
          <w:bCs/>
          <w:sz w:val="26"/>
          <w:szCs w:val="26"/>
        </w:rPr>
        <w:t>5</w:t>
      </w:r>
      <w:r w:rsidRPr="00A31BEF">
        <w:rPr>
          <w:rFonts w:ascii="Times New Roman" w:hAnsi="Times New Roman" w:cs="Times New Roman"/>
          <w:bCs/>
          <w:sz w:val="26"/>
          <w:szCs w:val="26"/>
        </w:rPr>
        <w:t>.</w:t>
      </w:r>
    </w:p>
    <w:p w:rsidR="00CA52ED" w:rsidRPr="00D271AF" w:rsidRDefault="001539A0">
      <w:pPr>
        <w:pStyle w:val="ConsPlusNormal"/>
        <w:widowControl/>
        <w:ind w:firstLine="567"/>
        <w:jc w:val="right"/>
        <w:rPr>
          <w:rFonts w:ascii="Times New Roman" w:hAnsi="Times New Roman" w:cs="Times New Roman"/>
          <w:bCs/>
          <w:sz w:val="26"/>
          <w:szCs w:val="26"/>
        </w:rPr>
      </w:pPr>
      <w:r w:rsidRPr="00D271AF">
        <w:rPr>
          <w:rFonts w:ascii="Times New Roman" w:hAnsi="Times New Roman" w:cs="Times New Roman"/>
          <w:bCs/>
          <w:sz w:val="26"/>
          <w:szCs w:val="26"/>
        </w:rPr>
        <w:lastRenderedPageBreak/>
        <w:t xml:space="preserve">Таблица </w:t>
      </w:r>
      <w:r w:rsidR="00CA52ED" w:rsidRPr="00D271AF">
        <w:rPr>
          <w:rFonts w:ascii="Times New Roman" w:hAnsi="Times New Roman" w:cs="Times New Roman"/>
          <w:bCs/>
          <w:sz w:val="26"/>
          <w:szCs w:val="26"/>
        </w:rPr>
        <w:t>1.3.</w:t>
      </w:r>
      <w:r w:rsidR="00874BD6">
        <w:rPr>
          <w:rFonts w:ascii="Times New Roman" w:hAnsi="Times New Roman" w:cs="Times New Roman"/>
          <w:bCs/>
          <w:sz w:val="26"/>
          <w:szCs w:val="26"/>
        </w:rPr>
        <w:t>5</w:t>
      </w:r>
    </w:p>
    <w:p w:rsidR="00CA52ED" w:rsidRDefault="00CA52ED" w:rsidP="008B5C3B">
      <w:pPr>
        <w:pStyle w:val="ConsPlusNormal"/>
        <w:widowControl/>
        <w:spacing w:after="120"/>
        <w:ind w:firstLine="567"/>
        <w:jc w:val="center"/>
        <w:rPr>
          <w:rFonts w:ascii="Times New Roman" w:hAnsi="Times New Roman" w:cs="Times New Roman"/>
          <w:sz w:val="24"/>
          <w:szCs w:val="24"/>
        </w:rPr>
      </w:pPr>
      <w:r w:rsidRPr="00D271AF">
        <w:rPr>
          <w:rFonts w:ascii="Times New Roman" w:hAnsi="Times New Roman" w:cs="Times New Roman"/>
          <w:bCs/>
          <w:sz w:val="26"/>
          <w:szCs w:val="26"/>
        </w:rPr>
        <w:t>Материальные характеристики тепловых сетей теплоснабжающ</w:t>
      </w:r>
      <w:r w:rsidR="00874BD6">
        <w:rPr>
          <w:rFonts w:ascii="Times New Roman" w:hAnsi="Times New Roman" w:cs="Times New Roman"/>
          <w:bCs/>
          <w:sz w:val="26"/>
          <w:szCs w:val="26"/>
        </w:rPr>
        <w:t>их</w:t>
      </w:r>
      <w:r w:rsidRPr="00D271AF">
        <w:rPr>
          <w:rFonts w:ascii="Times New Roman" w:hAnsi="Times New Roman" w:cs="Times New Roman"/>
          <w:bCs/>
          <w:sz w:val="26"/>
          <w:szCs w:val="26"/>
        </w:rPr>
        <w:t xml:space="preserve"> организаци</w:t>
      </w:r>
      <w:r w:rsidR="00874BD6">
        <w:rPr>
          <w:rFonts w:ascii="Times New Roman" w:hAnsi="Times New Roman" w:cs="Times New Roman"/>
          <w:bCs/>
          <w:sz w:val="26"/>
          <w:szCs w:val="26"/>
        </w:rPr>
        <w:t>й</w:t>
      </w:r>
    </w:p>
    <w:tbl>
      <w:tblPr>
        <w:tblW w:w="10184" w:type="dxa"/>
        <w:tblInd w:w="108" w:type="dxa"/>
        <w:tblLayout w:type="fixed"/>
        <w:tblCellMar>
          <w:left w:w="28" w:type="dxa"/>
          <w:right w:w="28" w:type="dxa"/>
        </w:tblCellMar>
        <w:tblLook w:val="0000" w:firstRow="0" w:lastRow="0" w:firstColumn="0" w:lastColumn="0" w:noHBand="0" w:noVBand="0"/>
      </w:tblPr>
      <w:tblGrid>
        <w:gridCol w:w="2755"/>
        <w:gridCol w:w="1226"/>
        <w:gridCol w:w="1226"/>
        <w:gridCol w:w="1234"/>
        <w:gridCol w:w="1268"/>
        <w:gridCol w:w="1410"/>
        <w:gridCol w:w="1065"/>
      </w:tblGrid>
      <w:tr w:rsidR="000D08CF" w:rsidTr="00F23894">
        <w:trPr>
          <w:trHeight w:val="20"/>
        </w:trPr>
        <w:tc>
          <w:tcPr>
            <w:tcW w:w="2755" w:type="dxa"/>
            <w:tcBorders>
              <w:top w:val="single" w:sz="4" w:space="0" w:color="000000"/>
              <w:left w:val="single" w:sz="4" w:space="0" w:color="000000"/>
              <w:bottom w:val="single" w:sz="4" w:space="0" w:color="000000"/>
            </w:tcBorders>
            <w:shd w:val="clear" w:color="auto" w:fill="auto"/>
          </w:tcPr>
          <w:p w:rsidR="000D08CF" w:rsidRDefault="000D08CF">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Наименование теплоснабжающей организации, котельной</w:t>
            </w:r>
          </w:p>
        </w:tc>
        <w:tc>
          <w:tcPr>
            <w:tcW w:w="1226" w:type="dxa"/>
            <w:tcBorders>
              <w:top w:val="single" w:sz="4" w:space="0" w:color="000000"/>
              <w:left w:val="single" w:sz="4" w:space="0" w:color="000000"/>
              <w:bottom w:val="single" w:sz="4" w:space="0" w:color="000000"/>
              <w:right w:val="single" w:sz="4" w:space="0" w:color="000000"/>
            </w:tcBorders>
          </w:tcPr>
          <w:p w:rsidR="000D08CF" w:rsidRDefault="000D08CF" w:rsidP="00D92A26">
            <w:pPr>
              <w:pStyle w:val="ConsPlusNormal"/>
              <w:widowControl/>
              <w:ind w:left="34" w:firstLine="0"/>
              <w:jc w:val="center"/>
              <w:rPr>
                <w:rFonts w:ascii="Times New Roman" w:hAnsi="Times New Roman" w:cs="Times New Roman"/>
                <w:sz w:val="24"/>
                <w:szCs w:val="24"/>
              </w:rPr>
            </w:pPr>
            <w:r>
              <w:rPr>
                <w:rFonts w:ascii="Times New Roman" w:hAnsi="Times New Roman" w:cs="Times New Roman"/>
                <w:sz w:val="24"/>
                <w:szCs w:val="24"/>
              </w:rPr>
              <w:t>Начало-конец участка</w:t>
            </w:r>
          </w:p>
        </w:tc>
        <w:tc>
          <w:tcPr>
            <w:tcW w:w="1226" w:type="dxa"/>
            <w:tcBorders>
              <w:top w:val="single" w:sz="4" w:space="0" w:color="000000"/>
              <w:left w:val="single" w:sz="4" w:space="0" w:color="000000"/>
              <w:bottom w:val="single" w:sz="4" w:space="0" w:color="000000"/>
            </w:tcBorders>
            <w:shd w:val="clear" w:color="auto" w:fill="auto"/>
          </w:tcPr>
          <w:p w:rsidR="000D08CF" w:rsidRDefault="000D08CF" w:rsidP="00D92A26">
            <w:pPr>
              <w:pStyle w:val="ConsPlusNormal"/>
              <w:widowControl/>
              <w:ind w:left="34" w:firstLine="0"/>
              <w:jc w:val="center"/>
              <w:rPr>
                <w:rFonts w:ascii="Times New Roman" w:hAnsi="Times New Roman" w:cs="Times New Roman"/>
                <w:sz w:val="24"/>
                <w:szCs w:val="24"/>
              </w:rPr>
            </w:pPr>
            <w:r>
              <w:rPr>
                <w:rFonts w:ascii="Times New Roman" w:hAnsi="Times New Roman" w:cs="Times New Roman"/>
                <w:sz w:val="24"/>
                <w:szCs w:val="24"/>
              </w:rPr>
              <w:t xml:space="preserve">Наружный диаметр, </w:t>
            </w:r>
            <w:proofErr w:type="gramStart"/>
            <w:r>
              <w:rPr>
                <w:rFonts w:ascii="Times New Roman" w:hAnsi="Times New Roman" w:cs="Times New Roman"/>
                <w:sz w:val="24"/>
                <w:szCs w:val="24"/>
              </w:rPr>
              <w:t>мм</w:t>
            </w:r>
            <w:proofErr w:type="gramEnd"/>
          </w:p>
        </w:tc>
        <w:tc>
          <w:tcPr>
            <w:tcW w:w="1234" w:type="dxa"/>
            <w:tcBorders>
              <w:top w:val="single" w:sz="4" w:space="0" w:color="000000"/>
              <w:left w:val="single" w:sz="4" w:space="0" w:color="000000"/>
              <w:bottom w:val="single" w:sz="4" w:space="0" w:color="000000"/>
            </w:tcBorders>
            <w:shd w:val="clear" w:color="auto" w:fill="auto"/>
          </w:tcPr>
          <w:p w:rsidR="000D08CF" w:rsidRDefault="000D08CF" w:rsidP="000F1408">
            <w:pPr>
              <w:pStyle w:val="ConsPlusNormal"/>
              <w:widowControl/>
              <w:ind w:left="-33" w:right="-28" w:firstLine="0"/>
              <w:jc w:val="center"/>
              <w:rPr>
                <w:rFonts w:ascii="Times New Roman" w:hAnsi="Times New Roman" w:cs="Times New Roman"/>
                <w:sz w:val="24"/>
                <w:szCs w:val="24"/>
              </w:rPr>
            </w:pPr>
            <w:proofErr w:type="gramStart"/>
            <w:r>
              <w:rPr>
                <w:rFonts w:ascii="Times New Roman" w:hAnsi="Times New Roman" w:cs="Times New Roman"/>
                <w:sz w:val="24"/>
                <w:szCs w:val="24"/>
              </w:rPr>
              <w:t>Протяжен-</w:t>
            </w:r>
            <w:proofErr w:type="spellStart"/>
            <w:r>
              <w:rPr>
                <w:rFonts w:ascii="Times New Roman" w:hAnsi="Times New Roman" w:cs="Times New Roman"/>
                <w:sz w:val="24"/>
                <w:szCs w:val="24"/>
              </w:rPr>
              <w:t>ность</w:t>
            </w:r>
            <w:proofErr w:type="spellEnd"/>
            <w:proofErr w:type="gramEnd"/>
            <w:r>
              <w:rPr>
                <w:rFonts w:ascii="Times New Roman" w:hAnsi="Times New Roman" w:cs="Times New Roman"/>
                <w:sz w:val="24"/>
                <w:szCs w:val="24"/>
              </w:rPr>
              <w:t>*</w:t>
            </w:r>
            <w:r w:rsidR="000F1408">
              <w:rPr>
                <w:rFonts w:ascii="Times New Roman" w:hAnsi="Times New Roman" w:cs="Times New Roman"/>
                <w:sz w:val="24"/>
                <w:szCs w:val="24"/>
              </w:rPr>
              <w:t>,</w:t>
            </w:r>
            <w:r>
              <w:rPr>
                <w:rFonts w:ascii="Times New Roman" w:hAnsi="Times New Roman" w:cs="Times New Roman"/>
                <w:sz w:val="24"/>
                <w:szCs w:val="24"/>
              </w:rPr>
              <w:t xml:space="preserve"> м</w:t>
            </w:r>
          </w:p>
        </w:tc>
        <w:tc>
          <w:tcPr>
            <w:tcW w:w="1268" w:type="dxa"/>
            <w:tcBorders>
              <w:top w:val="single" w:sz="4" w:space="0" w:color="000000"/>
              <w:left w:val="single" w:sz="4" w:space="0" w:color="000000"/>
              <w:bottom w:val="single" w:sz="4" w:space="0" w:color="000000"/>
            </w:tcBorders>
            <w:shd w:val="clear" w:color="auto" w:fill="auto"/>
          </w:tcPr>
          <w:p w:rsidR="000D08CF" w:rsidRDefault="000D08CF">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Тип прокладки</w:t>
            </w:r>
          </w:p>
        </w:tc>
        <w:tc>
          <w:tcPr>
            <w:tcW w:w="1410" w:type="dxa"/>
            <w:tcBorders>
              <w:top w:val="single" w:sz="4" w:space="0" w:color="000000"/>
              <w:left w:val="single" w:sz="4" w:space="0" w:color="000000"/>
              <w:bottom w:val="single" w:sz="4" w:space="0" w:color="000000"/>
            </w:tcBorders>
            <w:shd w:val="clear" w:color="auto" w:fill="auto"/>
          </w:tcPr>
          <w:p w:rsidR="000D08CF" w:rsidRDefault="000D08CF">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Удельный объем воды, м</w:t>
            </w:r>
            <w:r>
              <w:rPr>
                <w:rFonts w:ascii="Times New Roman" w:hAnsi="Times New Roman" w:cs="Times New Roman"/>
                <w:sz w:val="24"/>
                <w:szCs w:val="24"/>
                <w:vertAlign w:val="superscript"/>
              </w:rPr>
              <w:t>3</w:t>
            </w:r>
            <w:r>
              <w:rPr>
                <w:rFonts w:ascii="Times New Roman" w:hAnsi="Times New Roman" w:cs="Times New Roman"/>
                <w:sz w:val="24"/>
                <w:szCs w:val="24"/>
              </w:rPr>
              <w:t>/км</w:t>
            </w:r>
          </w:p>
        </w:tc>
        <w:tc>
          <w:tcPr>
            <w:tcW w:w="1065" w:type="dxa"/>
            <w:tcBorders>
              <w:top w:val="single" w:sz="4" w:space="0" w:color="000000"/>
              <w:left w:val="single" w:sz="4" w:space="0" w:color="000000"/>
              <w:bottom w:val="single" w:sz="4" w:space="0" w:color="000000"/>
              <w:right w:val="single" w:sz="4" w:space="0" w:color="000000"/>
            </w:tcBorders>
            <w:shd w:val="clear" w:color="auto" w:fill="auto"/>
          </w:tcPr>
          <w:p w:rsidR="000D08CF" w:rsidRDefault="000D08CF">
            <w:pPr>
              <w:pStyle w:val="ConsPlusNormal"/>
              <w:widowControl/>
              <w:ind w:firstLine="0"/>
              <w:jc w:val="center"/>
            </w:pPr>
            <w:r>
              <w:rPr>
                <w:rFonts w:ascii="Times New Roman" w:hAnsi="Times New Roman" w:cs="Times New Roman"/>
                <w:sz w:val="24"/>
                <w:szCs w:val="24"/>
              </w:rPr>
              <w:t>Объем воды, м</w:t>
            </w:r>
            <w:r>
              <w:rPr>
                <w:rFonts w:ascii="Times New Roman" w:hAnsi="Times New Roman" w:cs="Times New Roman"/>
                <w:sz w:val="24"/>
                <w:szCs w:val="24"/>
                <w:vertAlign w:val="superscript"/>
              </w:rPr>
              <w:t>3</w:t>
            </w:r>
          </w:p>
        </w:tc>
      </w:tr>
      <w:tr w:rsidR="000D08CF" w:rsidTr="00F23894">
        <w:trPr>
          <w:trHeight w:val="20"/>
        </w:trPr>
        <w:tc>
          <w:tcPr>
            <w:tcW w:w="2755" w:type="dxa"/>
            <w:tcBorders>
              <w:top w:val="single" w:sz="4" w:space="0" w:color="000000"/>
              <w:left w:val="single" w:sz="4" w:space="0" w:color="000000"/>
              <w:bottom w:val="single" w:sz="4" w:space="0" w:color="000000"/>
            </w:tcBorders>
            <w:shd w:val="clear" w:color="auto" w:fill="auto"/>
            <w:vAlign w:val="center"/>
          </w:tcPr>
          <w:p w:rsidR="000D08CF" w:rsidRPr="00BE62D6" w:rsidRDefault="000D08CF" w:rsidP="00E46DD8">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226" w:type="dxa"/>
            <w:tcBorders>
              <w:top w:val="single" w:sz="4" w:space="0" w:color="000000"/>
              <w:left w:val="single" w:sz="4" w:space="0" w:color="000000"/>
              <w:bottom w:val="single" w:sz="4" w:space="0" w:color="000000"/>
              <w:right w:val="single" w:sz="4" w:space="0" w:color="000000"/>
            </w:tcBorders>
          </w:tcPr>
          <w:p w:rsidR="000D08CF" w:rsidRPr="00BE62D6" w:rsidRDefault="000D08CF" w:rsidP="00E46DD8">
            <w:pPr>
              <w:pStyle w:val="ConsPlusNormal"/>
              <w:widowControl/>
              <w:ind w:firstLine="0"/>
              <w:jc w:val="center"/>
              <w:rPr>
                <w:rFonts w:ascii="Times New Roman" w:hAnsi="Times New Roman" w:cs="Times New Roman"/>
                <w:sz w:val="24"/>
                <w:szCs w:val="24"/>
              </w:rPr>
            </w:pPr>
          </w:p>
        </w:tc>
        <w:tc>
          <w:tcPr>
            <w:tcW w:w="1226" w:type="dxa"/>
            <w:tcBorders>
              <w:top w:val="single" w:sz="4" w:space="0" w:color="000000"/>
              <w:left w:val="single" w:sz="4" w:space="0" w:color="000000"/>
              <w:bottom w:val="single" w:sz="4" w:space="0" w:color="000000"/>
            </w:tcBorders>
            <w:shd w:val="clear" w:color="auto" w:fill="auto"/>
            <w:vAlign w:val="center"/>
          </w:tcPr>
          <w:p w:rsidR="000D08CF" w:rsidRPr="00BE62D6" w:rsidRDefault="000D08CF" w:rsidP="00E46DD8">
            <w:pPr>
              <w:pStyle w:val="ConsPlusNormal"/>
              <w:widowControl/>
              <w:ind w:firstLine="0"/>
              <w:jc w:val="center"/>
              <w:rPr>
                <w:rFonts w:ascii="Times New Roman" w:hAnsi="Times New Roman" w:cs="Times New Roman"/>
                <w:sz w:val="24"/>
                <w:szCs w:val="24"/>
              </w:rPr>
            </w:pPr>
            <w:r w:rsidRPr="00BE62D6">
              <w:rPr>
                <w:rFonts w:ascii="Times New Roman" w:hAnsi="Times New Roman" w:cs="Times New Roman"/>
                <w:sz w:val="24"/>
                <w:szCs w:val="24"/>
              </w:rPr>
              <w:t>2</w:t>
            </w:r>
          </w:p>
        </w:tc>
        <w:tc>
          <w:tcPr>
            <w:tcW w:w="1234" w:type="dxa"/>
            <w:tcBorders>
              <w:top w:val="single" w:sz="4" w:space="0" w:color="000000"/>
              <w:left w:val="single" w:sz="4" w:space="0" w:color="000000"/>
              <w:bottom w:val="single" w:sz="4" w:space="0" w:color="000000"/>
            </w:tcBorders>
            <w:shd w:val="clear" w:color="auto" w:fill="auto"/>
            <w:vAlign w:val="center"/>
          </w:tcPr>
          <w:p w:rsidR="000D08CF" w:rsidRPr="00BE62D6" w:rsidRDefault="000D08CF" w:rsidP="00E46DD8">
            <w:pPr>
              <w:pStyle w:val="ConsPlusNormal"/>
              <w:widowControl/>
              <w:ind w:firstLine="0"/>
              <w:jc w:val="center"/>
              <w:rPr>
                <w:rFonts w:ascii="Times New Roman" w:hAnsi="Times New Roman" w:cs="Times New Roman"/>
                <w:sz w:val="24"/>
                <w:szCs w:val="24"/>
              </w:rPr>
            </w:pPr>
            <w:r w:rsidRPr="00BE62D6">
              <w:rPr>
                <w:rFonts w:ascii="Times New Roman" w:hAnsi="Times New Roman" w:cs="Times New Roman"/>
                <w:sz w:val="24"/>
                <w:szCs w:val="24"/>
              </w:rPr>
              <w:t>3</w:t>
            </w:r>
          </w:p>
        </w:tc>
        <w:tc>
          <w:tcPr>
            <w:tcW w:w="1268" w:type="dxa"/>
            <w:tcBorders>
              <w:top w:val="single" w:sz="4" w:space="0" w:color="000000"/>
              <w:left w:val="single" w:sz="4" w:space="0" w:color="000000"/>
              <w:bottom w:val="single" w:sz="4" w:space="0" w:color="000000"/>
            </w:tcBorders>
            <w:shd w:val="clear" w:color="auto" w:fill="auto"/>
            <w:vAlign w:val="center"/>
          </w:tcPr>
          <w:p w:rsidR="000D08CF" w:rsidRPr="00BE62D6" w:rsidRDefault="000D08CF" w:rsidP="00E46DD8">
            <w:pPr>
              <w:pStyle w:val="ConsPlusNormal"/>
              <w:widowControl/>
              <w:ind w:firstLine="0"/>
              <w:jc w:val="center"/>
              <w:rPr>
                <w:rFonts w:ascii="Times New Roman" w:hAnsi="Times New Roman" w:cs="Times New Roman"/>
                <w:sz w:val="24"/>
                <w:szCs w:val="24"/>
              </w:rPr>
            </w:pPr>
            <w:r w:rsidRPr="00BE62D6">
              <w:rPr>
                <w:rFonts w:ascii="Times New Roman" w:hAnsi="Times New Roman" w:cs="Times New Roman"/>
                <w:sz w:val="24"/>
                <w:szCs w:val="24"/>
              </w:rPr>
              <w:t>4</w:t>
            </w:r>
          </w:p>
        </w:tc>
        <w:tc>
          <w:tcPr>
            <w:tcW w:w="1410" w:type="dxa"/>
            <w:tcBorders>
              <w:top w:val="single" w:sz="4" w:space="0" w:color="000000"/>
              <w:left w:val="single" w:sz="4" w:space="0" w:color="000000"/>
              <w:bottom w:val="single" w:sz="4" w:space="0" w:color="000000"/>
            </w:tcBorders>
            <w:shd w:val="clear" w:color="auto" w:fill="auto"/>
            <w:vAlign w:val="center"/>
          </w:tcPr>
          <w:p w:rsidR="000D08CF" w:rsidRPr="00BE62D6" w:rsidRDefault="000D08CF" w:rsidP="00E46DD8">
            <w:pPr>
              <w:pStyle w:val="ConsPlusNormal"/>
              <w:widowControl/>
              <w:ind w:firstLine="0"/>
              <w:jc w:val="center"/>
              <w:rPr>
                <w:rFonts w:ascii="Times New Roman" w:hAnsi="Times New Roman" w:cs="Times New Roman"/>
                <w:sz w:val="24"/>
                <w:szCs w:val="24"/>
              </w:rPr>
            </w:pPr>
            <w:r w:rsidRPr="00BE62D6">
              <w:rPr>
                <w:rFonts w:ascii="Times New Roman" w:hAnsi="Times New Roman" w:cs="Times New Roman"/>
                <w:sz w:val="24"/>
                <w:szCs w:val="24"/>
              </w:rPr>
              <w:t>5</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8CF" w:rsidRPr="00BE62D6" w:rsidRDefault="000D08CF" w:rsidP="00E46DD8">
            <w:pPr>
              <w:pStyle w:val="ConsPlusNormal"/>
              <w:widowControl/>
              <w:ind w:firstLine="0"/>
              <w:jc w:val="center"/>
              <w:rPr>
                <w:rFonts w:ascii="Times New Roman" w:hAnsi="Times New Roman" w:cs="Times New Roman"/>
                <w:sz w:val="24"/>
                <w:szCs w:val="24"/>
              </w:rPr>
            </w:pPr>
            <w:r w:rsidRPr="00BE62D6">
              <w:rPr>
                <w:rFonts w:ascii="Times New Roman" w:hAnsi="Times New Roman" w:cs="Times New Roman"/>
                <w:sz w:val="24"/>
                <w:szCs w:val="24"/>
              </w:rPr>
              <w:t>6</w:t>
            </w:r>
          </w:p>
        </w:tc>
      </w:tr>
      <w:tr w:rsidR="000D08CF" w:rsidTr="00F23894">
        <w:trPr>
          <w:trHeight w:val="20"/>
        </w:trPr>
        <w:tc>
          <w:tcPr>
            <w:tcW w:w="7709" w:type="dxa"/>
            <w:gridSpan w:val="5"/>
            <w:tcBorders>
              <w:top w:val="single" w:sz="4" w:space="0" w:color="000000"/>
              <w:left w:val="single" w:sz="4" w:space="0" w:color="000000"/>
              <w:bottom w:val="single" w:sz="4" w:space="0" w:color="000000"/>
            </w:tcBorders>
          </w:tcPr>
          <w:p w:rsidR="000D08CF" w:rsidRPr="00BE62D6" w:rsidRDefault="000D08CF" w:rsidP="000D08CF">
            <w:pPr>
              <w:pStyle w:val="ConsPlusNormal"/>
              <w:widowControl/>
              <w:snapToGrid w:val="0"/>
              <w:ind w:firstLine="0"/>
              <w:jc w:val="center"/>
              <w:rPr>
                <w:rFonts w:ascii="Times New Roman" w:hAnsi="Times New Roman" w:cs="Times New Roman"/>
                <w:sz w:val="24"/>
                <w:szCs w:val="24"/>
              </w:rPr>
            </w:pPr>
            <w:r>
              <w:rPr>
                <w:rFonts w:ascii="Times New Roman" w:hAnsi="Times New Roman" w:cs="Times New Roman"/>
                <w:b/>
                <w:bCs/>
                <w:sz w:val="24"/>
                <w:szCs w:val="24"/>
              </w:rPr>
              <w:t>МУП «Судиславское ЖКХ»</w:t>
            </w:r>
          </w:p>
        </w:tc>
        <w:tc>
          <w:tcPr>
            <w:tcW w:w="1410" w:type="dxa"/>
            <w:tcBorders>
              <w:top w:val="single" w:sz="4" w:space="0" w:color="000000"/>
              <w:left w:val="single" w:sz="4" w:space="0" w:color="000000"/>
              <w:bottom w:val="single" w:sz="4" w:space="0" w:color="000000"/>
            </w:tcBorders>
            <w:shd w:val="clear" w:color="auto" w:fill="auto"/>
          </w:tcPr>
          <w:p w:rsidR="000D08CF" w:rsidRPr="00BE62D6" w:rsidRDefault="000D08CF">
            <w:pPr>
              <w:pStyle w:val="ConsPlusNormal"/>
              <w:widowControl/>
              <w:snapToGrid w:val="0"/>
              <w:ind w:firstLine="0"/>
              <w:jc w:val="both"/>
              <w:rPr>
                <w:rFonts w:ascii="Times New Roman" w:hAnsi="Times New Roman" w:cs="Times New Roman"/>
                <w:sz w:val="24"/>
                <w:szCs w:val="24"/>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tcPr>
          <w:p w:rsidR="000D08CF" w:rsidRPr="00BE62D6" w:rsidRDefault="000D08CF">
            <w:pPr>
              <w:pStyle w:val="ConsPlusNormal"/>
              <w:widowControl/>
              <w:snapToGrid w:val="0"/>
              <w:ind w:firstLine="0"/>
              <w:jc w:val="both"/>
              <w:rPr>
                <w:rFonts w:ascii="Times New Roman" w:hAnsi="Times New Roman" w:cs="Times New Roman"/>
                <w:sz w:val="24"/>
                <w:szCs w:val="24"/>
              </w:rPr>
            </w:pPr>
          </w:p>
        </w:tc>
      </w:tr>
      <w:tr w:rsidR="002458C2" w:rsidTr="00F23894">
        <w:trPr>
          <w:trHeight w:val="20"/>
        </w:trPr>
        <w:tc>
          <w:tcPr>
            <w:tcW w:w="2755" w:type="dxa"/>
            <w:vMerge w:val="restart"/>
            <w:tcBorders>
              <w:top w:val="single" w:sz="4" w:space="0" w:color="000000"/>
              <w:left w:val="single" w:sz="4" w:space="0" w:color="000000"/>
              <w:right w:val="single" w:sz="4" w:space="0" w:color="auto"/>
            </w:tcBorders>
            <w:shd w:val="clear" w:color="auto" w:fill="auto"/>
            <w:vAlign w:val="center"/>
          </w:tcPr>
          <w:p w:rsidR="002458C2" w:rsidRDefault="002458C2" w:rsidP="00515F11">
            <w:pPr>
              <w:shd w:val="clear" w:color="auto" w:fill="FFFFFF"/>
              <w:jc w:val="center"/>
              <w:rPr>
                <w:color w:val="000000"/>
                <w:szCs w:val="24"/>
              </w:rPr>
            </w:pPr>
            <w:r w:rsidRPr="00B43048">
              <w:rPr>
                <w:color w:val="000000"/>
                <w:spacing w:val="-5"/>
                <w:szCs w:val="24"/>
              </w:rPr>
              <w:t xml:space="preserve">Котельная </w:t>
            </w:r>
            <w:r>
              <w:rPr>
                <w:color w:val="000000"/>
                <w:szCs w:val="24"/>
              </w:rPr>
              <w:t xml:space="preserve">ПМК, </w:t>
            </w:r>
          </w:p>
          <w:p w:rsidR="002458C2" w:rsidRPr="00B43048" w:rsidRDefault="002458C2" w:rsidP="00515F11">
            <w:pPr>
              <w:shd w:val="clear" w:color="auto" w:fill="FFFFFF"/>
              <w:jc w:val="center"/>
              <w:rPr>
                <w:color w:val="000000"/>
                <w:szCs w:val="24"/>
              </w:rPr>
            </w:pPr>
            <w:r>
              <w:rPr>
                <w:color w:val="000000"/>
                <w:szCs w:val="24"/>
              </w:rPr>
              <w:t>ул. Мичурина, 24а</w:t>
            </w:r>
          </w:p>
        </w:tc>
        <w:tc>
          <w:tcPr>
            <w:tcW w:w="1226" w:type="dxa"/>
            <w:tcBorders>
              <w:top w:val="single" w:sz="4" w:space="0" w:color="auto"/>
              <w:left w:val="single" w:sz="4" w:space="0" w:color="auto"/>
              <w:bottom w:val="single" w:sz="4" w:space="0" w:color="auto"/>
              <w:right w:val="single" w:sz="4" w:space="0" w:color="auto"/>
            </w:tcBorders>
          </w:tcPr>
          <w:p w:rsidR="002458C2" w:rsidRPr="00AE06D5" w:rsidRDefault="002458C2">
            <w:pPr>
              <w:jc w:val="center"/>
              <w:rPr>
                <w:color w:val="000000"/>
                <w:szCs w:val="24"/>
              </w:rPr>
            </w:pPr>
            <w:r>
              <w:rPr>
                <w:color w:val="000000"/>
                <w:szCs w:val="24"/>
              </w:rPr>
              <w:t>Кот</w:t>
            </w:r>
            <w:proofErr w:type="gramStart"/>
            <w:r>
              <w:rPr>
                <w:color w:val="000000"/>
                <w:szCs w:val="24"/>
              </w:rPr>
              <w:t>.-</w:t>
            </w:r>
            <w:proofErr w:type="gramEnd"/>
            <w:r>
              <w:rPr>
                <w:color w:val="000000"/>
                <w:szCs w:val="24"/>
              </w:rPr>
              <w:t>ТК1</w:t>
            </w:r>
          </w:p>
        </w:tc>
        <w:tc>
          <w:tcPr>
            <w:tcW w:w="1226" w:type="dxa"/>
            <w:tcBorders>
              <w:top w:val="single" w:sz="4" w:space="0" w:color="000000"/>
              <w:left w:val="single" w:sz="4" w:space="0" w:color="auto"/>
              <w:bottom w:val="single" w:sz="4" w:space="0" w:color="000000"/>
            </w:tcBorders>
            <w:shd w:val="clear" w:color="auto" w:fill="auto"/>
            <w:vAlign w:val="center"/>
          </w:tcPr>
          <w:p w:rsidR="002458C2" w:rsidRPr="00AE06D5" w:rsidRDefault="002458C2">
            <w:pPr>
              <w:jc w:val="center"/>
              <w:rPr>
                <w:color w:val="000000"/>
                <w:szCs w:val="24"/>
              </w:rPr>
            </w:pPr>
            <w:r w:rsidRPr="00AE06D5">
              <w:rPr>
                <w:color w:val="000000"/>
                <w:szCs w:val="24"/>
              </w:rPr>
              <w:t>159</w:t>
            </w:r>
          </w:p>
        </w:tc>
        <w:tc>
          <w:tcPr>
            <w:tcW w:w="1234"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73</w:t>
            </w:r>
          </w:p>
        </w:tc>
        <w:tc>
          <w:tcPr>
            <w:tcW w:w="1268"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надземная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18</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58C2" w:rsidRDefault="002458C2">
            <w:pPr>
              <w:jc w:val="center"/>
              <w:rPr>
                <w:color w:val="000000"/>
                <w:szCs w:val="24"/>
              </w:rPr>
            </w:pPr>
            <w:r>
              <w:rPr>
                <w:color w:val="000000"/>
              </w:rPr>
              <w:t>2,63</w:t>
            </w:r>
          </w:p>
        </w:tc>
      </w:tr>
      <w:tr w:rsidR="002458C2" w:rsidTr="00C347F4">
        <w:trPr>
          <w:trHeight w:val="20"/>
        </w:trPr>
        <w:tc>
          <w:tcPr>
            <w:tcW w:w="2755" w:type="dxa"/>
            <w:vMerge/>
            <w:tcBorders>
              <w:left w:val="single" w:sz="4" w:space="0" w:color="000000"/>
              <w:right w:val="single" w:sz="4" w:space="0" w:color="auto"/>
            </w:tcBorders>
            <w:shd w:val="clear" w:color="auto" w:fill="auto"/>
            <w:vAlign w:val="center"/>
          </w:tcPr>
          <w:p w:rsidR="002458C2" w:rsidRPr="00B43048" w:rsidRDefault="002458C2">
            <w:pPr>
              <w:shd w:val="clear" w:color="auto" w:fill="FFFFFF"/>
              <w:snapToGrid w:val="0"/>
              <w:jc w:val="center"/>
              <w:rPr>
                <w:szCs w:val="24"/>
              </w:rPr>
            </w:pPr>
          </w:p>
        </w:tc>
        <w:tc>
          <w:tcPr>
            <w:tcW w:w="1226" w:type="dxa"/>
            <w:tcBorders>
              <w:top w:val="single" w:sz="4" w:space="0" w:color="auto"/>
              <w:left w:val="single" w:sz="4" w:space="0" w:color="auto"/>
              <w:bottom w:val="single" w:sz="4" w:space="0" w:color="auto"/>
              <w:right w:val="single" w:sz="4" w:space="0" w:color="auto"/>
            </w:tcBorders>
          </w:tcPr>
          <w:p w:rsidR="002458C2" w:rsidRPr="00AE06D5" w:rsidRDefault="002458C2">
            <w:pPr>
              <w:jc w:val="center"/>
              <w:rPr>
                <w:color w:val="000000"/>
                <w:szCs w:val="24"/>
              </w:rPr>
            </w:pPr>
            <w:r>
              <w:rPr>
                <w:color w:val="000000"/>
                <w:szCs w:val="24"/>
              </w:rPr>
              <w:t>ТК1-ТК4</w:t>
            </w:r>
          </w:p>
        </w:tc>
        <w:tc>
          <w:tcPr>
            <w:tcW w:w="1226" w:type="dxa"/>
            <w:tcBorders>
              <w:top w:val="single" w:sz="4" w:space="0" w:color="000000"/>
              <w:left w:val="single" w:sz="4" w:space="0" w:color="auto"/>
              <w:bottom w:val="single" w:sz="4" w:space="0" w:color="000000"/>
            </w:tcBorders>
            <w:shd w:val="clear" w:color="auto" w:fill="auto"/>
            <w:vAlign w:val="center"/>
          </w:tcPr>
          <w:p w:rsidR="002458C2" w:rsidRPr="00AE06D5" w:rsidRDefault="002458C2" w:rsidP="00F23894">
            <w:pPr>
              <w:jc w:val="center"/>
              <w:rPr>
                <w:color w:val="000000"/>
                <w:szCs w:val="24"/>
              </w:rPr>
            </w:pPr>
            <w:r w:rsidRPr="00AE06D5">
              <w:rPr>
                <w:color w:val="000000"/>
                <w:szCs w:val="24"/>
              </w:rPr>
              <w:t>1</w:t>
            </w:r>
            <w:r>
              <w:rPr>
                <w:color w:val="000000"/>
                <w:szCs w:val="24"/>
              </w:rPr>
              <w:t>08</w:t>
            </w:r>
          </w:p>
        </w:tc>
        <w:tc>
          <w:tcPr>
            <w:tcW w:w="1234"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136</w:t>
            </w:r>
          </w:p>
        </w:tc>
        <w:tc>
          <w:tcPr>
            <w:tcW w:w="1268"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подземная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8</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58C2" w:rsidRDefault="002458C2">
            <w:pPr>
              <w:jc w:val="center"/>
              <w:rPr>
                <w:color w:val="000000"/>
                <w:szCs w:val="24"/>
              </w:rPr>
            </w:pPr>
            <w:r>
              <w:rPr>
                <w:color w:val="000000"/>
              </w:rPr>
              <w:t>2,18</w:t>
            </w:r>
          </w:p>
        </w:tc>
      </w:tr>
      <w:tr w:rsidR="002458C2" w:rsidTr="00C347F4">
        <w:trPr>
          <w:trHeight w:val="20"/>
        </w:trPr>
        <w:tc>
          <w:tcPr>
            <w:tcW w:w="2755" w:type="dxa"/>
            <w:vMerge/>
            <w:tcBorders>
              <w:left w:val="single" w:sz="4" w:space="0" w:color="000000"/>
              <w:right w:val="single" w:sz="4" w:space="0" w:color="auto"/>
            </w:tcBorders>
            <w:shd w:val="clear" w:color="auto" w:fill="auto"/>
            <w:vAlign w:val="center"/>
          </w:tcPr>
          <w:p w:rsidR="002458C2" w:rsidRPr="00B43048" w:rsidRDefault="002458C2">
            <w:pPr>
              <w:shd w:val="clear" w:color="auto" w:fill="FFFFFF"/>
              <w:snapToGrid w:val="0"/>
              <w:jc w:val="center"/>
              <w:rPr>
                <w:szCs w:val="24"/>
              </w:rPr>
            </w:pPr>
          </w:p>
        </w:tc>
        <w:tc>
          <w:tcPr>
            <w:tcW w:w="1226" w:type="dxa"/>
            <w:tcBorders>
              <w:top w:val="single" w:sz="4" w:space="0" w:color="auto"/>
              <w:left w:val="single" w:sz="4" w:space="0" w:color="auto"/>
              <w:bottom w:val="single" w:sz="4" w:space="0" w:color="000000"/>
              <w:right w:val="single" w:sz="4" w:space="0" w:color="000000"/>
            </w:tcBorders>
          </w:tcPr>
          <w:p w:rsidR="002458C2" w:rsidRPr="00AE06D5" w:rsidRDefault="002458C2">
            <w:pPr>
              <w:jc w:val="center"/>
              <w:rPr>
                <w:color w:val="000000"/>
                <w:szCs w:val="24"/>
              </w:rPr>
            </w:pPr>
            <w:r>
              <w:rPr>
                <w:color w:val="000000"/>
                <w:szCs w:val="24"/>
              </w:rPr>
              <w:t>ТК1-ж/д 24</w:t>
            </w:r>
          </w:p>
        </w:tc>
        <w:tc>
          <w:tcPr>
            <w:tcW w:w="1226" w:type="dxa"/>
            <w:tcBorders>
              <w:top w:val="single" w:sz="4" w:space="0" w:color="000000"/>
              <w:left w:val="single" w:sz="4" w:space="0" w:color="000000"/>
              <w:bottom w:val="single" w:sz="4" w:space="0" w:color="000000"/>
            </w:tcBorders>
            <w:shd w:val="clear" w:color="auto" w:fill="auto"/>
            <w:vAlign w:val="bottom"/>
          </w:tcPr>
          <w:p w:rsidR="002458C2" w:rsidRPr="00AE06D5" w:rsidRDefault="002458C2">
            <w:pPr>
              <w:jc w:val="center"/>
              <w:rPr>
                <w:color w:val="000000"/>
                <w:szCs w:val="24"/>
              </w:rPr>
            </w:pPr>
            <w:r>
              <w:rPr>
                <w:color w:val="000000"/>
                <w:szCs w:val="24"/>
              </w:rPr>
              <w:t>57</w:t>
            </w:r>
          </w:p>
        </w:tc>
        <w:tc>
          <w:tcPr>
            <w:tcW w:w="1234"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12</w:t>
            </w:r>
          </w:p>
        </w:tc>
        <w:tc>
          <w:tcPr>
            <w:tcW w:w="1268"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подземная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2</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58C2" w:rsidRDefault="002458C2">
            <w:pPr>
              <w:jc w:val="center"/>
              <w:rPr>
                <w:color w:val="000000"/>
                <w:szCs w:val="24"/>
              </w:rPr>
            </w:pPr>
            <w:r>
              <w:rPr>
                <w:color w:val="000000"/>
              </w:rPr>
              <w:t>0,05</w:t>
            </w:r>
          </w:p>
        </w:tc>
      </w:tr>
      <w:tr w:rsidR="002458C2" w:rsidTr="00C347F4">
        <w:trPr>
          <w:trHeight w:val="20"/>
        </w:trPr>
        <w:tc>
          <w:tcPr>
            <w:tcW w:w="2755" w:type="dxa"/>
            <w:vMerge/>
            <w:tcBorders>
              <w:left w:val="single" w:sz="4" w:space="0" w:color="000000"/>
              <w:right w:val="single" w:sz="4" w:space="0" w:color="auto"/>
            </w:tcBorders>
            <w:shd w:val="clear" w:color="auto" w:fill="auto"/>
            <w:vAlign w:val="center"/>
          </w:tcPr>
          <w:p w:rsidR="002458C2" w:rsidRPr="00B43048" w:rsidRDefault="002458C2">
            <w:pPr>
              <w:shd w:val="clear" w:color="auto" w:fill="FFFFFF"/>
              <w:ind w:left="-78" w:right="-3"/>
              <w:jc w:val="center"/>
              <w:rPr>
                <w:szCs w:val="24"/>
              </w:rPr>
            </w:pPr>
          </w:p>
        </w:tc>
        <w:tc>
          <w:tcPr>
            <w:tcW w:w="1226" w:type="dxa"/>
            <w:tcBorders>
              <w:top w:val="single" w:sz="4" w:space="0" w:color="000000"/>
              <w:left w:val="single" w:sz="4" w:space="0" w:color="auto"/>
              <w:bottom w:val="single" w:sz="4" w:space="0" w:color="000000"/>
              <w:right w:val="single" w:sz="4" w:space="0" w:color="000000"/>
            </w:tcBorders>
          </w:tcPr>
          <w:p w:rsidR="002458C2" w:rsidRPr="00AE06D5" w:rsidRDefault="002458C2">
            <w:pPr>
              <w:jc w:val="center"/>
              <w:rPr>
                <w:color w:val="000000"/>
                <w:szCs w:val="24"/>
              </w:rPr>
            </w:pPr>
            <w:r>
              <w:rPr>
                <w:color w:val="000000"/>
                <w:szCs w:val="24"/>
              </w:rPr>
              <w:t xml:space="preserve">Отвод </w:t>
            </w:r>
            <w:proofErr w:type="gramStart"/>
            <w:r>
              <w:rPr>
                <w:color w:val="000000"/>
                <w:szCs w:val="24"/>
              </w:rPr>
              <w:t>на</w:t>
            </w:r>
            <w:proofErr w:type="gramEnd"/>
            <w:r>
              <w:rPr>
                <w:color w:val="000000"/>
                <w:szCs w:val="24"/>
              </w:rPr>
              <w:t xml:space="preserve"> ж/д 26</w:t>
            </w:r>
          </w:p>
        </w:tc>
        <w:tc>
          <w:tcPr>
            <w:tcW w:w="1226" w:type="dxa"/>
            <w:tcBorders>
              <w:top w:val="single" w:sz="4" w:space="0" w:color="000000"/>
              <w:left w:val="single" w:sz="4" w:space="0" w:color="000000"/>
              <w:bottom w:val="single" w:sz="4" w:space="0" w:color="000000"/>
            </w:tcBorders>
            <w:shd w:val="clear" w:color="auto" w:fill="auto"/>
            <w:vAlign w:val="center"/>
          </w:tcPr>
          <w:p w:rsidR="002458C2" w:rsidRPr="00AE06D5" w:rsidRDefault="002458C2">
            <w:pPr>
              <w:jc w:val="center"/>
              <w:rPr>
                <w:color w:val="000000"/>
                <w:szCs w:val="24"/>
              </w:rPr>
            </w:pPr>
            <w:r>
              <w:rPr>
                <w:color w:val="000000"/>
                <w:szCs w:val="24"/>
              </w:rPr>
              <w:t>57</w:t>
            </w:r>
          </w:p>
        </w:tc>
        <w:tc>
          <w:tcPr>
            <w:tcW w:w="1234"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40</w:t>
            </w:r>
          </w:p>
        </w:tc>
        <w:tc>
          <w:tcPr>
            <w:tcW w:w="1268"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подземная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2</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58C2" w:rsidRDefault="002458C2">
            <w:pPr>
              <w:jc w:val="center"/>
              <w:rPr>
                <w:color w:val="000000"/>
                <w:szCs w:val="24"/>
              </w:rPr>
            </w:pPr>
            <w:r>
              <w:rPr>
                <w:color w:val="000000"/>
              </w:rPr>
              <w:t>0,16</w:t>
            </w:r>
          </w:p>
        </w:tc>
      </w:tr>
      <w:tr w:rsidR="002458C2" w:rsidTr="00C347F4">
        <w:trPr>
          <w:trHeight w:val="20"/>
        </w:trPr>
        <w:tc>
          <w:tcPr>
            <w:tcW w:w="2755" w:type="dxa"/>
            <w:vMerge/>
            <w:tcBorders>
              <w:left w:val="single" w:sz="4" w:space="0" w:color="000000"/>
              <w:right w:val="single" w:sz="4" w:space="0" w:color="auto"/>
            </w:tcBorders>
            <w:shd w:val="clear" w:color="auto" w:fill="auto"/>
            <w:vAlign w:val="center"/>
          </w:tcPr>
          <w:p w:rsidR="002458C2" w:rsidRPr="00B43048" w:rsidRDefault="002458C2">
            <w:pPr>
              <w:shd w:val="clear" w:color="auto" w:fill="FFFFFF"/>
              <w:ind w:left="-78" w:right="-3"/>
              <w:jc w:val="center"/>
              <w:rPr>
                <w:szCs w:val="24"/>
              </w:rPr>
            </w:pPr>
          </w:p>
        </w:tc>
        <w:tc>
          <w:tcPr>
            <w:tcW w:w="1226" w:type="dxa"/>
            <w:tcBorders>
              <w:top w:val="single" w:sz="4" w:space="0" w:color="000000"/>
              <w:left w:val="single" w:sz="4" w:space="0" w:color="auto"/>
              <w:bottom w:val="single" w:sz="4" w:space="0" w:color="000000"/>
              <w:right w:val="single" w:sz="4" w:space="0" w:color="000000"/>
            </w:tcBorders>
          </w:tcPr>
          <w:p w:rsidR="002458C2" w:rsidRPr="00AE06D5" w:rsidRDefault="002458C2">
            <w:pPr>
              <w:jc w:val="center"/>
              <w:rPr>
                <w:color w:val="000000"/>
                <w:szCs w:val="24"/>
              </w:rPr>
            </w:pPr>
            <w:r>
              <w:rPr>
                <w:color w:val="000000"/>
                <w:szCs w:val="24"/>
              </w:rPr>
              <w:t>ТК2-детсад</w:t>
            </w:r>
          </w:p>
        </w:tc>
        <w:tc>
          <w:tcPr>
            <w:tcW w:w="1226" w:type="dxa"/>
            <w:tcBorders>
              <w:top w:val="single" w:sz="4" w:space="0" w:color="000000"/>
              <w:left w:val="single" w:sz="4" w:space="0" w:color="000000"/>
              <w:bottom w:val="single" w:sz="4" w:space="0" w:color="000000"/>
            </w:tcBorders>
            <w:shd w:val="clear" w:color="auto" w:fill="auto"/>
            <w:vAlign w:val="center"/>
          </w:tcPr>
          <w:p w:rsidR="002458C2" w:rsidRPr="00AE06D5" w:rsidRDefault="002458C2">
            <w:pPr>
              <w:jc w:val="center"/>
              <w:rPr>
                <w:color w:val="000000"/>
                <w:szCs w:val="24"/>
              </w:rPr>
            </w:pPr>
            <w:r>
              <w:rPr>
                <w:color w:val="000000"/>
                <w:szCs w:val="24"/>
              </w:rPr>
              <w:t>76/57</w:t>
            </w:r>
          </w:p>
        </w:tc>
        <w:tc>
          <w:tcPr>
            <w:tcW w:w="1234"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49</w:t>
            </w:r>
          </w:p>
        </w:tc>
        <w:tc>
          <w:tcPr>
            <w:tcW w:w="1268"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надземная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3,9/2</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58C2" w:rsidRDefault="002458C2">
            <w:pPr>
              <w:jc w:val="center"/>
              <w:rPr>
                <w:color w:val="000000"/>
                <w:szCs w:val="24"/>
              </w:rPr>
            </w:pPr>
            <w:r>
              <w:rPr>
                <w:color w:val="000000"/>
              </w:rPr>
              <w:t>0,29</w:t>
            </w:r>
          </w:p>
        </w:tc>
      </w:tr>
      <w:tr w:rsidR="002458C2" w:rsidTr="00C347F4">
        <w:trPr>
          <w:trHeight w:val="20"/>
        </w:trPr>
        <w:tc>
          <w:tcPr>
            <w:tcW w:w="2755" w:type="dxa"/>
            <w:vMerge/>
            <w:tcBorders>
              <w:left w:val="single" w:sz="4" w:space="0" w:color="000000"/>
              <w:right w:val="single" w:sz="4" w:space="0" w:color="auto"/>
            </w:tcBorders>
            <w:shd w:val="clear" w:color="auto" w:fill="auto"/>
            <w:vAlign w:val="center"/>
          </w:tcPr>
          <w:p w:rsidR="002458C2" w:rsidRPr="00B43048" w:rsidRDefault="002458C2">
            <w:pPr>
              <w:shd w:val="clear" w:color="auto" w:fill="FFFFFF"/>
              <w:ind w:left="-78" w:right="-3"/>
              <w:jc w:val="center"/>
              <w:rPr>
                <w:szCs w:val="24"/>
              </w:rPr>
            </w:pPr>
          </w:p>
        </w:tc>
        <w:tc>
          <w:tcPr>
            <w:tcW w:w="1226" w:type="dxa"/>
            <w:tcBorders>
              <w:top w:val="single" w:sz="4" w:space="0" w:color="000000"/>
              <w:left w:val="single" w:sz="4" w:space="0" w:color="auto"/>
              <w:bottom w:val="single" w:sz="4" w:space="0" w:color="000000"/>
              <w:right w:val="single" w:sz="4" w:space="0" w:color="000000"/>
            </w:tcBorders>
          </w:tcPr>
          <w:p w:rsidR="002458C2" w:rsidRPr="00AE06D5" w:rsidRDefault="002458C2">
            <w:pPr>
              <w:jc w:val="center"/>
              <w:rPr>
                <w:color w:val="000000"/>
                <w:szCs w:val="24"/>
              </w:rPr>
            </w:pPr>
            <w:r>
              <w:rPr>
                <w:color w:val="000000"/>
                <w:szCs w:val="24"/>
              </w:rPr>
              <w:t xml:space="preserve">Отвод </w:t>
            </w:r>
            <w:proofErr w:type="gramStart"/>
            <w:r>
              <w:rPr>
                <w:color w:val="000000"/>
                <w:szCs w:val="24"/>
              </w:rPr>
              <w:t>на</w:t>
            </w:r>
            <w:proofErr w:type="gramEnd"/>
            <w:r>
              <w:rPr>
                <w:color w:val="000000"/>
                <w:szCs w:val="24"/>
              </w:rPr>
              <w:t xml:space="preserve"> ж/д 28</w:t>
            </w:r>
          </w:p>
        </w:tc>
        <w:tc>
          <w:tcPr>
            <w:tcW w:w="1226" w:type="dxa"/>
            <w:tcBorders>
              <w:top w:val="single" w:sz="4" w:space="0" w:color="000000"/>
              <w:left w:val="single" w:sz="4" w:space="0" w:color="000000"/>
              <w:bottom w:val="single" w:sz="4" w:space="0" w:color="000000"/>
            </w:tcBorders>
            <w:shd w:val="clear" w:color="auto" w:fill="auto"/>
            <w:vAlign w:val="center"/>
          </w:tcPr>
          <w:p w:rsidR="002458C2" w:rsidRPr="00AE06D5" w:rsidRDefault="002458C2">
            <w:pPr>
              <w:jc w:val="center"/>
              <w:rPr>
                <w:color w:val="000000"/>
                <w:szCs w:val="24"/>
              </w:rPr>
            </w:pPr>
            <w:r>
              <w:rPr>
                <w:color w:val="000000"/>
                <w:szCs w:val="24"/>
              </w:rPr>
              <w:t>76</w:t>
            </w:r>
          </w:p>
        </w:tc>
        <w:tc>
          <w:tcPr>
            <w:tcW w:w="1234"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33</w:t>
            </w:r>
          </w:p>
        </w:tc>
        <w:tc>
          <w:tcPr>
            <w:tcW w:w="1268"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подземная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3,9</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58C2" w:rsidRDefault="002458C2">
            <w:pPr>
              <w:jc w:val="center"/>
              <w:rPr>
                <w:color w:val="000000"/>
                <w:szCs w:val="24"/>
              </w:rPr>
            </w:pPr>
            <w:r>
              <w:rPr>
                <w:color w:val="000000"/>
              </w:rPr>
              <w:t>0,26</w:t>
            </w:r>
          </w:p>
        </w:tc>
      </w:tr>
      <w:tr w:rsidR="002458C2" w:rsidTr="00C347F4">
        <w:trPr>
          <w:trHeight w:val="20"/>
        </w:trPr>
        <w:tc>
          <w:tcPr>
            <w:tcW w:w="2755" w:type="dxa"/>
            <w:vMerge/>
            <w:tcBorders>
              <w:left w:val="single" w:sz="4" w:space="0" w:color="000000"/>
              <w:right w:val="single" w:sz="4" w:space="0" w:color="auto"/>
            </w:tcBorders>
            <w:shd w:val="clear" w:color="auto" w:fill="auto"/>
            <w:vAlign w:val="center"/>
          </w:tcPr>
          <w:p w:rsidR="002458C2" w:rsidRPr="00B43048" w:rsidRDefault="002458C2">
            <w:pPr>
              <w:shd w:val="clear" w:color="auto" w:fill="FFFFFF"/>
              <w:jc w:val="center"/>
              <w:rPr>
                <w:color w:val="000000"/>
                <w:szCs w:val="24"/>
              </w:rPr>
            </w:pPr>
          </w:p>
        </w:tc>
        <w:tc>
          <w:tcPr>
            <w:tcW w:w="1226" w:type="dxa"/>
            <w:tcBorders>
              <w:top w:val="single" w:sz="4" w:space="0" w:color="000000"/>
              <w:left w:val="single" w:sz="4" w:space="0" w:color="auto"/>
              <w:bottom w:val="single" w:sz="4" w:space="0" w:color="000000"/>
              <w:right w:val="single" w:sz="4" w:space="0" w:color="000000"/>
            </w:tcBorders>
          </w:tcPr>
          <w:p w:rsidR="002458C2" w:rsidRPr="00AE06D5" w:rsidRDefault="002458C2">
            <w:pPr>
              <w:jc w:val="center"/>
              <w:rPr>
                <w:color w:val="000000"/>
                <w:szCs w:val="24"/>
              </w:rPr>
            </w:pPr>
            <w:r>
              <w:rPr>
                <w:color w:val="000000"/>
                <w:szCs w:val="24"/>
              </w:rPr>
              <w:t>ТК3-ж/д 30</w:t>
            </w:r>
          </w:p>
        </w:tc>
        <w:tc>
          <w:tcPr>
            <w:tcW w:w="1226" w:type="dxa"/>
            <w:tcBorders>
              <w:top w:val="single" w:sz="4" w:space="0" w:color="000000"/>
              <w:left w:val="single" w:sz="4" w:space="0" w:color="000000"/>
              <w:bottom w:val="single" w:sz="4" w:space="0" w:color="000000"/>
            </w:tcBorders>
            <w:shd w:val="clear" w:color="auto" w:fill="auto"/>
            <w:vAlign w:val="center"/>
          </w:tcPr>
          <w:p w:rsidR="002458C2" w:rsidRPr="00AE06D5" w:rsidRDefault="002458C2">
            <w:pPr>
              <w:jc w:val="center"/>
              <w:rPr>
                <w:color w:val="000000"/>
                <w:szCs w:val="24"/>
              </w:rPr>
            </w:pPr>
            <w:r>
              <w:rPr>
                <w:color w:val="000000"/>
                <w:szCs w:val="24"/>
              </w:rPr>
              <w:t>57</w:t>
            </w:r>
          </w:p>
        </w:tc>
        <w:tc>
          <w:tcPr>
            <w:tcW w:w="1234"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45</w:t>
            </w:r>
          </w:p>
        </w:tc>
        <w:tc>
          <w:tcPr>
            <w:tcW w:w="1268"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подземная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2</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58C2" w:rsidRDefault="002458C2">
            <w:pPr>
              <w:jc w:val="center"/>
              <w:rPr>
                <w:color w:val="000000"/>
                <w:szCs w:val="24"/>
              </w:rPr>
            </w:pPr>
            <w:r>
              <w:rPr>
                <w:color w:val="000000"/>
              </w:rPr>
              <w:t>0,18</w:t>
            </w:r>
          </w:p>
        </w:tc>
      </w:tr>
      <w:tr w:rsidR="002458C2" w:rsidTr="00C347F4">
        <w:trPr>
          <w:trHeight w:val="20"/>
        </w:trPr>
        <w:tc>
          <w:tcPr>
            <w:tcW w:w="2755" w:type="dxa"/>
            <w:vMerge/>
            <w:tcBorders>
              <w:left w:val="single" w:sz="4" w:space="0" w:color="000000"/>
              <w:bottom w:val="single" w:sz="4" w:space="0" w:color="000000"/>
              <w:right w:val="single" w:sz="4" w:space="0" w:color="auto"/>
            </w:tcBorders>
            <w:shd w:val="clear" w:color="auto" w:fill="auto"/>
            <w:vAlign w:val="center"/>
          </w:tcPr>
          <w:p w:rsidR="002458C2" w:rsidRPr="00B43048" w:rsidRDefault="002458C2">
            <w:pPr>
              <w:shd w:val="clear" w:color="auto" w:fill="FFFFFF"/>
              <w:ind w:left="27" w:right="-3"/>
              <w:jc w:val="center"/>
              <w:rPr>
                <w:szCs w:val="24"/>
              </w:rPr>
            </w:pPr>
          </w:p>
        </w:tc>
        <w:tc>
          <w:tcPr>
            <w:tcW w:w="1226" w:type="dxa"/>
            <w:tcBorders>
              <w:top w:val="single" w:sz="4" w:space="0" w:color="000000"/>
              <w:left w:val="single" w:sz="4" w:space="0" w:color="auto"/>
              <w:bottom w:val="single" w:sz="4" w:space="0" w:color="000000"/>
              <w:right w:val="single" w:sz="4" w:space="0" w:color="000000"/>
            </w:tcBorders>
          </w:tcPr>
          <w:p w:rsidR="002458C2" w:rsidRPr="00AE06D5" w:rsidRDefault="002458C2">
            <w:pPr>
              <w:jc w:val="center"/>
              <w:rPr>
                <w:color w:val="000000"/>
                <w:szCs w:val="24"/>
              </w:rPr>
            </w:pPr>
            <w:r>
              <w:rPr>
                <w:color w:val="000000"/>
                <w:szCs w:val="24"/>
              </w:rPr>
              <w:t>ТК4-ж/д 32</w:t>
            </w:r>
          </w:p>
        </w:tc>
        <w:tc>
          <w:tcPr>
            <w:tcW w:w="1226" w:type="dxa"/>
            <w:tcBorders>
              <w:top w:val="single" w:sz="4" w:space="0" w:color="000000"/>
              <w:left w:val="single" w:sz="4" w:space="0" w:color="000000"/>
              <w:bottom w:val="single" w:sz="4" w:space="0" w:color="000000"/>
            </w:tcBorders>
            <w:shd w:val="clear" w:color="auto" w:fill="auto"/>
            <w:vAlign w:val="center"/>
          </w:tcPr>
          <w:p w:rsidR="002458C2" w:rsidRPr="00AE06D5" w:rsidRDefault="002458C2">
            <w:pPr>
              <w:jc w:val="center"/>
              <w:rPr>
                <w:color w:val="000000"/>
                <w:szCs w:val="24"/>
              </w:rPr>
            </w:pPr>
            <w:r>
              <w:rPr>
                <w:color w:val="000000"/>
                <w:szCs w:val="24"/>
              </w:rPr>
              <w:t>57</w:t>
            </w:r>
          </w:p>
        </w:tc>
        <w:tc>
          <w:tcPr>
            <w:tcW w:w="1234"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14</w:t>
            </w:r>
          </w:p>
        </w:tc>
        <w:tc>
          <w:tcPr>
            <w:tcW w:w="1268"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подземная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2</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58C2" w:rsidRDefault="002458C2">
            <w:pPr>
              <w:jc w:val="center"/>
              <w:rPr>
                <w:color w:val="000000"/>
                <w:szCs w:val="24"/>
              </w:rPr>
            </w:pPr>
            <w:r>
              <w:rPr>
                <w:color w:val="000000"/>
              </w:rPr>
              <w:t>0,06</w:t>
            </w:r>
          </w:p>
        </w:tc>
      </w:tr>
      <w:tr w:rsidR="002458C2" w:rsidTr="00F23894">
        <w:trPr>
          <w:trHeight w:val="20"/>
        </w:trPr>
        <w:tc>
          <w:tcPr>
            <w:tcW w:w="2755" w:type="dxa"/>
            <w:tcBorders>
              <w:top w:val="single" w:sz="4" w:space="0" w:color="000000"/>
              <w:left w:val="single" w:sz="4" w:space="0" w:color="000000"/>
              <w:bottom w:val="single" w:sz="4" w:space="0" w:color="000000"/>
            </w:tcBorders>
            <w:shd w:val="clear" w:color="auto" w:fill="auto"/>
            <w:vAlign w:val="center"/>
          </w:tcPr>
          <w:p w:rsidR="002458C2" w:rsidRPr="00B43048" w:rsidRDefault="002458C2" w:rsidP="00950F3A">
            <w:pPr>
              <w:shd w:val="clear" w:color="auto" w:fill="FFFFFF"/>
              <w:ind w:left="27" w:right="-3"/>
              <w:jc w:val="center"/>
              <w:rPr>
                <w:szCs w:val="24"/>
              </w:rPr>
            </w:pPr>
            <w:r w:rsidRPr="00B43048">
              <w:rPr>
                <w:szCs w:val="24"/>
              </w:rPr>
              <w:t xml:space="preserve">итого по котельной </w:t>
            </w:r>
            <w:r>
              <w:rPr>
                <w:szCs w:val="24"/>
              </w:rPr>
              <w:t>ПМК</w:t>
            </w:r>
          </w:p>
        </w:tc>
        <w:tc>
          <w:tcPr>
            <w:tcW w:w="1226" w:type="dxa"/>
            <w:tcBorders>
              <w:top w:val="single" w:sz="4" w:space="0" w:color="000000"/>
              <w:left w:val="single" w:sz="4" w:space="0" w:color="000000"/>
              <w:bottom w:val="single" w:sz="4" w:space="0" w:color="000000"/>
              <w:right w:val="single" w:sz="4" w:space="0" w:color="000000"/>
            </w:tcBorders>
          </w:tcPr>
          <w:p w:rsidR="002458C2" w:rsidRPr="00AE06D5" w:rsidRDefault="002458C2">
            <w:pPr>
              <w:jc w:val="center"/>
              <w:rPr>
                <w:color w:val="000000"/>
                <w:szCs w:val="24"/>
              </w:rPr>
            </w:pPr>
          </w:p>
        </w:tc>
        <w:tc>
          <w:tcPr>
            <w:tcW w:w="1226" w:type="dxa"/>
            <w:tcBorders>
              <w:top w:val="single" w:sz="4" w:space="0" w:color="000000"/>
              <w:left w:val="single" w:sz="4" w:space="0" w:color="000000"/>
              <w:bottom w:val="single" w:sz="4" w:space="0" w:color="000000"/>
            </w:tcBorders>
            <w:shd w:val="clear" w:color="auto" w:fill="auto"/>
            <w:vAlign w:val="center"/>
          </w:tcPr>
          <w:p w:rsidR="002458C2" w:rsidRPr="00AE06D5" w:rsidRDefault="002458C2">
            <w:pPr>
              <w:jc w:val="center"/>
              <w:rPr>
                <w:color w:val="000000"/>
                <w:szCs w:val="24"/>
              </w:rPr>
            </w:pPr>
            <w:r w:rsidRPr="00AE06D5">
              <w:rPr>
                <w:color w:val="000000"/>
                <w:szCs w:val="24"/>
              </w:rPr>
              <w:t> </w:t>
            </w:r>
          </w:p>
        </w:tc>
        <w:tc>
          <w:tcPr>
            <w:tcW w:w="1234"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b/>
                <w:bCs/>
                <w:color w:val="000000"/>
                <w:szCs w:val="24"/>
              </w:rPr>
            </w:pPr>
            <w:r>
              <w:rPr>
                <w:b/>
                <w:bCs/>
                <w:noProof/>
                <w:color w:val="000000"/>
              </w:rPr>
              <w:t>402</w:t>
            </w:r>
          </w:p>
        </w:tc>
        <w:tc>
          <w:tcPr>
            <w:tcW w:w="1268"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 </w:t>
            </w:r>
          </w:p>
        </w:tc>
        <w:tc>
          <w:tcPr>
            <w:tcW w:w="1410"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 </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58C2" w:rsidRDefault="002458C2">
            <w:pPr>
              <w:jc w:val="center"/>
              <w:rPr>
                <w:b/>
                <w:bCs/>
                <w:color w:val="000000"/>
                <w:szCs w:val="24"/>
              </w:rPr>
            </w:pPr>
            <w:r>
              <w:rPr>
                <w:b/>
                <w:bCs/>
                <w:color w:val="000000"/>
              </w:rPr>
              <w:t>5,79</w:t>
            </w:r>
          </w:p>
        </w:tc>
      </w:tr>
      <w:tr w:rsidR="002458C2" w:rsidTr="00F23894">
        <w:trPr>
          <w:trHeight w:val="20"/>
        </w:trPr>
        <w:tc>
          <w:tcPr>
            <w:tcW w:w="2755" w:type="dxa"/>
            <w:tcBorders>
              <w:top w:val="single" w:sz="4" w:space="0" w:color="000000"/>
              <w:left w:val="single" w:sz="4" w:space="0" w:color="000000"/>
              <w:bottom w:val="single" w:sz="4" w:space="0" w:color="000000"/>
            </w:tcBorders>
            <w:shd w:val="clear" w:color="auto" w:fill="auto"/>
            <w:vAlign w:val="center"/>
          </w:tcPr>
          <w:p w:rsidR="002458C2" w:rsidRPr="00B43048" w:rsidRDefault="002458C2" w:rsidP="00950F3A">
            <w:pPr>
              <w:shd w:val="clear" w:color="auto" w:fill="FFFFFF"/>
              <w:ind w:left="27" w:right="-3"/>
              <w:jc w:val="center"/>
              <w:rPr>
                <w:szCs w:val="24"/>
              </w:rPr>
            </w:pPr>
          </w:p>
        </w:tc>
        <w:tc>
          <w:tcPr>
            <w:tcW w:w="1226" w:type="dxa"/>
            <w:tcBorders>
              <w:top w:val="single" w:sz="4" w:space="0" w:color="000000"/>
              <w:left w:val="single" w:sz="4" w:space="0" w:color="000000"/>
              <w:bottom w:val="single" w:sz="4" w:space="0" w:color="000000"/>
              <w:right w:val="single" w:sz="4" w:space="0" w:color="000000"/>
            </w:tcBorders>
          </w:tcPr>
          <w:p w:rsidR="002458C2" w:rsidRPr="00AE06D5" w:rsidRDefault="002458C2">
            <w:pPr>
              <w:jc w:val="center"/>
              <w:rPr>
                <w:color w:val="000000"/>
                <w:szCs w:val="24"/>
              </w:rPr>
            </w:pPr>
          </w:p>
        </w:tc>
        <w:tc>
          <w:tcPr>
            <w:tcW w:w="1226" w:type="dxa"/>
            <w:tcBorders>
              <w:top w:val="single" w:sz="4" w:space="0" w:color="000000"/>
              <w:left w:val="single" w:sz="4" w:space="0" w:color="000000"/>
              <w:bottom w:val="single" w:sz="4" w:space="0" w:color="000000"/>
            </w:tcBorders>
            <w:shd w:val="clear" w:color="auto" w:fill="auto"/>
            <w:vAlign w:val="center"/>
          </w:tcPr>
          <w:p w:rsidR="002458C2" w:rsidRPr="00AE06D5" w:rsidRDefault="002458C2">
            <w:pPr>
              <w:jc w:val="center"/>
              <w:rPr>
                <w:color w:val="000000"/>
                <w:szCs w:val="24"/>
              </w:rPr>
            </w:pPr>
          </w:p>
        </w:tc>
        <w:tc>
          <w:tcPr>
            <w:tcW w:w="1234"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b/>
                <w:bCs/>
                <w:color w:val="000000"/>
                <w:szCs w:val="24"/>
              </w:rPr>
            </w:pPr>
            <w:r>
              <w:rPr>
                <w:b/>
                <w:bCs/>
                <w:color w:val="000000"/>
              </w:rPr>
              <w:t> </w:t>
            </w:r>
          </w:p>
        </w:tc>
        <w:tc>
          <w:tcPr>
            <w:tcW w:w="1268"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 </w:t>
            </w:r>
          </w:p>
        </w:tc>
        <w:tc>
          <w:tcPr>
            <w:tcW w:w="1410"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 </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58C2" w:rsidRDefault="002458C2">
            <w:pPr>
              <w:jc w:val="center"/>
              <w:rPr>
                <w:color w:val="000000"/>
                <w:szCs w:val="24"/>
              </w:rPr>
            </w:pPr>
            <w:r>
              <w:rPr>
                <w:color w:val="000000"/>
              </w:rPr>
              <w:t> </w:t>
            </w:r>
          </w:p>
        </w:tc>
      </w:tr>
      <w:tr w:rsidR="002458C2" w:rsidTr="00821BF5">
        <w:trPr>
          <w:trHeight w:val="20"/>
        </w:trPr>
        <w:tc>
          <w:tcPr>
            <w:tcW w:w="2755" w:type="dxa"/>
            <w:vMerge w:val="restart"/>
            <w:tcBorders>
              <w:top w:val="single" w:sz="4" w:space="0" w:color="000000"/>
              <w:left w:val="single" w:sz="4" w:space="0" w:color="000000"/>
            </w:tcBorders>
            <w:shd w:val="clear" w:color="auto" w:fill="auto"/>
            <w:vAlign w:val="center"/>
          </w:tcPr>
          <w:p w:rsidR="002458C2" w:rsidRDefault="002458C2" w:rsidP="00821BF5">
            <w:pPr>
              <w:jc w:val="center"/>
              <w:rPr>
                <w:color w:val="000000"/>
                <w:szCs w:val="24"/>
              </w:rPr>
            </w:pPr>
            <w:r w:rsidRPr="00B43048">
              <w:rPr>
                <w:color w:val="000000"/>
                <w:szCs w:val="24"/>
              </w:rPr>
              <w:t xml:space="preserve">Котельная </w:t>
            </w:r>
            <w:r>
              <w:rPr>
                <w:color w:val="000000"/>
                <w:szCs w:val="24"/>
              </w:rPr>
              <w:t>Зверосовхоза,</w:t>
            </w:r>
          </w:p>
          <w:p w:rsidR="002458C2" w:rsidRPr="00B43048" w:rsidRDefault="002458C2" w:rsidP="00821BF5">
            <w:pPr>
              <w:jc w:val="center"/>
              <w:rPr>
                <w:color w:val="000000"/>
                <w:szCs w:val="24"/>
              </w:rPr>
            </w:pPr>
            <w:r>
              <w:rPr>
                <w:color w:val="000000"/>
                <w:szCs w:val="24"/>
              </w:rPr>
              <w:t>ул. Мичурина, 16а</w:t>
            </w:r>
          </w:p>
        </w:tc>
        <w:tc>
          <w:tcPr>
            <w:tcW w:w="1226" w:type="dxa"/>
            <w:tcBorders>
              <w:top w:val="single" w:sz="4" w:space="0" w:color="000000"/>
              <w:left w:val="single" w:sz="4" w:space="0" w:color="000000"/>
              <w:bottom w:val="single" w:sz="4" w:space="0" w:color="000000"/>
              <w:right w:val="single" w:sz="4" w:space="0" w:color="000000"/>
            </w:tcBorders>
          </w:tcPr>
          <w:p w:rsidR="002458C2" w:rsidRPr="00B43048" w:rsidRDefault="002458C2">
            <w:pPr>
              <w:jc w:val="center"/>
              <w:rPr>
                <w:color w:val="000000"/>
                <w:szCs w:val="24"/>
              </w:rPr>
            </w:pPr>
            <w:r>
              <w:rPr>
                <w:color w:val="000000"/>
                <w:szCs w:val="24"/>
              </w:rPr>
              <w:t>Кот</w:t>
            </w:r>
            <w:proofErr w:type="gramStart"/>
            <w:r>
              <w:rPr>
                <w:color w:val="000000"/>
                <w:szCs w:val="24"/>
              </w:rPr>
              <w:t>.-</w:t>
            </w:r>
            <w:proofErr w:type="gramEnd"/>
            <w:r>
              <w:rPr>
                <w:color w:val="000000"/>
                <w:szCs w:val="24"/>
              </w:rPr>
              <w:t>ТК1</w:t>
            </w:r>
          </w:p>
        </w:tc>
        <w:tc>
          <w:tcPr>
            <w:tcW w:w="1226" w:type="dxa"/>
            <w:tcBorders>
              <w:top w:val="single" w:sz="4" w:space="0" w:color="000000"/>
              <w:left w:val="single" w:sz="4" w:space="0" w:color="000000"/>
              <w:bottom w:val="single" w:sz="4" w:space="0" w:color="000000"/>
            </w:tcBorders>
            <w:shd w:val="clear" w:color="auto" w:fill="auto"/>
            <w:vAlign w:val="center"/>
          </w:tcPr>
          <w:p w:rsidR="002458C2" w:rsidRPr="00B43048" w:rsidRDefault="002458C2">
            <w:pPr>
              <w:jc w:val="center"/>
              <w:rPr>
                <w:color w:val="000000"/>
                <w:szCs w:val="24"/>
              </w:rPr>
            </w:pPr>
            <w:r w:rsidRPr="00B43048">
              <w:rPr>
                <w:color w:val="000000"/>
                <w:szCs w:val="24"/>
              </w:rPr>
              <w:t>219</w:t>
            </w:r>
          </w:p>
        </w:tc>
        <w:tc>
          <w:tcPr>
            <w:tcW w:w="1234"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30</w:t>
            </w:r>
          </w:p>
        </w:tc>
        <w:tc>
          <w:tcPr>
            <w:tcW w:w="1268"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надземная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34</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58C2" w:rsidRDefault="002458C2">
            <w:pPr>
              <w:jc w:val="center"/>
              <w:rPr>
                <w:color w:val="000000"/>
                <w:szCs w:val="24"/>
              </w:rPr>
            </w:pPr>
            <w:r>
              <w:rPr>
                <w:color w:val="000000"/>
              </w:rPr>
              <w:t>2,04</w:t>
            </w:r>
          </w:p>
        </w:tc>
      </w:tr>
      <w:tr w:rsidR="002458C2" w:rsidTr="00C347F4">
        <w:trPr>
          <w:trHeight w:val="20"/>
        </w:trPr>
        <w:tc>
          <w:tcPr>
            <w:tcW w:w="2755" w:type="dxa"/>
            <w:vMerge/>
            <w:tcBorders>
              <w:left w:val="single" w:sz="4" w:space="0" w:color="000000"/>
            </w:tcBorders>
            <w:shd w:val="clear" w:color="auto" w:fill="auto"/>
            <w:vAlign w:val="center"/>
          </w:tcPr>
          <w:p w:rsidR="002458C2" w:rsidRPr="00B43048" w:rsidRDefault="002458C2" w:rsidP="00C347F4">
            <w:pPr>
              <w:jc w:val="right"/>
              <w:rPr>
                <w:color w:val="000000"/>
                <w:szCs w:val="24"/>
              </w:rPr>
            </w:pPr>
          </w:p>
        </w:tc>
        <w:tc>
          <w:tcPr>
            <w:tcW w:w="1226" w:type="dxa"/>
            <w:tcBorders>
              <w:top w:val="single" w:sz="4" w:space="0" w:color="000000"/>
              <w:left w:val="single" w:sz="4" w:space="0" w:color="000000"/>
              <w:bottom w:val="single" w:sz="4" w:space="0" w:color="000000"/>
              <w:right w:val="single" w:sz="4" w:space="0" w:color="000000"/>
            </w:tcBorders>
          </w:tcPr>
          <w:p w:rsidR="002458C2" w:rsidRPr="00B43048" w:rsidRDefault="002458C2" w:rsidP="00F23894">
            <w:pPr>
              <w:jc w:val="center"/>
              <w:rPr>
                <w:color w:val="000000"/>
                <w:szCs w:val="24"/>
              </w:rPr>
            </w:pPr>
            <w:r>
              <w:rPr>
                <w:color w:val="000000"/>
                <w:szCs w:val="24"/>
              </w:rPr>
              <w:t>ТК1-ж/д 2ж</w:t>
            </w:r>
          </w:p>
        </w:tc>
        <w:tc>
          <w:tcPr>
            <w:tcW w:w="1226" w:type="dxa"/>
            <w:tcBorders>
              <w:top w:val="single" w:sz="4" w:space="0" w:color="000000"/>
              <w:left w:val="single" w:sz="4" w:space="0" w:color="000000"/>
              <w:bottom w:val="single" w:sz="4" w:space="0" w:color="000000"/>
            </w:tcBorders>
            <w:shd w:val="clear" w:color="auto" w:fill="auto"/>
            <w:vAlign w:val="center"/>
          </w:tcPr>
          <w:p w:rsidR="002458C2" w:rsidRPr="00B43048" w:rsidRDefault="002458C2" w:rsidP="00F23894">
            <w:pPr>
              <w:jc w:val="center"/>
              <w:rPr>
                <w:color w:val="000000"/>
                <w:szCs w:val="24"/>
              </w:rPr>
            </w:pPr>
            <w:r w:rsidRPr="00B43048">
              <w:rPr>
                <w:color w:val="000000"/>
                <w:szCs w:val="24"/>
              </w:rPr>
              <w:t>1</w:t>
            </w:r>
            <w:r>
              <w:rPr>
                <w:color w:val="000000"/>
                <w:szCs w:val="24"/>
              </w:rPr>
              <w:t>08</w:t>
            </w:r>
          </w:p>
        </w:tc>
        <w:tc>
          <w:tcPr>
            <w:tcW w:w="1234"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30</w:t>
            </w:r>
          </w:p>
        </w:tc>
        <w:tc>
          <w:tcPr>
            <w:tcW w:w="1268"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надземная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8</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58C2" w:rsidRDefault="002458C2">
            <w:pPr>
              <w:jc w:val="center"/>
              <w:rPr>
                <w:color w:val="000000"/>
                <w:szCs w:val="24"/>
              </w:rPr>
            </w:pPr>
            <w:r>
              <w:rPr>
                <w:color w:val="000000"/>
              </w:rPr>
              <w:t>0,48</w:t>
            </w:r>
          </w:p>
        </w:tc>
      </w:tr>
      <w:tr w:rsidR="002458C2" w:rsidTr="00C347F4">
        <w:trPr>
          <w:trHeight w:val="20"/>
        </w:trPr>
        <w:tc>
          <w:tcPr>
            <w:tcW w:w="2755" w:type="dxa"/>
            <w:vMerge/>
            <w:tcBorders>
              <w:left w:val="single" w:sz="4" w:space="0" w:color="000000"/>
            </w:tcBorders>
            <w:shd w:val="clear" w:color="auto" w:fill="auto"/>
            <w:vAlign w:val="center"/>
          </w:tcPr>
          <w:p w:rsidR="002458C2" w:rsidRPr="00B43048" w:rsidRDefault="002458C2" w:rsidP="00C347F4">
            <w:pPr>
              <w:jc w:val="right"/>
              <w:rPr>
                <w:color w:val="000000"/>
                <w:szCs w:val="24"/>
              </w:rPr>
            </w:pPr>
          </w:p>
        </w:tc>
        <w:tc>
          <w:tcPr>
            <w:tcW w:w="1226" w:type="dxa"/>
            <w:tcBorders>
              <w:top w:val="single" w:sz="4" w:space="0" w:color="000000"/>
              <w:left w:val="single" w:sz="4" w:space="0" w:color="000000"/>
              <w:bottom w:val="single" w:sz="4" w:space="0" w:color="000000"/>
              <w:right w:val="single" w:sz="4" w:space="0" w:color="000000"/>
            </w:tcBorders>
          </w:tcPr>
          <w:p w:rsidR="002458C2" w:rsidRPr="00B43048" w:rsidRDefault="002458C2">
            <w:pPr>
              <w:jc w:val="center"/>
              <w:rPr>
                <w:color w:val="000000"/>
                <w:szCs w:val="24"/>
              </w:rPr>
            </w:pPr>
            <w:r>
              <w:rPr>
                <w:color w:val="000000"/>
                <w:szCs w:val="24"/>
              </w:rPr>
              <w:t>ТК-ТК2</w:t>
            </w:r>
          </w:p>
        </w:tc>
        <w:tc>
          <w:tcPr>
            <w:tcW w:w="1226" w:type="dxa"/>
            <w:tcBorders>
              <w:top w:val="single" w:sz="4" w:space="0" w:color="000000"/>
              <w:left w:val="single" w:sz="4" w:space="0" w:color="000000"/>
              <w:bottom w:val="single" w:sz="4" w:space="0" w:color="000000"/>
            </w:tcBorders>
            <w:shd w:val="clear" w:color="auto" w:fill="auto"/>
            <w:vAlign w:val="center"/>
          </w:tcPr>
          <w:p w:rsidR="002458C2" w:rsidRPr="00B43048" w:rsidRDefault="002458C2">
            <w:pPr>
              <w:jc w:val="center"/>
              <w:rPr>
                <w:color w:val="000000"/>
                <w:szCs w:val="24"/>
              </w:rPr>
            </w:pPr>
            <w:r w:rsidRPr="00B43048">
              <w:rPr>
                <w:color w:val="000000"/>
                <w:szCs w:val="24"/>
              </w:rPr>
              <w:t>108</w:t>
            </w:r>
          </w:p>
        </w:tc>
        <w:tc>
          <w:tcPr>
            <w:tcW w:w="1234"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185</w:t>
            </w:r>
          </w:p>
        </w:tc>
        <w:tc>
          <w:tcPr>
            <w:tcW w:w="1268"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надземная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8</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58C2" w:rsidRDefault="002458C2">
            <w:pPr>
              <w:jc w:val="center"/>
              <w:rPr>
                <w:color w:val="000000"/>
                <w:szCs w:val="24"/>
              </w:rPr>
            </w:pPr>
            <w:r>
              <w:rPr>
                <w:color w:val="000000"/>
              </w:rPr>
              <w:t>2,96</w:t>
            </w:r>
          </w:p>
        </w:tc>
      </w:tr>
      <w:tr w:rsidR="002458C2" w:rsidTr="00C347F4">
        <w:trPr>
          <w:trHeight w:val="20"/>
        </w:trPr>
        <w:tc>
          <w:tcPr>
            <w:tcW w:w="2755" w:type="dxa"/>
            <w:vMerge/>
            <w:tcBorders>
              <w:left w:val="single" w:sz="4" w:space="0" w:color="000000"/>
            </w:tcBorders>
            <w:shd w:val="clear" w:color="auto" w:fill="auto"/>
            <w:vAlign w:val="bottom"/>
          </w:tcPr>
          <w:p w:rsidR="002458C2" w:rsidRPr="00B43048" w:rsidRDefault="002458C2" w:rsidP="00C347F4">
            <w:pPr>
              <w:jc w:val="right"/>
              <w:rPr>
                <w:color w:val="000000"/>
                <w:szCs w:val="24"/>
              </w:rPr>
            </w:pPr>
          </w:p>
        </w:tc>
        <w:tc>
          <w:tcPr>
            <w:tcW w:w="1226" w:type="dxa"/>
            <w:tcBorders>
              <w:top w:val="single" w:sz="4" w:space="0" w:color="000000"/>
              <w:left w:val="single" w:sz="4" w:space="0" w:color="000000"/>
              <w:bottom w:val="single" w:sz="4" w:space="0" w:color="000000"/>
              <w:right w:val="single" w:sz="4" w:space="0" w:color="000000"/>
            </w:tcBorders>
          </w:tcPr>
          <w:p w:rsidR="002458C2" w:rsidRPr="00B43048" w:rsidRDefault="002458C2">
            <w:pPr>
              <w:jc w:val="center"/>
              <w:rPr>
                <w:color w:val="000000"/>
                <w:szCs w:val="24"/>
              </w:rPr>
            </w:pPr>
            <w:r>
              <w:rPr>
                <w:color w:val="000000"/>
                <w:szCs w:val="24"/>
              </w:rPr>
              <w:t>ТК2-ж/д 18</w:t>
            </w:r>
          </w:p>
        </w:tc>
        <w:tc>
          <w:tcPr>
            <w:tcW w:w="1226" w:type="dxa"/>
            <w:tcBorders>
              <w:top w:val="single" w:sz="4" w:space="0" w:color="000000"/>
              <w:left w:val="single" w:sz="4" w:space="0" w:color="000000"/>
              <w:bottom w:val="single" w:sz="4" w:space="0" w:color="000000"/>
            </w:tcBorders>
            <w:shd w:val="clear" w:color="auto" w:fill="auto"/>
            <w:vAlign w:val="center"/>
          </w:tcPr>
          <w:p w:rsidR="002458C2" w:rsidRPr="00B43048" w:rsidRDefault="002458C2">
            <w:pPr>
              <w:jc w:val="center"/>
              <w:rPr>
                <w:color w:val="000000"/>
                <w:szCs w:val="24"/>
              </w:rPr>
            </w:pPr>
            <w:r>
              <w:rPr>
                <w:color w:val="000000"/>
                <w:szCs w:val="24"/>
              </w:rPr>
              <w:t>57</w:t>
            </w:r>
          </w:p>
        </w:tc>
        <w:tc>
          <w:tcPr>
            <w:tcW w:w="1234"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11</w:t>
            </w:r>
          </w:p>
        </w:tc>
        <w:tc>
          <w:tcPr>
            <w:tcW w:w="1268"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подземная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2</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58C2" w:rsidRDefault="002458C2">
            <w:pPr>
              <w:jc w:val="center"/>
              <w:rPr>
                <w:color w:val="000000"/>
                <w:szCs w:val="24"/>
              </w:rPr>
            </w:pPr>
            <w:r>
              <w:rPr>
                <w:color w:val="000000"/>
              </w:rPr>
              <w:t>0,04</w:t>
            </w:r>
          </w:p>
        </w:tc>
      </w:tr>
      <w:tr w:rsidR="002458C2" w:rsidTr="00C347F4">
        <w:trPr>
          <w:trHeight w:val="20"/>
        </w:trPr>
        <w:tc>
          <w:tcPr>
            <w:tcW w:w="2755" w:type="dxa"/>
            <w:vMerge/>
            <w:tcBorders>
              <w:left w:val="single" w:sz="4" w:space="0" w:color="000000"/>
            </w:tcBorders>
            <w:shd w:val="clear" w:color="auto" w:fill="auto"/>
            <w:vAlign w:val="center"/>
          </w:tcPr>
          <w:p w:rsidR="002458C2" w:rsidRPr="00B43048" w:rsidRDefault="002458C2" w:rsidP="00C347F4">
            <w:pPr>
              <w:jc w:val="right"/>
              <w:rPr>
                <w:color w:val="000000"/>
                <w:szCs w:val="24"/>
              </w:rPr>
            </w:pPr>
          </w:p>
        </w:tc>
        <w:tc>
          <w:tcPr>
            <w:tcW w:w="1226" w:type="dxa"/>
            <w:tcBorders>
              <w:top w:val="single" w:sz="4" w:space="0" w:color="000000"/>
              <w:left w:val="single" w:sz="4" w:space="0" w:color="000000"/>
              <w:bottom w:val="single" w:sz="4" w:space="0" w:color="000000"/>
              <w:right w:val="single" w:sz="4" w:space="0" w:color="000000"/>
            </w:tcBorders>
          </w:tcPr>
          <w:p w:rsidR="002458C2" w:rsidRPr="00B43048" w:rsidRDefault="002458C2">
            <w:pPr>
              <w:jc w:val="center"/>
              <w:rPr>
                <w:color w:val="000000"/>
                <w:szCs w:val="24"/>
              </w:rPr>
            </w:pPr>
            <w:r>
              <w:rPr>
                <w:color w:val="000000"/>
                <w:szCs w:val="24"/>
              </w:rPr>
              <w:t>ТК2-ж/д20</w:t>
            </w:r>
          </w:p>
        </w:tc>
        <w:tc>
          <w:tcPr>
            <w:tcW w:w="1226" w:type="dxa"/>
            <w:tcBorders>
              <w:top w:val="single" w:sz="4" w:space="0" w:color="000000"/>
              <w:left w:val="single" w:sz="4" w:space="0" w:color="000000"/>
              <w:bottom w:val="single" w:sz="4" w:space="0" w:color="000000"/>
            </w:tcBorders>
            <w:shd w:val="clear" w:color="auto" w:fill="auto"/>
            <w:vAlign w:val="center"/>
          </w:tcPr>
          <w:p w:rsidR="002458C2" w:rsidRPr="00B43048" w:rsidRDefault="002458C2">
            <w:pPr>
              <w:jc w:val="center"/>
              <w:rPr>
                <w:color w:val="000000"/>
                <w:szCs w:val="24"/>
              </w:rPr>
            </w:pPr>
            <w:r>
              <w:rPr>
                <w:color w:val="000000"/>
                <w:szCs w:val="24"/>
              </w:rPr>
              <w:t>57</w:t>
            </w:r>
          </w:p>
        </w:tc>
        <w:tc>
          <w:tcPr>
            <w:tcW w:w="1234"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11</w:t>
            </w:r>
          </w:p>
        </w:tc>
        <w:tc>
          <w:tcPr>
            <w:tcW w:w="1268"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подземная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2</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58C2" w:rsidRDefault="002458C2">
            <w:pPr>
              <w:jc w:val="center"/>
              <w:rPr>
                <w:color w:val="000000"/>
                <w:szCs w:val="24"/>
              </w:rPr>
            </w:pPr>
            <w:r>
              <w:rPr>
                <w:color w:val="000000"/>
              </w:rPr>
              <w:t>0,04</w:t>
            </w:r>
          </w:p>
        </w:tc>
      </w:tr>
      <w:tr w:rsidR="002458C2" w:rsidTr="00C347F4">
        <w:trPr>
          <w:trHeight w:val="20"/>
        </w:trPr>
        <w:tc>
          <w:tcPr>
            <w:tcW w:w="2755" w:type="dxa"/>
            <w:vMerge/>
            <w:tcBorders>
              <w:left w:val="single" w:sz="4" w:space="0" w:color="000000"/>
            </w:tcBorders>
            <w:shd w:val="clear" w:color="auto" w:fill="auto"/>
            <w:vAlign w:val="center"/>
          </w:tcPr>
          <w:p w:rsidR="002458C2" w:rsidRPr="00B43048" w:rsidRDefault="002458C2" w:rsidP="00C347F4">
            <w:pPr>
              <w:jc w:val="right"/>
              <w:rPr>
                <w:color w:val="000000"/>
                <w:szCs w:val="24"/>
              </w:rPr>
            </w:pPr>
          </w:p>
        </w:tc>
        <w:tc>
          <w:tcPr>
            <w:tcW w:w="1226" w:type="dxa"/>
            <w:tcBorders>
              <w:top w:val="single" w:sz="4" w:space="0" w:color="000000"/>
              <w:left w:val="single" w:sz="4" w:space="0" w:color="000000"/>
              <w:bottom w:val="single" w:sz="4" w:space="0" w:color="000000"/>
              <w:right w:val="single" w:sz="4" w:space="0" w:color="000000"/>
            </w:tcBorders>
          </w:tcPr>
          <w:p w:rsidR="002458C2" w:rsidRPr="00B43048" w:rsidRDefault="002458C2">
            <w:pPr>
              <w:jc w:val="center"/>
              <w:rPr>
                <w:color w:val="000000"/>
                <w:szCs w:val="24"/>
              </w:rPr>
            </w:pPr>
            <w:r>
              <w:rPr>
                <w:color w:val="000000"/>
                <w:szCs w:val="24"/>
              </w:rPr>
              <w:t>Кот</w:t>
            </w:r>
            <w:proofErr w:type="gramStart"/>
            <w:r>
              <w:rPr>
                <w:color w:val="000000"/>
                <w:szCs w:val="24"/>
              </w:rPr>
              <w:t>.-</w:t>
            </w:r>
            <w:proofErr w:type="gramEnd"/>
            <w:r>
              <w:rPr>
                <w:color w:val="000000"/>
                <w:szCs w:val="24"/>
              </w:rPr>
              <w:t>ТК3</w:t>
            </w:r>
          </w:p>
        </w:tc>
        <w:tc>
          <w:tcPr>
            <w:tcW w:w="1226" w:type="dxa"/>
            <w:tcBorders>
              <w:top w:val="single" w:sz="4" w:space="0" w:color="000000"/>
              <w:left w:val="single" w:sz="4" w:space="0" w:color="000000"/>
              <w:bottom w:val="single" w:sz="4" w:space="0" w:color="000000"/>
            </w:tcBorders>
            <w:shd w:val="clear" w:color="auto" w:fill="auto"/>
            <w:vAlign w:val="center"/>
          </w:tcPr>
          <w:p w:rsidR="002458C2" w:rsidRPr="00B43048" w:rsidRDefault="002458C2">
            <w:pPr>
              <w:jc w:val="center"/>
              <w:rPr>
                <w:color w:val="000000"/>
                <w:szCs w:val="24"/>
              </w:rPr>
            </w:pPr>
            <w:r>
              <w:rPr>
                <w:color w:val="000000"/>
                <w:szCs w:val="24"/>
              </w:rPr>
              <w:t>108</w:t>
            </w:r>
          </w:p>
        </w:tc>
        <w:tc>
          <w:tcPr>
            <w:tcW w:w="1234"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48</w:t>
            </w:r>
          </w:p>
        </w:tc>
        <w:tc>
          <w:tcPr>
            <w:tcW w:w="1268"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надземная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8</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58C2" w:rsidRDefault="002458C2">
            <w:pPr>
              <w:jc w:val="center"/>
              <w:rPr>
                <w:color w:val="000000"/>
                <w:szCs w:val="24"/>
              </w:rPr>
            </w:pPr>
            <w:r>
              <w:rPr>
                <w:color w:val="000000"/>
              </w:rPr>
              <w:t>0,77</w:t>
            </w:r>
          </w:p>
        </w:tc>
      </w:tr>
      <w:tr w:rsidR="002458C2" w:rsidTr="00C347F4">
        <w:trPr>
          <w:trHeight w:val="20"/>
        </w:trPr>
        <w:tc>
          <w:tcPr>
            <w:tcW w:w="2755" w:type="dxa"/>
            <w:vMerge/>
            <w:tcBorders>
              <w:left w:val="single" w:sz="4" w:space="0" w:color="000000"/>
              <w:bottom w:val="single" w:sz="4" w:space="0" w:color="000000"/>
            </w:tcBorders>
            <w:shd w:val="clear" w:color="auto" w:fill="auto"/>
            <w:vAlign w:val="center"/>
          </w:tcPr>
          <w:p w:rsidR="002458C2" w:rsidRPr="00B43048" w:rsidRDefault="002458C2">
            <w:pPr>
              <w:jc w:val="right"/>
              <w:rPr>
                <w:color w:val="000000"/>
                <w:szCs w:val="24"/>
              </w:rPr>
            </w:pPr>
          </w:p>
        </w:tc>
        <w:tc>
          <w:tcPr>
            <w:tcW w:w="1226" w:type="dxa"/>
            <w:tcBorders>
              <w:top w:val="single" w:sz="4" w:space="0" w:color="000000"/>
              <w:left w:val="single" w:sz="4" w:space="0" w:color="000000"/>
              <w:bottom w:val="single" w:sz="4" w:space="0" w:color="000000"/>
              <w:right w:val="single" w:sz="4" w:space="0" w:color="000000"/>
            </w:tcBorders>
          </w:tcPr>
          <w:p w:rsidR="002458C2" w:rsidRPr="00B43048" w:rsidRDefault="002458C2">
            <w:pPr>
              <w:jc w:val="center"/>
              <w:rPr>
                <w:color w:val="000000"/>
                <w:szCs w:val="24"/>
              </w:rPr>
            </w:pPr>
            <w:r>
              <w:rPr>
                <w:color w:val="000000"/>
                <w:szCs w:val="24"/>
              </w:rPr>
              <w:t>ТК3-ж/д 11</w:t>
            </w:r>
          </w:p>
        </w:tc>
        <w:tc>
          <w:tcPr>
            <w:tcW w:w="1226" w:type="dxa"/>
            <w:tcBorders>
              <w:top w:val="single" w:sz="4" w:space="0" w:color="000000"/>
              <w:left w:val="single" w:sz="4" w:space="0" w:color="000000"/>
              <w:bottom w:val="single" w:sz="4" w:space="0" w:color="000000"/>
            </w:tcBorders>
            <w:shd w:val="clear" w:color="auto" w:fill="auto"/>
            <w:vAlign w:val="center"/>
          </w:tcPr>
          <w:p w:rsidR="002458C2" w:rsidRPr="00B43048" w:rsidRDefault="002458C2" w:rsidP="00821BF5">
            <w:pPr>
              <w:jc w:val="center"/>
              <w:rPr>
                <w:color w:val="000000"/>
                <w:szCs w:val="24"/>
              </w:rPr>
            </w:pPr>
            <w:r>
              <w:rPr>
                <w:color w:val="000000"/>
                <w:szCs w:val="24"/>
              </w:rPr>
              <w:t>89</w:t>
            </w:r>
          </w:p>
        </w:tc>
        <w:tc>
          <w:tcPr>
            <w:tcW w:w="1234"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51</w:t>
            </w:r>
          </w:p>
        </w:tc>
        <w:tc>
          <w:tcPr>
            <w:tcW w:w="1268"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надземная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r>
              <w:rPr>
                <w:color w:val="000000"/>
              </w:rPr>
              <w:t>5,3</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58C2" w:rsidRDefault="002458C2">
            <w:pPr>
              <w:jc w:val="center"/>
              <w:rPr>
                <w:color w:val="000000"/>
                <w:szCs w:val="24"/>
              </w:rPr>
            </w:pPr>
            <w:r>
              <w:rPr>
                <w:color w:val="000000"/>
              </w:rPr>
              <w:t>0,54</w:t>
            </w:r>
          </w:p>
        </w:tc>
      </w:tr>
      <w:tr w:rsidR="002458C2" w:rsidTr="00C347F4">
        <w:trPr>
          <w:trHeight w:val="20"/>
        </w:trPr>
        <w:tc>
          <w:tcPr>
            <w:tcW w:w="39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458C2" w:rsidRPr="00B43048" w:rsidRDefault="002458C2">
            <w:pPr>
              <w:jc w:val="center"/>
              <w:rPr>
                <w:color w:val="000000"/>
                <w:szCs w:val="24"/>
              </w:rPr>
            </w:pPr>
            <w:r w:rsidRPr="00B43048">
              <w:rPr>
                <w:szCs w:val="24"/>
              </w:rPr>
              <w:t>итого по котельной</w:t>
            </w:r>
            <w:r w:rsidRPr="00B43048">
              <w:rPr>
                <w:color w:val="000000"/>
                <w:szCs w:val="24"/>
              </w:rPr>
              <w:t> </w:t>
            </w:r>
            <w:r>
              <w:rPr>
                <w:color w:val="000000"/>
                <w:szCs w:val="24"/>
              </w:rPr>
              <w:t>Зверосовхоза</w:t>
            </w:r>
          </w:p>
        </w:tc>
        <w:tc>
          <w:tcPr>
            <w:tcW w:w="1226" w:type="dxa"/>
            <w:tcBorders>
              <w:top w:val="single" w:sz="4" w:space="0" w:color="000000"/>
              <w:left w:val="single" w:sz="4" w:space="0" w:color="000000"/>
              <w:bottom w:val="single" w:sz="4" w:space="0" w:color="000000"/>
            </w:tcBorders>
            <w:shd w:val="clear" w:color="auto" w:fill="auto"/>
            <w:vAlign w:val="center"/>
          </w:tcPr>
          <w:p w:rsidR="002458C2" w:rsidRPr="00B43048" w:rsidRDefault="002458C2">
            <w:pPr>
              <w:jc w:val="center"/>
              <w:rPr>
                <w:color w:val="000000"/>
                <w:szCs w:val="24"/>
              </w:rPr>
            </w:pPr>
          </w:p>
        </w:tc>
        <w:tc>
          <w:tcPr>
            <w:tcW w:w="1234" w:type="dxa"/>
            <w:tcBorders>
              <w:top w:val="single" w:sz="4" w:space="0" w:color="000000"/>
              <w:left w:val="single" w:sz="4" w:space="0" w:color="000000"/>
              <w:bottom w:val="single" w:sz="4" w:space="0" w:color="000000"/>
            </w:tcBorders>
            <w:shd w:val="clear" w:color="auto" w:fill="auto"/>
            <w:vAlign w:val="center"/>
          </w:tcPr>
          <w:p w:rsidR="002458C2" w:rsidRPr="000F1408" w:rsidRDefault="002458C2">
            <w:pPr>
              <w:jc w:val="center"/>
              <w:rPr>
                <w:b/>
                <w:color w:val="000000"/>
                <w:szCs w:val="24"/>
              </w:rPr>
            </w:pPr>
            <w:r w:rsidRPr="000F1408">
              <w:rPr>
                <w:b/>
                <w:color w:val="000000"/>
                <w:szCs w:val="24"/>
              </w:rPr>
              <w:fldChar w:fldCharType="begin"/>
            </w:r>
            <w:r w:rsidRPr="000F1408">
              <w:rPr>
                <w:b/>
                <w:color w:val="000000"/>
                <w:szCs w:val="24"/>
              </w:rPr>
              <w:instrText xml:space="preserve"> =SUM(ABOVE) </w:instrText>
            </w:r>
            <w:r w:rsidRPr="000F1408">
              <w:rPr>
                <w:b/>
                <w:color w:val="000000"/>
                <w:szCs w:val="24"/>
              </w:rPr>
              <w:fldChar w:fldCharType="separate"/>
            </w:r>
            <w:r w:rsidRPr="000F1408">
              <w:rPr>
                <w:b/>
                <w:noProof/>
                <w:color w:val="000000"/>
                <w:szCs w:val="24"/>
              </w:rPr>
              <w:t>366</w:t>
            </w:r>
            <w:r w:rsidRPr="000F1408">
              <w:rPr>
                <w:b/>
                <w:color w:val="000000"/>
                <w:szCs w:val="24"/>
              </w:rPr>
              <w:fldChar w:fldCharType="end"/>
            </w:r>
          </w:p>
        </w:tc>
        <w:tc>
          <w:tcPr>
            <w:tcW w:w="1268"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b/>
                <w:bCs/>
                <w:color w:val="000000"/>
                <w:szCs w:val="24"/>
              </w:rPr>
            </w:pPr>
          </w:p>
        </w:tc>
        <w:tc>
          <w:tcPr>
            <w:tcW w:w="1410"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b/>
                <w:bCs/>
                <w:color w:val="000000"/>
                <w:szCs w:val="24"/>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58C2" w:rsidRDefault="002458C2">
            <w:pPr>
              <w:jc w:val="center"/>
              <w:rPr>
                <w:b/>
                <w:bCs/>
                <w:color w:val="000000"/>
                <w:szCs w:val="24"/>
              </w:rPr>
            </w:pPr>
            <w:r>
              <w:rPr>
                <w:b/>
                <w:bCs/>
                <w:color w:val="000000"/>
              </w:rPr>
              <w:t>6,88</w:t>
            </w:r>
          </w:p>
        </w:tc>
      </w:tr>
      <w:tr w:rsidR="002458C2" w:rsidTr="00C347F4">
        <w:trPr>
          <w:trHeight w:val="20"/>
        </w:trPr>
        <w:tc>
          <w:tcPr>
            <w:tcW w:w="5207" w:type="dxa"/>
            <w:gridSpan w:val="3"/>
            <w:tcBorders>
              <w:top w:val="single" w:sz="4" w:space="0" w:color="000000"/>
              <w:left w:val="single" w:sz="4" w:space="0" w:color="000000"/>
              <w:bottom w:val="single" w:sz="4" w:space="0" w:color="000000"/>
            </w:tcBorders>
            <w:shd w:val="clear" w:color="auto" w:fill="auto"/>
            <w:vAlign w:val="center"/>
          </w:tcPr>
          <w:p w:rsidR="002458C2" w:rsidRPr="00B43048" w:rsidRDefault="002458C2" w:rsidP="002458C2">
            <w:pPr>
              <w:rPr>
                <w:color w:val="000000"/>
                <w:szCs w:val="24"/>
              </w:rPr>
            </w:pPr>
            <w:r>
              <w:rPr>
                <w:color w:val="000000"/>
                <w:szCs w:val="24"/>
              </w:rPr>
              <w:t xml:space="preserve">итого по </w:t>
            </w:r>
            <w:r w:rsidRPr="002458C2">
              <w:rPr>
                <w:bCs/>
                <w:szCs w:val="24"/>
              </w:rPr>
              <w:t>МУП «Судиславское ЖКХ</w:t>
            </w:r>
          </w:p>
        </w:tc>
        <w:tc>
          <w:tcPr>
            <w:tcW w:w="1234" w:type="dxa"/>
            <w:tcBorders>
              <w:top w:val="single" w:sz="4" w:space="0" w:color="000000"/>
              <w:left w:val="single" w:sz="4" w:space="0" w:color="000000"/>
              <w:bottom w:val="single" w:sz="4" w:space="0" w:color="000000"/>
            </w:tcBorders>
            <w:shd w:val="clear" w:color="auto" w:fill="auto"/>
            <w:vAlign w:val="center"/>
          </w:tcPr>
          <w:p w:rsidR="002458C2" w:rsidRPr="000F1408" w:rsidRDefault="002458C2">
            <w:pPr>
              <w:jc w:val="center"/>
              <w:rPr>
                <w:b/>
                <w:color w:val="000000"/>
                <w:szCs w:val="24"/>
              </w:rPr>
            </w:pPr>
            <w:r>
              <w:rPr>
                <w:b/>
                <w:bCs/>
                <w:color w:val="000000"/>
              </w:rPr>
              <w:t>768</w:t>
            </w:r>
          </w:p>
        </w:tc>
        <w:tc>
          <w:tcPr>
            <w:tcW w:w="1268" w:type="dxa"/>
            <w:tcBorders>
              <w:top w:val="single" w:sz="4" w:space="0" w:color="000000"/>
              <w:left w:val="single" w:sz="4" w:space="0" w:color="000000"/>
              <w:bottom w:val="single" w:sz="4" w:space="0" w:color="000000"/>
            </w:tcBorders>
            <w:shd w:val="clear" w:color="auto" w:fill="auto"/>
            <w:vAlign w:val="center"/>
          </w:tcPr>
          <w:p w:rsidR="002458C2" w:rsidRPr="00B43048" w:rsidRDefault="002458C2">
            <w:pPr>
              <w:jc w:val="center"/>
              <w:rPr>
                <w:color w:val="000000"/>
                <w:szCs w:val="24"/>
              </w:rPr>
            </w:pPr>
          </w:p>
        </w:tc>
        <w:tc>
          <w:tcPr>
            <w:tcW w:w="1410"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b/>
                <w:bCs/>
                <w:color w:val="000000"/>
                <w:szCs w:val="24"/>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58C2" w:rsidRDefault="002458C2">
            <w:pPr>
              <w:jc w:val="center"/>
              <w:rPr>
                <w:b/>
                <w:bCs/>
                <w:color w:val="000000"/>
                <w:szCs w:val="24"/>
              </w:rPr>
            </w:pPr>
            <w:r>
              <w:rPr>
                <w:b/>
                <w:bCs/>
                <w:color w:val="000000"/>
              </w:rPr>
              <w:t>12,67</w:t>
            </w:r>
          </w:p>
        </w:tc>
      </w:tr>
      <w:tr w:rsidR="000D08CF" w:rsidTr="00F23894">
        <w:trPr>
          <w:trHeight w:val="20"/>
        </w:trPr>
        <w:tc>
          <w:tcPr>
            <w:tcW w:w="7709" w:type="dxa"/>
            <w:gridSpan w:val="5"/>
            <w:tcBorders>
              <w:top w:val="single" w:sz="4" w:space="0" w:color="000000"/>
              <w:left w:val="single" w:sz="4" w:space="0" w:color="000000"/>
              <w:bottom w:val="single" w:sz="4" w:space="0" w:color="000000"/>
            </w:tcBorders>
          </w:tcPr>
          <w:p w:rsidR="000D08CF" w:rsidRPr="00B43048" w:rsidRDefault="000D08CF">
            <w:pPr>
              <w:jc w:val="center"/>
              <w:rPr>
                <w:color w:val="000000"/>
                <w:szCs w:val="24"/>
              </w:rPr>
            </w:pPr>
            <w:r w:rsidRPr="00950F3A">
              <w:rPr>
                <w:b/>
                <w:sz w:val="26"/>
                <w:szCs w:val="26"/>
              </w:rPr>
              <w:t>ООО «Современные технологии теплоснабжения»</w:t>
            </w:r>
          </w:p>
        </w:tc>
        <w:tc>
          <w:tcPr>
            <w:tcW w:w="1410" w:type="dxa"/>
            <w:tcBorders>
              <w:top w:val="single" w:sz="4" w:space="0" w:color="000000"/>
              <w:left w:val="single" w:sz="4" w:space="0" w:color="000000"/>
              <w:bottom w:val="single" w:sz="4" w:space="0" w:color="000000"/>
            </w:tcBorders>
            <w:shd w:val="clear" w:color="auto" w:fill="auto"/>
            <w:vAlign w:val="center"/>
          </w:tcPr>
          <w:p w:rsidR="000D08CF" w:rsidRPr="00924EE3" w:rsidRDefault="000D08CF">
            <w:pPr>
              <w:jc w:val="center"/>
              <w:rPr>
                <w:color w:val="000000"/>
                <w:szCs w:val="24"/>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8CF" w:rsidRPr="00924EE3" w:rsidRDefault="000D08CF">
            <w:pPr>
              <w:jc w:val="center"/>
              <w:rPr>
                <w:color w:val="000000"/>
                <w:szCs w:val="24"/>
              </w:rPr>
            </w:pPr>
          </w:p>
        </w:tc>
      </w:tr>
      <w:tr w:rsidR="007406B7" w:rsidTr="007406B7">
        <w:trPr>
          <w:trHeight w:val="20"/>
        </w:trPr>
        <w:tc>
          <w:tcPr>
            <w:tcW w:w="2755" w:type="dxa"/>
            <w:vMerge w:val="restart"/>
            <w:tcBorders>
              <w:top w:val="single" w:sz="4" w:space="0" w:color="000000"/>
              <w:left w:val="single" w:sz="4" w:space="0" w:color="000000"/>
            </w:tcBorders>
            <w:shd w:val="clear" w:color="auto" w:fill="auto"/>
            <w:vAlign w:val="center"/>
          </w:tcPr>
          <w:p w:rsidR="007406B7" w:rsidRPr="00B43048" w:rsidRDefault="007406B7" w:rsidP="000F1408">
            <w:pPr>
              <w:jc w:val="center"/>
              <w:rPr>
                <w:color w:val="000000"/>
                <w:szCs w:val="24"/>
              </w:rPr>
            </w:pPr>
            <w:r>
              <w:rPr>
                <w:color w:val="000000"/>
                <w:szCs w:val="24"/>
              </w:rPr>
              <w:t>БМК «Центральная», ул. Невского, 18а</w:t>
            </w:r>
          </w:p>
        </w:tc>
        <w:tc>
          <w:tcPr>
            <w:tcW w:w="1226" w:type="dxa"/>
            <w:vMerge w:val="restart"/>
            <w:tcBorders>
              <w:top w:val="single" w:sz="4" w:space="0" w:color="000000"/>
              <w:left w:val="single" w:sz="4" w:space="0" w:color="000000"/>
              <w:right w:val="single" w:sz="4" w:space="0" w:color="000000"/>
            </w:tcBorders>
            <w:vAlign w:val="center"/>
          </w:tcPr>
          <w:p w:rsidR="007406B7" w:rsidRPr="00B43048" w:rsidRDefault="007406B7" w:rsidP="007406B7">
            <w:pPr>
              <w:jc w:val="center"/>
              <w:rPr>
                <w:color w:val="000000"/>
                <w:szCs w:val="24"/>
              </w:rPr>
            </w:pPr>
            <w:r>
              <w:rPr>
                <w:color w:val="000000"/>
                <w:szCs w:val="24"/>
              </w:rPr>
              <w:t>Суммарно по диаметрам</w:t>
            </w:r>
          </w:p>
        </w:tc>
        <w:tc>
          <w:tcPr>
            <w:tcW w:w="1226" w:type="dxa"/>
            <w:tcBorders>
              <w:top w:val="single" w:sz="4" w:space="0" w:color="000000"/>
              <w:left w:val="single" w:sz="4" w:space="0" w:color="000000"/>
              <w:bottom w:val="single" w:sz="4" w:space="0" w:color="000000"/>
            </w:tcBorders>
            <w:shd w:val="clear" w:color="auto" w:fill="auto"/>
            <w:vAlign w:val="center"/>
          </w:tcPr>
          <w:p w:rsidR="007406B7" w:rsidRPr="00B43048" w:rsidRDefault="007406B7">
            <w:pPr>
              <w:jc w:val="center"/>
              <w:rPr>
                <w:color w:val="000000"/>
                <w:szCs w:val="24"/>
              </w:rPr>
            </w:pPr>
            <w:r w:rsidRPr="00B43048">
              <w:rPr>
                <w:color w:val="000000"/>
                <w:szCs w:val="24"/>
              </w:rPr>
              <w:t> </w:t>
            </w:r>
            <w:r>
              <w:rPr>
                <w:color w:val="000000"/>
                <w:szCs w:val="24"/>
              </w:rPr>
              <w:t>219</w:t>
            </w:r>
          </w:p>
        </w:tc>
        <w:tc>
          <w:tcPr>
            <w:tcW w:w="1234" w:type="dxa"/>
            <w:tcBorders>
              <w:top w:val="single" w:sz="4" w:space="0" w:color="000000"/>
              <w:left w:val="single" w:sz="4" w:space="0" w:color="000000"/>
              <w:bottom w:val="single" w:sz="4" w:space="0" w:color="000000"/>
            </w:tcBorders>
            <w:shd w:val="clear" w:color="auto" w:fill="auto"/>
            <w:vAlign w:val="center"/>
          </w:tcPr>
          <w:p w:rsidR="007406B7" w:rsidRPr="00B43048" w:rsidRDefault="007406B7">
            <w:pPr>
              <w:jc w:val="center"/>
              <w:rPr>
                <w:color w:val="000000"/>
                <w:szCs w:val="24"/>
              </w:rPr>
            </w:pPr>
            <w:r>
              <w:rPr>
                <w:color w:val="000000"/>
                <w:szCs w:val="24"/>
              </w:rPr>
              <w:t>270</w:t>
            </w:r>
            <w:r w:rsidRPr="00B43048">
              <w:rPr>
                <w:color w:val="000000"/>
                <w:szCs w:val="24"/>
              </w:rPr>
              <w:t> </w:t>
            </w:r>
          </w:p>
        </w:tc>
        <w:tc>
          <w:tcPr>
            <w:tcW w:w="1268" w:type="dxa"/>
            <w:tcBorders>
              <w:top w:val="single" w:sz="4" w:space="0" w:color="000000"/>
              <w:left w:val="single" w:sz="4" w:space="0" w:color="000000"/>
              <w:bottom w:val="single" w:sz="4" w:space="0" w:color="000000"/>
            </w:tcBorders>
            <w:shd w:val="clear" w:color="auto" w:fill="auto"/>
            <w:vAlign w:val="center"/>
          </w:tcPr>
          <w:p w:rsidR="007406B7" w:rsidRPr="00B43048" w:rsidRDefault="007406B7">
            <w:pPr>
              <w:jc w:val="center"/>
              <w:rPr>
                <w:color w:val="000000"/>
                <w:szCs w:val="24"/>
              </w:rPr>
            </w:pPr>
            <w:r w:rsidRPr="00B43048">
              <w:rPr>
                <w:color w:val="000000"/>
                <w:szCs w:val="24"/>
              </w:rPr>
              <w:t> </w:t>
            </w:r>
            <w:r>
              <w:rPr>
                <w:color w:val="000000"/>
                <w:szCs w:val="24"/>
              </w:rPr>
              <w:t>надземная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7406B7" w:rsidRPr="00924EE3" w:rsidRDefault="007406B7">
            <w:pPr>
              <w:jc w:val="center"/>
              <w:rPr>
                <w:color w:val="000000"/>
                <w:szCs w:val="24"/>
              </w:rPr>
            </w:pPr>
            <w:r w:rsidRPr="00924EE3">
              <w:rPr>
                <w:color w:val="000000"/>
                <w:szCs w:val="24"/>
              </w:rPr>
              <w:t> 34</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06B7" w:rsidRDefault="007406B7">
            <w:pPr>
              <w:jc w:val="center"/>
              <w:rPr>
                <w:color w:val="000000"/>
                <w:szCs w:val="24"/>
              </w:rPr>
            </w:pPr>
            <w:r>
              <w:rPr>
                <w:color w:val="000000"/>
              </w:rPr>
              <w:t>18,36</w:t>
            </w:r>
          </w:p>
        </w:tc>
      </w:tr>
      <w:tr w:rsidR="007406B7" w:rsidTr="000E7862">
        <w:trPr>
          <w:trHeight w:val="20"/>
        </w:trPr>
        <w:tc>
          <w:tcPr>
            <w:tcW w:w="2755" w:type="dxa"/>
            <w:vMerge/>
            <w:tcBorders>
              <w:left w:val="single" w:sz="4" w:space="0" w:color="000000"/>
            </w:tcBorders>
            <w:shd w:val="clear" w:color="auto" w:fill="auto"/>
            <w:vAlign w:val="center"/>
          </w:tcPr>
          <w:p w:rsidR="007406B7" w:rsidRPr="00B43048" w:rsidRDefault="007406B7" w:rsidP="00C347F4">
            <w:pPr>
              <w:jc w:val="right"/>
              <w:rPr>
                <w:color w:val="000000"/>
                <w:szCs w:val="24"/>
              </w:rPr>
            </w:pPr>
          </w:p>
        </w:tc>
        <w:tc>
          <w:tcPr>
            <w:tcW w:w="1226" w:type="dxa"/>
            <w:vMerge/>
            <w:tcBorders>
              <w:left w:val="single" w:sz="4" w:space="0" w:color="000000"/>
              <w:right w:val="single" w:sz="4" w:space="0" w:color="000000"/>
            </w:tcBorders>
          </w:tcPr>
          <w:p w:rsidR="007406B7" w:rsidRPr="00B43048" w:rsidRDefault="007406B7">
            <w:pPr>
              <w:jc w:val="center"/>
              <w:rPr>
                <w:color w:val="000000"/>
                <w:szCs w:val="24"/>
              </w:rPr>
            </w:pPr>
          </w:p>
        </w:tc>
        <w:tc>
          <w:tcPr>
            <w:tcW w:w="1226" w:type="dxa"/>
            <w:tcBorders>
              <w:top w:val="single" w:sz="4" w:space="0" w:color="000000"/>
              <w:left w:val="single" w:sz="4" w:space="0" w:color="000000"/>
              <w:bottom w:val="single" w:sz="4" w:space="0" w:color="000000"/>
            </w:tcBorders>
            <w:shd w:val="clear" w:color="auto" w:fill="auto"/>
            <w:vAlign w:val="center"/>
          </w:tcPr>
          <w:p w:rsidR="007406B7" w:rsidRPr="00B43048" w:rsidRDefault="007406B7">
            <w:pPr>
              <w:jc w:val="center"/>
              <w:rPr>
                <w:color w:val="000000"/>
                <w:szCs w:val="24"/>
              </w:rPr>
            </w:pPr>
            <w:r>
              <w:rPr>
                <w:color w:val="000000"/>
                <w:szCs w:val="24"/>
              </w:rPr>
              <w:t>159</w:t>
            </w:r>
          </w:p>
        </w:tc>
        <w:tc>
          <w:tcPr>
            <w:tcW w:w="1234" w:type="dxa"/>
            <w:tcBorders>
              <w:top w:val="single" w:sz="4" w:space="0" w:color="000000"/>
              <w:left w:val="single" w:sz="4" w:space="0" w:color="000000"/>
              <w:bottom w:val="single" w:sz="4" w:space="0" w:color="000000"/>
            </w:tcBorders>
            <w:shd w:val="clear" w:color="auto" w:fill="auto"/>
            <w:vAlign w:val="center"/>
          </w:tcPr>
          <w:p w:rsidR="007406B7" w:rsidRPr="00B43048" w:rsidRDefault="007406B7">
            <w:pPr>
              <w:jc w:val="center"/>
              <w:rPr>
                <w:color w:val="000000"/>
                <w:szCs w:val="24"/>
              </w:rPr>
            </w:pPr>
            <w:r>
              <w:rPr>
                <w:color w:val="000000"/>
                <w:szCs w:val="24"/>
              </w:rPr>
              <w:t>145</w:t>
            </w:r>
          </w:p>
        </w:tc>
        <w:tc>
          <w:tcPr>
            <w:tcW w:w="1268" w:type="dxa"/>
            <w:tcBorders>
              <w:top w:val="single" w:sz="4" w:space="0" w:color="000000"/>
              <w:left w:val="single" w:sz="4" w:space="0" w:color="000000"/>
              <w:bottom w:val="single" w:sz="4" w:space="0" w:color="000000"/>
            </w:tcBorders>
            <w:shd w:val="clear" w:color="auto" w:fill="auto"/>
            <w:vAlign w:val="center"/>
          </w:tcPr>
          <w:p w:rsidR="007406B7" w:rsidRPr="00B43048" w:rsidRDefault="007406B7">
            <w:pPr>
              <w:jc w:val="center"/>
              <w:rPr>
                <w:color w:val="000000"/>
                <w:szCs w:val="24"/>
              </w:rPr>
            </w:pPr>
            <w:r>
              <w:rPr>
                <w:color w:val="000000"/>
                <w:szCs w:val="24"/>
              </w:rPr>
              <w:t>на</w:t>
            </w:r>
            <w:r w:rsidRPr="00B43048">
              <w:rPr>
                <w:color w:val="000000"/>
                <w:szCs w:val="24"/>
              </w:rPr>
              <w:t>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7406B7" w:rsidRPr="00924EE3" w:rsidRDefault="007406B7">
            <w:pPr>
              <w:jc w:val="center"/>
              <w:rPr>
                <w:color w:val="000000"/>
                <w:szCs w:val="24"/>
              </w:rPr>
            </w:pPr>
            <w:r w:rsidRPr="00924EE3">
              <w:rPr>
                <w:color w:val="000000"/>
                <w:szCs w:val="24"/>
              </w:rPr>
              <w:t>18</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06B7" w:rsidRDefault="007406B7">
            <w:pPr>
              <w:jc w:val="center"/>
              <w:rPr>
                <w:color w:val="000000"/>
                <w:szCs w:val="24"/>
              </w:rPr>
            </w:pPr>
            <w:r>
              <w:rPr>
                <w:color w:val="000000"/>
              </w:rPr>
              <w:t>5,22</w:t>
            </w:r>
          </w:p>
        </w:tc>
      </w:tr>
      <w:tr w:rsidR="007406B7" w:rsidTr="000E7862">
        <w:trPr>
          <w:trHeight w:val="20"/>
        </w:trPr>
        <w:tc>
          <w:tcPr>
            <w:tcW w:w="2755" w:type="dxa"/>
            <w:vMerge/>
            <w:tcBorders>
              <w:left w:val="single" w:sz="4" w:space="0" w:color="000000"/>
            </w:tcBorders>
            <w:shd w:val="clear" w:color="auto" w:fill="auto"/>
            <w:vAlign w:val="center"/>
          </w:tcPr>
          <w:p w:rsidR="007406B7" w:rsidRPr="00B43048" w:rsidRDefault="007406B7" w:rsidP="00C347F4">
            <w:pPr>
              <w:jc w:val="right"/>
              <w:rPr>
                <w:color w:val="000000"/>
                <w:szCs w:val="24"/>
              </w:rPr>
            </w:pPr>
          </w:p>
        </w:tc>
        <w:tc>
          <w:tcPr>
            <w:tcW w:w="1226" w:type="dxa"/>
            <w:vMerge/>
            <w:tcBorders>
              <w:left w:val="single" w:sz="4" w:space="0" w:color="000000"/>
              <w:right w:val="single" w:sz="4" w:space="0" w:color="000000"/>
            </w:tcBorders>
          </w:tcPr>
          <w:p w:rsidR="007406B7" w:rsidRPr="00B43048" w:rsidRDefault="007406B7">
            <w:pPr>
              <w:jc w:val="center"/>
              <w:rPr>
                <w:color w:val="000000"/>
                <w:szCs w:val="24"/>
              </w:rPr>
            </w:pPr>
          </w:p>
        </w:tc>
        <w:tc>
          <w:tcPr>
            <w:tcW w:w="1226" w:type="dxa"/>
            <w:tcBorders>
              <w:top w:val="single" w:sz="4" w:space="0" w:color="000000"/>
              <w:left w:val="single" w:sz="4" w:space="0" w:color="000000"/>
              <w:bottom w:val="single" w:sz="4" w:space="0" w:color="000000"/>
            </w:tcBorders>
            <w:shd w:val="clear" w:color="auto" w:fill="auto"/>
            <w:vAlign w:val="center"/>
          </w:tcPr>
          <w:p w:rsidR="007406B7" w:rsidRPr="00B43048" w:rsidRDefault="007406B7">
            <w:pPr>
              <w:jc w:val="center"/>
              <w:rPr>
                <w:color w:val="000000"/>
                <w:szCs w:val="24"/>
              </w:rPr>
            </w:pPr>
            <w:r>
              <w:rPr>
                <w:color w:val="000000"/>
                <w:szCs w:val="24"/>
              </w:rPr>
              <w:t>108</w:t>
            </w:r>
          </w:p>
        </w:tc>
        <w:tc>
          <w:tcPr>
            <w:tcW w:w="1234" w:type="dxa"/>
            <w:tcBorders>
              <w:top w:val="single" w:sz="4" w:space="0" w:color="000000"/>
              <w:left w:val="single" w:sz="4" w:space="0" w:color="000000"/>
              <w:bottom w:val="single" w:sz="4" w:space="0" w:color="000000"/>
            </w:tcBorders>
            <w:shd w:val="clear" w:color="auto" w:fill="auto"/>
            <w:vAlign w:val="center"/>
          </w:tcPr>
          <w:p w:rsidR="007406B7" w:rsidRPr="00B43048" w:rsidRDefault="007406B7">
            <w:pPr>
              <w:jc w:val="center"/>
              <w:rPr>
                <w:color w:val="000000"/>
                <w:szCs w:val="24"/>
              </w:rPr>
            </w:pPr>
            <w:r>
              <w:rPr>
                <w:color w:val="000000"/>
                <w:szCs w:val="24"/>
              </w:rPr>
              <w:t>75</w:t>
            </w:r>
          </w:p>
        </w:tc>
        <w:tc>
          <w:tcPr>
            <w:tcW w:w="1268" w:type="dxa"/>
            <w:tcBorders>
              <w:top w:val="single" w:sz="4" w:space="0" w:color="000000"/>
              <w:left w:val="single" w:sz="4" w:space="0" w:color="000000"/>
              <w:bottom w:val="single" w:sz="4" w:space="0" w:color="000000"/>
            </w:tcBorders>
            <w:shd w:val="clear" w:color="auto" w:fill="auto"/>
            <w:vAlign w:val="center"/>
          </w:tcPr>
          <w:p w:rsidR="007406B7" w:rsidRPr="00B43048" w:rsidRDefault="007406B7">
            <w:pPr>
              <w:jc w:val="center"/>
              <w:rPr>
                <w:color w:val="000000"/>
                <w:szCs w:val="24"/>
              </w:rPr>
            </w:pPr>
            <w:r>
              <w:rPr>
                <w:color w:val="000000"/>
                <w:szCs w:val="24"/>
              </w:rPr>
              <w:t>на</w:t>
            </w:r>
            <w:r w:rsidRPr="00B43048">
              <w:rPr>
                <w:color w:val="000000"/>
                <w:szCs w:val="24"/>
              </w:rPr>
              <w:t>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7406B7" w:rsidRPr="00924EE3" w:rsidRDefault="007406B7">
            <w:pPr>
              <w:jc w:val="center"/>
              <w:rPr>
                <w:color w:val="000000"/>
                <w:szCs w:val="24"/>
              </w:rPr>
            </w:pPr>
            <w:r w:rsidRPr="00924EE3">
              <w:rPr>
                <w:color w:val="000000"/>
                <w:szCs w:val="24"/>
              </w:rPr>
              <w:t>8</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06B7" w:rsidRDefault="007406B7">
            <w:pPr>
              <w:jc w:val="center"/>
              <w:rPr>
                <w:color w:val="000000"/>
                <w:szCs w:val="24"/>
              </w:rPr>
            </w:pPr>
            <w:r>
              <w:rPr>
                <w:color w:val="000000"/>
              </w:rPr>
              <w:t>1,20</w:t>
            </w:r>
          </w:p>
        </w:tc>
      </w:tr>
      <w:tr w:rsidR="007406B7" w:rsidTr="000E7862">
        <w:trPr>
          <w:trHeight w:val="20"/>
        </w:trPr>
        <w:tc>
          <w:tcPr>
            <w:tcW w:w="2755" w:type="dxa"/>
            <w:vMerge/>
            <w:tcBorders>
              <w:left w:val="single" w:sz="4" w:space="0" w:color="000000"/>
            </w:tcBorders>
            <w:shd w:val="clear" w:color="auto" w:fill="auto"/>
            <w:vAlign w:val="center"/>
          </w:tcPr>
          <w:p w:rsidR="007406B7" w:rsidRPr="00B43048" w:rsidRDefault="007406B7" w:rsidP="00C347F4">
            <w:pPr>
              <w:jc w:val="right"/>
              <w:rPr>
                <w:color w:val="000000"/>
                <w:szCs w:val="24"/>
              </w:rPr>
            </w:pPr>
          </w:p>
        </w:tc>
        <w:tc>
          <w:tcPr>
            <w:tcW w:w="1226" w:type="dxa"/>
            <w:vMerge/>
            <w:tcBorders>
              <w:left w:val="single" w:sz="4" w:space="0" w:color="000000"/>
              <w:right w:val="single" w:sz="4" w:space="0" w:color="000000"/>
            </w:tcBorders>
          </w:tcPr>
          <w:p w:rsidR="007406B7" w:rsidRPr="00B43048" w:rsidRDefault="007406B7">
            <w:pPr>
              <w:jc w:val="center"/>
              <w:rPr>
                <w:color w:val="000000"/>
                <w:szCs w:val="24"/>
              </w:rPr>
            </w:pPr>
          </w:p>
        </w:tc>
        <w:tc>
          <w:tcPr>
            <w:tcW w:w="1226" w:type="dxa"/>
            <w:tcBorders>
              <w:top w:val="single" w:sz="4" w:space="0" w:color="000000"/>
              <w:left w:val="single" w:sz="4" w:space="0" w:color="000000"/>
              <w:bottom w:val="single" w:sz="4" w:space="0" w:color="000000"/>
            </w:tcBorders>
            <w:shd w:val="clear" w:color="auto" w:fill="auto"/>
            <w:vAlign w:val="center"/>
          </w:tcPr>
          <w:p w:rsidR="007406B7" w:rsidRPr="00B43048" w:rsidRDefault="007406B7">
            <w:pPr>
              <w:jc w:val="center"/>
              <w:rPr>
                <w:color w:val="000000"/>
                <w:szCs w:val="24"/>
              </w:rPr>
            </w:pPr>
            <w:r>
              <w:rPr>
                <w:color w:val="000000"/>
                <w:szCs w:val="24"/>
              </w:rPr>
              <w:t>76</w:t>
            </w:r>
          </w:p>
        </w:tc>
        <w:tc>
          <w:tcPr>
            <w:tcW w:w="1234" w:type="dxa"/>
            <w:tcBorders>
              <w:top w:val="single" w:sz="4" w:space="0" w:color="000000"/>
              <w:left w:val="single" w:sz="4" w:space="0" w:color="000000"/>
              <w:bottom w:val="single" w:sz="4" w:space="0" w:color="000000"/>
            </w:tcBorders>
            <w:shd w:val="clear" w:color="auto" w:fill="auto"/>
            <w:vAlign w:val="center"/>
          </w:tcPr>
          <w:p w:rsidR="007406B7" w:rsidRPr="00B43048" w:rsidRDefault="007406B7">
            <w:pPr>
              <w:jc w:val="center"/>
              <w:rPr>
                <w:color w:val="000000"/>
                <w:szCs w:val="24"/>
              </w:rPr>
            </w:pPr>
            <w:r>
              <w:rPr>
                <w:color w:val="000000"/>
                <w:szCs w:val="24"/>
              </w:rPr>
              <w:t>170</w:t>
            </w:r>
          </w:p>
        </w:tc>
        <w:tc>
          <w:tcPr>
            <w:tcW w:w="1268" w:type="dxa"/>
            <w:tcBorders>
              <w:top w:val="single" w:sz="4" w:space="0" w:color="000000"/>
              <w:left w:val="single" w:sz="4" w:space="0" w:color="000000"/>
              <w:bottom w:val="single" w:sz="4" w:space="0" w:color="000000"/>
            </w:tcBorders>
            <w:shd w:val="clear" w:color="auto" w:fill="auto"/>
            <w:vAlign w:val="center"/>
          </w:tcPr>
          <w:p w:rsidR="007406B7" w:rsidRPr="00B43048" w:rsidRDefault="007406B7">
            <w:pPr>
              <w:jc w:val="center"/>
              <w:rPr>
                <w:color w:val="000000"/>
                <w:szCs w:val="24"/>
              </w:rPr>
            </w:pPr>
            <w:r w:rsidRPr="00B43048">
              <w:rPr>
                <w:color w:val="000000"/>
                <w:szCs w:val="24"/>
              </w:rPr>
              <w:t>подземная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7406B7" w:rsidRPr="00924EE3" w:rsidRDefault="007406B7">
            <w:pPr>
              <w:jc w:val="center"/>
              <w:rPr>
                <w:color w:val="000000"/>
                <w:szCs w:val="24"/>
              </w:rPr>
            </w:pPr>
            <w:r w:rsidRPr="00924EE3">
              <w:rPr>
                <w:color w:val="000000"/>
                <w:szCs w:val="24"/>
              </w:rPr>
              <w:t>3,9</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06B7" w:rsidRDefault="007406B7">
            <w:pPr>
              <w:jc w:val="center"/>
              <w:rPr>
                <w:color w:val="000000"/>
                <w:szCs w:val="24"/>
              </w:rPr>
            </w:pPr>
            <w:r>
              <w:rPr>
                <w:color w:val="000000"/>
              </w:rPr>
              <w:t>1,33</w:t>
            </w:r>
          </w:p>
        </w:tc>
      </w:tr>
      <w:tr w:rsidR="007406B7" w:rsidTr="000E7862">
        <w:trPr>
          <w:trHeight w:val="20"/>
        </w:trPr>
        <w:tc>
          <w:tcPr>
            <w:tcW w:w="2755" w:type="dxa"/>
            <w:vMerge/>
            <w:tcBorders>
              <w:left w:val="single" w:sz="4" w:space="0" w:color="000000"/>
              <w:bottom w:val="single" w:sz="4" w:space="0" w:color="000000"/>
            </w:tcBorders>
            <w:shd w:val="clear" w:color="auto" w:fill="auto"/>
            <w:vAlign w:val="center"/>
          </w:tcPr>
          <w:p w:rsidR="007406B7" w:rsidRPr="00B43048" w:rsidRDefault="007406B7">
            <w:pPr>
              <w:jc w:val="right"/>
              <w:rPr>
                <w:color w:val="000000"/>
                <w:szCs w:val="24"/>
              </w:rPr>
            </w:pPr>
          </w:p>
        </w:tc>
        <w:tc>
          <w:tcPr>
            <w:tcW w:w="1226" w:type="dxa"/>
            <w:vMerge/>
            <w:tcBorders>
              <w:left w:val="single" w:sz="4" w:space="0" w:color="000000"/>
              <w:bottom w:val="single" w:sz="4" w:space="0" w:color="000000"/>
              <w:right w:val="single" w:sz="4" w:space="0" w:color="000000"/>
            </w:tcBorders>
          </w:tcPr>
          <w:p w:rsidR="007406B7" w:rsidRPr="00B43048" w:rsidRDefault="007406B7">
            <w:pPr>
              <w:jc w:val="center"/>
              <w:rPr>
                <w:color w:val="000000"/>
                <w:szCs w:val="24"/>
              </w:rPr>
            </w:pPr>
          </w:p>
        </w:tc>
        <w:tc>
          <w:tcPr>
            <w:tcW w:w="1226" w:type="dxa"/>
            <w:tcBorders>
              <w:top w:val="single" w:sz="4" w:space="0" w:color="000000"/>
              <w:left w:val="single" w:sz="4" w:space="0" w:color="000000"/>
              <w:bottom w:val="single" w:sz="4" w:space="0" w:color="000000"/>
            </w:tcBorders>
            <w:shd w:val="clear" w:color="auto" w:fill="auto"/>
            <w:vAlign w:val="center"/>
          </w:tcPr>
          <w:p w:rsidR="007406B7" w:rsidRPr="00B43048" w:rsidRDefault="007406B7">
            <w:pPr>
              <w:jc w:val="center"/>
              <w:rPr>
                <w:color w:val="000000"/>
                <w:szCs w:val="24"/>
              </w:rPr>
            </w:pPr>
            <w:r>
              <w:rPr>
                <w:color w:val="000000"/>
                <w:szCs w:val="24"/>
              </w:rPr>
              <w:t>57</w:t>
            </w:r>
          </w:p>
        </w:tc>
        <w:tc>
          <w:tcPr>
            <w:tcW w:w="1234" w:type="dxa"/>
            <w:tcBorders>
              <w:top w:val="single" w:sz="4" w:space="0" w:color="000000"/>
              <w:left w:val="single" w:sz="4" w:space="0" w:color="000000"/>
              <w:bottom w:val="single" w:sz="4" w:space="0" w:color="000000"/>
            </w:tcBorders>
            <w:shd w:val="clear" w:color="auto" w:fill="auto"/>
            <w:vAlign w:val="center"/>
          </w:tcPr>
          <w:p w:rsidR="007406B7" w:rsidRPr="00B43048" w:rsidRDefault="007406B7">
            <w:pPr>
              <w:jc w:val="center"/>
              <w:rPr>
                <w:color w:val="000000"/>
                <w:szCs w:val="24"/>
              </w:rPr>
            </w:pPr>
            <w:r>
              <w:rPr>
                <w:color w:val="000000"/>
                <w:szCs w:val="24"/>
              </w:rPr>
              <w:t>120</w:t>
            </w:r>
          </w:p>
        </w:tc>
        <w:tc>
          <w:tcPr>
            <w:tcW w:w="1268" w:type="dxa"/>
            <w:tcBorders>
              <w:top w:val="single" w:sz="4" w:space="0" w:color="000000"/>
              <w:left w:val="single" w:sz="4" w:space="0" w:color="000000"/>
              <w:bottom w:val="single" w:sz="4" w:space="0" w:color="000000"/>
            </w:tcBorders>
            <w:shd w:val="clear" w:color="auto" w:fill="auto"/>
            <w:vAlign w:val="center"/>
          </w:tcPr>
          <w:p w:rsidR="007406B7" w:rsidRPr="00B43048" w:rsidRDefault="007406B7">
            <w:pPr>
              <w:jc w:val="center"/>
              <w:rPr>
                <w:color w:val="000000"/>
                <w:szCs w:val="24"/>
              </w:rPr>
            </w:pPr>
            <w:r>
              <w:rPr>
                <w:color w:val="000000"/>
                <w:szCs w:val="24"/>
              </w:rPr>
              <w:t>надземная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7406B7" w:rsidRPr="00924EE3" w:rsidRDefault="007406B7">
            <w:pPr>
              <w:jc w:val="center"/>
              <w:rPr>
                <w:color w:val="000000"/>
                <w:szCs w:val="24"/>
              </w:rPr>
            </w:pPr>
            <w:r w:rsidRPr="00924EE3">
              <w:rPr>
                <w:color w:val="000000"/>
                <w:szCs w:val="24"/>
              </w:rPr>
              <w:t>2</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06B7" w:rsidRDefault="007406B7">
            <w:pPr>
              <w:jc w:val="center"/>
              <w:rPr>
                <w:color w:val="000000"/>
                <w:szCs w:val="24"/>
              </w:rPr>
            </w:pPr>
            <w:r>
              <w:rPr>
                <w:color w:val="000000"/>
              </w:rPr>
              <w:t>0,48</w:t>
            </w:r>
          </w:p>
        </w:tc>
      </w:tr>
      <w:tr w:rsidR="002458C2" w:rsidTr="00C347F4">
        <w:trPr>
          <w:trHeight w:val="20"/>
        </w:trPr>
        <w:tc>
          <w:tcPr>
            <w:tcW w:w="398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458C2" w:rsidRPr="00B43048" w:rsidRDefault="002458C2" w:rsidP="002458C2">
            <w:pPr>
              <w:jc w:val="center"/>
              <w:rPr>
                <w:color w:val="000000"/>
                <w:szCs w:val="24"/>
              </w:rPr>
            </w:pPr>
            <w:r w:rsidRPr="00B43048">
              <w:rPr>
                <w:color w:val="000000"/>
                <w:szCs w:val="24"/>
              </w:rPr>
              <w:t> </w:t>
            </w:r>
            <w:r>
              <w:rPr>
                <w:color w:val="000000"/>
                <w:szCs w:val="24"/>
              </w:rPr>
              <w:t>итого по БМК «Центральная»</w:t>
            </w:r>
          </w:p>
        </w:tc>
        <w:tc>
          <w:tcPr>
            <w:tcW w:w="1226" w:type="dxa"/>
            <w:tcBorders>
              <w:top w:val="single" w:sz="4" w:space="0" w:color="000000"/>
              <w:left w:val="single" w:sz="4" w:space="0" w:color="000000"/>
              <w:bottom w:val="single" w:sz="4" w:space="0" w:color="000000"/>
            </w:tcBorders>
            <w:shd w:val="clear" w:color="auto" w:fill="auto"/>
            <w:vAlign w:val="center"/>
          </w:tcPr>
          <w:p w:rsidR="002458C2" w:rsidRPr="00B43048" w:rsidRDefault="002458C2">
            <w:pPr>
              <w:jc w:val="center"/>
              <w:rPr>
                <w:color w:val="000000"/>
                <w:szCs w:val="24"/>
              </w:rPr>
            </w:pPr>
          </w:p>
        </w:tc>
        <w:tc>
          <w:tcPr>
            <w:tcW w:w="1234" w:type="dxa"/>
            <w:tcBorders>
              <w:top w:val="single" w:sz="4" w:space="0" w:color="000000"/>
              <w:left w:val="single" w:sz="4" w:space="0" w:color="000000"/>
              <w:bottom w:val="single" w:sz="4" w:space="0" w:color="000000"/>
            </w:tcBorders>
            <w:shd w:val="clear" w:color="auto" w:fill="auto"/>
            <w:vAlign w:val="center"/>
          </w:tcPr>
          <w:p w:rsidR="002458C2" w:rsidRPr="000F1408" w:rsidRDefault="002458C2">
            <w:pPr>
              <w:jc w:val="center"/>
              <w:rPr>
                <w:b/>
                <w:color w:val="000000"/>
                <w:szCs w:val="24"/>
              </w:rPr>
            </w:pPr>
            <w:r w:rsidRPr="000F1408">
              <w:rPr>
                <w:b/>
                <w:color w:val="000000"/>
                <w:szCs w:val="24"/>
              </w:rPr>
              <w:fldChar w:fldCharType="begin"/>
            </w:r>
            <w:r w:rsidRPr="000F1408">
              <w:rPr>
                <w:b/>
                <w:color w:val="000000"/>
                <w:szCs w:val="24"/>
              </w:rPr>
              <w:instrText xml:space="preserve"> =SUM(ABOVE) </w:instrText>
            </w:r>
            <w:r w:rsidRPr="000F1408">
              <w:rPr>
                <w:b/>
                <w:color w:val="000000"/>
                <w:szCs w:val="24"/>
              </w:rPr>
              <w:fldChar w:fldCharType="separate"/>
            </w:r>
            <w:r w:rsidRPr="000F1408">
              <w:rPr>
                <w:b/>
                <w:noProof/>
                <w:color w:val="000000"/>
                <w:szCs w:val="24"/>
              </w:rPr>
              <w:t>780</w:t>
            </w:r>
            <w:r w:rsidRPr="000F1408">
              <w:rPr>
                <w:b/>
                <w:color w:val="000000"/>
                <w:szCs w:val="24"/>
              </w:rPr>
              <w:fldChar w:fldCharType="end"/>
            </w:r>
          </w:p>
        </w:tc>
        <w:tc>
          <w:tcPr>
            <w:tcW w:w="1268" w:type="dxa"/>
            <w:tcBorders>
              <w:top w:val="single" w:sz="4" w:space="0" w:color="000000"/>
              <w:left w:val="single" w:sz="4" w:space="0" w:color="000000"/>
              <w:bottom w:val="single" w:sz="4" w:space="0" w:color="000000"/>
            </w:tcBorders>
            <w:shd w:val="clear" w:color="auto" w:fill="auto"/>
            <w:vAlign w:val="center"/>
          </w:tcPr>
          <w:p w:rsidR="002458C2" w:rsidRPr="00B43048" w:rsidRDefault="002458C2">
            <w:pPr>
              <w:jc w:val="center"/>
              <w:rPr>
                <w:color w:val="000000"/>
                <w:szCs w:val="24"/>
              </w:rPr>
            </w:pPr>
          </w:p>
        </w:tc>
        <w:tc>
          <w:tcPr>
            <w:tcW w:w="1410" w:type="dxa"/>
            <w:tcBorders>
              <w:top w:val="single" w:sz="4" w:space="0" w:color="000000"/>
              <w:left w:val="single" w:sz="4" w:space="0" w:color="000000"/>
              <w:bottom w:val="single" w:sz="4" w:space="0" w:color="000000"/>
            </w:tcBorders>
            <w:shd w:val="clear" w:color="auto" w:fill="auto"/>
            <w:vAlign w:val="center"/>
          </w:tcPr>
          <w:p w:rsidR="002458C2" w:rsidRPr="00924EE3" w:rsidRDefault="002458C2">
            <w:pPr>
              <w:jc w:val="center"/>
              <w:rPr>
                <w:color w:val="000000"/>
                <w:szCs w:val="24"/>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58C2" w:rsidRPr="002458C2" w:rsidRDefault="002458C2">
            <w:pPr>
              <w:jc w:val="center"/>
              <w:rPr>
                <w:b/>
                <w:color w:val="000000"/>
                <w:szCs w:val="24"/>
              </w:rPr>
            </w:pPr>
            <w:r w:rsidRPr="002458C2">
              <w:rPr>
                <w:b/>
                <w:color w:val="000000"/>
                <w:szCs w:val="24"/>
              </w:rPr>
              <w:fldChar w:fldCharType="begin"/>
            </w:r>
            <w:r w:rsidRPr="002458C2">
              <w:rPr>
                <w:b/>
                <w:color w:val="000000"/>
                <w:szCs w:val="24"/>
              </w:rPr>
              <w:instrText xml:space="preserve"> =SUM(ABOVE) </w:instrText>
            </w:r>
            <w:r w:rsidRPr="002458C2">
              <w:rPr>
                <w:b/>
                <w:color w:val="000000"/>
                <w:szCs w:val="24"/>
              </w:rPr>
              <w:fldChar w:fldCharType="separate"/>
            </w:r>
            <w:r w:rsidRPr="002458C2">
              <w:rPr>
                <w:b/>
                <w:noProof/>
                <w:color w:val="000000"/>
                <w:szCs w:val="24"/>
              </w:rPr>
              <w:t>26,59</w:t>
            </w:r>
            <w:r w:rsidRPr="002458C2">
              <w:rPr>
                <w:b/>
                <w:color w:val="000000"/>
                <w:szCs w:val="24"/>
              </w:rPr>
              <w:fldChar w:fldCharType="end"/>
            </w:r>
          </w:p>
        </w:tc>
      </w:tr>
      <w:tr w:rsidR="002458C2" w:rsidTr="00C347F4">
        <w:trPr>
          <w:trHeight w:val="20"/>
        </w:trPr>
        <w:tc>
          <w:tcPr>
            <w:tcW w:w="398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458C2" w:rsidRPr="00B43048" w:rsidRDefault="002458C2">
            <w:pPr>
              <w:jc w:val="center"/>
              <w:rPr>
                <w:color w:val="000000"/>
                <w:szCs w:val="24"/>
              </w:rPr>
            </w:pPr>
          </w:p>
        </w:tc>
        <w:tc>
          <w:tcPr>
            <w:tcW w:w="1226" w:type="dxa"/>
            <w:tcBorders>
              <w:top w:val="single" w:sz="4" w:space="0" w:color="000000"/>
              <w:left w:val="single" w:sz="4" w:space="0" w:color="000000"/>
              <w:bottom w:val="single" w:sz="4" w:space="0" w:color="000000"/>
            </w:tcBorders>
            <w:shd w:val="clear" w:color="auto" w:fill="auto"/>
            <w:vAlign w:val="center"/>
          </w:tcPr>
          <w:p w:rsidR="002458C2" w:rsidRPr="00B43048" w:rsidRDefault="002458C2">
            <w:pPr>
              <w:jc w:val="center"/>
              <w:rPr>
                <w:color w:val="000000"/>
                <w:szCs w:val="24"/>
              </w:rPr>
            </w:pPr>
          </w:p>
        </w:tc>
        <w:tc>
          <w:tcPr>
            <w:tcW w:w="1234" w:type="dxa"/>
            <w:tcBorders>
              <w:top w:val="single" w:sz="4" w:space="0" w:color="000000"/>
              <w:left w:val="single" w:sz="4" w:space="0" w:color="000000"/>
              <w:bottom w:val="single" w:sz="4" w:space="0" w:color="000000"/>
            </w:tcBorders>
            <w:shd w:val="clear" w:color="auto" w:fill="auto"/>
            <w:vAlign w:val="center"/>
          </w:tcPr>
          <w:p w:rsidR="002458C2" w:rsidRDefault="002458C2">
            <w:pPr>
              <w:jc w:val="center"/>
              <w:rPr>
                <w:color w:val="000000"/>
                <w:szCs w:val="24"/>
              </w:rPr>
            </w:pPr>
          </w:p>
        </w:tc>
        <w:tc>
          <w:tcPr>
            <w:tcW w:w="1268" w:type="dxa"/>
            <w:tcBorders>
              <w:top w:val="single" w:sz="4" w:space="0" w:color="000000"/>
              <w:left w:val="single" w:sz="4" w:space="0" w:color="000000"/>
              <w:bottom w:val="single" w:sz="4" w:space="0" w:color="000000"/>
            </w:tcBorders>
            <w:shd w:val="clear" w:color="auto" w:fill="auto"/>
            <w:vAlign w:val="center"/>
          </w:tcPr>
          <w:p w:rsidR="002458C2" w:rsidRPr="00B43048" w:rsidRDefault="002458C2">
            <w:pPr>
              <w:jc w:val="center"/>
              <w:rPr>
                <w:color w:val="000000"/>
                <w:szCs w:val="24"/>
              </w:rPr>
            </w:pPr>
          </w:p>
        </w:tc>
        <w:tc>
          <w:tcPr>
            <w:tcW w:w="1410" w:type="dxa"/>
            <w:tcBorders>
              <w:top w:val="single" w:sz="4" w:space="0" w:color="000000"/>
              <w:left w:val="single" w:sz="4" w:space="0" w:color="000000"/>
              <w:bottom w:val="single" w:sz="4" w:space="0" w:color="000000"/>
            </w:tcBorders>
            <w:shd w:val="clear" w:color="auto" w:fill="auto"/>
            <w:vAlign w:val="center"/>
          </w:tcPr>
          <w:p w:rsidR="002458C2" w:rsidRPr="00924EE3" w:rsidRDefault="002458C2">
            <w:pPr>
              <w:jc w:val="center"/>
              <w:rPr>
                <w:color w:val="000000"/>
                <w:szCs w:val="24"/>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58C2" w:rsidRPr="00924EE3" w:rsidRDefault="002458C2">
            <w:pPr>
              <w:jc w:val="center"/>
              <w:rPr>
                <w:color w:val="000000"/>
                <w:szCs w:val="24"/>
              </w:rPr>
            </w:pPr>
          </w:p>
        </w:tc>
      </w:tr>
      <w:tr w:rsidR="007406B7" w:rsidTr="007406B7">
        <w:trPr>
          <w:trHeight w:val="20"/>
        </w:trPr>
        <w:tc>
          <w:tcPr>
            <w:tcW w:w="2755" w:type="dxa"/>
            <w:vMerge w:val="restart"/>
            <w:tcBorders>
              <w:top w:val="single" w:sz="4" w:space="0" w:color="000000"/>
              <w:left w:val="single" w:sz="4" w:space="0" w:color="000000"/>
            </w:tcBorders>
            <w:shd w:val="clear" w:color="auto" w:fill="auto"/>
            <w:vAlign w:val="center"/>
          </w:tcPr>
          <w:p w:rsidR="007406B7" w:rsidRPr="00B43048" w:rsidRDefault="007406B7">
            <w:pPr>
              <w:shd w:val="clear" w:color="auto" w:fill="FFFFFF"/>
              <w:ind w:left="-48" w:right="-3"/>
              <w:jc w:val="center"/>
              <w:rPr>
                <w:szCs w:val="24"/>
              </w:rPr>
            </w:pPr>
            <w:r>
              <w:rPr>
                <w:szCs w:val="24"/>
              </w:rPr>
              <w:t>БМК «Восточная», ул. Мичурина, 23</w:t>
            </w:r>
          </w:p>
        </w:tc>
        <w:tc>
          <w:tcPr>
            <w:tcW w:w="1226" w:type="dxa"/>
            <w:vMerge w:val="restart"/>
            <w:tcBorders>
              <w:top w:val="single" w:sz="4" w:space="0" w:color="000000"/>
              <w:left w:val="single" w:sz="4" w:space="0" w:color="000000"/>
              <w:right w:val="single" w:sz="4" w:space="0" w:color="000000"/>
            </w:tcBorders>
            <w:vAlign w:val="center"/>
          </w:tcPr>
          <w:p w:rsidR="007406B7" w:rsidRPr="00B43048" w:rsidRDefault="007406B7" w:rsidP="007406B7">
            <w:pPr>
              <w:jc w:val="center"/>
              <w:rPr>
                <w:color w:val="000000"/>
                <w:szCs w:val="24"/>
              </w:rPr>
            </w:pPr>
            <w:r>
              <w:rPr>
                <w:color w:val="000000"/>
                <w:szCs w:val="24"/>
              </w:rPr>
              <w:t>Суммарно по диаметрам</w:t>
            </w:r>
          </w:p>
        </w:tc>
        <w:tc>
          <w:tcPr>
            <w:tcW w:w="1226" w:type="dxa"/>
            <w:tcBorders>
              <w:top w:val="single" w:sz="4" w:space="0" w:color="000000"/>
              <w:left w:val="single" w:sz="4" w:space="0" w:color="000000"/>
              <w:bottom w:val="single" w:sz="4" w:space="0" w:color="000000"/>
            </w:tcBorders>
            <w:shd w:val="clear" w:color="auto" w:fill="auto"/>
            <w:vAlign w:val="center"/>
          </w:tcPr>
          <w:p w:rsidR="007406B7" w:rsidRPr="00B43048" w:rsidRDefault="007406B7">
            <w:pPr>
              <w:jc w:val="center"/>
              <w:rPr>
                <w:color w:val="000000"/>
                <w:szCs w:val="24"/>
              </w:rPr>
            </w:pPr>
            <w:r>
              <w:rPr>
                <w:color w:val="000000"/>
                <w:szCs w:val="24"/>
              </w:rPr>
              <w:t>159</w:t>
            </w:r>
          </w:p>
        </w:tc>
        <w:tc>
          <w:tcPr>
            <w:tcW w:w="1234" w:type="dxa"/>
            <w:tcBorders>
              <w:top w:val="single" w:sz="4" w:space="0" w:color="000000"/>
              <w:left w:val="single" w:sz="4" w:space="0" w:color="000000"/>
              <w:bottom w:val="single" w:sz="4" w:space="0" w:color="000000"/>
            </w:tcBorders>
            <w:shd w:val="clear" w:color="auto" w:fill="auto"/>
            <w:vAlign w:val="center"/>
          </w:tcPr>
          <w:p w:rsidR="007406B7" w:rsidRPr="00B43048" w:rsidRDefault="007406B7">
            <w:pPr>
              <w:jc w:val="center"/>
              <w:rPr>
                <w:color w:val="000000"/>
                <w:szCs w:val="24"/>
              </w:rPr>
            </w:pPr>
            <w:r>
              <w:rPr>
                <w:color w:val="000000"/>
                <w:szCs w:val="24"/>
              </w:rPr>
              <w:t>40</w:t>
            </w:r>
          </w:p>
        </w:tc>
        <w:tc>
          <w:tcPr>
            <w:tcW w:w="1268" w:type="dxa"/>
            <w:tcBorders>
              <w:top w:val="single" w:sz="4" w:space="0" w:color="000000"/>
              <w:left w:val="single" w:sz="4" w:space="0" w:color="000000"/>
              <w:bottom w:val="single" w:sz="4" w:space="0" w:color="000000"/>
            </w:tcBorders>
            <w:shd w:val="clear" w:color="auto" w:fill="auto"/>
            <w:vAlign w:val="center"/>
          </w:tcPr>
          <w:p w:rsidR="007406B7" w:rsidRPr="00B43048" w:rsidRDefault="007406B7">
            <w:pPr>
              <w:jc w:val="center"/>
              <w:rPr>
                <w:color w:val="000000"/>
                <w:szCs w:val="24"/>
              </w:rPr>
            </w:pPr>
            <w:r>
              <w:rPr>
                <w:color w:val="000000"/>
                <w:spacing w:val="-6"/>
                <w:szCs w:val="24"/>
              </w:rPr>
              <w:t>на</w:t>
            </w:r>
            <w:r w:rsidRPr="00B43048">
              <w:rPr>
                <w:color w:val="000000"/>
                <w:spacing w:val="-6"/>
                <w:szCs w:val="24"/>
              </w:rPr>
              <w:t>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7406B7" w:rsidRPr="00924EE3" w:rsidRDefault="007406B7">
            <w:pPr>
              <w:jc w:val="center"/>
              <w:rPr>
                <w:color w:val="000000"/>
                <w:szCs w:val="24"/>
              </w:rPr>
            </w:pPr>
            <w:r w:rsidRPr="00924EE3">
              <w:rPr>
                <w:color w:val="000000"/>
                <w:szCs w:val="24"/>
              </w:rPr>
              <w:t>18</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06B7" w:rsidRDefault="007406B7">
            <w:pPr>
              <w:jc w:val="center"/>
              <w:rPr>
                <w:color w:val="000000"/>
                <w:szCs w:val="24"/>
              </w:rPr>
            </w:pPr>
            <w:r>
              <w:rPr>
                <w:color w:val="000000"/>
              </w:rPr>
              <w:t>1,44</w:t>
            </w:r>
          </w:p>
        </w:tc>
      </w:tr>
      <w:tr w:rsidR="007406B7" w:rsidTr="009911A2">
        <w:trPr>
          <w:trHeight w:val="20"/>
        </w:trPr>
        <w:tc>
          <w:tcPr>
            <w:tcW w:w="2755" w:type="dxa"/>
            <w:vMerge/>
            <w:tcBorders>
              <w:left w:val="single" w:sz="4" w:space="0" w:color="000000"/>
            </w:tcBorders>
            <w:shd w:val="clear" w:color="auto" w:fill="auto"/>
            <w:vAlign w:val="center"/>
          </w:tcPr>
          <w:p w:rsidR="007406B7" w:rsidRPr="00B43048" w:rsidRDefault="007406B7">
            <w:pPr>
              <w:shd w:val="clear" w:color="auto" w:fill="FFFFFF"/>
              <w:jc w:val="center"/>
              <w:rPr>
                <w:color w:val="000000"/>
                <w:szCs w:val="24"/>
              </w:rPr>
            </w:pPr>
          </w:p>
        </w:tc>
        <w:tc>
          <w:tcPr>
            <w:tcW w:w="1226" w:type="dxa"/>
            <w:vMerge/>
            <w:tcBorders>
              <w:left w:val="single" w:sz="4" w:space="0" w:color="000000"/>
              <w:right w:val="single" w:sz="4" w:space="0" w:color="000000"/>
            </w:tcBorders>
          </w:tcPr>
          <w:p w:rsidR="007406B7" w:rsidRPr="00B43048" w:rsidRDefault="007406B7">
            <w:pPr>
              <w:jc w:val="center"/>
              <w:rPr>
                <w:color w:val="000000"/>
                <w:szCs w:val="24"/>
              </w:rPr>
            </w:pPr>
          </w:p>
        </w:tc>
        <w:tc>
          <w:tcPr>
            <w:tcW w:w="1226" w:type="dxa"/>
            <w:tcBorders>
              <w:top w:val="single" w:sz="4" w:space="0" w:color="000000"/>
              <w:left w:val="single" w:sz="4" w:space="0" w:color="000000"/>
              <w:bottom w:val="single" w:sz="4" w:space="0" w:color="000000"/>
            </w:tcBorders>
            <w:shd w:val="clear" w:color="auto" w:fill="auto"/>
            <w:vAlign w:val="center"/>
          </w:tcPr>
          <w:p w:rsidR="007406B7" w:rsidRPr="00B43048" w:rsidRDefault="007406B7">
            <w:pPr>
              <w:jc w:val="center"/>
              <w:rPr>
                <w:color w:val="000000"/>
                <w:szCs w:val="24"/>
              </w:rPr>
            </w:pPr>
            <w:r>
              <w:rPr>
                <w:color w:val="000000"/>
                <w:szCs w:val="24"/>
              </w:rPr>
              <w:t>133</w:t>
            </w:r>
          </w:p>
        </w:tc>
        <w:tc>
          <w:tcPr>
            <w:tcW w:w="1234" w:type="dxa"/>
            <w:tcBorders>
              <w:top w:val="single" w:sz="4" w:space="0" w:color="000000"/>
              <w:left w:val="single" w:sz="4" w:space="0" w:color="000000"/>
              <w:bottom w:val="single" w:sz="4" w:space="0" w:color="000000"/>
            </w:tcBorders>
            <w:shd w:val="clear" w:color="auto" w:fill="auto"/>
            <w:vAlign w:val="center"/>
          </w:tcPr>
          <w:p w:rsidR="007406B7" w:rsidRPr="00B43048" w:rsidRDefault="007406B7">
            <w:pPr>
              <w:jc w:val="center"/>
              <w:rPr>
                <w:color w:val="000000"/>
                <w:szCs w:val="24"/>
              </w:rPr>
            </w:pPr>
            <w:r>
              <w:rPr>
                <w:color w:val="000000"/>
                <w:szCs w:val="24"/>
              </w:rPr>
              <w:t>80</w:t>
            </w:r>
          </w:p>
        </w:tc>
        <w:tc>
          <w:tcPr>
            <w:tcW w:w="1268" w:type="dxa"/>
            <w:tcBorders>
              <w:top w:val="single" w:sz="4" w:space="0" w:color="000000"/>
              <w:left w:val="single" w:sz="4" w:space="0" w:color="000000"/>
              <w:bottom w:val="single" w:sz="4" w:space="0" w:color="000000"/>
            </w:tcBorders>
            <w:shd w:val="clear" w:color="auto" w:fill="auto"/>
            <w:vAlign w:val="center"/>
          </w:tcPr>
          <w:p w:rsidR="007406B7" w:rsidRPr="00B43048" w:rsidRDefault="007406B7">
            <w:pPr>
              <w:jc w:val="center"/>
              <w:rPr>
                <w:color w:val="000000"/>
                <w:szCs w:val="24"/>
              </w:rPr>
            </w:pPr>
            <w:r w:rsidRPr="00B43048">
              <w:rPr>
                <w:color w:val="000000"/>
                <w:szCs w:val="24"/>
              </w:rPr>
              <w:t>надземная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7406B7" w:rsidRPr="00924EE3" w:rsidRDefault="007406B7">
            <w:pPr>
              <w:jc w:val="center"/>
              <w:rPr>
                <w:color w:val="000000"/>
                <w:szCs w:val="24"/>
              </w:rPr>
            </w:pPr>
            <w:r w:rsidRPr="00924EE3">
              <w:rPr>
                <w:color w:val="000000"/>
                <w:szCs w:val="24"/>
              </w:rPr>
              <w:t>12,3</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06B7" w:rsidRDefault="007406B7">
            <w:pPr>
              <w:jc w:val="center"/>
              <w:rPr>
                <w:color w:val="000000"/>
                <w:szCs w:val="24"/>
              </w:rPr>
            </w:pPr>
            <w:r>
              <w:rPr>
                <w:color w:val="000000"/>
              </w:rPr>
              <w:t>1,97</w:t>
            </w:r>
          </w:p>
        </w:tc>
      </w:tr>
      <w:tr w:rsidR="007406B7" w:rsidTr="009911A2">
        <w:trPr>
          <w:trHeight w:val="20"/>
        </w:trPr>
        <w:tc>
          <w:tcPr>
            <w:tcW w:w="2755" w:type="dxa"/>
            <w:vMerge/>
            <w:tcBorders>
              <w:left w:val="single" w:sz="4" w:space="0" w:color="000000"/>
            </w:tcBorders>
            <w:shd w:val="clear" w:color="auto" w:fill="auto"/>
            <w:vAlign w:val="center"/>
          </w:tcPr>
          <w:p w:rsidR="007406B7" w:rsidRPr="00B43048" w:rsidRDefault="007406B7">
            <w:pPr>
              <w:shd w:val="clear" w:color="auto" w:fill="FFFFFF"/>
              <w:jc w:val="center"/>
              <w:rPr>
                <w:color w:val="000000"/>
                <w:szCs w:val="24"/>
              </w:rPr>
            </w:pPr>
          </w:p>
        </w:tc>
        <w:tc>
          <w:tcPr>
            <w:tcW w:w="1226" w:type="dxa"/>
            <w:vMerge/>
            <w:tcBorders>
              <w:left w:val="single" w:sz="4" w:space="0" w:color="000000"/>
              <w:right w:val="single" w:sz="4" w:space="0" w:color="000000"/>
            </w:tcBorders>
          </w:tcPr>
          <w:p w:rsidR="007406B7" w:rsidRPr="00B43048" w:rsidRDefault="007406B7">
            <w:pPr>
              <w:jc w:val="center"/>
              <w:rPr>
                <w:color w:val="000000"/>
                <w:szCs w:val="24"/>
              </w:rPr>
            </w:pPr>
          </w:p>
        </w:tc>
        <w:tc>
          <w:tcPr>
            <w:tcW w:w="1226" w:type="dxa"/>
            <w:tcBorders>
              <w:top w:val="single" w:sz="4" w:space="0" w:color="000000"/>
              <w:left w:val="single" w:sz="4" w:space="0" w:color="000000"/>
              <w:bottom w:val="single" w:sz="4" w:space="0" w:color="000000"/>
            </w:tcBorders>
            <w:shd w:val="clear" w:color="auto" w:fill="auto"/>
            <w:vAlign w:val="center"/>
          </w:tcPr>
          <w:p w:rsidR="007406B7" w:rsidRPr="00B43048" w:rsidRDefault="007406B7">
            <w:pPr>
              <w:jc w:val="center"/>
              <w:rPr>
                <w:color w:val="000000"/>
                <w:szCs w:val="24"/>
              </w:rPr>
            </w:pPr>
            <w:r>
              <w:rPr>
                <w:color w:val="000000"/>
                <w:szCs w:val="24"/>
              </w:rPr>
              <w:t>133</w:t>
            </w:r>
          </w:p>
        </w:tc>
        <w:tc>
          <w:tcPr>
            <w:tcW w:w="1234" w:type="dxa"/>
            <w:tcBorders>
              <w:top w:val="single" w:sz="4" w:space="0" w:color="000000"/>
              <w:left w:val="single" w:sz="4" w:space="0" w:color="000000"/>
              <w:bottom w:val="single" w:sz="4" w:space="0" w:color="000000"/>
            </w:tcBorders>
            <w:shd w:val="clear" w:color="auto" w:fill="auto"/>
            <w:vAlign w:val="center"/>
          </w:tcPr>
          <w:p w:rsidR="007406B7" w:rsidRPr="00B43048" w:rsidRDefault="007406B7">
            <w:pPr>
              <w:jc w:val="center"/>
              <w:rPr>
                <w:color w:val="000000"/>
                <w:szCs w:val="24"/>
              </w:rPr>
            </w:pPr>
            <w:r>
              <w:rPr>
                <w:color w:val="000000"/>
                <w:szCs w:val="24"/>
              </w:rPr>
              <w:t>210</w:t>
            </w:r>
          </w:p>
        </w:tc>
        <w:tc>
          <w:tcPr>
            <w:tcW w:w="1268" w:type="dxa"/>
            <w:tcBorders>
              <w:top w:val="single" w:sz="4" w:space="0" w:color="000000"/>
              <w:left w:val="single" w:sz="4" w:space="0" w:color="000000"/>
              <w:bottom w:val="single" w:sz="4" w:space="0" w:color="000000"/>
            </w:tcBorders>
            <w:shd w:val="clear" w:color="auto" w:fill="auto"/>
            <w:vAlign w:val="center"/>
          </w:tcPr>
          <w:p w:rsidR="007406B7" w:rsidRPr="00B43048" w:rsidRDefault="007406B7">
            <w:pPr>
              <w:jc w:val="center"/>
              <w:rPr>
                <w:color w:val="000000"/>
                <w:szCs w:val="24"/>
              </w:rPr>
            </w:pPr>
            <w:r w:rsidRPr="00B43048">
              <w:rPr>
                <w:color w:val="000000"/>
                <w:spacing w:val="-6"/>
                <w:szCs w:val="24"/>
              </w:rPr>
              <w:t>подземная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7406B7" w:rsidRPr="00924EE3" w:rsidRDefault="007406B7">
            <w:pPr>
              <w:jc w:val="center"/>
              <w:rPr>
                <w:color w:val="000000"/>
                <w:szCs w:val="24"/>
              </w:rPr>
            </w:pPr>
            <w:r w:rsidRPr="00924EE3">
              <w:rPr>
                <w:color w:val="000000"/>
                <w:szCs w:val="24"/>
              </w:rPr>
              <w:t>12,3</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06B7" w:rsidRDefault="007406B7">
            <w:pPr>
              <w:jc w:val="center"/>
              <w:rPr>
                <w:color w:val="000000"/>
                <w:szCs w:val="24"/>
              </w:rPr>
            </w:pPr>
            <w:r>
              <w:rPr>
                <w:color w:val="000000"/>
              </w:rPr>
              <w:t>5,17</w:t>
            </w:r>
          </w:p>
        </w:tc>
      </w:tr>
      <w:tr w:rsidR="007406B7" w:rsidTr="009911A2">
        <w:trPr>
          <w:trHeight w:val="20"/>
        </w:trPr>
        <w:tc>
          <w:tcPr>
            <w:tcW w:w="2755" w:type="dxa"/>
            <w:vMerge/>
            <w:tcBorders>
              <w:left w:val="single" w:sz="4" w:space="0" w:color="000000"/>
            </w:tcBorders>
            <w:shd w:val="clear" w:color="auto" w:fill="auto"/>
            <w:vAlign w:val="center"/>
          </w:tcPr>
          <w:p w:rsidR="007406B7" w:rsidRPr="00B43048" w:rsidRDefault="007406B7">
            <w:pPr>
              <w:shd w:val="clear" w:color="auto" w:fill="FFFFFF"/>
              <w:snapToGrid w:val="0"/>
              <w:jc w:val="center"/>
              <w:rPr>
                <w:szCs w:val="24"/>
              </w:rPr>
            </w:pPr>
          </w:p>
        </w:tc>
        <w:tc>
          <w:tcPr>
            <w:tcW w:w="1226" w:type="dxa"/>
            <w:vMerge/>
            <w:tcBorders>
              <w:left w:val="single" w:sz="4" w:space="0" w:color="000000"/>
              <w:right w:val="single" w:sz="4" w:space="0" w:color="000000"/>
            </w:tcBorders>
          </w:tcPr>
          <w:p w:rsidR="007406B7" w:rsidRPr="00B43048" w:rsidRDefault="007406B7">
            <w:pPr>
              <w:jc w:val="center"/>
              <w:rPr>
                <w:color w:val="000000"/>
                <w:szCs w:val="24"/>
              </w:rPr>
            </w:pPr>
          </w:p>
        </w:tc>
        <w:tc>
          <w:tcPr>
            <w:tcW w:w="1226" w:type="dxa"/>
            <w:tcBorders>
              <w:top w:val="single" w:sz="4" w:space="0" w:color="000000"/>
              <w:left w:val="single" w:sz="4" w:space="0" w:color="000000"/>
              <w:bottom w:val="single" w:sz="4" w:space="0" w:color="000000"/>
            </w:tcBorders>
            <w:shd w:val="clear" w:color="auto" w:fill="auto"/>
            <w:vAlign w:val="center"/>
          </w:tcPr>
          <w:p w:rsidR="007406B7" w:rsidRPr="00B43048" w:rsidRDefault="007406B7">
            <w:pPr>
              <w:jc w:val="center"/>
              <w:rPr>
                <w:color w:val="000000"/>
                <w:szCs w:val="24"/>
              </w:rPr>
            </w:pPr>
            <w:r>
              <w:rPr>
                <w:color w:val="000000"/>
                <w:szCs w:val="24"/>
              </w:rPr>
              <w:t>108</w:t>
            </w:r>
          </w:p>
        </w:tc>
        <w:tc>
          <w:tcPr>
            <w:tcW w:w="1234" w:type="dxa"/>
            <w:tcBorders>
              <w:top w:val="single" w:sz="4" w:space="0" w:color="000000"/>
              <w:left w:val="single" w:sz="4" w:space="0" w:color="000000"/>
              <w:bottom w:val="single" w:sz="4" w:space="0" w:color="000000"/>
            </w:tcBorders>
            <w:shd w:val="clear" w:color="auto" w:fill="auto"/>
            <w:vAlign w:val="center"/>
          </w:tcPr>
          <w:p w:rsidR="007406B7" w:rsidRPr="00B43048" w:rsidRDefault="007406B7" w:rsidP="001C0E32">
            <w:pPr>
              <w:jc w:val="center"/>
              <w:rPr>
                <w:color w:val="000000"/>
                <w:szCs w:val="24"/>
              </w:rPr>
            </w:pPr>
            <w:r>
              <w:rPr>
                <w:color w:val="000000"/>
                <w:szCs w:val="24"/>
              </w:rPr>
              <w:t>220</w:t>
            </w:r>
          </w:p>
        </w:tc>
        <w:tc>
          <w:tcPr>
            <w:tcW w:w="1268" w:type="dxa"/>
            <w:tcBorders>
              <w:top w:val="single" w:sz="4" w:space="0" w:color="000000"/>
              <w:left w:val="single" w:sz="4" w:space="0" w:color="000000"/>
              <w:bottom w:val="single" w:sz="4" w:space="0" w:color="000000"/>
            </w:tcBorders>
            <w:shd w:val="clear" w:color="auto" w:fill="auto"/>
            <w:vAlign w:val="center"/>
          </w:tcPr>
          <w:p w:rsidR="007406B7" w:rsidRPr="00B43048" w:rsidRDefault="007406B7">
            <w:pPr>
              <w:jc w:val="center"/>
              <w:rPr>
                <w:color w:val="000000"/>
                <w:szCs w:val="24"/>
              </w:rPr>
            </w:pPr>
            <w:r>
              <w:rPr>
                <w:color w:val="000000"/>
                <w:spacing w:val="-6"/>
                <w:szCs w:val="24"/>
              </w:rPr>
              <w:t>на</w:t>
            </w:r>
            <w:r w:rsidRPr="00B43048">
              <w:rPr>
                <w:color w:val="000000"/>
                <w:spacing w:val="-6"/>
                <w:szCs w:val="24"/>
              </w:rPr>
              <w:t>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7406B7" w:rsidRPr="00924EE3" w:rsidRDefault="007406B7">
            <w:pPr>
              <w:jc w:val="center"/>
              <w:rPr>
                <w:color w:val="000000"/>
                <w:szCs w:val="24"/>
              </w:rPr>
            </w:pPr>
            <w:r w:rsidRPr="00924EE3">
              <w:rPr>
                <w:color w:val="000000"/>
                <w:szCs w:val="24"/>
              </w:rPr>
              <w:t>8</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06B7" w:rsidRDefault="007406B7">
            <w:pPr>
              <w:jc w:val="center"/>
              <w:rPr>
                <w:color w:val="000000"/>
                <w:szCs w:val="24"/>
              </w:rPr>
            </w:pPr>
            <w:r>
              <w:rPr>
                <w:color w:val="000000"/>
              </w:rPr>
              <w:t>3,52</w:t>
            </w:r>
          </w:p>
        </w:tc>
      </w:tr>
      <w:tr w:rsidR="007406B7" w:rsidTr="009911A2">
        <w:trPr>
          <w:trHeight w:val="20"/>
        </w:trPr>
        <w:tc>
          <w:tcPr>
            <w:tcW w:w="2755" w:type="dxa"/>
            <w:vMerge/>
            <w:tcBorders>
              <w:left w:val="single" w:sz="4" w:space="0" w:color="000000"/>
            </w:tcBorders>
            <w:shd w:val="clear" w:color="auto" w:fill="auto"/>
            <w:vAlign w:val="center"/>
          </w:tcPr>
          <w:p w:rsidR="007406B7" w:rsidRPr="00B43048" w:rsidRDefault="007406B7">
            <w:pPr>
              <w:shd w:val="clear" w:color="auto" w:fill="FFFFFF"/>
              <w:snapToGrid w:val="0"/>
              <w:jc w:val="center"/>
              <w:rPr>
                <w:szCs w:val="24"/>
              </w:rPr>
            </w:pPr>
          </w:p>
        </w:tc>
        <w:tc>
          <w:tcPr>
            <w:tcW w:w="1226" w:type="dxa"/>
            <w:vMerge/>
            <w:tcBorders>
              <w:left w:val="single" w:sz="4" w:space="0" w:color="000000"/>
              <w:right w:val="single" w:sz="4" w:space="0" w:color="000000"/>
            </w:tcBorders>
          </w:tcPr>
          <w:p w:rsidR="007406B7" w:rsidRPr="00B43048" w:rsidRDefault="007406B7">
            <w:pPr>
              <w:jc w:val="center"/>
              <w:rPr>
                <w:color w:val="000000"/>
                <w:szCs w:val="24"/>
              </w:rPr>
            </w:pPr>
          </w:p>
        </w:tc>
        <w:tc>
          <w:tcPr>
            <w:tcW w:w="1226" w:type="dxa"/>
            <w:tcBorders>
              <w:top w:val="single" w:sz="4" w:space="0" w:color="000000"/>
              <w:left w:val="single" w:sz="4" w:space="0" w:color="000000"/>
              <w:bottom w:val="single" w:sz="4" w:space="0" w:color="000000"/>
            </w:tcBorders>
            <w:shd w:val="clear" w:color="auto" w:fill="auto"/>
            <w:vAlign w:val="center"/>
          </w:tcPr>
          <w:p w:rsidR="007406B7" w:rsidRPr="00B43048" w:rsidRDefault="007406B7">
            <w:pPr>
              <w:jc w:val="center"/>
              <w:rPr>
                <w:color w:val="000000"/>
                <w:szCs w:val="24"/>
              </w:rPr>
            </w:pPr>
            <w:r>
              <w:rPr>
                <w:color w:val="000000"/>
                <w:szCs w:val="24"/>
              </w:rPr>
              <w:t>76</w:t>
            </w:r>
          </w:p>
        </w:tc>
        <w:tc>
          <w:tcPr>
            <w:tcW w:w="1234" w:type="dxa"/>
            <w:tcBorders>
              <w:top w:val="single" w:sz="4" w:space="0" w:color="000000"/>
              <w:left w:val="single" w:sz="4" w:space="0" w:color="000000"/>
              <w:bottom w:val="single" w:sz="4" w:space="0" w:color="000000"/>
            </w:tcBorders>
            <w:shd w:val="clear" w:color="auto" w:fill="auto"/>
            <w:vAlign w:val="center"/>
          </w:tcPr>
          <w:p w:rsidR="007406B7" w:rsidRPr="00B43048" w:rsidRDefault="007406B7">
            <w:pPr>
              <w:jc w:val="center"/>
              <w:rPr>
                <w:color w:val="000000"/>
                <w:szCs w:val="24"/>
              </w:rPr>
            </w:pPr>
            <w:r>
              <w:rPr>
                <w:color w:val="000000"/>
                <w:szCs w:val="24"/>
              </w:rPr>
              <w:t>151</w:t>
            </w:r>
          </w:p>
        </w:tc>
        <w:tc>
          <w:tcPr>
            <w:tcW w:w="1268" w:type="dxa"/>
            <w:tcBorders>
              <w:top w:val="single" w:sz="4" w:space="0" w:color="000000"/>
              <w:left w:val="single" w:sz="4" w:space="0" w:color="000000"/>
              <w:bottom w:val="single" w:sz="4" w:space="0" w:color="000000"/>
            </w:tcBorders>
            <w:shd w:val="clear" w:color="auto" w:fill="auto"/>
            <w:vAlign w:val="center"/>
          </w:tcPr>
          <w:p w:rsidR="007406B7" w:rsidRPr="00B43048" w:rsidRDefault="007406B7">
            <w:pPr>
              <w:jc w:val="center"/>
              <w:rPr>
                <w:color w:val="000000"/>
                <w:szCs w:val="24"/>
              </w:rPr>
            </w:pPr>
            <w:r w:rsidRPr="00B43048">
              <w:rPr>
                <w:color w:val="000000"/>
                <w:szCs w:val="24"/>
              </w:rPr>
              <w:t>надземная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7406B7" w:rsidRPr="00924EE3" w:rsidRDefault="007406B7">
            <w:pPr>
              <w:jc w:val="center"/>
              <w:rPr>
                <w:color w:val="000000"/>
                <w:szCs w:val="24"/>
              </w:rPr>
            </w:pPr>
            <w:r w:rsidRPr="00924EE3">
              <w:rPr>
                <w:color w:val="000000"/>
                <w:szCs w:val="24"/>
              </w:rPr>
              <w:t>3,9</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06B7" w:rsidRDefault="007406B7">
            <w:pPr>
              <w:jc w:val="center"/>
              <w:rPr>
                <w:color w:val="000000"/>
                <w:szCs w:val="24"/>
              </w:rPr>
            </w:pPr>
            <w:r>
              <w:rPr>
                <w:color w:val="000000"/>
              </w:rPr>
              <w:t>1,18</w:t>
            </w:r>
          </w:p>
        </w:tc>
      </w:tr>
      <w:tr w:rsidR="007406B7" w:rsidTr="009911A2">
        <w:trPr>
          <w:trHeight w:val="20"/>
        </w:trPr>
        <w:tc>
          <w:tcPr>
            <w:tcW w:w="2755" w:type="dxa"/>
            <w:vMerge/>
            <w:tcBorders>
              <w:left w:val="single" w:sz="4" w:space="0" w:color="000000"/>
            </w:tcBorders>
            <w:shd w:val="clear" w:color="auto" w:fill="auto"/>
            <w:vAlign w:val="center"/>
          </w:tcPr>
          <w:p w:rsidR="007406B7" w:rsidRPr="00B43048" w:rsidRDefault="007406B7">
            <w:pPr>
              <w:shd w:val="clear" w:color="auto" w:fill="FFFFFF"/>
              <w:snapToGrid w:val="0"/>
              <w:jc w:val="center"/>
              <w:rPr>
                <w:szCs w:val="24"/>
              </w:rPr>
            </w:pPr>
          </w:p>
        </w:tc>
        <w:tc>
          <w:tcPr>
            <w:tcW w:w="1226" w:type="dxa"/>
            <w:vMerge/>
            <w:tcBorders>
              <w:left w:val="single" w:sz="4" w:space="0" w:color="000000"/>
              <w:right w:val="single" w:sz="4" w:space="0" w:color="000000"/>
            </w:tcBorders>
          </w:tcPr>
          <w:p w:rsidR="007406B7" w:rsidRPr="00B43048" w:rsidRDefault="007406B7">
            <w:pPr>
              <w:jc w:val="center"/>
              <w:rPr>
                <w:color w:val="000000"/>
                <w:szCs w:val="24"/>
              </w:rPr>
            </w:pPr>
          </w:p>
        </w:tc>
        <w:tc>
          <w:tcPr>
            <w:tcW w:w="1226" w:type="dxa"/>
            <w:tcBorders>
              <w:top w:val="single" w:sz="4" w:space="0" w:color="000000"/>
              <w:left w:val="single" w:sz="4" w:space="0" w:color="000000"/>
              <w:bottom w:val="single" w:sz="4" w:space="0" w:color="000000"/>
            </w:tcBorders>
            <w:shd w:val="clear" w:color="auto" w:fill="auto"/>
            <w:vAlign w:val="center"/>
          </w:tcPr>
          <w:p w:rsidR="007406B7" w:rsidRPr="00B43048" w:rsidRDefault="007406B7">
            <w:pPr>
              <w:jc w:val="center"/>
              <w:rPr>
                <w:color w:val="000000"/>
                <w:szCs w:val="24"/>
              </w:rPr>
            </w:pPr>
            <w:r>
              <w:rPr>
                <w:color w:val="000000"/>
                <w:szCs w:val="24"/>
              </w:rPr>
              <w:t>76</w:t>
            </w:r>
          </w:p>
        </w:tc>
        <w:tc>
          <w:tcPr>
            <w:tcW w:w="1234" w:type="dxa"/>
            <w:tcBorders>
              <w:top w:val="single" w:sz="4" w:space="0" w:color="000000"/>
              <w:left w:val="single" w:sz="4" w:space="0" w:color="000000"/>
              <w:bottom w:val="single" w:sz="4" w:space="0" w:color="000000"/>
            </w:tcBorders>
            <w:shd w:val="clear" w:color="auto" w:fill="auto"/>
            <w:vAlign w:val="center"/>
          </w:tcPr>
          <w:p w:rsidR="007406B7" w:rsidRPr="00B43048" w:rsidRDefault="007406B7">
            <w:pPr>
              <w:jc w:val="center"/>
              <w:rPr>
                <w:color w:val="000000"/>
                <w:szCs w:val="24"/>
              </w:rPr>
            </w:pPr>
            <w:r>
              <w:rPr>
                <w:color w:val="000000"/>
                <w:szCs w:val="24"/>
              </w:rPr>
              <w:t>116</w:t>
            </w:r>
          </w:p>
        </w:tc>
        <w:tc>
          <w:tcPr>
            <w:tcW w:w="1268" w:type="dxa"/>
            <w:tcBorders>
              <w:top w:val="single" w:sz="4" w:space="0" w:color="000000"/>
              <w:left w:val="single" w:sz="4" w:space="0" w:color="000000"/>
              <w:bottom w:val="single" w:sz="4" w:space="0" w:color="000000"/>
            </w:tcBorders>
            <w:shd w:val="clear" w:color="auto" w:fill="auto"/>
            <w:vAlign w:val="center"/>
          </w:tcPr>
          <w:p w:rsidR="007406B7" w:rsidRPr="00B43048" w:rsidRDefault="007406B7">
            <w:pPr>
              <w:jc w:val="center"/>
              <w:rPr>
                <w:color w:val="000000"/>
                <w:szCs w:val="24"/>
              </w:rPr>
            </w:pPr>
            <w:r w:rsidRPr="00B43048">
              <w:rPr>
                <w:color w:val="000000"/>
                <w:spacing w:val="-6"/>
                <w:szCs w:val="24"/>
              </w:rPr>
              <w:t>подземная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7406B7" w:rsidRPr="00924EE3" w:rsidRDefault="007406B7">
            <w:pPr>
              <w:jc w:val="center"/>
              <w:rPr>
                <w:color w:val="000000"/>
                <w:szCs w:val="24"/>
              </w:rPr>
            </w:pPr>
            <w:r w:rsidRPr="00924EE3">
              <w:rPr>
                <w:color w:val="000000"/>
                <w:szCs w:val="24"/>
              </w:rPr>
              <w:t>3,9</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06B7" w:rsidRDefault="007406B7">
            <w:pPr>
              <w:jc w:val="center"/>
              <w:rPr>
                <w:color w:val="000000"/>
                <w:szCs w:val="24"/>
              </w:rPr>
            </w:pPr>
            <w:r>
              <w:rPr>
                <w:color w:val="000000"/>
              </w:rPr>
              <w:t>0,90</w:t>
            </w:r>
          </w:p>
        </w:tc>
      </w:tr>
      <w:tr w:rsidR="007406B7" w:rsidTr="009911A2">
        <w:trPr>
          <w:trHeight w:val="20"/>
        </w:trPr>
        <w:tc>
          <w:tcPr>
            <w:tcW w:w="2755" w:type="dxa"/>
            <w:vMerge/>
            <w:tcBorders>
              <w:left w:val="single" w:sz="4" w:space="0" w:color="000000"/>
            </w:tcBorders>
            <w:shd w:val="clear" w:color="auto" w:fill="auto"/>
            <w:vAlign w:val="center"/>
          </w:tcPr>
          <w:p w:rsidR="007406B7" w:rsidRPr="00B43048" w:rsidRDefault="007406B7">
            <w:pPr>
              <w:shd w:val="clear" w:color="auto" w:fill="FFFFFF"/>
              <w:snapToGrid w:val="0"/>
              <w:jc w:val="center"/>
              <w:rPr>
                <w:szCs w:val="24"/>
              </w:rPr>
            </w:pPr>
          </w:p>
        </w:tc>
        <w:tc>
          <w:tcPr>
            <w:tcW w:w="1226" w:type="dxa"/>
            <w:vMerge/>
            <w:tcBorders>
              <w:left w:val="single" w:sz="4" w:space="0" w:color="000000"/>
              <w:right w:val="single" w:sz="4" w:space="0" w:color="000000"/>
            </w:tcBorders>
          </w:tcPr>
          <w:p w:rsidR="007406B7" w:rsidRPr="00B43048" w:rsidRDefault="007406B7">
            <w:pPr>
              <w:jc w:val="center"/>
              <w:rPr>
                <w:color w:val="000000"/>
                <w:szCs w:val="24"/>
              </w:rPr>
            </w:pPr>
          </w:p>
        </w:tc>
        <w:tc>
          <w:tcPr>
            <w:tcW w:w="1226" w:type="dxa"/>
            <w:tcBorders>
              <w:top w:val="single" w:sz="4" w:space="0" w:color="000000"/>
              <w:left w:val="single" w:sz="4" w:space="0" w:color="000000"/>
              <w:bottom w:val="single" w:sz="4" w:space="0" w:color="000000"/>
            </w:tcBorders>
            <w:shd w:val="clear" w:color="auto" w:fill="auto"/>
            <w:vAlign w:val="center"/>
          </w:tcPr>
          <w:p w:rsidR="007406B7" w:rsidRPr="00B43048" w:rsidRDefault="007406B7">
            <w:pPr>
              <w:jc w:val="center"/>
              <w:rPr>
                <w:color w:val="000000"/>
                <w:szCs w:val="24"/>
              </w:rPr>
            </w:pPr>
            <w:r>
              <w:rPr>
                <w:color w:val="000000"/>
                <w:szCs w:val="24"/>
              </w:rPr>
              <w:t>57</w:t>
            </w:r>
          </w:p>
        </w:tc>
        <w:tc>
          <w:tcPr>
            <w:tcW w:w="1234" w:type="dxa"/>
            <w:tcBorders>
              <w:top w:val="single" w:sz="4" w:space="0" w:color="000000"/>
              <w:left w:val="single" w:sz="4" w:space="0" w:color="000000"/>
              <w:bottom w:val="single" w:sz="4" w:space="0" w:color="000000"/>
            </w:tcBorders>
            <w:shd w:val="clear" w:color="auto" w:fill="auto"/>
            <w:vAlign w:val="center"/>
          </w:tcPr>
          <w:p w:rsidR="007406B7" w:rsidRPr="00B43048" w:rsidRDefault="007406B7">
            <w:pPr>
              <w:jc w:val="center"/>
              <w:rPr>
                <w:color w:val="000000"/>
                <w:szCs w:val="24"/>
              </w:rPr>
            </w:pPr>
            <w:r>
              <w:rPr>
                <w:color w:val="000000"/>
                <w:szCs w:val="24"/>
              </w:rPr>
              <w:t>93</w:t>
            </w:r>
          </w:p>
        </w:tc>
        <w:tc>
          <w:tcPr>
            <w:tcW w:w="1268" w:type="dxa"/>
            <w:tcBorders>
              <w:top w:val="single" w:sz="4" w:space="0" w:color="000000"/>
              <w:left w:val="single" w:sz="4" w:space="0" w:color="000000"/>
              <w:bottom w:val="single" w:sz="4" w:space="0" w:color="000000"/>
            </w:tcBorders>
            <w:shd w:val="clear" w:color="auto" w:fill="auto"/>
            <w:vAlign w:val="center"/>
          </w:tcPr>
          <w:p w:rsidR="007406B7" w:rsidRPr="00B43048" w:rsidRDefault="007406B7">
            <w:pPr>
              <w:jc w:val="center"/>
              <w:rPr>
                <w:color w:val="000000"/>
                <w:szCs w:val="24"/>
              </w:rPr>
            </w:pPr>
            <w:r w:rsidRPr="00B43048">
              <w:rPr>
                <w:color w:val="000000"/>
                <w:szCs w:val="24"/>
              </w:rPr>
              <w:t>надземная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7406B7" w:rsidRPr="00924EE3" w:rsidRDefault="007406B7">
            <w:pPr>
              <w:jc w:val="center"/>
              <w:rPr>
                <w:color w:val="000000"/>
                <w:szCs w:val="24"/>
              </w:rPr>
            </w:pPr>
            <w:r w:rsidRPr="00924EE3">
              <w:rPr>
                <w:color w:val="000000"/>
                <w:szCs w:val="24"/>
              </w:rPr>
              <w:t>2</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06B7" w:rsidRDefault="007406B7">
            <w:pPr>
              <w:jc w:val="center"/>
              <w:rPr>
                <w:color w:val="000000"/>
                <w:szCs w:val="24"/>
              </w:rPr>
            </w:pPr>
            <w:r>
              <w:rPr>
                <w:color w:val="000000"/>
              </w:rPr>
              <w:t>0,37</w:t>
            </w:r>
          </w:p>
        </w:tc>
      </w:tr>
      <w:tr w:rsidR="007406B7" w:rsidTr="009911A2">
        <w:trPr>
          <w:trHeight w:val="20"/>
        </w:trPr>
        <w:tc>
          <w:tcPr>
            <w:tcW w:w="2755" w:type="dxa"/>
            <w:vMerge/>
            <w:tcBorders>
              <w:left w:val="single" w:sz="4" w:space="0" w:color="000000"/>
              <w:bottom w:val="single" w:sz="4" w:space="0" w:color="000000"/>
            </w:tcBorders>
            <w:shd w:val="clear" w:color="auto" w:fill="auto"/>
            <w:vAlign w:val="center"/>
          </w:tcPr>
          <w:p w:rsidR="007406B7" w:rsidRPr="00B43048" w:rsidRDefault="007406B7">
            <w:pPr>
              <w:shd w:val="clear" w:color="auto" w:fill="FFFFFF"/>
              <w:snapToGrid w:val="0"/>
              <w:jc w:val="center"/>
              <w:rPr>
                <w:szCs w:val="24"/>
              </w:rPr>
            </w:pPr>
          </w:p>
        </w:tc>
        <w:tc>
          <w:tcPr>
            <w:tcW w:w="1226" w:type="dxa"/>
            <w:vMerge/>
            <w:tcBorders>
              <w:left w:val="single" w:sz="4" w:space="0" w:color="000000"/>
              <w:bottom w:val="single" w:sz="4" w:space="0" w:color="000000"/>
              <w:right w:val="single" w:sz="4" w:space="0" w:color="000000"/>
            </w:tcBorders>
          </w:tcPr>
          <w:p w:rsidR="007406B7" w:rsidRPr="00B43048" w:rsidRDefault="007406B7">
            <w:pPr>
              <w:jc w:val="center"/>
              <w:rPr>
                <w:color w:val="000000"/>
                <w:szCs w:val="24"/>
              </w:rPr>
            </w:pPr>
          </w:p>
        </w:tc>
        <w:tc>
          <w:tcPr>
            <w:tcW w:w="1226" w:type="dxa"/>
            <w:tcBorders>
              <w:top w:val="single" w:sz="4" w:space="0" w:color="000000"/>
              <w:left w:val="single" w:sz="4" w:space="0" w:color="000000"/>
              <w:bottom w:val="single" w:sz="4" w:space="0" w:color="000000"/>
            </w:tcBorders>
            <w:shd w:val="clear" w:color="auto" w:fill="auto"/>
            <w:vAlign w:val="center"/>
          </w:tcPr>
          <w:p w:rsidR="007406B7" w:rsidRPr="00B43048" w:rsidRDefault="007406B7">
            <w:pPr>
              <w:jc w:val="center"/>
              <w:rPr>
                <w:color w:val="000000"/>
                <w:szCs w:val="24"/>
              </w:rPr>
            </w:pPr>
            <w:r>
              <w:rPr>
                <w:color w:val="000000"/>
                <w:szCs w:val="24"/>
              </w:rPr>
              <w:t>57</w:t>
            </w:r>
          </w:p>
        </w:tc>
        <w:tc>
          <w:tcPr>
            <w:tcW w:w="1234" w:type="dxa"/>
            <w:tcBorders>
              <w:top w:val="single" w:sz="4" w:space="0" w:color="000000"/>
              <w:left w:val="single" w:sz="4" w:space="0" w:color="000000"/>
              <w:bottom w:val="single" w:sz="4" w:space="0" w:color="000000"/>
            </w:tcBorders>
            <w:shd w:val="clear" w:color="auto" w:fill="auto"/>
            <w:vAlign w:val="center"/>
          </w:tcPr>
          <w:p w:rsidR="007406B7" w:rsidRPr="00B43048" w:rsidRDefault="007406B7">
            <w:pPr>
              <w:jc w:val="center"/>
              <w:rPr>
                <w:color w:val="000000"/>
                <w:szCs w:val="24"/>
              </w:rPr>
            </w:pPr>
            <w:r>
              <w:rPr>
                <w:color w:val="000000"/>
                <w:szCs w:val="24"/>
              </w:rPr>
              <w:t>116</w:t>
            </w:r>
          </w:p>
        </w:tc>
        <w:tc>
          <w:tcPr>
            <w:tcW w:w="1268" w:type="dxa"/>
            <w:tcBorders>
              <w:top w:val="single" w:sz="4" w:space="0" w:color="000000"/>
              <w:left w:val="single" w:sz="4" w:space="0" w:color="000000"/>
              <w:bottom w:val="single" w:sz="4" w:space="0" w:color="000000"/>
            </w:tcBorders>
            <w:shd w:val="clear" w:color="auto" w:fill="auto"/>
            <w:vAlign w:val="center"/>
          </w:tcPr>
          <w:p w:rsidR="007406B7" w:rsidRPr="00B43048" w:rsidRDefault="007406B7">
            <w:pPr>
              <w:jc w:val="center"/>
              <w:rPr>
                <w:color w:val="000000"/>
                <w:szCs w:val="24"/>
              </w:rPr>
            </w:pPr>
            <w:r w:rsidRPr="00B43048">
              <w:rPr>
                <w:color w:val="000000"/>
                <w:spacing w:val="-6"/>
                <w:szCs w:val="24"/>
              </w:rPr>
              <w:t>подземная</w:t>
            </w:r>
          </w:p>
        </w:tc>
        <w:tc>
          <w:tcPr>
            <w:tcW w:w="1410" w:type="dxa"/>
            <w:tcBorders>
              <w:top w:val="single" w:sz="4" w:space="0" w:color="000000"/>
              <w:left w:val="single" w:sz="4" w:space="0" w:color="000000"/>
              <w:bottom w:val="single" w:sz="4" w:space="0" w:color="000000"/>
            </w:tcBorders>
            <w:shd w:val="clear" w:color="auto" w:fill="auto"/>
            <w:vAlign w:val="center"/>
          </w:tcPr>
          <w:p w:rsidR="007406B7" w:rsidRPr="00924EE3" w:rsidRDefault="007406B7">
            <w:pPr>
              <w:jc w:val="center"/>
              <w:rPr>
                <w:color w:val="000000"/>
                <w:szCs w:val="24"/>
              </w:rPr>
            </w:pPr>
            <w:r w:rsidRPr="00924EE3">
              <w:rPr>
                <w:color w:val="000000"/>
                <w:szCs w:val="24"/>
              </w:rPr>
              <w:t>2</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06B7" w:rsidRDefault="007406B7">
            <w:pPr>
              <w:jc w:val="center"/>
              <w:rPr>
                <w:color w:val="000000"/>
                <w:szCs w:val="24"/>
              </w:rPr>
            </w:pPr>
            <w:r>
              <w:rPr>
                <w:color w:val="000000"/>
              </w:rPr>
              <w:t>0,46</w:t>
            </w:r>
          </w:p>
        </w:tc>
      </w:tr>
      <w:tr w:rsidR="002458C2" w:rsidTr="00C347F4">
        <w:trPr>
          <w:trHeight w:val="20"/>
        </w:trPr>
        <w:tc>
          <w:tcPr>
            <w:tcW w:w="39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458C2" w:rsidRPr="00B43048" w:rsidRDefault="002458C2" w:rsidP="000F1408">
            <w:pPr>
              <w:jc w:val="center"/>
              <w:rPr>
                <w:color w:val="000000"/>
                <w:szCs w:val="24"/>
              </w:rPr>
            </w:pPr>
            <w:r>
              <w:rPr>
                <w:color w:val="000000"/>
                <w:szCs w:val="24"/>
              </w:rPr>
              <w:t>итого по БМК «Восточная»</w:t>
            </w:r>
          </w:p>
        </w:tc>
        <w:tc>
          <w:tcPr>
            <w:tcW w:w="1226" w:type="dxa"/>
            <w:tcBorders>
              <w:top w:val="single" w:sz="4" w:space="0" w:color="000000"/>
              <w:left w:val="single" w:sz="4" w:space="0" w:color="000000"/>
              <w:bottom w:val="single" w:sz="4" w:space="0" w:color="000000"/>
            </w:tcBorders>
            <w:shd w:val="clear" w:color="auto" w:fill="auto"/>
            <w:vAlign w:val="center"/>
          </w:tcPr>
          <w:p w:rsidR="002458C2" w:rsidRPr="00B43048" w:rsidRDefault="002458C2">
            <w:pPr>
              <w:jc w:val="center"/>
              <w:rPr>
                <w:color w:val="000000"/>
                <w:szCs w:val="24"/>
              </w:rPr>
            </w:pPr>
          </w:p>
        </w:tc>
        <w:tc>
          <w:tcPr>
            <w:tcW w:w="1234" w:type="dxa"/>
            <w:tcBorders>
              <w:top w:val="single" w:sz="4" w:space="0" w:color="000000"/>
              <w:left w:val="single" w:sz="4" w:space="0" w:color="000000"/>
              <w:bottom w:val="single" w:sz="4" w:space="0" w:color="000000"/>
            </w:tcBorders>
            <w:shd w:val="clear" w:color="auto" w:fill="auto"/>
            <w:vAlign w:val="center"/>
          </w:tcPr>
          <w:p w:rsidR="002458C2" w:rsidRPr="000F1408" w:rsidRDefault="002458C2">
            <w:pPr>
              <w:jc w:val="center"/>
              <w:rPr>
                <w:b/>
                <w:color w:val="000000"/>
                <w:szCs w:val="24"/>
              </w:rPr>
            </w:pPr>
            <w:r w:rsidRPr="000F1408">
              <w:rPr>
                <w:b/>
                <w:color w:val="000000"/>
                <w:szCs w:val="24"/>
              </w:rPr>
              <w:fldChar w:fldCharType="begin"/>
            </w:r>
            <w:r w:rsidRPr="000F1408">
              <w:rPr>
                <w:b/>
                <w:color w:val="000000"/>
                <w:szCs w:val="24"/>
              </w:rPr>
              <w:instrText xml:space="preserve"> =SUM(ABOVE) </w:instrText>
            </w:r>
            <w:r w:rsidRPr="000F1408">
              <w:rPr>
                <w:b/>
                <w:color w:val="000000"/>
                <w:szCs w:val="24"/>
              </w:rPr>
              <w:fldChar w:fldCharType="separate"/>
            </w:r>
            <w:r w:rsidRPr="000F1408">
              <w:rPr>
                <w:b/>
                <w:noProof/>
                <w:color w:val="000000"/>
                <w:szCs w:val="24"/>
              </w:rPr>
              <w:t>1026</w:t>
            </w:r>
            <w:r w:rsidRPr="000F1408">
              <w:rPr>
                <w:b/>
                <w:color w:val="000000"/>
                <w:szCs w:val="24"/>
              </w:rPr>
              <w:fldChar w:fldCharType="end"/>
            </w:r>
          </w:p>
        </w:tc>
        <w:tc>
          <w:tcPr>
            <w:tcW w:w="1268" w:type="dxa"/>
            <w:tcBorders>
              <w:top w:val="single" w:sz="4" w:space="0" w:color="000000"/>
              <w:left w:val="single" w:sz="4" w:space="0" w:color="000000"/>
              <w:bottom w:val="single" w:sz="4" w:space="0" w:color="000000"/>
            </w:tcBorders>
            <w:shd w:val="clear" w:color="auto" w:fill="auto"/>
            <w:vAlign w:val="center"/>
          </w:tcPr>
          <w:p w:rsidR="002458C2" w:rsidRPr="00B43048" w:rsidRDefault="002458C2">
            <w:pPr>
              <w:jc w:val="center"/>
              <w:rPr>
                <w:color w:val="000000"/>
                <w:szCs w:val="24"/>
              </w:rPr>
            </w:pPr>
          </w:p>
        </w:tc>
        <w:tc>
          <w:tcPr>
            <w:tcW w:w="1410" w:type="dxa"/>
            <w:tcBorders>
              <w:top w:val="single" w:sz="4" w:space="0" w:color="000000"/>
              <w:left w:val="single" w:sz="4" w:space="0" w:color="000000"/>
              <w:bottom w:val="single" w:sz="4" w:space="0" w:color="000000"/>
            </w:tcBorders>
            <w:shd w:val="clear" w:color="auto" w:fill="auto"/>
            <w:vAlign w:val="center"/>
          </w:tcPr>
          <w:p w:rsidR="002458C2" w:rsidRPr="00924EE3" w:rsidRDefault="002458C2">
            <w:pPr>
              <w:jc w:val="center"/>
              <w:rPr>
                <w:color w:val="000000"/>
                <w:szCs w:val="24"/>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58C2" w:rsidRPr="002458C2" w:rsidRDefault="002458C2">
            <w:pPr>
              <w:jc w:val="center"/>
              <w:rPr>
                <w:b/>
                <w:color w:val="000000"/>
                <w:szCs w:val="24"/>
              </w:rPr>
            </w:pPr>
            <w:r w:rsidRPr="002458C2">
              <w:rPr>
                <w:b/>
                <w:color w:val="000000"/>
                <w:szCs w:val="24"/>
              </w:rPr>
              <w:fldChar w:fldCharType="begin"/>
            </w:r>
            <w:r w:rsidRPr="002458C2">
              <w:rPr>
                <w:b/>
                <w:color w:val="000000"/>
                <w:szCs w:val="24"/>
              </w:rPr>
              <w:instrText xml:space="preserve"> =SUM(ABOVE) </w:instrText>
            </w:r>
            <w:r w:rsidRPr="002458C2">
              <w:rPr>
                <w:b/>
                <w:color w:val="000000"/>
                <w:szCs w:val="24"/>
              </w:rPr>
              <w:fldChar w:fldCharType="separate"/>
            </w:r>
            <w:r w:rsidRPr="002458C2">
              <w:rPr>
                <w:b/>
                <w:noProof/>
                <w:color w:val="000000"/>
                <w:szCs w:val="24"/>
              </w:rPr>
              <w:t>15,01</w:t>
            </w:r>
            <w:r w:rsidRPr="002458C2">
              <w:rPr>
                <w:b/>
                <w:color w:val="000000"/>
                <w:szCs w:val="24"/>
              </w:rPr>
              <w:fldChar w:fldCharType="end"/>
            </w:r>
          </w:p>
        </w:tc>
      </w:tr>
      <w:tr w:rsidR="002458C2" w:rsidTr="00C347F4">
        <w:tc>
          <w:tcPr>
            <w:tcW w:w="5207" w:type="dxa"/>
            <w:gridSpan w:val="3"/>
            <w:tcBorders>
              <w:top w:val="single" w:sz="4" w:space="0" w:color="000000"/>
              <w:left w:val="single" w:sz="4" w:space="0" w:color="000000"/>
              <w:bottom w:val="single" w:sz="4" w:space="0" w:color="000000"/>
            </w:tcBorders>
            <w:shd w:val="clear" w:color="auto" w:fill="auto"/>
            <w:vAlign w:val="center"/>
          </w:tcPr>
          <w:p w:rsidR="002458C2" w:rsidRPr="00B43048" w:rsidRDefault="002458C2" w:rsidP="002458C2">
            <w:pPr>
              <w:rPr>
                <w:color w:val="000000"/>
                <w:szCs w:val="24"/>
              </w:rPr>
            </w:pPr>
            <w:r>
              <w:rPr>
                <w:color w:val="000000"/>
                <w:szCs w:val="24"/>
              </w:rPr>
              <w:t>итого п</w:t>
            </w:r>
            <w:proofErr w:type="gramStart"/>
            <w:r>
              <w:rPr>
                <w:color w:val="000000"/>
                <w:szCs w:val="24"/>
              </w:rPr>
              <w:t xml:space="preserve">о </w:t>
            </w:r>
            <w:r w:rsidRPr="002458C2">
              <w:rPr>
                <w:sz w:val="26"/>
                <w:szCs w:val="26"/>
              </w:rPr>
              <w:t>ООО</w:t>
            </w:r>
            <w:proofErr w:type="gramEnd"/>
            <w:r w:rsidRPr="002458C2">
              <w:rPr>
                <w:sz w:val="26"/>
                <w:szCs w:val="26"/>
              </w:rPr>
              <w:t xml:space="preserve"> «Современные технологии теплоснабжения»</w:t>
            </w:r>
            <w:r w:rsidRPr="002458C2">
              <w:rPr>
                <w:color w:val="000000"/>
                <w:szCs w:val="24"/>
              </w:rPr>
              <w:t xml:space="preserve"> </w:t>
            </w:r>
          </w:p>
        </w:tc>
        <w:tc>
          <w:tcPr>
            <w:tcW w:w="1234" w:type="dxa"/>
            <w:tcBorders>
              <w:top w:val="single" w:sz="4" w:space="0" w:color="000000"/>
              <w:left w:val="single" w:sz="4" w:space="0" w:color="000000"/>
              <w:bottom w:val="single" w:sz="4" w:space="0" w:color="000000"/>
            </w:tcBorders>
            <w:shd w:val="clear" w:color="auto" w:fill="auto"/>
            <w:vAlign w:val="center"/>
          </w:tcPr>
          <w:p w:rsidR="002458C2" w:rsidRPr="002458C2" w:rsidRDefault="002458C2">
            <w:pPr>
              <w:jc w:val="center"/>
              <w:rPr>
                <w:b/>
                <w:bCs/>
                <w:color w:val="000000"/>
                <w:szCs w:val="24"/>
              </w:rPr>
            </w:pPr>
            <w:r w:rsidRPr="002458C2">
              <w:rPr>
                <w:b/>
                <w:bCs/>
                <w:color w:val="000000"/>
                <w:szCs w:val="24"/>
              </w:rPr>
              <w:t>1806</w:t>
            </w:r>
          </w:p>
        </w:tc>
        <w:tc>
          <w:tcPr>
            <w:tcW w:w="1268" w:type="dxa"/>
            <w:tcBorders>
              <w:top w:val="single" w:sz="4" w:space="0" w:color="000000"/>
              <w:left w:val="single" w:sz="4" w:space="0" w:color="000000"/>
              <w:bottom w:val="single" w:sz="4" w:space="0" w:color="000000"/>
            </w:tcBorders>
            <w:shd w:val="clear" w:color="auto" w:fill="auto"/>
            <w:vAlign w:val="center"/>
          </w:tcPr>
          <w:p w:rsidR="002458C2" w:rsidRPr="00B43048" w:rsidRDefault="002458C2">
            <w:pPr>
              <w:jc w:val="center"/>
              <w:rPr>
                <w:color w:val="000000"/>
                <w:szCs w:val="24"/>
              </w:rPr>
            </w:pPr>
          </w:p>
        </w:tc>
        <w:tc>
          <w:tcPr>
            <w:tcW w:w="1410" w:type="dxa"/>
            <w:tcBorders>
              <w:top w:val="single" w:sz="4" w:space="0" w:color="000000"/>
              <w:left w:val="single" w:sz="4" w:space="0" w:color="000000"/>
              <w:bottom w:val="single" w:sz="4" w:space="0" w:color="000000"/>
            </w:tcBorders>
            <w:shd w:val="clear" w:color="auto" w:fill="auto"/>
            <w:vAlign w:val="center"/>
          </w:tcPr>
          <w:p w:rsidR="002458C2" w:rsidRPr="00924EE3" w:rsidRDefault="002458C2">
            <w:pPr>
              <w:jc w:val="center"/>
              <w:rPr>
                <w:color w:val="000000"/>
                <w:szCs w:val="24"/>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58C2" w:rsidRPr="002458C2" w:rsidRDefault="002458C2">
            <w:pPr>
              <w:jc w:val="center"/>
              <w:rPr>
                <w:b/>
                <w:bCs/>
                <w:color w:val="000000"/>
                <w:szCs w:val="24"/>
              </w:rPr>
            </w:pPr>
            <w:r w:rsidRPr="002458C2">
              <w:rPr>
                <w:b/>
                <w:bCs/>
                <w:color w:val="000000"/>
                <w:szCs w:val="24"/>
              </w:rPr>
              <w:t>41,60</w:t>
            </w:r>
          </w:p>
        </w:tc>
      </w:tr>
      <w:tr w:rsidR="002458C2" w:rsidTr="00C347F4">
        <w:tc>
          <w:tcPr>
            <w:tcW w:w="5207" w:type="dxa"/>
            <w:gridSpan w:val="3"/>
            <w:tcBorders>
              <w:top w:val="single" w:sz="4" w:space="0" w:color="000000"/>
              <w:left w:val="single" w:sz="4" w:space="0" w:color="000000"/>
              <w:bottom w:val="single" w:sz="4" w:space="0" w:color="000000"/>
            </w:tcBorders>
            <w:shd w:val="clear" w:color="auto" w:fill="auto"/>
            <w:vAlign w:val="center"/>
          </w:tcPr>
          <w:p w:rsidR="002458C2" w:rsidRDefault="002458C2" w:rsidP="002458C2">
            <w:pPr>
              <w:rPr>
                <w:color w:val="000000"/>
                <w:szCs w:val="24"/>
              </w:rPr>
            </w:pPr>
            <w:r>
              <w:rPr>
                <w:color w:val="000000"/>
                <w:szCs w:val="24"/>
              </w:rPr>
              <w:t>Всего по городскому поселению</w:t>
            </w:r>
          </w:p>
        </w:tc>
        <w:tc>
          <w:tcPr>
            <w:tcW w:w="1234" w:type="dxa"/>
            <w:tcBorders>
              <w:top w:val="single" w:sz="4" w:space="0" w:color="000000"/>
              <w:left w:val="single" w:sz="4" w:space="0" w:color="000000"/>
              <w:bottom w:val="single" w:sz="4" w:space="0" w:color="000000"/>
            </w:tcBorders>
            <w:shd w:val="clear" w:color="auto" w:fill="auto"/>
            <w:vAlign w:val="center"/>
          </w:tcPr>
          <w:p w:rsidR="002458C2" w:rsidRPr="002458C2" w:rsidRDefault="002458C2">
            <w:pPr>
              <w:jc w:val="center"/>
              <w:rPr>
                <w:b/>
                <w:bCs/>
                <w:color w:val="000000"/>
                <w:szCs w:val="24"/>
              </w:rPr>
            </w:pPr>
            <w:r w:rsidRPr="002458C2">
              <w:rPr>
                <w:b/>
                <w:bCs/>
                <w:color w:val="000000"/>
                <w:szCs w:val="24"/>
              </w:rPr>
              <w:t>2574</w:t>
            </w:r>
          </w:p>
        </w:tc>
        <w:tc>
          <w:tcPr>
            <w:tcW w:w="1268" w:type="dxa"/>
            <w:tcBorders>
              <w:top w:val="single" w:sz="4" w:space="0" w:color="000000"/>
              <w:left w:val="single" w:sz="4" w:space="0" w:color="000000"/>
              <w:bottom w:val="single" w:sz="4" w:space="0" w:color="000000"/>
            </w:tcBorders>
            <w:shd w:val="clear" w:color="auto" w:fill="auto"/>
            <w:vAlign w:val="center"/>
          </w:tcPr>
          <w:p w:rsidR="002458C2" w:rsidRPr="00B43048" w:rsidRDefault="002458C2">
            <w:pPr>
              <w:jc w:val="center"/>
              <w:rPr>
                <w:color w:val="000000"/>
                <w:szCs w:val="24"/>
              </w:rPr>
            </w:pPr>
          </w:p>
        </w:tc>
        <w:tc>
          <w:tcPr>
            <w:tcW w:w="1410" w:type="dxa"/>
            <w:tcBorders>
              <w:top w:val="single" w:sz="4" w:space="0" w:color="000000"/>
              <w:left w:val="single" w:sz="4" w:space="0" w:color="000000"/>
              <w:bottom w:val="single" w:sz="4" w:space="0" w:color="000000"/>
            </w:tcBorders>
            <w:shd w:val="clear" w:color="auto" w:fill="auto"/>
            <w:vAlign w:val="center"/>
          </w:tcPr>
          <w:p w:rsidR="002458C2" w:rsidRPr="00924EE3" w:rsidRDefault="002458C2">
            <w:pPr>
              <w:jc w:val="center"/>
              <w:rPr>
                <w:color w:val="000000"/>
                <w:szCs w:val="24"/>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58C2" w:rsidRPr="002458C2" w:rsidRDefault="002458C2">
            <w:pPr>
              <w:jc w:val="center"/>
              <w:rPr>
                <w:b/>
                <w:bCs/>
                <w:color w:val="000000"/>
                <w:szCs w:val="24"/>
              </w:rPr>
            </w:pPr>
            <w:r w:rsidRPr="002458C2">
              <w:rPr>
                <w:b/>
                <w:bCs/>
                <w:color w:val="000000"/>
                <w:szCs w:val="24"/>
              </w:rPr>
              <w:t>54,27</w:t>
            </w:r>
          </w:p>
        </w:tc>
      </w:tr>
    </w:tbl>
    <w:p w:rsidR="002E5C3C" w:rsidRDefault="002E5C3C">
      <w:pPr>
        <w:pStyle w:val="ConsPlusNormal"/>
        <w:widowControl/>
        <w:ind w:firstLine="567"/>
        <w:jc w:val="both"/>
      </w:pPr>
    </w:p>
    <w:p w:rsidR="00874BD6" w:rsidRDefault="00874BD6">
      <w:pPr>
        <w:pStyle w:val="ConsPlusNormal"/>
        <w:widowControl/>
        <w:ind w:firstLine="567"/>
        <w:jc w:val="both"/>
      </w:pPr>
    </w:p>
    <w:p w:rsidR="00924EE3" w:rsidRDefault="00924EE3">
      <w:pPr>
        <w:pStyle w:val="ConsPlusNormal"/>
        <w:widowControl/>
        <w:ind w:firstLine="567"/>
        <w:jc w:val="both"/>
      </w:pPr>
    </w:p>
    <w:p w:rsidR="00CA52ED" w:rsidRPr="00494C95" w:rsidRDefault="00CA52ED">
      <w:pPr>
        <w:pStyle w:val="ConsPlusNormal"/>
        <w:widowControl/>
        <w:spacing w:after="120"/>
        <w:ind w:firstLine="567"/>
        <w:jc w:val="both"/>
        <w:rPr>
          <w:rFonts w:ascii="Times New Roman" w:hAnsi="Times New Roman" w:cs="Times New Roman"/>
          <w:bCs/>
          <w:sz w:val="26"/>
          <w:szCs w:val="26"/>
        </w:rPr>
      </w:pPr>
      <w:r w:rsidRPr="00494C95">
        <w:rPr>
          <w:rFonts w:ascii="Times New Roman" w:hAnsi="Times New Roman" w:cs="Times New Roman"/>
          <w:b/>
          <w:sz w:val="26"/>
          <w:szCs w:val="26"/>
        </w:rPr>
        <w:lastRenderedPageBreak/>
        <w:t>1.4 Зоны действия источников теплоснабжения</w:t>
      </w:r>
    </w:p>
    <w:p w:rsidR="00EC106C" w:rsidRDefault="00EC106C" w:rsidP="008B5C3B">
      <w:pPr>
        <w:ind w:firstLine="567"/>
        <w:jc w:val="both"/>
        <w:rPr>
          <w:bCs/>
          <w:sz w:val="26"/>
          <w:szCs w:val="26"/>
        </w:rPr>
      </w:pPr>
      <w:r>
        <w:rPr>
          <w:bCs/>
          <w:sz w:val="26"/>
          <w:szCs w:val="26"/>
        </w:rPr>
        <w:t xml:space="preserve">Определение зон действия источников теплоснабжения имеет значение при решении </w:t>
      </w:r>
      <w:proofErr w:type="gramStart"/>
      <w:r>
        <w:rPr>
          <w:bCs/>
          <w:sz w:val="26"/>
          <w:szCs w:val="26"/>
        </w:rPr>
        <w:t>вопросов выделения зон эксплуатационной ответственности теплоснабжающих организаций</w:t>
      </w:r>
      <w:proofErr w:type="gramEnd"/>
      <w:r>
        <w:rPr>
          <w:bCs/>
          <w:sz w:val="26"/>
          <w:szCs w:val="26"/>
        </w:rPr>
        <w:t xml:space="preserve"> и присвоении им статуса единой теплоснабжающей организации.</w:t>
      </w:r>
    </w:p>
    <w:p w:rsidR="00143130" w:rsidRDefault="00143130" w:rsidP="008B5C3B">
      <w:pPr>
        <w:ind w:firstLine="567"/>
        <w:jc w:val="both"/>
        <w:rPr>
          <w:bCs/>
          <w:sz w:val="26"/>
          <w:szCs w:val="26"/>
        </w:rPr>
      </w:pPr>
      <w:r>
        <w:rPr>
          <w:bCs/>
          <w:sz w:val="26"/>
          <w:szCs w:val="26"/>
        </w:rPr>
        <w:t xml:space="preserve">Поскольку тепловые сети источников тепловой энергии не связаны между собой и не имеют общего тепло-гидравлического режима, то в п. </w:t>
      </w:r>
      <w:r w:rsidR="002F6686">
        <w:rPr>
          <w:bCs/>
          <w:sz w:val="26"/>
          <w:szCs w:val="26"/>
        </w:rPr>
        <w:t>Судиславль</w:t>
      </w:r>
      <w:r>
        <w:rPr>
          <w:bCs/>
          <w:sz w:val="26"/>
          <w:szCs w:val="26"/>
        </w:rPr>
        <w:t xml:space="preserve"> имеют место </w:t>
      </w:r>
      <w:r w:rsidR="002F6686">
        <w:rPr>
          <w:bCs/>
          <w:sz w:val="26"/>
          <w:szCs w:val="26"/>
        </w:rPr>
        <w:t>4</w:t>
      </w:r>
      <w:r>
        <w:rPr>
          <w:bCs/>
          <w:sz w:val="26"/>
          <w:szCs w:val="26"/>
        </w:rPr>
        <w:t xml:space="preserve"> зоны теплоснабжения. </w:t>
      </w:r>
    </w:p>
    <w:p w:rsidR="008B5C3B" w:rsidRPr="00494C95" w:rsidRDefault="008B5C3B" w:rsidP="008B5C3B">
      <w:pPr>
        <w:ind w:firstLine="567"/>
        <w:jc w:val="both"/>
        <w:rPr>
          <w:bCs/>
          <w:sz w:val="26"/>
          <w:szCs w:val="26"/>
        </w:rPr>
      </w:pPr>
      <w:r w:rsidRPr="00494C95">
        <w:rPr>
          <w:bCs/>
          <w:sz w:val="26"/>
          <w:szCs w:val="26"/>
        </w:rPr>
        <w:t>Зоны действия источников теплоснабжения приведены на рисунке 1.</w:t>
      </w:r>
      <w:r w:rsidR="00C872AA" w:rsidRPr="00494C95">
        <w:rPr>
          <w:bCs/>
          <w:sz w:val="26"/>
          <w:szCs w:val="26"/>
        </w:rPr>
        <w:t>4</w:t>
      </w:r>
      <w:r w:rsidRPr="00494C95">
        <w:rPr>
          <w:bCs/>
          <w:sz w:val="26"/>
          <w:szCs w:val="26"/>
        </w:rPr>
        <w:t>.1.</w:t>
      </w:r>
    </w:p>
    <w:p w:rsidR="008B5C3B" w:rsidRPr="00494C95" w:rsidRDefault="008B5C3B" w:rsidP="008B5C3B">
      <w:pPr>
        <w:ind w:firstLine="567"/>
        <w:jc w:val="both"/>
        <w:rPr>
          <w:bCs/>
          <w:sz w:val="26"/>
          <w:szCs w:val="26"/>
        </w:rPr>
      </w:pPr>
      <w:r w:rsidRPr="00494C95">
        <w:rPr>
          <w:bCs/>
          <w:sz w:val="26"/>
          <w:szCs w:val="26"/>
        </w:rPr>
        <w:t xml:space="preserve">Котельная </w:t>
      </w:r>
      <w:r w:rsidR="002F6686">
        <w:rPr>
          <w:bCs/>
          <w:sz w:val="26"/>
          <w:szCs w:val="26"/>
        </w:rPr>
        <w:t xml:space="preserve">ПМК </w:t>
      </w:r>
      <w:r w:rsidRPr="00494C95">
        <w:rPr>
          <w:bCs/>
          <w:sz w:val="26"/>
          <w:szCs w:val="26"/>
        </w:rPr>
        <w:t xml:space="preserve">обеспечивает отопление </w:t>
      </w:r>
      <w:r w:rsidR="002F6686">
        <w:rPr>
          <w:bCs/>
          <w:sz w:val="26"/>
          <w:szCs w:val="26"/>
        </w:rPr>
        <w:t>жилых домов по ул. Мичурина №24, №26 (1 квартира), №28 (3 квартиры), №30 (1 квартира) и №32 (2 квартиры), а также детского сада «Петушок»</w:t>
      </w:r>
      <w:r w:rsidRPr="00494C95">
        <w:rPr>
          <w:bCs/>
          <w:sz w:val="26"/>
          <w:szCs w:val="26"/>
        </w:rPr>
        <w:t>.</w:t>
      </w:r>
    </w:p>
    <w:p w:rsidR="008B5C3B" w:rsidRPr="00494C95" w:rsidRDefault="008B5C3B" w:rsidP="008B5C3B">
      <w:pPr>
        <w:ind w:firstLine="567"/>
        <w:jc w:val="both"/>
        <w:rPr>
          <w:bCs/>
          <w:sz w:val="26"/>
          <w:szCs w:val="26"/>
        </w:rPr>
      </w:pPr>
      <w:r w:rsidRPr="00494C95">
        <w:rPr>
          <w:bCs/>
          <w:sz w:val="26"/>
          <w:szCs w:val="26"/>
        </w:rPr>
        <w:t xml:space="preserve">Котельная </w:t>
      </w:r>
      <w:r w:rsidR="002F6686">
        <w:rPr>
          <w:bCs/>
          <w:sz w:val="26"/>
          <w:szCs w:val="26"/>
        </w:rPr>
        <w:t>Зверосовхоза о</w:t>
      </w:r>
      <w:r w:rsidRPr="00494C95">
        <w:rPr>
          <w:bCs/>
          <w:sz w:val="26"/>
          <w:szCs w:val="26"/>
        </w:rPr>
        <w:t xml:space="preserve">беспечивает отопление </w:t>
      </w:r>
      <w:r w:rsidR="002F6686">
        <w:rPr>
          <w:bCs/>
          <w:sz w:val="26"/>
          <w:szCs w:val="26"/>
        </w:rPr>
        <w:t>жилых домов по ул. Мичурина №2ж, №11, №18 (5 квартир) и №20.</w:t>
      </w:r>
    </w:p>
    <w:p w:rsidR="00605202" w:rsidRDefault="002F6686" w:rsidP="008B5C3B">
      <w:pPr>
        <w:pStyle w:val="ConsPlusNormal"/>
        <w:widowControl/>
        <w:ind w:firstLine="567"/>
        <w:jc w:val="both"/>
        <w:rPr>
          <w:rFonts w:ascii="Times New Roman" w:hAnsi="Times New Roman" w:cs="Times New Roman"/>
          <w:sz w:val="26"/>
          <w:szCs w:val="26"/>
        </w:rPr>
      </w:pPr>
      <w:r>
        <w:rPr>
          <w:rFonts w:ascii="Times New Roman" w:hAnsi="Times New Roman" w:cs="Times New Roman"/>
          <w:bCs/>
          <w:sz w:val="26"/>
          <w:szCs w:val="26"/>
        </w:rPr>
        <w:t xml:space="preserve">БМК «Центральная» </w:t>
      </w:r>
      <w:r w:rsidR="00BC17A8">
        <w:rPr>
          <w:rFonts w:ascii="Times New Roman" w:hAnsi="Times New Roman" w:cs="Times New Roman"/>
          <w:bCs/>
          <w:sz w:val="26"/>
          <w:szCs w:val="26"/>
        </w:rPr>
        <w:t xml:space="preserve">по </w:t>
      </w:r>
      <w:r w:rsidR="00BC17A8" w:rsidRPr="00BC17A8">
        <w:rPr>
          <w:rFonts w:ascii="Times New Roman" w:hAnsi="Times New Roman" w:cs="Times New Roman"/>
          <w:sz w:val="26"/>
          <w:szCs w:val="26"/>
        </w:rPr>
        <w:t>ул. Невского, 18а</w:t>
      </w:r>
      <w:r w:rsidR="00BC17A8">
        <w:rPr>
          <w:rFonts w:ascii="Times New Roman" w:hAnsi="Times New Roman" w:cs="Times New Roman"/>
          <w:sz w:val="26"/>
          <w:szCs w:val="26"/>
        </w:rPr>
        <w:t xml:space="preserve"> </w:t>
      </w:r>
      <w:r w:rsidR="00BC17A8" w:rsidRPr="00BC17A8">
        <w:rPr>
          <w:rFonts w:ascii="Times New Roman" w:hAnsi="Times New Roman" w:cs="Times New Roman"/>
          <w:bCs/>
          <w:sz w:val="26"/>
          <w:szCs w:val="26"/>
        </w:rPr>
        <w:t xml:space="preserve">обеспечивает отопление жилых домов по </w:t>
      </w:r>
      <w:r w:rsidR="00BC17A8" w:rsidRPr="00605202">
        <w:rPr>
          <w:rFonts w:ascii="Times New Roman" w:hAnsi="Times New Roman" w:cs="Times New Roman"/>
          <w:bCs/>
          <w:sz w:val="26"/>
          <w:szCs w:val="26"/>
        </w:rPr>
        <w:t xml:space="preserve">ул. </w:t>
      </w:r>
      <w:r w:rsidR="00BC17A8" w:rsidRPr="00605202">
        <w:rPr>
          <w:rFonts w:ascii="Times New Roman" w:hAnsi="Times New Roman" w:cs="Times New Roman"/>
          <w:sz w:val="26"/>
          <w:szCs w:val="26"/>
        </w:rPr>
        <w:t xml:space="preserve">ул. Луначарского, 30а, ул. 8 Марта, 7Б, ул. Невского, 17, </w:t>
      </w:r>
      <w:proofErr w:type="spellStart"/>
      <w:r w:rsidR="00BC17A8" w:rsidRPr="00605202">
        <w:rPr>
          <w:rFonts w:ascii="Times New Roman" w:hAnsi="Times New Roman" w:cs="Times New Roman"/>
          <w:sz w:val="26"/>
          <w:szCs w:val="26"/>
        </w:rPr>
        <w:t>Судиславскую</w:t>
      </w:r>
      <w:proofErr w:type="spellEnd"/>
      <w:r w:rsidR="00BC17A8" w:rsidRPr="00605202">
        <w:rPr>
          <w:rFonts w:ascii="Times New Roman" w:hAnsi="Times New Roman" w:cs="Times New Roman"/>
          <w:sz w:val="26"/>
          <w:szCs w:val="26"/>
        </w:rPr>
        <w:t xml:space="preserve"> СОШ, </w:t>
      </w:r>
      <w:r w:rsidR="00605202" w:rsidRPr="00605202">
        <w:rPr>
          <w:rFonts w:ascii="Times New Roman" w:hAnsi="Times New Roman" w:cs="Times New Roman"/>
          <w:sz w:val="26"/>
          <w:szCs w:val="26"/>
        </w:rPr>
        <w:t>районную больницу с поликлиникой, 6 общественных и административных зданий по ул. Советской.</w:t>
      </w:r>
      <w:r w:rsidR="00605202">
        <w:rPr>
          <w:rFonts w:ascii="Times New Roman" w:hAnsi="Times New Roman" w:cs="Times New Roman"/>
          <w:sz w:val="26"/>
          <w:szCs w:val="26"/>
        </w:rPr>
        <w:t xml:space="preserve"> </w:t>
      </w:r>
    </w:p>
    <w:p w:rsidR="00CA52ED" w:rsidRPr="00605202" w:rsidRDefault="00605202" w:rsidP="008B5C3B">
      <w:pPr>
        <w:pStyle w:val="ConsPlusNormal"/>
        <w:widowControl/>
        <w:ind w:firstLine="567"/>
        <w:jc w:val="both"/>
        <w:rPr>
          <w:rFonts w:ascii="Times New Roman" w:hAnsi="Times New Roman" w:cs="Times New Roman"/>
          <w:sz w:val="26"/>
          <w:szCs w:val="26"/>
        </w:rPr>
      </w:pPr>
      <w:r>
        <w:rPr>
          <w:rFonts w:ascii="Times New Roman" w:hAnsi="Times New Roman" w:cs="Times New Roman"/>
          <w:bCs/>
          <w:sz w:val="26"/>
          <w:szCs w:val="26"/>
        </w:rPr>
        <w:t xml:space="preserve">БМК «Восточная» по </w:t>
      </w:r>
      <w:r w:rsidRPr="00BC17A8">
        <w:rPr>
          <w:rFonts w:ascii="Times New Roman" w:hAnsi="Times New Roman" w:cs="Times New Roman"/>
          <w:sz w:val="26"/>
          <w:szCs w:val="26"/>
        </w:rPr>
        <w:t xml:space="preserve">ул. </w:t>
      </w:r>
      <w:r>
        <w:rPr>
          <w:rFonts w:ascii="Times New Roman" w:hAnsi="Times New Roman" w:cs="Times New Roman"/>
          <w:sz w:val="26"/>
          <w:szCs w:val="26"/>
        </w:rPr>
        <w:t>Мичурина, 23 отапливает жилые дома по ул. Мичурина №15, №17, №19, №22 (7 квартир), №23 (7 квартир) и №33 (12 квартир).</w:t>
      </w:r>
      <w:r w:rsidRPr="00605202">
        <w:rPr>
          <w:rFonts w:ascii="Times New Roman" w:hAnsi="Times New Roman" w:cs="Times New Roman"/>
          <w:sz w:val="26"/>
          <w:szCs w:val="26"/>
        </w:rPr>
        <w:t xml:space="preserve"> </w:t>
      </w:r>
    </w:p>
    <w:p w:rsidR="00B15762" w:rsidRDefault="00802219" w:rsidP="009930C5">
      <w:pPr>
        <w:pStyle w:val="ConsPlusNormal"/>
        <w:widowControl/>
        <w:ind w:firstLine="567"/>
        <w:jc w:val="both"/>
        <w:rPr>
          <w:rFonts w:ascii="Times New Roman" w:hAnsi="Times New Roman" w:cs="Times New Roman"/>
          <w:sz w:val="26"/>
          <w:szCs w:val="26"/>
        </w:rPr>
      </w:pPr>
      <w:proofErr w:type="gramStart"/>
      <w:r w:rsidRPr="00494C95">
        <w:rPr>
          <w:rFonts w:ascii="Times New Roman" w:hAnsi="Times New Roman" w:cs="Times New Roman"/>
          <w:sz w:val="26"/>
          <w:szCs w:val="26"/>
        </w:rPr>
        <w:t>Как следует из рисунка 1.4.1, зоны действия котельн</w:t>
      </w:r>
      <w:r w:rsidR="00605202">
        <w:rPr>
          <w:rFonts w:ascii="Times New Roman" w:hAnsi="Times New Roman" w:cs="Times New Roman"/>
          <w:sz w:val="26"/>
          <w:szCs w:val="26"/>
        </w:rPr>
        <w:t xml:space="preserve">ых ПМК, Зверосовхоза и </w:t>
      </w:r>
      <w:r w:rsidRPr="00494C95">
        <w:rPr>
          <w:rFonts w:ascii="Times New Roman" w:hAnsi="Times New Roman" w:cs="Times New Roman"/>
          <w:sz w:val="26"/>
          <w:szCs w:val="26"/>
        </w:rPr>
        <w:t xml:space="preserve"> №2 и</w:t>
      </w:r>
      <w:r w:rsidR="00605202">
        <w:rPr>
          <w:rFonts w:ascii="Times New Roman" w:hAnsi="Times New Roman" w:cs="Times New Roman"/>
          <w:sz w:val="26"/>
          <w:szCs w:val="26"/>
        </w:rPr>
        <w:t xml:space="preserve"> </w:t>
      </w:r>
      <w:r w:rsidR="00605202">
        <w:rPr>
          <w:rFonts w:ascii="Times New Roman" w:hAnsi="Times New Roman" w:cs="Times New Roman"/>
          <w:bCs/>
          <w:sz w:val="26"/>
          <w:szCs w:val="26"/>
        </w:rPr>
        <w:t>БМК «Восточная»</w:t>
      </w:r>
      <w:r w:rsidRPr="00494C95">
        <w:rPr>
          <w:rFonts w:ascii="Times New Roman" w:hAnsi="Times New Roman" w:cs="Times New Roman"/>
          <w:sz w:val="26"/>
          <w:szCs w:val="26"/>
        </w:rPr>
        <w:t xml:space="preserve"> </w:t>
      </w:r>
      <w:r w:rsidR="00964AAA">
        <w:rPr>
          <w:rFonts w:ascii="Times New Roman" w:hAnsi="Times New Roman" w:cs="Times New Roman"/>
          <w:sz w:val="26"/>
          <w:szCs w:val="26"/>
        </w:rPr>
        <w:t>являются смежными</w:t>
      </w:r>
      <w:r w:rsidRPr="00494C95">
        <w:rPr>
          <w:rFonts w:ascii="Times New Roman" w:hAnsi="Times New Roman" w:cs="Times New Roman"/>
          <w:sz w:val="26"/>
          <w:szCs w:val="26"/>
        </w:rPr>
        <w:t>, что является основанием для пересмотра зон действия источников тепловой энергии</w:t>
      </w:r>
      <w:r w:rsidR="003D7B05" w:rsidRPr="00494C95">
        <w:rPr>
          <w:rFonts w:ascii="Times New Roman" w:hAnsi="Times New Roman" w:cs="Times New Roman"/>
          <w:sz w:val="26"/>
          <w:szCs w:val="26"/>
        </w:rPr>
        <w:t xml:space="preserve"> и возможности прокладки </w:t>
      </w:r>
      <w:r w:rsidR="00605202">
        <w:rPr>
          <w:rFonts w:ascii="Times New Roman" w:hAnsi="Times New Roman" w:cs="Times New Roman"/>
          <w:sz w:val="26"/>
          <w:szCs w:val="26"/>
        </w:rPr>
        <w:t xml:space="preserve">соединительных линий </w:t>
      </w:r>
      <w:r w:rsidR="003D7B05" w:rsidRPr="00494C95">
        <w:rPr>
          <w:rFonts w:ascii="Times New Roman" w:hAnsi="Times New Roman" w:cs="Times New Roman"/>
          <w:sz w:val="26"/>
          <w:szCs w:val="26"/>
        </w:rPr>
        <w:t xml:space="preserve"> между тепловыми сетями этих теплоисточников</w:t>
      </w:r>
      <w:r w:rsidR="00605202">
        <w:rPr>
          <w:rFonts w:ascii="Times New Roman" w:hAnsi="Times New Roman" w:cs="Times New Roman"/>
          <w:sz w:val="26"/>
          <w:szCs w:val="26"/>
        </w:rPr>
        <w:t xml:space="preserve"> с целью объединения района теплоснабжения и подключения всех потребителей на современный </w:t>
      </w:r>
      <w:proofErr w:type="spellStart"/>
      <w:r w:rsidR="00605202">
        <w:rPr>
          <w:rFonts w:ascii="Times New Roman" w:hAnsi="Times New Roman" w:cs="Times New Roman"/>
          <w:sz w:val="26"/>
          <w:szCs w:val="26"/>
        </w:rPr>
        <w:t>энергоэффективный</w:t>
      </w:r>
      <w:proofErr w:type="spellEnd"/>
      <w:r w:rsidR="00605202">
        <w:rPr>
          <w:rFonts w:ascii="Times New Roman" w:hAnsi="Times New Roman" w:cs="Times New Roman"/>
          <w:sz w:val="26"/>
          <w:szCs w:val="26"/>
        </w:rPr>
        <w:t xml:space="preserve"> теплоисточник - </w:t>
      </w:r>
      <w:r w:rsidR="00605202">
        <w:rPr>
          <w:rFonts w:ascii="Times New Roman" w:hAnsi="Times New Roman" w:cs="Times New Roman"/>
          <w:bCs/>
          <w:sz w:val="26"/>
          <w:szCs w:val="26"/>
        </w:rPr>
        <w:t>БМК «Восточную»</w:t>
      </w:r>
      <w:r w:rsidRPr="00494C95">
        <w:rPr>
          <w:rFonts w:ascii="Times New Roman" w:hAnsi="Times New Roman" w:cs="Times New Roman"/>
          <w:sz w:val="26"/>
          <w:szCs w:val="26"/>
        </w:rPr>
        <w:t>.</w:t>
      </w:r>
      <w:proofErr w:type="gramEnd"/>
    </w:p>
    <w:p w:rsidR="00605202" w:rsidRPr="00494C95" w:rsidRDefault="00605202" w:rsidP="003D7B05">
      <w:pPr>
        <w:pStyle w:val="ConsPlusNormal"/>
        <w:widowControl/>
        <w:spacing w:after="120"/>
        <w:ind w:firstLine="567"/>
        <w:jc w:val="both"/>
        <w:rPr>
          <w:rFonts w:ascii="Times New Roman" w:hAnsi="Times New Roman" w:cs="Times New Roman"/>
          <w:sz w:val="26"/>
          <w:szCs w:val="26"/>
        </w:rPr>
      </w:pPr>
      <w:r>
        <w:rPr>
          <w:rFonts w:ascii="Times New Roman" w:hAnsi="Times New Roman" w:cs="Times New Roman"/>
          <w:sz w:val="26"/>
          <w:szCs w:val="26"/>
        </w:rPr>
        <w:t>К зоне теплоснабжения от БМК «Центральная» непосредственно примыкают такие учреждения, как Судиславская основная школа, детский сад</w:t>
      </w:r>
      <w:r w:rsidR="009930C5">
        <w:rPr>
          <w:rFonts w:ascii="Times New Roman" w:hAnsi="Times New Roman" w:cs="Times New Roman"/>
          <w:sz w:val="26"/>
          <w:szCs w:val="26"/>
        </w:rPr>
        <w:t xml:space="preserve"> «Березка», музыкальная школа, почтамт, аптека №13 и др., которые отапливаются от собственных дровяных котлов и могут быть подключены к тепловым сетям данной газовой котельной. </w:t>
      </w:r>
    </w:p>
    <w:p w:rsidR="008B5C3B" w:rsidRPr="00802219" w:rsidRDefault="008B5C3B" w:rsidP="001539A0">
      <w:pPr>
        <w:pStyle w:val="ConsPlusNormal"/>
        <w:widowControl/>
        <w:spacing w:after="120"/>
        <w:ind w:left="426" w:hanging="426"/>
        <w:jc w:val="both"/>
        <w:rPr>
          <w:rFonts w:ascii="Times New Roman" w:hAnsi="Times New Roman" w:cs="Times New Roman"/>
          <w:sz w:val="24"/>
          <w:szCs w:val="24"/>
        </w:rPr>
      </w:pPr>
    </w:p>
    <w:p w:rsidR="00C872AA" w:rsidRDefault="00C872AA" w:rsidP="00EC106C">
      <w:pPr>
        <w:pStyle w:val="ConsPlusNormal"/>
        <w:widowControl/>
        <w:spacing w:after="120"/>
        <w:ind w:left="426" w:hanging="426"/>
        <w:jc w:val="both"/>
        <w:sectPr w:rsidR="00C872AA" w:rsidSect="007B2BD6">
          <w:pgSz w:w="11906" w:h="16838"/>
          <w:pgMar w:top="851" w:right="567" w:bottom="709" w:left="1134" w:header="568" w:footer="400" w:gutter="0"/>
          <w:cols w:space="720"/>
          <w:docGrid w:linePitch="360"/>
        </w:sectPr>
      </w:pPr>
    </w:p>
    <w:p w:rsidR="008C76B0" w:rsidRDefault="008C76B0" w:rsidP="00EC106C">
      <w:pPr>
        <w:pStyle w:val="ConsPlusNormal"/>
        <w:widowControl/>
        <w:ind w:left="425" w:hanging="425"/>
        <w:jc w:val="center"/>
        <w:rPr>
          <w:rFonts w:ascii="Times New Roman" w:hAnsi="Times New Roman" w:cs="Times New Roman"/>
          <w:sz w:val="26"/>
          <w:szCs w:val="26"/>
        </w:rPr>
      </w:pPr>
    </w:p>
    <w:p w:rsidR="008C76B0" w:rsidRDefault="008C76B0" w:rsidP="00EC106C">
      <w:pPr>
        <w:pStyle w:val="ConsPlusNormal"/>
        <w:widowControl/>
        <w:ind w:left="425" w:hanging="425"/>
        <w:jc w:val="center"/>
        <w:rPr>
          <w:rFonts w:ascii="Times New Roman" w:hAnsi="Times New Roman" w:cs="Times New Roman"/>
          <w:sz w:val="26"/>
          <w:szCs w:val="26"/>
        </w:rPr>
      </w:pPr>
    </w:p>
    <w:p w:rsidR="008C76B0" w:rsidRDefault="008C76B0" w:rsidP="00EC106C">
      <w:pPr>
        <w:pStyle w:val="ConsPlusNormal"/>
        <w:widowControl/>
        <w:ind w:left="425" w:hanging="425"/>
        <w:jc w:val="center"/>
        <w:rPr>
          <w:rFonts w:ascii="Times New Roman" w:hAnsi="Times New Roman" w:cs="Times New Roman"/>
          <w:sz w:val="26"/>
          <w:szCs w:val="26"/>
        </w:rPr>
      </w:pPr>
      <w:r>
        <w:rPr>
          <w:noProof/>
          <w:lang w:eastAsia="ru-RU"/>
        </w:rPr>
        <w:drawing>
          <wp:inline distT="0" distB="0" distL="0" distR="0" wp14:anchorId="2CDB0473" wp14:editId="69468CB0">
            <wp:extent cx="5791200" cy="86182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91200" cy="8618220"/>
                    </a:xfrm>
                    <a:prstGeom prst="rect">
                      <a:avLst/>
                    </a:prstGeom>
                  </pic:spPr>
                </pic:pic>
              </a:graphicData>
            </a:graphic>
          </wp:inline>
        </w:drawing>
      </w:r>
    </w:p>
    <w:p w:rsidR="008C76B0" w:rsidRDefault="008C76B0" w:rsidP="008C76B0"/>
    <w:p w:rsidR="00ED07DA" w:rsidRDefault="008C76B0" w:rsidP="008C76B0">
      <w:pPr>
        <w:tabs>
          <w:tab w:val="left" w:pos="1830"/>
        </w:tabs>
      </w:pPr>
      <w:r>
        <w:tab/>
      </w:r>
      <w:r w:rsidRPr="007177AC">
        <w:rPr>
          <w:sz w:val="26"/>
          <w:szCs w:val="26"/>
        </w:rPr>
        <w:t xml:space="preserve">Рисунок 1.4.1 - </w:t>
      </w:r>
      <w:r w:rsidRPr="007177AC">
        <w:rPr>
          <w:bCs/>
          <w:sz w:val="26"/>
          <w:szCs w:val="26"/>
        </w:rPr>
        <w:t>Зоны действия источников теплоснабжения</w:t>
      </w:r>
    </w:p>
    <w:p w:rsidR="00ED07DA" w:rsidRPr="00ED07DA" w:rsidRDefault="00ED07DA" w:rsidP="00ED07DA">
      <w:pPr>
        <w:sectPr w:rsidR="00ED07DA" w:rsidRPr="00ED07DA" w:rsidSect="008C76B0">
          <w:pgSz w:w="11906" w:h="16838"/>
          <w:pgMar w:top="851" w:right="567" w:bottom="851" w:left="1134" w:header="567" w:footer="403" w:gutter="0"/>
          <w:cols w:space="720"/>
          <w:docGrid w:linePitch="360"/>
        </w:sectPr>
      </w:pPr>
    </w:p>
    <w:p w:rsidR="00CA52ED" w:rsidRPr="00AC34B9" w:rsidRDefault="00CA52ED" w:rsidP="001539A0">
      <w:pPr>
        <w:pStyle w:val="ConsPlusNormal"/>
        <w:widowControl/>
        <w:spacing w:after="120"/>
        <w:ind w:left="426" w:hanging="426"/>
        <w:jc w:val="both"/>
        <w:rPr>
          <w:rFonts w:ascii="Times New Roman" w:hAnsi="Times New Roman" w:cs="Times New Roman"/>
          <w:sz w:val="26"/>
          <w:szCs w:val="26"/>
        </w:rPr>
      </w:pPr>
      <w:r w:rsidRPr="00AC34B9">
        <w:rPr>
          <w:rFonts w:ascii="Times New Roman" w:hAnsi="Times New Roman" w:cs="Times New Roman"/>
          <w:b/>
          <w:sz w:val="26"/>
          <w:szCs w:val="26"/>
        </w:rPr>
        <w:lastRenderedPageBreak/>
        <w:t>1.5 Тепловые нагрузки потребителей тепловой энергии в зонах действия источников теплоснабжения</w:t>
      </w:r>
    </w:p>
    <w:p w:rsidR="00CA52ED" w:rsidRPr="00AC34B9" w:rsidRDefault="00CA52ED">
      <w:pPr>
        <w:pStyle w:val="ConsPlusNormal"/>
        <w:widowControl/>
        <w:ind w:firstLine="0"/>
        <w:jc w:val="both"/>
        <w:rPr>
          <w:rFonts w:ascii="Times New Roman" w:hAnsi="Times New Roman" w:cs="Times New Roman"/>
          <w:sz w:val="26"/>
          <w:szCs w:val="26"/>
        </w:rPr>
      </w:pPr>
      <w:r w:rsidRPr="00AC34B9">
        <w:rPr>
          <w:rFonts w:ascii="Times New Roman" w:hAnsi="Times New Roman" w:cs="Times New Roman"/>
          <w:sz w:val="26"/>
          <w:szCs w:val="26"/>
        </w:rPr>
        <w:t xml:space="preserve">Тепловые нагрузки в зонах действия </w:t>
      </w:r>
      <w:r w:rsidR="00AB78B8">
        <w:rPr>
          <w:rFonts w:ascii="Times New Roman" w:hAnsi="Times New Roman" w:cs="Times New Roman"/>
          <w:sz w:val="26"/>
          <w:szCs w:val="26"/>
        </w:rPr>
        <w:t>котельных</w:t>
      </w:r>
      <w:r w:rsidR="001539A0" w:rsidRPr="00AC34B9">
        <w:rPr>
          <w:rFonts w:ascii="Times New Roman" w:hAnsi="Times New Roman" w:cs="Times New Roman"/>
          <w:sz w:val="26"/>
          <w:szCs w:val="26"/>
        </w:rPr>
        <w:t xml:space="preserve"> приведены в таблице </w:t>
      </w:r>
      <w:r w:rsidRPr="00AC34B9">
        <w:rPr>
          <w:rFonts w:ascii="Times New Roman" w:hAnsi="Times New Roman" w:cs="Times New Roman"/>
          <w:sz w:val="26"/>
          <w:szCs w:val="26"/>
        </w:rPr>
        <w:t>1.5.1.</w:t>
      </w:r>
    </w:p>
    <w:p w:rsidR="00CA52ED" w:rsidRPr="00AC34B9" w:rsidRDefault="001539A0">
      <w:pPr>
        <w:pStyle w:val="ConsPlusNormal"/>
        <w:widowControl/>
        <w:ind w:firstLine="0"/>
        <w:jc w:val="right"/>
        <w:rPr>
          <w:rFonts w:ascii="Times New Roman" w:hAnsi="Times New Roman" w:cs="Times New Roman"/>
          <w:sz w:val="26"/>
          <w:szCs w:val="26"/>
        </w:rPr>
      </w:pPr>
      <w:r w:rsidRPr="00AC34B9">
        <w:rPr>
          <w:rFonts w:ascii="Times New Roman" w:hAnsi="Times New Roman" w:cs="Times New Roman"/>
          <w:sz w:val="26"/>
          <w:szCs w:val="26"/>
        </w:rPr>
        <w:t xml:space="preserve">Таблица </w:t>
      </w:r>
      <w:r w:rsidR="00CA52ED" w:rsidRPr="00AC34B9">
        <w:rPr>
          <w:rFonts w:ascii="Times New Roman" w:hAnsi="Times New Roman" w:cs="Times New Roman"/>
          <w:sz w:val="26"/>
          <w:szCs w:val="26"/>
        </w:rPr>
        <w:t>1.5.1</w:t>
      </w:r>
    </w:p>
    <w:p w:rsidR="00CA52ED" w:rsidRDefault="00CA52ED" w:rsidP="00C238DF">
      <w:pPr>
        <w:pStyle w:val="ConsPlusNormal"/>
        <w:widowControl/>
        <w:ind w:firstLine="0"/>
        <w:jc w:val="center"/>
        <w:rPr>
          <w:rFonts w:ascii="Times New Roman" w:hAnsi="Times New Roman" w:cs="Times New Roman"/>
          <w:sz w:val="24"/>
          <w:szCs w:val="24"/>
        </w:rPr>
      </w:pPr>
      <w:r w:rsidRPr="00AC34B9">
        <w:rPr>
          <w:rFonts w:ascii="Times New Roman" w:hAnsi="Times New Roman" w:cs="Times New Roman"/>
          <w:sz w:val="26"/>
          <w:szCs w:val="26"/>
        </w:rPr>
        <w:t>Суммарные тепловые нагрузки в зонах действия источников теплоснабжения</w:t>
      </w:r>
      <w:r w:rsidR="00C238DF" w:rsidRPr="00C238DF">
        <w:rPr>
          <w:b/>
          <w:bCs/>
        </w:rPr>
        <w:t xml:space="preserve"> </w:t>
      </w:r>
    </w:p>
    <w:tbl>
      <w:tblPr>
        <w:tblW w:w="10220" w:type="dxa"/>
        <w:tblInd w:w="14" w:type="dxa"/>
        <w:tblLayout w:type="fixed"/>
        <w:tblCellMar>
          <w:left w:w="28" w:type="dxa"/>
          <w:right w:w="28" w:type="dxa"/>
        </w:tblCellMar>
        <w:tblLook w:val="0000" w:firstRow="0" w:lastRow="0" w:firstColumn="0" w:lastColumn="0" w:noHBand="0" w:noVBand="0"/>
      </w:tblPr>
      <w:tblGrid>
        <w:gridCol w:w="555"/>
        <w:gridCol w:w="1869"/>
        <w:gridCol w:w="3260"/>
        <w:gridCol w:w="1276"/>
        <w:gridCol w:w="708"/>
        <w:gridCol w:w="992"/>
        <w:gridCol w:w="1560"/>
      </w:tblGrid>
      <w:tr w:rsidR="00CA52ED" w:rsidTr="00AB78B8">
        <w:trPr>
          <w:trHeight w:val="285"/>
        </w:trPr>
        <w:tc>
          <w:tcPr>
            <w:tcW w:w="555" w:type="dxa"/>
            <w:vMerge w:val="restart"/>
            <w:tcBorders>
              <w:top w:val="single" w:sz="4" w:space="0" w:color="000000"/>
              <w:left w:val="single" w:sz="4" w:space="0" w:color="000000"/>
              <w:bottom w:val="single" w:sz="4" w:space="0" w:color="000000"/>
            </w:tcBorders>
            <w:shd w:val="clear" w:color="auto" w:fill="auto"/>
            <w:vAlign w:val="center"/>
          </w:tcPr>
          <w:p w:rsidR="00CA52ED" w:rsidRDefault="00CA52ED">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1869" w:type="dxa"/>
            <w:vMerge w:val="restart"/>
            <w:tcBorders>
              <w:top w:val="single" w:sz="4" w:space="0" w:color="000000"/>
              <w:left w:val="single" w:sz="4" w:space="0" w:color="000000"/>
              <w:bottom w:val="single" w:sz="4" w:space="0" w:color="000000"/>
            </w:tcBorders>
            <w:shd w:val="clear" w:color="auto" w:fill="auto"/>
            <w:vAlign w:val="center"/>
          </w:tcPr>
          <w:p w:rsidR="00CA52ED" w:rsidRDefault="00CA52ED">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Наименование источников теплоснабжения</w:t>
            </w:r>
          </w:p>
        </w:tc>
        <w:tc>
          <w:tcPr>
            <w:tcW w:w="6236" w:type="dxa"/>
            <w:gridSpan w:val="4"/>
            <w:tcBorders>
              <w:top w:val="single" w:sz="4" w:space="0" w:color="000000"/>
              <w:left w:val="single" w:sz="4" w:space="0" w:color="000000"/>
              <w:bottom w:val="single" w:sz="4" w:space="0" w:color="000000"/>
            </w:tcBorders>
            <w:shd w:val="clear" w:color="auto" w:fill="auto"/>
            <w:vAlign w:val="center"/>
          </w:tcPr>
          <w:p w:rsidR="00CA52ED" w:rsidRDefault="00CA52ED" w:rsidP="003A0F55">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 xml:space="preserve">Расчетные тепловые нагрузки, </w:t>
            </w:r>
            <w:proofErr w:type="gramStart"/>
            <w:r w:rsidR="003A0F55">
              <w:rPr>
                <w:rFonts w:ascii="Times New Roman" w:hAnsi="Times New Roman" w:cs="Times New Roman"/>
                <w:sz w:val="24"/>
                <w:szCs w:val="24"/>
              </w:rPr>
              <w:t>К</w:t>
            </w:r>
            <w:r>
              <w:rPr>
                <w:rFonts w:ascii="Times New Roman" w:hAnsi="Times New Roman" w:cs="Times New Roman"/>
                <w:sz w:val="24"/>
                <w:szCs w:val="24"/>
              </w:rPr>
              <w:t>кал</w:t>
            </w:r>
            <w:proofErr w:type="gramEnd"/>
            <w:r>
              <w:rPr>
                <w:rFonts w:ascii="Times New Roman" w:hAnsi="Times New Roman" w:cs="Times New Roman"/>
                <w:sz w:val="24"/>
                <w:szCs w:val="24"/>
              </w:rPr>
              <w:t>/ч</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F34D9" w:rsidRDefault="00CA52ED">
            <w:pPr>
              <w:pStyle w:val="ConsPlusNormal"/>
              <w:widowControl/>
              <w:ind w:left="-123" w:right="-138" w:firstLine="0"/>
              <w:jc w:val="center"/>
              <w:rPr>
                <w:rFonts w:ascii="Times New Roman" w:hAnsi="Times New Roman" w:cs="Times New Roman"/>
                <w:sz w:val="24"/>
                <w:szCs w:val="24"/>
              </w:rPr>
            </w:pPr>
            <w:r>
              <w:rPr>
                <w:rFonts w:ascii="Times New Roman" w:hAnsi="Times New Roman" w:cs="Times New Roman"/>
                <w:sz w:val="24"/>
                <w:szCs w:val="24"/>
              </w:rPr>
              <w:t xml:space="preserve">Располагаемая тепловая мощность, </w:t>
            </w:r>
          </w:p>
          <w:p w:rsidR="00CA52ED" w:rsidRDefault="00CA52ED">
            <w:pPr>
              <w:pStyle w:val="ConsPlusNormal"/>
              <w:widowControl/>
              <w:ind w:left="-123" w:right="-138" w:firstLine="0"/>
              <w:jc w:val="center"/>
            </w:pPr>
            <w:r>
              <w:rPr>
                <w:rFonts w:ascii="Times New Roman" w:hAnsi="Times New Roman" w:cs="Times New Roman"/>
                <w:sz w:val="24"/>
                <w:szCs w:val="24"/>
              </w:rPr>
              <w:t>Гкал/</w:t>
            </w:r>
            <w:proofErr w:type="gramStart"/>
            <w:r>
              <w:rPr>
                <w:rFonts w:ascii="Times New Roman" w:hAnsi="Times New Roman" w:cs="Times New Roman"/>
                <w:sz w:val="24"/>
                <w:szCs w:val="24"/>
              </w:rPr>
              <w:t>ч</w:t>
            </w:r>
            <w:proofErr w:type="gramEnd"/>
          </w:p>
        </w:tc>
      </w:tr>
      <w:tr w:rsidR="00CA52ED" w:rsidTr="00AB78B8">
        <w:trPr>
          <w:trHeight w:val="435"/>
        </w:trPr>
        <w:tc>
          <w:tcPr>
            <w:tcW w:w="555" w:type="dxa"/>
            <w:vMerge/>
            <w:tcBorders>
              <w:top w:val="single" w:sz="4" w:space="0" w:color="000000"/>
              <w:left w:val="single" w:sz="4" w:space="0" w:color="000000"/>
              <w:bottom w:val="single" w:sz="4" w:space="0" w:color="000000"/>
            </w:tcBorders>
            <w:shd w:val="clear" w:color="auto" w:fill="auto"/>
            <w:vAlign w:val="center"/>
          </w:tcPr>
          <w:p w:rsidR="00CA52ED" w:rsidRDefault="00CA52ED"/>
        </w:tc>
        <w:tc>
          <w:tcPr>
            <w:tcW w:w="1869" w:type="dxa"/>
            <w:vMerge/>
            <w:tcBorders>
              <w:top w:val="single" w:sz="4" w:space="0" w:color="000000"/>
              <w:left w:val="single" w:sz="4" w:space="0" w:color="000000"/>
              <w:bottom w:val="single" w:sz="4" w:space="0" w:color="000000"/>
            </w:tcBorders>
            <w:shd w:val="clear" w:color="auto" w:fill="auto"/>
            <w:vAlign w:val="center"/>
          </w:tcPr>
          <w:p w:rsidR="00CA52ED" w:rsidRDefault="00CA52ED"/>
        </w:tc>
        <w:tc>
          <w:tcPr>
            <w:tcW w:w="3260" w:type="dxa"/>
            <w:tcBorders>
              <w:top w:val="single" w:sz="4" w:space="0" w:color="000000"/>
              <w:left w:val="single" w:sz="4" w:space="0" w:color="000000"/>
              <w:bottom w:val="single" w:sz="4" w:space="0" w:color="000000"/>
            </w:tcBorders>
            <w:shd w:val="clear" w:color="auto" w:fill="auto"/>
            <w:vAlign w:val="center"/>
          </w:tcPr>
          <w:p w:rsidR="00CA52ED" w:rsidRDefault="007177AC" w:rsidP="007177AC">
            <w:pPr>
              <w:pStyle w:val="ConsPlusNormal"/>
              <w:widowControl/>
              <w:ind w:left="-93" w:right="-78" w:firstLine="0"/>
              <w:jc w:val="center"/>
              <w:rPr>
                <w:rFonts w:ascii="Times New Roman" w:hAnsi="Times New Roman" w:cs="Times New Roman"/>
                <w:sz w:val="24"/>
                <w:szCs w:val="24"/>
              </w:rPr>
            </w:pPr>
            <w:r>
              <w:rPr>
                <w:rFonts w:ascii="Times New Roman" w:hAnsi="Times New Roman" w:cs="Times New Roman"/>
                <w:sz w:val="24"/>
                <w:szCs w:val="24"/>
              </w:rPr>
              <w:t>Количество потребителей, наименование, адрес</w:t>
            </w:r>
            <w:r w:rsidR="00CA52ED">
              <w:rPr>
                <w:rFonts w:ascii="Times New Roman" w:hAnsi="Times New Roman" w:cs="Times New Roman"/>
                <w:sz w:val="24"/>
                <w:szCs w:val="24"/>
              </w:rPr>
              <w:t xml:space="preserve"> </w:t>
            </w:r>
          </w:p>
        </w:tc>
        <w:tc>
          <w:tcPr>
            <w:tcW w:w="1276" w:type="dxa"/>
            <w:tcBorders>
              <w:top w:val="single" w:sz="4" w:space="0" w:color="000000"/>
              <w:left w:val="single" w:sz="4" w:space="0" w:color="000000"/>
              <w:bottom w:val="single" w:sz="4" w:space="0" w:color="000000"/>
            </w:tcBorders>
            <w:shd w:val="clear" w:color="auto" w:fill="auto"/>
            <w:vAlign w:val="center"/>
          </w:tcPr>
          <w:p w:rsidR="00CA52ED" w:rsidRDefault="00CA52ED" w:rsidP="00FB184C">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Отопление и вентиляция</w:t>
            </w:r>
          </w:p>
        </w:tc>
        <w:tc>
          <w:tcPr>
            <w:tcW w:w="708" w:type="dxa"/>
            <w:tcBorders>
              <w:top w:val="single" w:sz="4" w:space="0" w:color="000000"/>
              <w:left w:val="single" w:sz="4" w:space="0" w:color="000000"/>
              <w:bottom w:val="single" w:sz="4" w:space="0" w:color="000000"/>
            </w:tcBorders>
            <w:shd w:val="clear" w:color="auto" w:fill="auto"/>
            <w:vAlign w:val="center"/>
          </w:tcPr>
          <w:p w:rsidR="00CA52ED" w:rsidRDefault="00CA52ED" w:rsidP="002F34D9">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ГВС</w:t>
            </w:r>
            <w:r w:rsidR="00172FDE">
              <w:rPr>
                <w:rFonts w:ascii="Times New Roman" w:hAnsi="Times New Roman" w:cs="Times New Roman"/>
                <w:sz w:val="24"/>
                <w:szCs w:val="24"/>
              </w:rPr>
              <w:t xml:space="preserve"> </w:t>
            </w:r>
          </w:p>
        </w:tc>
        <w:tc>
          <w:tcPr>
            <w:tcW w:w="992" w:type="dxa"/>
            <w:tcBorders>
              <w:top w:val="single" w:sz="4" w:space="0" w:color="000000"/>
              <w:left w:val="single" w:sz="4" w:space="0" w:color="000000"/>
              <w:bottom w:val="single" w:sz="4" w:space="0" w:color="000000"/>
            </w:tcBorders>
            <w:shd w:val="clear" w:color="auto" w:fill="auto"/>
            <w:vAlign w:val="center"/>
          </w:tcPr>
          <w:p w:rsidR="00CA52ED" w:rsidRDefault="00CA52ED">
            <w:pPr>
              <w:pStyle w:val="ConsPlusNormal"/>
              <w:widowControl/>
              <w:ind w:left="-123" w:right="-123" w:firstLine="0"/>
              <w:jc w:val="center"/>
            </w:pPr>
            <w:proofErr w:type="spellStart"/>
            <w:proofErr w:type="gramStart"/>
            <w:r>
              <w:rPr>
                <w:rFonts w:ascii="Times New Roman" w:hAnsi="Times New Roman" w:cs="Times New Roman"/>
                <w:sz w:val="24"/>
                <w:szCs w:val="24"/>
              </w:rPr>
              <w:t>Суммар-ная</w:t>
            </w:r>
            <w:proofErr w:type="spellEnd"/>
            <w:proofErr w:type="gramEnd"/>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A52ED" w:rsidRDefault="00CA52ED"/>
        </w:tc>
      </w:tr>
      <w:tr w:rsidR="00AB78B8" w:rsidRPr="007177AC" w:rsidTr="004C1812">
        <w:tc>
          <w:tcPr>
            <w:tcW w:w="555" w:type="dxa"/>
            <w:vMerge w:val="restart"/>
            <w:tcBorders>
              <w:left w:val="single" w:sz="4" w:space="0" w:color="000000"/>
            </w:tcBorders>
            <w:shd w:val="clear" w:color="auto" w:fill="auto"/>
            <w:vAlign w:val="center"/>
          </w:tcPr>
          <w:p w:rsidR="00AB78B8" w:rsidRPr="004F34DB" w:rsidRDefault="00AB78B8" w:rsidP="004C1812">
            <w:pPr>
              <w:pStyle w:val="ConsPlusNormal"/>
              <w:widowControl/>
              <w:tabs>
                <w:tab w:val="left" w:pos="0"/>
              </w:tabs>
              <w:ind w:left="-63" w:right="-78" w:firstLine="0"/>
              <w:jc w:val="center"/>
              <w:rPr>
                <w:rFonts w:ascii="Times New Roman" w:hAnsi="Times New Roman" w:cs="Times New Roman"/>
                <w:color w:val="000000"/>
                <w:sz w:val="24"/>
                <w:szCs w:val="24"/>
              </w:rPr>
            </w:pPr>
            <w:r w:rsidRPr="004F34DB">
              <w:rPr>
                <w:rFonts w:ascii="Times New Roman" w:hAnsi="Times New Roman" w:cs="Times New Roman"/>
                <w:sz w:val="24"/>
                <w:szCs w:val="24"/>
              </w:rPr>
              <w:t>1</w:t>
            </w:r>
          </w:p>
        </w:tc>
        <w:tc>
          <w:tcPr>
            <w:tcW w:w="1869" w:type="dxa"/>
            <w:vMerge w:val="restart"/>
            <w:tcBorders>
              <w:left w:val="single" w:sz="4" w:space="0" w:color="000000"/>
            </w:tcBorders>
            <w:shd w:val="clear" w:color="auto" w:fill="auto"/>
            <w:vAlign w:val="center"/>
          </w:tcPr>
          <w:p w:rsidR="00AB78B8" w:rsidRPr="004F34DB" w:rsidRDefault="00AB78B8" w:rsidP="004C1812">
            <w:pPr>
              <w:pStyle w:val="ConsPlusNormal"/>
              <w:widowControl/>
              <w:tabs>
                <w:tab w:val="left" w:pos="0"/>
              </w:tabs>
              <w:ind w:firstLine="0"/>
              <w:rPr>
                <w:rFonts w:ascii="Times New Roman" w:hAnsi="Times New Roman" w:cs="Times New Roman"/>
                <w:sz w:val="24"/>
                <w:szCs w:val="24"/>
              </w:rPr>
            </w:pPr>
            <w:r w:rsidRPr="004F34DB">
              <w:rPr>
                <w:rFonts w:ascii="Times New Roman" w:hAnsi="Times New Roman" w:cs="Times New Roman"/>
                <w:color w:val="000000"/>
                <w:sz w:val="24"/>
                <w:szCs w:val="24"/>
              </w:rPr>
              <w:t xml:space="preserve">Котельная ПМК </w:t>
            </w:r>
          </w:p>
        </w:tc>
        <w:tc>
          <w:tcPr>
            <w:tcW w:w="3260" w:type="dxa"/>
            <w:tcBorders>
              <w:left w:val="single" w:sz="4" w:space="0" w:color="000000"/>
              <w:bottom w:val="single" w:sz="4" w:space="0" w:color="000000"/>
            </w:tcBorders>
            <w:shd w:val="clear" w:color="auto" w:fill="auto"/>
            <w:vAlign w:val="center"/>
          </w:tcPr>
          <w:p w:rsidR="00AB78B8" w:rsidRPr="004F34DB" w:rsidRDefault="00AB78B8" w:rsidP="001C7930">
            <w:pPr>
              <w:pStyle w:val="ConsPlusNormal"/>
              <w:widowControl/>
              <w:tabs>
                <w:tab w:val="left" w:pos="0"/>
              </w:tabs>
              <w:ind w:firstLine="0"/>
              <w:rPr>
                <w:rFonts w:ascii="Times New Roman" w:hAnsi="Times New Roman" w:cs="Times New Roman"/>
                <w:sz w:val="24"/>
                <w:szCs w:val="24"/>
              </w:rPr>
            </w:pPr>
            <w:proofErr w:type="gramStart"/>
            <w:r w:rsidRPr="004F34DB">
              <w:rPr>
                <w:rFonts w:ascii="Times New Roman" w:hAnsi="Times New Roman" w:cs="Times New Roman"/>
                <w:sz w:val="24"/>
                <w:szCs w:val="24"/>
              </w:rPr>
              <w:t>Ж</w:t>
            </w:r>
            <w:proofErr w:type="gramEnd"/>
            <w:r w:rsidRPr="004F34DB">
              <w:rPr>
                <w:rFonts w:ascii="Times New Roman" w:hAnsi="Times New Roman" w:cs="Times New Roman"/>
                <w:sz w:val="24"/>
                <w:szCs w:val="24"/>
              </w:rPr>
              <w:t>/дом ул. Мичурина, 24</w:t>
            </w:r>
          </w:p>
        </w:tc>
        <w:tc>
          <w:tcPr>
            <w:tcW w:w="1276" w:type="dxa"/>
            <w:tcBorders>
              <w:left w:val="single" w:sz="4" w:space="0" w:color="000000"/>
              <w:bottom w:val="single" w:sz="4" w:space="0" w:color="000000"/>
            </w:tcBorders>
            <w:shd w:val="clear" w:color="auto" w:fill="auto"/>
            <w:vAlign w:val="center"/>
          </w:tcPr>
          <w:p w:rsidR="00AB78B8" w:rsidRPr="004F34DB" w:rsidRDefault="00AB78B8" w:rsidP="00EE790F">
            <w:pPr>
              <w:pStyle w:val="ConsPlusNormal"/>
              <w:widowControl/>
              <w:tabs>
                <w:tab w:val="left" w:pos="0"/>
              </w:tabs>
              <w:ind w:firstLine="0"/>
              <w:jc w:val="center"/>
              <w:rPr>
                <w:rFonts w:ascii="Times New Roman" w:hAnsi="Times New Roman" w:cs="Times New Roman"/>
                <w:sz w:val="24"/>
                <w:szCs w:val="24"/>
              </w:rPr>
            </w:pPr>
            <w:r w:rsidRPr="004F34DB">
              <w:rPr>
                <w:rFonts w:ascii="Times New Roman" w:hAnsi="Times New Roman" w:cs="Times New Roman"/>
                <w:sz w:val="24"/>
                <w:szCs w:val="24"/>
              </w:rPr>
              <w:t>0,086</w:t>
            </w:r>
          </w:p>
        </w:tc>
        <w:tc>
          <w:tcPr>
            <w:tcW w:w="708" w:type="dxa"/>
            <w:tcBorders>
              <w:left w:val="single" w:sz="4" w:space="0" w:color="000000"/>
              <w:bottom w:val="single" w:sz="4" w:space="0" w:color="000000"/>
            </w:tcBorders>
            <w:shd w:val="clear" w:color="auto" w:fill="auto"/>
            <w:vAlign w:val="center"/>
          </w:tcPr>
          <w:p w:rsidR="00AB78B8" w:rsidRPr="004F34DB" w:rsidRDefault="00AB78B8" w:rsidP="00EE790F">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AB78B8" w:rsidRPr="004F34DB" w:rsidRDefault="00AB78B8" w:rsidP="00C347F4">
            <w:pPr>
              <w:pStyle w:val="ConsPlusNormal"/>
              <w:widowControl/>
              <w:tabs>
                <w:tab w:val="left" w:pos="0"/>
              </w:tabs>
              <w:ind w:firstLine="0"/>
              <w:jc w:val="center"/>
              <w:rPr>
                <w:rFonts w:ascii="Times New Roman" w:hAnsi="Times New Roman" w:cs="Times New Roman"/>
                <w:sz w:val="24"/>
                <w:szCs w:val="24"/>
              </w:rPr>
            </w:pPr>
            <w:r w:rsidRPr="004F34DB">
              <w:rPr>
                <w:rFonts w:ascii="Times New Roman" w:hAnsi="Times New Roman" w:cs="Times New Roman"/>
                <w:sz w:val="24"/>
                <w:szCs w:val="24"/>
              </w:rPr>
              <w:t>0,086</w:t>
            </w:r>
          </w:p>
        </w:tc>
        <w:tc>
          <w:tcPr>
            <w:tcW w:w="1560" w:type="dxa"/>
            <w:tcBorders>
              <w:left w:val="single" w:sz="4" w:space="0" w:color="000000"/>
              <w:bottom w:val="single" w:sz="4" w:space="0" w:color="000000"/>
              <w:right w:val="single" w:sz="4" w:space="0" w:color="000000"/>
            </w:tcBorders>
            <w:shd w:val="clear" w:color="auto" w:fill="auto"/>
            <w:vAlign w:val="center"/>
          </w:tcPr>
          <w:p w:rsidR="00AB78B8" w:rsidRPr="004F34DB" w:rsidRDefault="00AB78B8" w:rsidP="00EE790F">
            <w:pPr>
              <w:pStyle w:val="ConsPlusNormal"/>
              <w:widowControl/>
              <w:snapToGrid w:val="0"/>
              <w:ind w:firstLine="0"/>
              <w:jc w:val="center"/>
              <w:rPr>
                <w:rFonts w:ascii="Times New Roman" w:hAnsi="Times New Roman" w:cs="Times New Roman"/>
                <w:bCs/>
                <w:sz w:val="24"/>
                <w:szCs w:val="24"/>
              </w:rPr>
            </w:pPr>
          </w:p>
        </w:tc>
      </w:tr>
      <w:tr w:rsidR="00AB78B8" w:rsidRPr="007177AC" w:rsidTr="004C1812">
        <w:tc>
          <w:tcPr>
            <w:tcW w:w="555" w:type="dxa"/>
            <w:vMerge/>
            <w:tcBorders>
              <w:left w:val="single" w:sz="4" w:space="0" w:color="000000"/>
            </w:tcBorders>
            <w:shd w:val="clear" w:color="auto" w:fill="auto"/>
            <w:vAlign w:val="center"/>
          </w:tcPr>
          <w:p w:rsidR="00AB78B8" w:rsidRPr="004F34DB" w:rsidRDefault="00AB78B8" w:rsidP="00EE790F">
            <w:pPr>
              <w:pStyle w:val="ConsPlusNormal"/>
              <w:widowControl/>
              <w:tabs>
                <w:tab w:val="left" w:pos="0"/>
              </w:tabs>
              <w:ind w:left="-63" w:right="-78" w:firstLine="0"/>
              <w:jc w:val="center"/>
              <w:rPr>
                <w:rFonts w:ascii="Times New Roman" w:hAnsi="Times New Roman" w:cs="Times New Roman"/>
                <w:color w:val="000000"/>
                <w:sz w:val="24"/>
                <w:szCs w:val="24"/>
              </w:rPr>
            </w:pPr>
          </w:p>
        </w:tc>
        <w:tc>
          <w:tcPr>
            <w:tcW w:w="1869" w:type="dxa"/>
            <w:vMerge/>
            <w:tcBorders>
              <w:left w:val="single" w:sz="4" w:space="0" w:color="000000"/>
            </w:tcBorders>
            <w:shd w:val="clear" w:color="auto" w:fill="auto"/>
            <w:vAlign w:val="center"/>
          </w:tcPr>
          <w:p w:rsidR="00AB78B8" w:rsidRPr="004F34DB" w:rsidRDefault="00AB78B8" w:rsidP="000973C2">
            <w:pPr>
              <w:pStyle w:val="ConsPlusNormal"/>
              <w:widowControl/>
              <w:tabs>
                <w:tab w:val="left" w:pos="0"/>
              </w:tabs>
              <w:ind w:firstLine="0"/>
              <w:rPr>
                <w:rFonts w:ascii="Times New Roman" w:hAnsi="Times New Roman" w:cs="Times New Roman"/>
                <w:sz w:val="24"/>
                <w:szCs w:val="24"/>
              </w:rPr>
            </w:pPr>
          </w:p>
        </w:tc>
        <w:tc>
          <w:tcPr>
            <w:tcW w:w="3260" w:type="dxa"/>
            <w:tcBorders>
              <w:left w:val="single" w:sz="4" w:space="0" w:color="000000"/>
              <w:bottom w:val="single" w:sz="4" w:space="0" w:color="000000"/>
            </w:tcBorders>
            <w:shd w:val="clear" w:color="auto" w:fill="auto"/>
            <w:vAlign w:val="center"/>
          </w:tcPr>
          <w:p w:rsidR="00AB78B8" w:rsidRPr="004F34DB" w:rsidRDefault="00AB78B8" w:rsidP="00C347F4">
            <w:pPr>
              <w:pStyle w:val="ConsPlusNormal"/>
              <w:widowControl/>
              <w:tabs>
                <w:tab w:val="left" w:pos="0"/>
              </w:tabs>
              <w:ind w:firstLine="0"/>
              <w:rPr>
                <w:rFonts w:ascii="Times New Roman" w:hAnsi="Times New Roman" w:cs="Times New Roman"/>
                <w:sz w:val="24"/>
                <w:szCs w:val="24"/>
              </w:rPr>
            </w:pPr>
            <w:proofErr w:type="gramStart"/>
            <w:r w:rsidRPr="004F34DB">
              <w:rPr>
                <w:rFonts w:ascii="Times New Roman" w:hAnsi="Times New Roman" w:cs="Times New Roman"/>
                <w:sz w:val="24"/>
                <w:szCs w:val="24"/>
              </w:rPr>
              <w:t>Ж</w:t>
            </w:r>
            <w:proofErr w:type="gramEnd"/>
            <w:r w:rsidRPr="004F34DB">
              <w:rPr>
                <w:rFonts w:ascii="Times New Roman" w:hAnsi="Times New Roman" w:cs="Times New Roman"/>
                <w:sz w:val="24"/>
                <w:szCs w:val="24"/>
              </w:rPr>
              <w:t>/дом ул. Мичурина, 26</w:t>
            </w:r>
          </w:p>
        </w:tc>
        <w:tc>
          <w:tcPr>
            <w:tcW w:w="1276" w:type="dxa"/>
            <w:tcBorders>
              <w:left w:val="single" w:sz="4" w:space="0" w:color="000000"/>
              <w:bottom w:val="single" w:sz="4" w:space="0" w:color="000000"/>
            </w:tcBorders>
            <w:shd w:val="clear" w:color="auto" w:fill="auto"/>
          </w:tcPr>
          <w:p w:rsidR="00AB78B8" w:rsidRPr="004F34DB" w:rsidRDefault="00AB78B8" w:rsidP="00C347F4">
            <w:pPr>
              <w:snapToGrid w:val="0"/>
              <w:jc w:val="center"/>
              <w:rPr>
                <w:szCs w:val="24"/>
              </w:rPr>
            </w:pPr>
            <w:r w:rsidRPr="004F34DB">
              <w:rPr>
                <w:szCs w:val="24"/>
              </w:rPr>
              <w:t>0,005</w:t>
            </w:r>
          </w:p>
        </w:tc>
        <w:tc>
          <w:tcPr>
            <w:tcW w:w="708" w:type="dxa"/>
            <w:tcBorders>
              <w:left w:val="single" w:sz="4" w:space="0" w:color="000000"/>
              <w:bottom w:val="single" w:sz="4" w:space="0" w:color="000000"/>
            </w:tcBorders>
            <w:shd w:val="clear" w:color="auto" w:fill="auto"/>
            <w:vAlign w:val="center"/>
          </w:tcPr>
          <w:p w:rsidR="00AB78B8" w:rsidRPr="004F34DB" w:rsidRDefault="00AB78B8" w:rsidP="00EE790F">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tcPr>
          <w:p w:rsidR="00AB78B8" w:rsidRPr="004F34DB" w:rsidRDefault="00AB78B8" w:rsidP="00C347F4">
            <w:pPr>
              <w:snapToGrid w:val="0"/>
              <w:jc w:val="center"/>
              <w:rPr>
                <w:szCs w:val="24"/>
              </w:rPr>
            </w:pPr>
            <w:r w:rsidRPr="004F34DB">
              <w:rPr>
                <w:szCs w:val="24"/>
              </w:rPr>
              <w:t>0,005</w:t>
            </w:r>
          </w:p>
        </w:tc>
        <w:tc>
          <w:tcPr>
            <w:tcW w:w="1560" w:type="dxa"/>
            <w:tcBorders>
              <w:left w:val="single" w:sz="4" w:space="0" w:color="000000"/>
              <w:bottom w:val="single" w:sz="4" w:space="0" w:color="000000"/>
              <w:right w:val="single" w:sz="4" w:space="0" w:color="000000"/>
            </w:tcBorders>
            <w:shd w:val="clear" w:color="auto" w:fill="auto"/>
            <w:vAlign w:val="center"/>
          </w:tcPr>
          <w:p w:rsidR="00AB78B8" w:rsidRPr="004F34DB" w:rsidRDefault="00AB78B8" w:rsidP="00EE790F">
            <w:pPr>
              <w:pStyle w:val="ConsPlusNormal"/>
              <w:widowControl/>
              <w:snapToGrid w:val="0"/>
              <w:ind w:firstLine="0"/>
              <w:jc w:val="center"/>
              <w:rPr>
                <w:rFonts w:ascii="Times New Roman" w:hAnsi="Times New Roman" w:cs="Times New Roman"/>
                <w:bCs/>
                <w:sz w:val="24"/>
                <w:szCs w:val="24"/>
              </w:rPr>
            </w:pPr>
          </w:p>
        </w:tc>
      </w:tr>
      <w:tr w:rsidR="00AB78B8" w:rsidRPr="007177AC" w:rsidTr="004C1812">
        <w:tc>
          <w:tcPr>
            <w:tcW w:w="555" w:type="dxa"/>
            <w:vMerge/>
            <w:tcBorders>
              <w:left w:val="single" w:sz="4" w:space="0" w:color="000000"/>
            </w:tcBorders>
            <w:shd w:val="clear" w:color="auto" w:fill="auto"/>
            <w:vAlign w:val="center"/>
          </w:tcPr>
          <w:p w:rsidR="00AB78B8" w:rsidRPr="004F34DB" w:rsidRDefault="00AB78B8" w:rsidP="003F69AA">
            <w:pPr>
              <w:pStyle w:val="ConsPlusNormal"/>
              <w:widowControl/>
              <w:tabs>
                <w:tab w:val="left" w:pos="0"/>
              </w:tabs>
              <w:ind w:left="-63" w:right="-78" w:firstLine="0"/>
              <w:jc w:val="center"/>
              <w:rPr>
                <w:rFonts w:ascii="Times New Roman" w:hAnsi="Times New Roman" w:cs="Times New Roman"/>
                <w:color w:val="000000"/>
                <w:sz w:val="24"/>
                <w:szCs w:val="24"/>
              </w:rPr>
            </w:pPr>
          </w:p>
        </w:tc>
        <w:tc>
          <w:tcPr>
            <w:tcW w:w="1869" w:type="dxa"/>
            <w:vMerge/>
            <w:tcBorders>
              <w:left w:val="single" w:sz="4" w:space="0" w:color="000000"/>
            </w:tcBorders>
            <w:shd w:val="clear" w:color="auto" w:fill="auto"/>
            <w:vAlign w:val="center"/>
          </w:tcPr>
          <w:p w:rsidR="00AB78B8" w:rsidRPr="004F34DB" w:rsidRDefault="00AB78B8" w:rsidP="00EE790F">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AB78B8" w:rsidRPr="004F34DB" w:rsidRDefault="00AB78B8" w:rsidP="00C347F4">
            <w:pPr>
              <w:rPr>
                <w:szCs w:val="24"/>
              </w:rPr>
            </w:pPr>
            <w:proofErr w:type="gramStart"/>
            <w:r w:rsidRPr="004F34DB">
              <w:rPr>
                <w:szCs w:val="24"/>
              </w:rPr>
              <w:t>Ж</w:t>
            </w:r>
            <w:proofErr w:type="gramEnd"/>
            <w:r w:rsidRPr="004F34DB">
              <w:rPr>
                <w:szCs w:val="24"/>
              </w:rPr>
              <w:t>/дом ул. Мичурина, 28</w:t>
            </w:r>
          </w:p>
        </w:tc>
        <w:tc>
          <w:tcPr>
            <w:tcW w:w="1276" w:type="dxa"/>
            <w:tcBorders>
              <w:left w:val="single" w:sz="4" w:space="0" w:color="000000"/>
              <w:bottom w:val="single" w:sz="4" w:space="0" w:color="000000"/>
            </w:tcBorders>
            <w:shd w:val="clear" w:color="auto" w:fill="auto"/>
          </w:tcPr>
          <w:p w:rsidR="00AB78B8" w:rsidRPr="004F34DB" w:rsidRDefault="00AB78B8" w:rsidP="00C347F4">
            <w:pPr>
              <w:snapToGrid w:val="0"/>
              <w:jc w:val="center"/>
              <w:rPr>
                <w:szCs w:val="24"/>
              </w:rPr>
            </w:pPr>
            <w:r w:rsidRPr="004F34DB">
              <w:rPr>
                <w:szCs w:val="24"/>
              </w:rPr>
              <w:t>0,015</w:t>
            </w:r>
          </w:p>
        </w:tc>
        <w:tc>
          <w:tcPr>
            <w:tcW w:w="708" w:type="dxa"/>
            <w:tcBorders>
              <w:left w:val="single" w:sz="4" w:space="0" w:color="000000"/>
              <w:bottom w:val="single" w:sz="4" w:space="0" w:color="000000"/>
            </w:tcBorders>
            <w:shd w:val="clear" w:color="auto" w:fill="auto"/>
            <w:vAlign w:val="center"/>
          </w:tcPr>
          <w:p w:rsidR="00AB78B8" w:rsidRPr="004F34DB" w:rsidRDefault="00AB78B8" w:rsidP="003F69AA">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tcPr>
          <w:p w:rsidR="00AB78B8" w:rsidRPr="004F34DB" w:rsidRDefault="00AB78B8" w:rsidP="00C347F4">
            <w:pPr>
              <w:snapToGrid w:val="0"/>
              <w:jc w:val="center"/>
              <w:rPr>
                <w:szCs w:val="24"/>
              </w:rPr>
            </w:pPr>
            <w:r w:rsidRPr="004F34DB">
              <w:rPr>
                <w:szCs w:val="24"/>
              </w:rPr>
              <w:t>0,015</w:t>
            </w:r>
          </w:p>
        </w:tc>
        <w:tc>
          <w:tcPr>
            <w:tcW w:w="1560" w:type="dxa"/>
            <w:tcBorders>
              <w:left w:val="single" w:sz="4" w:space="0" w:color="000000"/>
              <w:bottom w:val="single" w:sz="4" w:space="0" w:color="000000"/>
              <w:right w:val="single" w:sz="4" w:space="0" w:color="000000"/>
            </w:tcBorders>
            <w:shd w:val="clear" w:color="auto" w:fill="auto"/>
            <w:vAlign w:val="center"/>
          </w:tcPr>
          <w:p w:rsidR="00AB78B8" w:rsidRPr="004F34DB" w:rsidRDefault="00AB78B8" w:rsidP="003F69AA">
            <w:pPr>
              <w:pStyle w:val="ConsPlusNormal"/>
              <w:widowControl/>
              <w:snapToGrid w:val="0"/>
              <w:ind w:firstLine="0"/>
              <w:jc w:val="center"/>
              <w:rPr>
                <w:rFonts w:ascii="Times New Roman" w:hAnsi="Times New Roman" w:cs="Times New Roman"/>
                <w:bCs/>
                <w:sz w:val="24"/>
                <w:szCs w:val="24"/>
              </w:rPr>
            </w:pPr>
          </w:p>
        </w:tc>
      </w:tr>
      <w:tr w:rsidR="00AB78B8" w:rsidRPr="007177AC" w:rsidTr="004C1812">
        <w:tc>
          <w:tcPr>
            <w:tcW w:w="555" w:type="dxa"/>
            <w:vMerge/>
            <w:tcBorders>
              <w:left w:val="single" w:sz="4" w:space="0" w:color="000000"/>
            </w:tcBorders>
            <w:shd w:val="clear" w:color="auto" w:fill="auto"/>
            <w:vAlign w:val="center"/>
          </w:tcPr>
          <w:p w:rsidR="00AB78B8" w:rsidRPr="004F34DB" w:rsidRDefault="00AB78B8" w:rsidP="003F69AA">
            <w:pPr>
              <w:pStyle w:val="ConsPlusNormal"/>
              <w:widowControl/>
              <w:tabs>
                <w:tab w:val="left" w:pos="0"/>
              </w:tabs>
              <w:ind w:left="-63" w:right="-78" w:firstLine="0"/>
              <w:jc w:val="center"/>
              <w:rPr>
                <w:rFonts w:ascii="Times New Roman" w:hAnsi="Times New Roman" w:cs="Times New Roman"/>
                <w:color w:val="000000"/>
                <w:sz w:val="24"/>
                <w:szCs w:val="24"/>
              </w:rPr>
            </w:pPr>
          </w:p>
        </w:tc>
        <w:tc>
          <w:tcPr>
            <w:tcW w:w="1869" w:type="dxa"/>
            <w:vMerge/>
            <w:tcBorders>
              <w:left w:val="single" w:sz="4" w:space="0" w:color="000000"/>
            </w:tcBorders>
            <w:shd w:val="clear" w:color="auto" w:fill="auto"/>
            <w:vAlign w:val="center"/>
          </w:tcPr>
          <w:p w:rsidR="00AB78B8" w:rsidRPr="004F34DB" w:rsidRDefault="00AB78B8" w:rsidP="00EE790F">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AB78B8" w:rsidRPr="004F34DB" w:rsidRDefault="00AB78B8" w:rsidP="00C347F4">
            <w:pPr>
              <w:rPr>
                <w:szCs w:val="24"/>
              </w:rPr>
            </w:pPr>
            <w:proofErr w:type="gramStart"/>
            <w:r w:rsidRPr="004F34DB">
              <w:rPr>
                <w:szCs w:val="24"/>
              </w:rPr>
              <w:t>Ж</w:t>
            </w:r>
            <w:proofErr w:type="gramEnd"/>
            <w:r w:rsidRPr="004F34DB">
              <w:rPr>
                <w:szCs w:val="24"/>
              </w:rPr>
              <w:t>/дом ул. Мичурина, 30</w:t>
            </w:r>
          </w:p>
        </w:tc>
        <w:tc>
          <w:tcPr>
            <w:tcW w:w="1276" w:type="dxa"/>
            <w:tcBorders>
              <w:left w:val="single" w:sz="4" w:space="0" w:color="000000"/>
              <w:bottom w:val="single" w:sz="4" w:space="0" w:color="000000"/>
            </w:tcBorders>
            <w:shd w:val="clear" w:color="auto" w:fill="auto"/>
          </w:tcPr>
          <w:p w:rsidR="00AB78B8" w:rsidRPr="004F34DB" w:rsidRDefault="00AB78B8" w:rsidP="00C347F4">
            <w:pPr>
              <w:snapToGrid w:val="0"/>
              <w:jc w:val="center"/>
              <w:rPr>
                <w:szCs w:val="24"/>
              </w:rPr>
            </w:pPr>
            <w:r w:rsidRPr="004F34DB">
              <w:rPr>
                <w:szCs w:val="24"/>
              </w:rPr>
              <w:t>0,009</w:t>
            </w:r>
          </w:p>
        </w:tc>
        <w:tc>
          <w:tcPr>
            <w:tcW w:w="708" w:type="dxa"/>
            <w:tcBorders>
              <w:left w:val="single" w:sz="4" w:space="0" w:color="000000"/>
              <w:bottom w:val="single" w:sz="4" w:space="0" w:color="000000"/>
            </w:tcBorders>
            <w:shd w:val="clear" w:color="auto" w:fill="auto"/>
            <w:vAlign w:val="center"/>
          </w:tcPr>
          <w:p w:rsidR="00AB78B8" w:rsidRPr="004F34DB" w:rsidRDefault="00AB78B8" w:rsidP="003F69AA">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tcPr>
          <w:p w:rsidR="00AB78B8" w:rsidRPr="004F34DB" w:rsidRDefault="00AB78B8" w:rsidP="00C347F4">
            <w:pPr>
              <w:snapToGrid w:val="0"/>
              <w:jc w:val="center"/>
              <w:rPr>
                <w:szCs w:val="24"/>
              </w:rPr>
            </w:pPr>
            <w:r w:rsidRPr="004F34DB">
              <w:rPr>
                <w:szCs w:val="24"/>
              </w:rPr>
              <w:t>0,009</w:t>
            </w:r>
          </w:p>
        </w:tc>
        <w:tc>
          <w:tcPr>
            <w:tcW w:w="1560" w:type="dxa"/>
            <w:tcBorders>
              <w:left w:val="single" w:sz="4" w:space="0" w:color="000000"/>
              <w:bottom w:val="single" w:sz="4" w:space="0" w:color="000000"/>
              <w:right w:val="single" w:sz="4" w:space="0" w:color="000000"/>
            </w:tcBorders>
            <w:shd w:val="clear" w:color="auto" w:fill="auto"/>
            <w:vAlign w:val="center"/>
          </w:tcPr>
          <w:p w:rsidR="00AB78B8" w:rsidRPr="004F34DB" w:rsidRDefault="00AB78B8" w:rsidP="003F69AA">
            <w:pPr>
              <w:pStyle w:val="ConsPlusNormal"/>
              <w:widowControl/>
              <w:snapToGrid w:val="0"/>
              <w:ind w:firstLine="0"/>
              <w:jc w:val="center"/>
              <w:rPr>
                <w:rFonts w:ascii="Times New Roman" w:hAnsi="Times New Roman" w:cs="Times New Roman"/>
                <w:bCs/>
                <w:sz w:val="24"/>
                <w:szCs w:val="24"/>
              </w:rPr>
            </w:pPr>
          </w:p>
        </w:tc>
      </w:tr>
      <w:tr w:rsidR="00AB78B8" w:rsidRPr="007177AC" w:rsidTr="004C1812">
        <w:tc>
          <w:tcPr>
            <w:tcW w:w="555" w:type="dxa"/>
            <w:vMerge/>
            <w:tcBorders>
              <w:left w:val="single" w:sz="4" w:space="0" w:color="000000"/>
            </w:tcBorders>
            <w:shd w:val="clear" w:color="auto" w:fill="auto"/>
            <w:vAlign w:val="center"/>
          </w:tcPr>
          <w:p w:rsidR="00AB78B8" w:rsidRPr="004F34DB" w:rsidRDefault="00AB78B8" w:rsidP="00EE790F">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AB78B8" w:rsidRPr="004F34DB" w:rsidRDefault="00AB78B8" w:rsidP="000973C2">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AB78B8" w:rsidRPr="004F34DB" w:rsidRDefault="00AB78B8" w:rsidP="00C347F4">
            <w:pPr>
              <w:rPr>
                <w:szCs w:val="24"/>
              </w:rPr>
            </w:pPr>
            <w:proofErr w:type="gramStart"/>
            <w:r w:rsidRPr="004F34DB">
              <w:rPr>
                <w:szCs w:val="24"/>
              </w:rPr>
              <w:t>Ж</w:t>
            </w:r>
            <w:proofErr w:type="gramEnd"/>
            <w:r w:rsidRPr="004F34DB">
              <w:rPr>
                <w:szCs w:val="24"/>
              </w:rPr>
              <w:t>/дом ул. Мичурина, 32</w:t>
            </w:r>
          </w:p>
        </w:tc>
        <w:tc>
          <w:tcPr>
            <w:tcW w:w="1276" w:type="dxa"/>
            <w:tcBorders>
              <w:left w:val="single" w:sz="4" w:space="0" w:color="000000"/>
              <w:bottom w:val="single" w:sz="4" w:space="0" w:color="000000"/>
            </w:tcBorders>
            <w:shd w:val="clear" w:color="auto" w:fill="auto"/>
          </w:tcPr>
          <w:p w:rsidR="00AB78B8" w:rsidRPr="004F34DB" w:rsidRDefault="00AB78B8" w:rsidP="00C347F4">
            <w:pPr>
              <w:snapToGrid w:val="0"/>
              <w:jc w:val="center"/>
              <w:rPr>
                <w:szCs w:val="24"/>
              </w:rPr>
            </w:pPr>
            <w:r w:rsidRPr="004F34DB">
              <w:rPr>
                <w:szCs w:val="24"/>
              </w:rPr>
              <w:t>0,010</w:t>
            </w:r>
          </w:p>
        </w:tc>
        <w:tc>
          <w:tcPr>
            <w:tcW w:w="708" w:type="dxa"/>
            <w:tcBorders>
              <w:left w:val="single" w:sz="4" w:space="0" w:color="000000"/>
              <w:bottom w:val="single" w:sz="4" w:space="0" w:color="000000"/>
            </w:tcBorders>
            <w:shd w:val="clear" w:color="auto" w:fill="auto"/>
            <w:vAlign w:val="center"/>
          </w:tcPr>
          <w:p w:rsidR="00AB78B8" w:rsidRPr="004F34DB" w:rsidRDefault="00AB78B8" w:rsidP="00981EB8">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tcPr>
          <w:p w:rsidR="00AB78B8" w:rsidRPr="004F34DB" w:rsidRDefault="00AB78B8" w:rsidP="00C347F4">
            <w:pPr>
              <w:snapToGrid w:val="0"/>
              <w:jc w:val="center"/>
              <w:rPr>
                <w:szCs w:val="24"/>
              </w:rPr>
            </w:pPr>
            <w:r w:rsidRPr="004F34DB">
              <w:rPr>
                <w:szCs w:val="24"/>
              </w:rPr>
              <w:t>0,010</w:t>
            </w:r>
          </w:p>
        </w:tc>
        <w:tc>
          <w:tcPr>
            <w:tcW w:w="1560" w:type="dxa"/>
            <w:tcBorders>
              <w:left w:val="single" w:sz="4" w:space="0" w:color="000000"/>
              <w:bottom w:val="single" w:sz="4" w:space="0" w:color="000000"/>
              <w:right w:val="single" w:sz="4" w:space="0" w:color="000000"/>
            </w:tcBorders>
            <w:shd w:val="clear" w:color="auto" w:fill="auto"/>
            <w:vAlign w:val="center"/>
          </w:tcPr>
          <w:p w:rsidR="00AB78B8" w:rsidRPr="004F34DB" w:rsidRDefault="00AB78B8" w:rsidP="003F69AA">
            <w:pPr>
              <w:pStyle w:val="ConsPlusNormal"/>
              <w:widowControl/>
              <w:snapToGrid w:val="0"/>
              <w:ind w:firstLine="0"/>
              <w:jc w:val="center"/>
              <w:rPr>
                <w:rFonts w:ascii="Times New Roman" w:hAnsi="Times New Roman" w:cs="Times New Roman"/>
                <w:bCs/>
                <w:sz w:val="24"/>
                <w:szCs w:val="24"/>
              </w:rPr>
            </w:pPr>
          </w:p>
        </w:tc>
      </w:tr>
      <w:tr w:rsidR="00AB78B8" w:rsidRPr="007177AC" w:rsidTr="004C1812">
        <w:tc>
          <w:tcPr>
            <w:tcW w:w="555" w:type="dxa"/>
            <w:vMerge/>
            <w:tcBorders>
              <w:left w:val="single" w:sz="4" w:space="0" w:color="000000"/>
            </w:tcBorders>
            <w:shd w:val="clear" w:color="auto" w:fill="auto"/>
            <w:vAlign w:val="center"/>
          </w:tcPr>
          <w:p w:rsidR="00AB78B8" w:rsidRPr="004F34DB" w:rsidRDefault="00AB78B8" w:rsidP="00EE790F">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AB78B8" w:rsidRPr="004F34DB" w:rsidRDefault="00AB78B8" w:rsidP="00EE790F">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vAlign w:val="center"/>
          </w:tcPr>
          <w:p w:rsidR="00AB78B8" w:rsidRPr="004F34DB" w:rsidRDefault="00AB78B8" w:rsidP="000517CE">
            <w:pPr>
              <w:pStyle w:val="ConsPlusNormal"/>
              <w:widowControl/>
              <w:tabs>
                <w:tab w:val="left" w:pos="0"/>
              </w:tabs>
              <w:ind w:firstLine="0"/>
              <w:rPr>
                <w:rFonts w:ascii="Times New Roman" w:hAnsi="Times New Roman" w:cs="Times New Roman"/>
                <w:sz w:val="24"/>
                <w:szCs w:val="24"/>
              </w:rPr>
            </w:pPr>
            <w:r w:rsidRPr="004F34DB">
              <w:rPr>
                <w:rFonts w:ascii="Times New Roman" w:hAnsi="Times New Roman" w:cs="Times New Roman"/>
                <w:sz w:val="24"/>
                <w:szCs w:val="24"/>
              </w:rPr>
              <w:t>Детсад «Петушок»</w:t>
            </w:r>
          </w:p>
        </w:tc>
        <w:tc>
          <w:tcPr>
            <w:tcW w:w="1276" w:type="dxa"/>
            <w:tcBorders>
              <w:left w:val="single" w:sz="4" w:space="0" w:color="000000"/>
              <w:bottom w:val="single" w:sz="4" w:space="0" w:color="000000"/>
            </w:tcBorders>
            <w:shd w:val="clear" w:color="auto" w:fill="auto"/>
          </w:tcPr>
          <w:p w:rsidR="00AB78B8" w:rsidRPr="004F34DB" w:rsidRDefault="00AB78B8" w:rsidP="00C347F4">
            <w:pPr>
              <w:snapToGrid w:val="0"/>
              <w:jc w:val="center"/>
              <w:rPr>
                <w:szCs w:val="24"/>
              </w:rPr>
            </w:pPr>
            <w:r w:rsidRPr="004F34DB">
              <w:rPr>
                <w:szCs w:val="24"/>
              </w:rPr>
              <w:t>0,092</w:t>
            </w:r>
          </w:p>
        </w:tc>
        <w:tc>
          <w:tcPr>
            <w:tcW w:w="708" w:type="dxa"/>
            <w:tcBorders>
              <w:left w:val="single" w:sz="4" w:space="0" w:color="000000"/>
              <w:bottom w:val="single" w:sz="4" w:space="0" w:color="000000"/>
            </w:tcBorders>
            <w:shd w:val="clear" w:color="auto" w:fill="auto"/>
            <w:vAlign w:val="center"/>
          </w:tcPr>
          <w:p w:rsidR="00AB78B8" w:rsidRPr="004F34DB" w:rsidRDefault="00AB78B8" w:rsidP="003F69AA">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tcPr>
          <w:p w:rsidR="00AB78B8" w:rsidRPr="004F34DB" w:rsidRDefault="00AB78B8" w:rsidP="00C347F4">
            <w:pPr>
              <w:snapToGrid w:val="0"/>
              <w:jc w:val="center"/>
              <w:rPr>
                <w:szCs w:val="24"/>
              </w:rPr>
            </w:pPr>
            <w:r w:rsidRPr="004F34DB">
              <w:rPr>
                <w:szCs w:val="24"/>
              </w:rPr>
              <w:t>0,092</w:t>
            </w:r>
          </w:p>
        </w:tc>
        <w:tc>
          <w:tcPr>
            <w:tcW w:w="1560" w:type="dxa"/>
            <w:tcBorders>
              <w:left w:val="single" w:sz="4" w:space="0" w:color="000000"/>
              <w:bottom w:val="single" w:sz="4" w:space="0" w:color="000000"/>
              <w:right w:val="single" w:sz="4" w:space="0" w:color="000000"/>
            </w:tcBorders>
            <w:shd w:val="clear" w:color="auto" w:fill="auto"/>
            <w:vAlign w:val="center"/>
          </w:tcPr>
          <w:p w:rsidR="00AB78B8" w:rsidRPr="004F34DB" w:rsidRDefault="00AB78B8" w:rsidP="003F69AA">
            <w:pPr>
              <w:pStyle w:val="ConsPlusNormal"/>
              <w:widowControl/>
              <w:snapToGrid w:val="0"/>
              <w:ind w:firstLine="0"/>
              <w:jc w:val="center"/>
              <w:rPr>
                <w:rFonts w:ascii="Times New Roman" w:hAnsi="Times New Roman" w:cs="Times New Roman"/>
                <w:bCs/>
                <w:sz w:val="24"/>
                <w:szCs w:val="24"/>
              </w:rPr>
            </w:pPr>
          </w:p>
        </w:tc>
      </w:tr>
      <w:tr w:rsidR="00AB78B8" w:rsidRPr="007177AC" w:rsidTr="00AB78B8">
        <w:tc>
          <w:tcPr>
            <w:tcW w:w="555" w:type="dxa"/>
            <w:vMerge/>
            <w:tcBorders>
              <w:left w:val="single" w:sz="4" w:space="0" w:color="000000"/>
              <w:bottom w:val="single" w:sz="4" w:space="0" w:color="000000"/>
            </w:tcBorders>
            <w:shd w:val="clear" w:color="auto" w:fill="auto"/>
            <w:vAlign w:val="center"/>
          </w:tcPr>
          <w:p w:rsidR="00AB78B8" w:rsidRPr="004F34DB" w:rsidRDefault="00AB78B8" w:rsidP="00EE790F">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bottom w:val="single" w:sz="4" w:space="0" w:color="000000"/>
            </w:tcBorders>
            <w:shd w:val="clear" w:color="auto" w:fill="auto"/>
            <w:vAlign w:val="center"/>
          </w:tcPr>
          <w:p w:rsidR="00AB78B8" w:rsidRPr="004F34DB" w:rsidRDefault="00AB78B8" w:rsidP="00EE790F">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vAlign w:val="center"/>
          </w:tcPr>
          <w:p w:rsidR="00AB78B8" w:rsidRPr="004F34DB" w:rsidRDefault="00AB78B8" w:rsidP="000517CE">
            <w:pPr>
              <w:pStyle w:val="ConsPlusNormal"/>
              <w:widowControl/>
              <w:tabs>
                <w:tab w:val="left" w:pos="0"/>
              </w:tabs>
              <w:ind w:firstLine="0"/>
              <w:rPr>
                <w:rFonts w:ascii="Times New Roman" w:hAnsi="Times New Roman" w:cs="Times New Roman"/>
                <w:sz w:val="24"/>
                <w:szCs w:val="24"/>
              </w:rPr>
            </w:pPr>
            <w:r>
              <w:rPr>
                <w:rFonts w:ascii="Times New Roman" w:hAnsi="Times New Roman" w:cs="Times New Roman"/>
                <w:sz w:val="24"/>
                <w:szCs w:val="24"/>
              </w:rPr>
              <w:t xml:space="preserve">Итого </w:t>
            </w:r>
          </w:p>
        </w:tc>
        <w:tc>
          <w:tcPr>
            <w:tcW w:w="1276" w:type="dxa"/>
            <w:tcBorders>
              <w:left w:val="single" w:sz="4" w:space="0" w:color="000000"/>
              <w:bottom w:val="single" w:sz="4" w:space="0" w:color="000000"/>
            </w:tcBorders>
            <w:shd w:val="clear" w:color="auto" w:fill="auto"/>
            <w:vAlign w:val="center"/>
          </w:tcPr>
          <w:p w:rsidR="00AB78B8" w:rsidRPr="004F34DB" w:rsidRDefault="00AB78B8" w:rsidP="004C1812">
            <w:pPr>
              <w:pStyle w:val="ConsPlusNormal"/>
              <w:widowControl/>
              <w:tabs>
                <w:tab w:val="left" w:pos="0"/>
              </w:tabs>
              <w:ind w:firstLine="0"/>
              <w:jc w:val="center"/>
              <w:rPr>
                <w:rFonts w:ascii="Times New Roman" w:hAnsi="Times New Roman" w:cs="Times New Roman"/>
                <w:b/>
                <w:sz w:val="24"/>
                <w:szCs w:val="24"/>
              </w:rPr>
            </w:pPr>
            <w:r w:rsidRPr="004F34DB">
              <w:rPr>
                <w:rFonts w:ascii="Times New Roman" w:hAnsi="Times New Roman" w:cs="Times New Roman"/>
                <w:b/>
                <w:sz w:val="24"/>
                <w:szCs w:val="24"/>
              </w:rPr>
              <w:fldChar w:fldCharType="begin"/>
            </w:r>
            <w:r w:rsidRPr="004F34DB">
              <w:rPr>
                <w:rFonts w:ascii="Times New Roman" w:hAnsi="Times New Roman" w:cs="Times New Roman"/>
                <w:b/>
                <w:sz w:val="24"/>
                <w:szCs w:val="24"/>
              </w:rPr>
              <w:instrText xml:space="preserve"> =SUM(ABOVE) </w:instrText>
            </w:r>
            <w:r w:rsidRPr="004F34DB">
              <w:rPr>
                <w:rFonts w:ascii="Times New Roman" w:hAnsi="Times New Roman" w:cs="Times New Roman"/>
                <w:b/>
                <w:sz w:val="24"/>
                <w:szCs w:val="24"/>
              </w:rPr>
              <w:fldChar w:fldCharType="separate"/>
            </w:r>
            <w:r w:rsidRPr="004F34DB">
              <w:rPr>
                <w:rFonts w:ascii="Times New Roman" w:hAnsi="Times New Roman" w:cs="Times New Roman"/>
                <w:b/>
                <w:noProof/>
                <w:sz w:val="24"/>
                <w:szCs w:val="24"/>
              </w:rPr>
              <w:t>0,217</w:t>
            </w:r>
            <w:r w:rsidRPr="004F34DB">
              <w:rPr>
                <w:rFonts w:ascii="Times New Roman" w:hAnsi="Times New Roman" w:cs="Times New Roman"/>
                <w:b/>
                <w:sz w:val="24"/>
                <w:szCs w:val="24"/>
              </w:rPr>
              <w:fldChar w:fldCharType="end"/>
            </w:r>
          </w:p>
        </w:tc>
        <w:tc>
          <w:tcPr>
            <w:tcW w:w="708" w:type="dxa"/>
            <w:tcBorders>
              <w:left w:val="single" w:sz="4" w:space="0" w:color="000000"/>
              <w:bottom w:val="single" w:sz="4" w:space="0" w:color="000000"/>
            </w:tcBorders>
            <w:shd w:val="clear" w:color="auto" w:fill="auto"/>
            <w:vAlign w:val="center"/>
          </w:tcPr>
          <w:p w:rsidR="00AB78B8" w:rsidRPr="004F34DB" w:rsidRDefault="00AB78B8" w:rsidP="004C1812">
            <w:pPr>
              <w:pStyle w:val="ConsPlusNormal"/>
              <w:widowControl/>
              <w:tabs>
                <w:tab w:val="left" w:pos="0"/>
              </w:tabs>
              <w:ind w:firstLine="0"/>
              <w:jc w:val="center"/>
              <w:rPr>
                <w:rFonts w:ascii="Times New Roman" w:hAnsi="Times New Roman" w:cs="Times New Roman"/>
                <w:b/>
                <w:sz w:val="24"/>
                <w:szCs w:val="24"/>
              </w:rPr>
            </w:pPr>
          </w:p>
        </w:tc>
        <w:tc>
          <w:tcPr>
            <w:tcW w:w="992" w:type="dxa"/>
            <w:tcBorders>
              <w:left w:val="single" w:sz="4" w:space="0" w:color="000000"/>
              <w:bottom w:val="single" w:sz="4" w:space="0" w:color="000000"/>
            </w:tcBorders>
            <w:shd w:val="clear" w:color="auto" w:fill="auto"/>
            <w:vAlign w:val="center"/>
          </w:tcPr>
          <w:p w:rsidR="00AB78B8" w:rsidRPr="004F34DB" w:rsidRDefault="00AB78B8" w:rsidP="004C1812">
            <w:pPr>
              <w:pStyle w:val="ConsPlusNormal"/>
              <w:widowControl/>
              <w:tabs>
                <w:tab w:val="left" w:pos="0"/>
              </w:tabs>
              <w:ind w:firstLine="0"/>
              <w:jc w:val="center"/>
              <w:rPr>
                <w:rFonts w:ascii="Times New Roman" w:hAnsi="Times New Roman" w:cs="Times New Roman"/>
                <w:b/>
                <w:sz w:val="24"/>
                <w:szCs w:val="24"/>
              </w:rPr>
            </w:pPr>
            <w:r w:rsidRPr="004F34DB">
              <w:rPr>
                <w:rFonts w:ascii="Times New Roman" w:hAnsi="Times New Roman" w:cs="Times New Roman"/>
                <w:b/>
                <w:sz w:val="24"/>
                <w:szCs w:val="24"/>
              </w:rPr>
              <w:fldChar w:fldCharType="begin"/>
            </w:r>
            <w:r w:rsidRPr="004F34DB">
              <w:rPr>
                <w:rFonts w:ascii="Times New Roman" w:hAnsi="Times New Roman" w:cs="Times New Roman"/>
                <w:b/>
                <w:sz w:val="24"/>
                <w:szCs w:val="24"/>
              </w:rPr>
              <w:instrText xml:space="preserve"> =SUM(ABOVE) </w:instrText>
            </w:r>
            <w:r w:rsidRPr="004F34DB">
              <w:rPr>
                <w:rFonts w:ascii="Times New Roman" w:hAnsi="Times New Roman" w:cs="Times New Roman"/>
                <w:b/>
                <w:sz w:val="24"/>
                <w:szCs w:val="24"/>
              </w:rPr>
              <w:fldChar w:fldCharType="separate"/>
            </w:r>
            <w:r w:rsidRPr="004F34DB">
              <w:rPr>
                <w:rFonts w:ascii="Times New Roman" w:hAnsi="Times New Roman" w:cs="Times New Roman"/>
                <w:b/>
                <w:noProof/>
                <w:sz w:val="24"/>
                <w:szCs w:val="24"/>
              </w:rPr>
              <w:t>0,217</w:t>
            </w:r>
            <w:r w:rsidRPr="004F34DB">
              <w:rPr>
                <w:rFonts w:ascii="Times New Roman" w:hAnsi="Times New Roman" w:cs="Times New Roman"/>
                <w:b/>
                <w:sz w:val="24"/>
                <w:szCs w:val="24"/>
              </w:rPr>
              <w:fldChar w:fldCharType="end"/>
            </w:r>
          </w:p>
        </w:tc>
        <w:tc>
          <w:tcPr>
            <w:tcW w:w="1560" w:type="dxa"/>
            <w:tcBorders>
              <w:left w:val="single" w:sz="4" w:space="0" w:color="000000"/>
              <w:bottom w:val="single" w:sz="4" w:space="0" w:color="000000"/>
              <w:right w:val="single" w:sz="4" w:space="0" w:color="000000"/>
            </w:tcBorders>
            <w:shd w:val="clear" w:color="auto" w:fill="auto"/>
            <w:vAlign w:val="center"/>
          </w:tcPr>
          <w:p w:rsidR="00AB78B8" w:rsidRPr="004F34DB" w:rsidRDefault="00AB78B8" w:rsidP="004C1812">
            <w:pPr>
              <w:pStyle w:val="ConsPlusNormal"/>
              <w:widowControl/>
              <w:snapToGrid w:val="0"/>
              <w:ind w:firstLine="0"/>
              <w:jc w:val="center"/>
              <w:rPr>
                <w:rFonts w:ascii="Times New Roman" w:hAnsi="Times New Roman" w:cs="Times New Roman"/>
                <w:b/>
                <w:bCs/>
                <w:sz w:val="24"/>
                <w:szCs w:val="24"/>
              </w:rPr>
            </w:pPr>
            <w:r w:rsidRPr="004F34DB">
              <w:rPr>
                <w:rFonts w:ascii="Times New Roman" w:hAnsi="Times New Roman" w:cs="Times New Roman"/>
                <w:b/>
                <w:bCs/>
                <w:sz w:val="24"/>
                <w:szCs w:val="24"/>
              </w:rPr>
              <w:t>0,6</w:t>
            </w:r>
          </w:p>
        </w:tc>
      </w:tr>
      <w:tr w:rsidR="00AB78B8" w:rsidRPr="007177AC" w:rsidTr="00AB78B8">
        <w:tc>
          <w:tcPr>
            <w:tcW w:w="555" w:type="dxa"/>
            <w:tcBorders>
              <w:left w:val="single" w:sz="4" w:space="0" w:color="000000"/>
              <w:bottom w:val="single" w:sz="4" w:space="0" w:color="000000"/>
            </w:tcBorders>
            <w:shd w:val="clear" w:color="auto" w:fill="auto"/>
            <w:vAlign w:val="center"/>
          </w:tcPr>
          <w:p w:rsidR="00AB78B8" w:rsidRPr="004F34DB" w:rsidRDefault="00AB78B8" w:rsidP="00EE790F">
            <w:pPr>
              <w:pStyle w:val="ConsPlusNormal"/>
              <w:widowControl/>
              <w:tabs>
                <w:tab w:val="left" w:pos="0"/>
              </w:tabs>
              <w:ind w:left="-63" w:right="-78" w:firstLine="0"/>
              <w:jc w:val="center"/>
              <w:rPr>
                <w:rFonts w:ascii="Times New Roman" w:hAnsi="Times New Roman" w:cs="Times New Roman"/>
                <w:sz w:val="24"/>
                <w:szCs w:val="24"/>
              </w:rPr>
            </w:pPr>
          </w:p>
        </w:tc>
        <w:tc>
          <w:tcPr>
            <w:tcW w:w="1869" w:type="dxa"/>
            <w:tcBorders>
              <w:left w:val="single" w:sz="4" w:space="0" w:color="000000"/>
              <w:bottom w:val="single" w:sz="4" w:space="0" w:color="000000"/>
            </w:tcBorders>
            <w:shd w:val="clear" w:color="auto" w:fill="auto"/>
            <w:vAlign w:val="center"/>
          </w:tcPr>
          <w:p w:rsidR="00AB78B8" w:rsidRPr="004F34DB" w:rsidRDefault="00AB78B8" w:rsidP="00EE790F">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vAlign w:val="center"/>
          </w:tcPr>
          <w:p w:rsidR="00AB78B8" w:rsidRDefault="00AB78B8" w:rsidP="000517CE">
            <w:pPr>
              <w:pStyle w:val="ConsPlusNormal"/>
              <w:widowControl/>
              <w:tabs>
                <w:tab w:val="left" w:pos="0"/>
              </w:tabs>
              <w:ind w:firstLine="0"/>
              <w:rPr>
                <w:rFonts w:ascii="Times New Roman" w:hAnsi="Times New Roman" w:cs="Times New Roman"/>
                <w:sz w:val="24"/>
                <w:szCs w:val="24"/>
              </w:rPr>
            </w:pPr>
          </w:p>
        </w:tc>
        <w:tc>
          <w:tcPr>
            <w:tcW w:w="1276" w:type="dxa"/>
            <w:tcBorders>
              <w:left w:val="single" w:sz="4" w:space="0" w:color="000000"/>
              <w:bottom w:val="single" w:sz="4" w:space="0" w:color="000000"/>
            </w:tcBorders>
            <w:shd w:val="clear" w:color="auto" w:fill="auto"/>
            <w:vAlign w:val="center"/>
          </w:tcPr>
          <w:p w:rsidR="00AB78B8" w:rsidRPr="004F34DB" w:rsidRDefault="00AB78B8" w:rsidP="004C1812">
            <w:pPr>
              <w:pStyle w:val="ConsPlusNormal"/>
              <w:widowControl/>
              <w:tabs>
                <w:tab w:val="left" w:pos="0"/>
              </w:tabs>
              <w:ind w:firstLine="0"/>
              <w:jc w:val="center"/>
              <w:rPr>
                <w:rFonts w:ascii="Times New Roman" w:hAnsi="Times New Roman" w:cs="Times New Roman"/>
                <w:b/>
                <w:sz w:val="24"/>
                <w:szCs w:val="24"/>
              </w:rPr>
            </w:pPr>
          </w:p>
        </w:tc>
        <w:tc>
          <w:tcPr>
            <w:tcW w:w="708" w:type="dxa"/>
            <w:tcBorders>
              <w:left w:val="single" w:sz="4" w:space="0" w:color="000000"/>
              <w:bottom w:val="single" w:sz="4" w:space="0" w:color="000000"/>
            </w:tcBorders>
            <w:shd w:val="clear" w:color="auto" w:fill="auto"/>
            <w:vAlign w:val="center"/>
          </w:tcPr>
          <w:p w:rsidR="00AB78B8" w:rsidRPr="004F34DB" w:rsidRDefault="00AB78B8" w:rsidP="004C1812">
            <w:pPr>
              <w:pStyle w:val="ConsPlusNormal"/>
              <w:widowControl/>
              <w:tabs>
                <w:tab w:val="left" w:pos="0"/>
              </w:tabs>
              <w:ind w:firstLine="0"/>
              <w:jc w:val="center"/>
              <w:rPr>
                <w:rFonts w:ascii="Times New Roman" w:hAnsi="Times New Roman" w:cs="Times New Roman"/>
                <w:b/>
                <w:sz w:val="24"/>
                <w:szCs w:val="24"/>
              </w:rPr>
            </w:pPr>
          </w:p>
        </w:tc>
        <w:tc>
          <w:tcPr>
            <w:tcW w:w="992" w:type="dxa"/>
            <w:tcBorders>
              <w:left w:val="single" w:sz="4" w:space="0" w:color="000000"/>
              <w:bottom w:val="single" w:sz="4" w:space="0" w:color="000000"/>
            </w:tcBorders>
            <w:shd w:val="clear" w:color="auto" w:fill="auto"/>
            <w:vAlign w:val="center"/>
          </w:tcPr>
          <w:p w:rsidR="00AB78B8" w:rsidRPr="004F34DB" w:rsidRDefault="00AB78B8" w:rsidP="004C1812">
            <w:pPr>
              <w:pStyle w:val="ConsPlusNormal"/>
              <w:widowControl/>
              <w:tabs>
                <w:tab w:val="left" w:pos="0"/>
              </w:tabs>
              <w:ind w:firstLine="0"/>
              <w:jc w:val="center"/>
              <w:rPr>
                <w:rFonts w:ascii="Times New Roman" w:hAnsi="Times New Roman" w:cs="Times New Roman"/>
                <w:b/>
                <w:sz w:val="24"/>
                <w:szCs w:val="24"/>
              </w:rPr>
            </w:pPr>
          </w:p>
        </w:tc>
        <w:tc>
          <w:tcPr>
            <w:tcW w:w="1560" w:type="dxa"/>
            <w:tcBorders>
              <w:left w:val="single" w:sz="4" w:space="0" w:color="000000"/>
              <w:bottom w:val="single" w:sz="4" w:space="0" w:color="000000"/>
              <w:right w:val="single" w:sz="4" w:space="0" w:color="000000"/>
            </w:tcBorders>
            <w:shd w:val="clear" w:color="auto" w:fill="auto"/>
            <w:vAlign w:val="center"/>
          </w:tcPr>
          <w:p w:rsidR="00AB78B8" w:rsidRPr="004F34DB" w:rsidRDefault="00AB78B8" w:rsidP="004C1812">
            <w:pPr>
              <w:pStyle w:val="ConsPlusNormal"/>
              <w:widowControl/>
              <w:snapToGrid w:val="0"/>
              <w:ind w:firstLine="0"/>
              <w:jc w:val="center"/>
              <w:rPr>
                <w:rFonts w:ascii="Times New Roman" w:hAnsi="Times New Roman" w:cs="Times New Roman"/>
                <w:b/>
                <w:bCs/>
                <w:sz w:val="24"/>
                <w:szCs w:val="24"/>
              </w:rPr>
            </w:pPr>
          </w:p>
        </w:tc>
      </w:tr>
      <w:tr w:rsidR="00AB78B8" w:rsidRPr="007177AC" w:rsidTr="004C1812">
        <w:tc>
          <w:tcPr>
            <w:tcW w:w="555" w:type="dxa"/>
            <w:vMerge w:val="restart"/>
            <w:tcBorders>
              <w:left w:val="single" w:sz="4" w:space="0" w:color="000000"/>
            </w:tcBorders>
            <w:shd w:val="clear" w:color="auto" w:fill="auto"/>
            <w:vAlign w:val="center"/>
          </w:tcPr>
          <w:p w:rsidR="00AB78B8" w:rsidRPr="004F34DB" w:rsidRDefault="00AB78B8" w:rsidP="00EE790F">
            <w:pPr>
              <w:pStyle w:val="ConsPlusNormal"/>
              <w:widowControl/>
              <w:tabs>
                <w:tab w:val="left" w:pos="0"/>
              </w:tabs>
              <w:ind w:left="-63" w:right="-78" w:firstLine="0"/>
              <w:jc w:val="center"/>
              <w:rPr>
                <w:rFonts w:ascii="Times New Roman" w:hAnsi="Times New Roman" w:cs="Times New Roman"/>
                <w:sz w:val="24"/>
                <w:szCs w:val="24"/>
              </w:rPr>
            </w:pPr>
            <w:r w:rsidRPr="004F34DB">
              <w:rPr>
                <w:rFonts w:ascii="Times New Roman" w:hAnsi="Times New Roman" w:cs="Times New Roman"/>
                <w:sz w:val="24"/>
                <w:szCs w:val="24"/>
              </w:rPr>
              <w:t>2</w:t>
            </w:r>
          </w:p>
        </w:tc>
        <w:tc>
          <w:tcPr>
            <w:tcW w:w="1869" w:type="dxa"/>
            <w:vMerge w:val="restart"/>
            <w:tcBorders>
              <w:left w:val="single" w:sz="4" w:space="0" w:color="000000"/>
            </w:tcBorders>
            <w:shd w:val="clear" w:color="auto" w:fill="auto"/>
            <w:vAlign w:val="center"/>
          </w:tcPr>
          <w:p w:rsidR="00AB78B8" w:rsidRPr="004F34DB" w:rsidRDefault="00AB78B8" w:rsidP="00EE790F">
            <w:pPr>
              <w:pStyle w:val="ConsPlusNormal"/>
              <w:widowControl/>
              <w:tabs>
                <w:tab w:val="left" w:pos="0"/>
              </w:tabs>
              <w:ind w:firstLine="0"/>
              <w:rPr>
                <w:rFonts w:ascii="Times New Roman" w:hAnsi="Times New Roman" w:cs="Times New Roman"/>
                <w:color w:val="000000"/>
                <w:sz w:val="24"/>
                <w:szCs w:val="24"/>
              </w:rPr>
            </w:pPr>
            <w:r w:rsidRPr="004F34DB">
              <w:rPr>
                <w:rFonts w:ascii="Times New Roman" w:hAnsi="Times New Roman" w:cs="Times New Roman"/>
                <w:color w:val="000000"/>
                <w:sz w:val="24"/>
                <w:szCs w:val="24"/>
              </w:rPr>
              <w:t>Котельная Зверосовхоза</w:t>
            </w:r>
          </w:p>
        </w:tc>
        <w:tc>
          <w:tcPr>
            <w:tcW w:w="3260" w:type="dxa"/>
            <w:tcBorders>
              <w:left w:val="single" w:sz="4" w:space="0" w:color="000000"/>
              <w:bottom w:val="single" w:sz="4" w:space="0" w:color="000000"/>
            </w:tcBorders>
            <w:shd w:val="clear" w:color="auto" w:fill="auto"/>
            <w:vAlign w:val="center"/>
          </w:tcPr>
          <w:p w:rsidR="00AB78B8" w:rsidRPr="004F34DB" w:rsidRDefault="00AB78B8" w:rsidP="00C347F4">
            <w:pPr>
              <w:pStyle w:val="ConsPlusNormal"/>
              <w:widowControl/>
              <w:tabs>
                <w:tab w:val="left" w:pos="0"/>
              </w:tabs>
              <w:ind w:firstLine="0"/>
              <w:rPr>
                <w:rFonts w:ascii="Times New Roman" w:hAnsi="Times New Roman" w:cs="Times New Roman"/>
                <w:sz w:val="24"/>
                <w:szCs w:val="24"/>
              </w:rPr>
            </w:pPr>
            <w:proofErr w:type="gramStart"/>
            <w:r w:rsidRPr="004F34DB">
              <w:rPr>
                <w:rFonts w:ascii="Times New Roman" w:hAnsi="Times New Roman" w:cs="Times New Roman"/>
                <w:sz w:val="24"/>
                <w:szCs w:val="24"/>
              </w:rPr>
              <w:t>Ж</w:t>
            </w:r>
            <w:proofErr w:type="gramEnd"/>
            <w:r w:rsidRPr="004F34DB">
              <w:rPr>
                <w:rFonts w:ascii="Times New Roman" w:hAnsi="Times New Roman" w:cs="Times New Roman"/>
                <w:sz w:val="24"/>
                <w:szCs w:val="24"/>
              </w:rPr>
              <w:t>/дом ул. Мичурина, 2ж</w:t>
            </w:r>
          </w:p>
        </w:tc>
        <w:tc>
          <w:tcPr>
            <w:tcW w:w="1276" w:type="dxa"/>
            <w:tcBorders>
              <w:left w:val="single" w:sz="4" w:space="0" w:color="000000"/>
              <w:bottom w:val="single" w:sz="4" w:space="0" w:color="000000"/>
            </w:tcBorders>
            <w:shd w:val="clear" w:color="auto" w:fill="auto"/>
            <w:vAlign w:val="center"/>
          </w:tcPr>
          <w:p w:rsidR="00AB78B8" w:rsidRPr="004F34DB" w:rsidRDefault="00AB78B8" w:rsidP="00B533A5">
            <w:pPr>
              <w:pStyle w:val="ConsPlusNormal"/>
              <w:widowControl/>
              <w:tabs>
                <w:tab w:val="left" w:pos="0"/>
              </w:tabs>
              <w:ind w:firstLine="0"/>
              <w:jc w:val="center"/>
              <w:rPr>
                <w:rFonts w:ascii="Times New Roman" w:hAnsi="Times New Roman" w:cs="Times New Roman"/>
                <w:sz w:val="24"/>
                <w:szCs w:val="24"/>
              </w:rPr>
            </w:pPr>
            <w:r w:rsidRPr="004F34DB">
              <w:rPr>
                <w:rFonts w:ascii="Times New Roman" w:hAnsi="Times New Roman" w:cs="Times New Roman"/>
                <w:sz w:val="24"/>
                <w:szCs w:val="24"/>
              </w:rPr>
              <w:t>0,09</w:t>
            </w:r>
          </w:p>
        </w:tc>
        <w:tc>
          <w:tcPr>
            <w:tcW w:w="708" w:type="dxa"/>
            <w:tcBorders>
              <w:left w:val="single" w:sz="4" w:space="0" w:color="000000"/>
              <w:bottom w:val="single" w:sz="4" w:space="0" w:color="000000"/>
            </w:tcBorders>
            <w:shd w:val="clear" w:color="auto" w:fill="auto"/>
            <w:vAlign w:val="center"/>
          </w:tcPr>
          <w:p w:rsidR="00AB78B8" w:rsidRPr="004F34DB" w:rsidRDefault="00AB78B8" w:rsidP="003F69AA">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AB78B8" w:rsidRPr="004F34DB" w:rsidRDefault="00AB78B8" w:rsidP="00C347F4">
            <w:pPr>
              <w:pStyle w:val="ConsPlusNormal"/>
              <w:widowControl/>
              <w:tabs>
                <w:tab w:val="left" w:pos="0"/>
              </w:tabs>
              <w:ind w:firstLine="0"/>
              <w:jc w:val="center"/>
              <w:rPr>
                <w:rFonts w:ascii="Times New Roman" w:hAnsi="Times New Roman" w:cs="Times New Roman"/>
                <w:sz w:val="24"/>
                <w:szCs w:val="24"/>
              </w:rPr>
            </w:pPr>
            <w:r w:rsidRPr="004F34DB">
              <w:rPr>
                <w:rFonts w:ascii="Times New Roman" w:hAnsi="Times New Roman" w:cs="Times New Roman"/>
                <w:sz w:val="24"/>
                <w:szCs w:val="24"/>
              </w:rPr>
              <w:t>0,09</w:t>
            </w:r>
          </w:p>
        </w:tc>
        <w:tc>
          <w:tcPr>
            <w:tcW w:w="1560" w:type="dxa"/>
            <w:tcBorders>
              <w:left w:val="single" w:sz="4" w:space="0" w:color="000000"/>
              <w:bottom w:val="single" w:sz="4" w:space="0" w:color="000000"/>
              <w:right w:val="single" w:sz="4" w:space="0" w:color="000000"/>
            </w:tcBorders>
            <w:shd w:val="clear" w:color="auto" w:fill="auto"/>
            <w:vAlign w:val="center"/>
          </w:tcPr>
          <w:p w:rsidR="00AB78B8" w:rsidRPr="004F34DB" w:rsidRDefault="00AB78B8" w:rsidP="003F69AA">
            <w:pPr>
              <w:pStyle w:val="ConsPlusNormal"/>
              <w:widowControl/>
              <w:snapToGrid w:val="0"/>
              <w:ind w:firstLine="0"/>
              <w:jc w:val="center"/>
              <w:rPr>
                <w:rFonts w:ascii="Times New Roman" w:hAnsi="Times New Roman" w:cs="Times New Roman"/>
                <w:bCs/>
                <w:sz w:val="24"/>
                <w:szCs w:val="24"/>
              </w:rPr>
            </w:pPr>
          </w:p>
        </w:tc>
      </w:tr>
      <w:tr w:rsidR="00AB78B8" w:rsidRPr="007177AC" w:rsidTr="004C1812">
        <w:tc>
          <w:tcPr>
            <w:tcW w:w="555" w:type="dxa"/>
            <w:vMerge/>
            <w:tcBorders>
              <w:left w:val="single" w:sz="4" w:space="0" w:color="000000"/>
            </w:tcBorders>
            <w:shd w:val="clear" w:color="auto" w:fill="auto"/>
            <w:vAlign w:val="center"/>
          </w:tcPr>
          <w:p w:rsidR="00AB78B8" w:rsidRPr="004F34DB" w:rsidRDefault="00AB78B8" w:rsidP="00EE790F">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AB78B8" w:rsidRPr="004F34DB" w:rsidRDefault="00AB78B8" w:rsidP="00EE790F">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vAlign w:val="center"/>
          </w:tcPr>
          <w:p w:rsidR="00AB78B8" w:rsidRPr="004F34DB" w:rsidRDefault="00AB78B8" w:rsidP="00C347F4">
            <w:pPr>
              <w:pStyle w:val="ConsPlusNormal"/>
              <w:widowControl/>
              <w:tabs>
                <w:tab w:val="left" w:pos="0"/>
              </w:tabs>
              <w:ind w:firstLine="0"/>
              <w:rPr>
                <w:rFonts w:ascii="Times New Roman" w:hAnsi="Times New Roman" w:cs="Times New Roman"/>
                <w:sz w:val="24"/>
                <w:szCs w:val="24"/>
              </w:rPr>
            </w:pPr>
            <w:proofErr w:type="gramStart"/>
            <w:r w:rsidRPr="004F34DB">
              <w:rPr>
                <w:rFonts w:ascii="Times New Roman" w:hAnsi="Times New Roman" w:cs="Times New Roman"/>
                <w:sz w:val="24"/>
                <w:szCs w:val="24"/>
              </w:rPr>
              <w:t>Ж</w:t>
            </w:r>
            <w:proofErr w:type="gramEnd"/>
            <w:r w:rsidRPr="004F34DB">
              <w:rPr>
                <w:rFonts w:ascii="Times New Roman" w:hAnsi="Times New Roman" w:cs="Times New Roman"/>
                <w:sz w:val="24"/>
                <w:szCs w:val="24"/>
              </w:rPr>
              <w:t>/дом ул. Мичурина, 11</w:t>
            </w:r>
          </w:p>
        </w:tc>
        <w:tc>
          <w:tcPr>
            <w:tcW w:w="1276" w:type="dxa"/>
            <w:tcBorders>
              <w:left w:val="single" w:sz="4" w:space="0" w:color="000000"/>
              <w:bottom w:val="single" w:sz="4" w:space="0" w:color="000000"/>
            </w:tcBorders>
            <w:shd w:val="clear" w:color="auto" w:fill="auto"/>
          </w:tcPr>
          <w:p w:rsidR="00AB78B8" w:rsidRPr="004F34DB" w:rsidRDefault="00AB78B8" w:rsidP="00C347F4">
            <w:pPr>
              <w:snapToGrid w:val="0"/>
              <w:jc w:val="center"/>
              <w:rPr>
                <w:szCs w:val="24"/>
              </w:rPr>
            </w:pPr>
            <w:r w:rsidRPr="004F34DB">
              <w:rPr>
                <w:szCs w:val="24"/>
              </w:rPr>
              <w:t>0,051</w:t>
            </w:r>
          </w:p>
        </w:tc>
        <w:tc>
          <w:tcPr>
            <w:tcW w:w="708" w:type="dxa"/>
            <w:tcBorders>
              <w:left w:val="single" w:sz="4" w:space="0" w:color="000000"/>
              <w:bottom w:val="single" w:sz="4" w:space="0" w:color="000000"/>
            </w:tcBorders>
            <w:shd w:val="clear" w:color="auto" w:fill="auto"/>
            <w:vAlign w:val="center"/>
          </w:tcPr>
          <w:p w:rsidR="00AB78B8" w:rsidRPr="004F34DB" w:rsidRDefault="00AB78B8" w:rsidP="003F69AA">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tcPr>
          <w:p w:rsidR="00AB78B8" w:rsidRPr="004F34DB" w:rsidRDefault="00AB78B8" w:rsidP="00C347F4">
            <w:pPr>
              <w:snapToGrid w:val="0"/>
              <w:jc w:val="center"/>
              <w:rPr>
                <w:szCs w:val="24"/>
              </w:rPr>
            </w:pPr>
            <w:r w:rsidRPr="004F34DB">
              <w:rPr>
                <w:szCs w:val="24"/>
              </w:rPr>
              <w:t>0,051</w:t>
            </w:r>
          </w:p>
        </w:tc>
        <w:tc>
          <w:tcPr>
            <w:tcW w:w="1560" w:type="dxa"/>
            <w:tcBorders>
              <w:left w:val="single" w:sz="4" w:space="0" w:color="000000"/>
              <w:bottom w:val="single" w:sz="4" w:space="0" w:color="000000"/>
              <w:right w:val="single" w:sz="4" w:space="0" w:color="000000"/>
            </w:tcBorders>
            <w:shd w:val="clear" w:color="auto" w:fill="auto"/>
            <w:vAlign w:val="center"/>
          </w:tcPr>
          <w:p w:rsidR="00AB78B8" w:rsidRPr="004F34DB" w:rsidRDefault="00AB78B8" w:rsidP="003F69AA">
            <w:pPr>
              <w:pStyle w:val="ConsPlusNormal"/>
              <w:widowControl/>
              <w:snapToGrid w:val="0"/>
              <w:ind w:firstLine="0"/>
              <w:jc w:val="center"/>
              <w:rPr>
                <w:rFonts w:ascii="Times New Roman" w:hAnsi="Times New Roman" w:cs="Times New Roman"/>
                <w:bCs/>
                <w:sz w:val="24"/>
                <w:szCs w:val="24"/>
              </w:rPr>
            </w:pPr>
          </w:p>
        </w:tc>
      </w:tr>
      <w:tr w:rsidR="00AB78B8" w:rsidRPr="007177AC" w:rsidTr="004C1812">
        <w:tc>
          <w:tcPr>
            <w:tcW w:w="555" w:type="dxa"/>
            <w:vMerge/>
            <w:tcBorders>
              <w:left w:val="single" w:sz="4" w:space="0" w:color="000000"/>
            </w:tcBorders>
            <w:shd w:val="clear" w:color="auto" w:fill="auto"/>
            <w:vAlign w:val="center"/>
          </w:tcPr>
          <w:p w:rsidR="00AB78B8" w:rsidRPr="004F34DB" w:rsidRDefault="00AB78B8" w:rsidP="00EE790F">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AB78B8" w:rsidRPr="004F34DB" w:rsidRDefault="00AB78B8" w:rsidP="00EE790F">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AB78B8" w:rsidRPr="004F34DB" w:rsidRDefault="00AB78B8" w:rsidP="00C347F4">
            <w:pPr>
              <w:rPr>
                <w:szCs w:val="24"/>
              </w:rPr>
            </w:pPr>
            <w:proofErr w:type="gramStart"/>
            <w:r w:rsidRPr="004F34DB">
              <w:rPr>
                <w:szCs w:val="24"/>
              </w:rPr>
              <w:t>Ж</w:t>
            </w:r>
            <w:proofErr w:type="gramEnd"/>
            <w:r w:rsidRPr="004F34DB">
              <w:rPr>
                <w:szCs w:val="24"/>
              </w:rPr>
              <w:t>/дом ул. Мичурина, 18</w:t>
            </w:r>
          </w:p>
        </w:tc>
        <w:tc>
          <w:tcPr>
            <w:tcW w:w="1276" w:type="dxa"/>
            <w:tcBorders>
              <w:left w:val="single" w:sz="4" w:space="0" w:color="000000"/>
              <w:bottom w:val="single" w:sz="4" w:space="0" w:color="000000"/>
            </w:tcBorders>
            <w:shd w:val="clear" w:color="auto" w:fill="auto"/>
          </w:tcPr>
          <w:p w:rsidR="00AB78B8" w:rsidRPr="004F34DB" w:rsidRDefault="00AB78B8" w:rsidP="00C347F4">
            <w:pPr>
              <w:snapToGrid w:val="0"/>
              <w:jc w:val="center"/>
              <w:rPr>
                <w:szCs w:val="24"/>
              </w:rPr>
            </w:pPr>
            <w:r w:rsidRPr="004F34DB">
              <w:rPr>
                <w:szCs w:val="24"/>
              </w:rPr>
              <w:t>0,030</w:t>
            </w:r>
          </w:p>
        </w:tc>
        <w:tc>
          <w:tcPr>
            <w:tcW w:w="708" w:type="dxa"/>
            <w:tcBorders>
              <w:left w:val="single" w:sz="4" w:space="0" w:color="000000"/>
              <w:bottom w:val="single" w:sz="4" w:space="0" w:color="000000"/>
            </w:tcBorders>
            <w:shd w:val="clear" w:color="auto" w:fill="auto"/>
            <w:vAlign w:val="center"/>
          </w:tcPr>
          <w:p w:rsidR="00AB78B8" w:rsidRPr="004F34DB" w:rsidRDefault="00AB78B8" w:rsidP="003F69AA">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tcPr>
          <w:p w:rsidR="00AB78B8" w:rsidRPr="004F34DB" w:rsidRDefault="00AB78B8" w:rsidP="00C347F4">
            <w:pPr>
              <w:snapToGrid w:val="0"/>
              <w:jc w:val="center"/>
              <w:rPr>
                <w:szCs w:val="24"/>
              </w:rPr>
            </w:pPr>
            <w:r w:rsidRPr="004F34DB">
              <w:rPr>
                <w:szCs w:val="24"/>
              </w:rPr>
              <w:t>0,030</w:t>
            </w:r>
          </w:p>
        </w:tc>
        <w:tc>
          <w:tcPr>
            <w:tcW w:w="1560" w:type="dxa"/>
            <w:tcBorders>
              <w:left w:val="single" w:sz="4" w:space="0" w:color="000000"/>
              <w:bottom w:val="single" w:sz="4" w:space="0" w:color="000000"/>
              <w:right w:val="single" w:sz="4" w:space="0" w:color="000000"/>
            </w:tcBorders>
            <w:shd w:val="clear" w:color="auto" w:fill="auto"/>
            <w:vAlign w:val="center"/>
          </w:tcPr>
          <w:p w:rsidR="00AB78B8" w:rsidRPr="004F34DB" w:rsidRDefault="00AB78B8" w:rsidP="003F69AA">
            <w:pPr>
              <w:pStyle w:val="ConsPlusNormal"/>
              <w:widowControl/>
              <w:snapToGrid w:val="0"/>
              <w:ind w:firstLine="0"/>
              <w:jc w:val="center"/>
              <w:rPr>
                <w:rFonts w:ascii="Times New Roman" w:hAnsi="Times New Roman" w:cs="Times New Roman"/>
                <w:bCs/>
                <w:sz w:val="24"/>
                <w:szCs w:val="24"/>
              </w:rPr>
            </w:pPr>
          </w:p>
        </w:tc>
      </w:tr>
      <w:tr w:rsidR="00AB78B8" w:rsidRPr="007177AC" w:rsidTr="004C1812">
        <w:tc>
          <w:tcPr>
            <w:tcW w:w="555" w:type="dxa"/>
            <w:vMerge/>
            <w:tcBorders>
              <w:left w:val="single" w:sz="4" w:space="0" w:color="000000"/>
            </w:tcBorders>
            <w:shd w:val="clear" w:color="auto" w:fill="auto"/>
            <w:vAlign w:val="center"/>
          </w:tcPr>
          <w:p w:rsidR="00AB78B8" w:rsidRPr="004F34DB" w:rsidRDefault="00AB78B8" w:rsidP="00EE790F">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AB78B8" w:rsidRPr="004F34DB" w:rsidRDefault="00AB78B8" w:rsidP="00EE790F">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AB78B8" w:rsidRPr="004F34DB" w:rsidRDefault="00AB78B8" w:rsidP="00C347F4">
            <w:pPr>
              <w:rPr>
                <w:szCs w:val="24"/>
              </w:rPr>
            </w:pPr>
            <w:proofErr w:type="gramStart"/>
            <w:r w:rsidRPr="004F34DB">
              <w:rPr>
                <w:szCs w:val="24"/>
              </w:rPr>
              <w:t>Ж</w:t>
            </w:r>
            <w:proofErr w:type="gramEnd"/>
            <w:r w:rsidRPr="004F34DB">
              <w:rPr>
                <w:szCs w:val="24"/>
              </w:rPr>
              <w:t>/дом ул. Мичурина, 20</w:t>
            </w:r>
          </w:p>
        </w:tc>
        <w:tc>
          <w:tcPr>
            <w:tcW w:w="1276" w:type="dxa"/>
            <w:tcBorders>
              <w:left w:val="single" w:sz="4" w:space="0" w:color="000000"/>
              <w:bottom w:val="single" w:sz="4" w:space="0" w:color="000000"/>
            </w:tcBorders>
            <w:shd w:val="clear" w:color="auto" w:fill="auto"/>
            <w:vAlign w:val="center"/>
          </w:tcPr>
          <w:p w:rsidR="00AB78B8" w:rsidRPr="004F34DB" w:rsidRDefault="00AB78B8" w:rsidP="003F69AA">
            <w:pPr>
              <w:pStyle w:val="ConsPlusNormal"/>
              <w:widowControl/>
              <w:tabs>
                <w:tab w:val="left" w:pos="0"/>
              </w:tabs>
              <w:ind w:firstLine="0"/>
              <w:jc w:val="center"/>
              <w:rPr>
                <w:rFonts w:ascii="Times New Roman" w:hAnsi="Times New Roman" w:cs="Times New Roman"/>
                <w:sz w:val="24"/>
                <w:szCs w:val="24"/>
              </w:rPr>
            </w:pPr>
            <w:r w:rsidRPr="004F34DB">
              <w:rPr>
                <w:rFonts w:ascii="Times New Roman" w:hAnsi="Times New Roman" w:cs="Times New Roman"/>
                <w:sz w:val="24"/>
                <w:szCs w:val="24"/>
              </w:rPr>
              <w:t>0,086</w:t>
            </w:r>
          </w:p>
        </w:tc>
        <w:tc>
          <w:tcPr>
            <w:tcW w:w="708" w:type="dxa"/>
            <w:tcBorders>
              <w:left w:val="single" w:sz="4" w:space="0" w:color="000000"/>
              <w:bottom w:val="single" w:sz="4" w:space="0" w:color="000000"/>
            </w:tcBorders>
            <w:shd w:val="clear" w:color="auto" w:fill="auto"/>
            <w:vAlign w:val="center"/>
          </w:tcPr>
          <w:p w:rsidR="00AB78B8" w:rsidRPr="004F34DB" w:rsidRDefault="00AB78B8" w:rsidP="003F69AA">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AB78B8" w:rsidRPr="004F34DB" w:rsidRDefault="00AB78B8" w:rsidP="00C347F4">
            <w:pPr>
              <w:pStyle w:val="ConsPlusNormal"/>
              <w:widowControl/>
              <w:tabs>
                <w:tab w:val="left" w:pos="0"/>
              </w:tabs>
              <w:ind w:firstLine="0"/>
              <w:jc w:val="center"/>
              <w:rPr>
                <w:rFonts w:ascii="Times New Roman" w:hAnsi="Times New Roman" w:cs="Times New Roman"/>
                <w:sz w:val="24"/>
                <w:szCs w:val="24"/>
              </w:rPr>
            </w:pPr>
            <w:r w:rsidRPr="004F34DB">
              <w:rPr>
                <w:rFonts w:ascii="Times New Roman" w:hAnsi="Times New Roman" w:cs="Times New Roman"/>
                <w:sz w:val="24"/>
                <w:szCs w:val="24"/>
              </w:rPr>
              <w:t>0,086</w:t>
            </w:r>
          </w:p>
        </w:tc>
        <w:tc>
          <w:tcPr>
            <w:tcW w:w="1560" w:type="dxa"/>
            <w:tcBorders>
              <w:left w:val="single" w:sz="4" w:space="0" w:color="000000"/>
              <w:bottom w:val="single" w:sz="4" w:space="0" w:color="000000"/>
              <w:right w:val="single" w:sz="4" w:space="0" w:color="000000"/>
            </w:tcBorders>
            <w:shd w:val="clear" w:color="auto" w:fill="auto"/>
            <w:vAlign w:val="center"/>
          </w:tcPr>
          <w:p w:rsidR="00AB78B8" w:rsidRPr="004F34DB" w:rsidRDefault="00AB78B8" w:rsidP="003F69AA">
            <w:pPr>
              <w:pStyle w:val="ConsPlusNormal"/>
              <w:widowControl/>
              <w:snapToGrid w:val="0"/>
              <w:ind w:firstLine="0"/>
              <w:jc w:val="center"/>
              <w:rPr>
                <w:rFonts w:ascii="Times New Roman" w:hAnsi="Times New Roman" w:cs="Times New Roman"/>
                <w:bCs/>
                <w:sz w:val="24"/>
                <w:szCs w:val="24"/>
              </w:rPr>
            </w:pPr>
          </w:p>
        </w:tc>
      </w:tr>
      <w:tr w:rsidR="00AB78B8" w:rsidRPr="007177AC" w:rsidTr="00AB78B8">
        <w:tc>
          <w:tcPr>
            <w:tcW w:w="555" w:type="dxa"/>
            <w:vMerge/>
            <w:tcBorders>
              <w:left w:val="single" w:sz="4" w:space="0" w:color="000000"/>
              <w:bottom w:val="single" w:sz="4" w:space="0" w:color="000000"/>
            </w:tcBorders>
            <w:shd w:val="clear" w:color="auto" w:fill="auto"/>
            <w:vAlign w:val="center"/>
          </w:tcPr>
          <w:p w:rsidR="00AB78B8" w:rsidRPr="004F34DB" w:rsidRDefault="00AB78B8" w:rsidP="00EE790F">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bottom w:val="single" w:sz="4" w:space="0" w:color="000000"/>
            </w:tcBorders>
            <w:shd w:val="clear" w:color="auto" w:fill="auto"/>
            <w:vAlign w:val="center"/>
          </w:tcPr>
          <w:p w:rsidR="00AB78B8" w:rsidRPr="004F34DB" w:rsidRDefault="00AB78B8" w:rsidP="00EE790F">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vAlign w:val="center"/>
          </w:tcPr>
          <w:p w:rsidR="00AB78B8" w:rsidRPr="004F34DB" w:rsidRDefault="00AB78B8" w:rsidP="00C347F4">
            <w:pPr>
              <w:pStyle w:val="ConsPlusNormal"/>
              <w:widowControl/>
              <w:tabs>
                <w:tab w:val="left" w:pos="0"/>
              </w:tabs>
              <w:ind w:firstLine="0"/>
              <w:rPr>
                <w:rFonts w:ascii="Times New Roman" w:hAnsi="Times New Roman" w:cs="Times New Roman"/>
                <w:sz w:val="24"/>
                <w:szCs w:val="24"/>
              </w:rPr>
            </w:pPr>
            <w:r>
              <w:rPr>
                <w:rFonts w:ascii="Times New Roman" w:hAnsi="Times New Roman" w:cs="Times New Roman"/>
                <w:sz w:val="24"/>
                <w:szCs w:val="24"/>
              </w:rPr>
              <w:t xml:space="preserve">Итого </w:t>
            </w:r>
          </w:p>
        </w:tc>
        <w:tc>
          <w:tcPr>
            <w:tcW w:w="1276" w:type="dxa"/>
            <w:tcBorders>
              <w:left w:val="single" w:sz="4" w:space="0" w:color="000000"/>
              <w:bottom w:val="single" w:sz="4" w:space="0" w:color="000000"/>
            </w:tcBorders>
            <w:shd w:val="clear" w:color="auto" w:fill="auto"/>
            <w:vAlign w:val="center"/>
          </w:tcPr>
          <w:p w:rsidR="00AB78B8" w:rsidRPr="004F34DB" w:rsidRDefault="00AB78B8" w:rsidP="004C1812">
            <w:pPr>
              <w:pStyle w:val="ConsPlusNormal"/>
              <w:widowControl/>
              <w:tabs>
                <w:tab w:val="left" w:pos="0"/>
              </w:tabs>
              <w:ind w:firstLine="0"/>
              <w:jc w:val="center"/>
              <w:rPr>
                <w:rFonts w:ascii="Times New Roman" w:hAnsi="Times New Roman" w:cs="Times New Roman"/>
                <w:b/>
                <w:sz w:val="24"/>
                <w:szCs w:val="24"/>
              </w:rPr>
            </w:pPr>
            <w:r w:rsidRPr="004F34DB">
              <w:rPr>
                <w:rFonts w:ascii="Times New Roman" w:hAnsi="Times New Roman" w:cs="Times New Roman"/>
                <w:b/>
                <w:sz w:val="24"/>
                <w:szCs w:val="24"/>
              </w:rPr>
              <w:fldChar w:fldCharType="begin"/>
            </w:r>
            <w:r w:rsidRPr="004F34DB">
              <w:rPr>
                <w:rFonts w:ascii="Times New Roman" w:hAnsi="Times New Roman" w:cs="Times New Roman"/>
                <w:b/>
                <w:sz w:val="24"/>
                <w:szCs w:val="24"/>
              </w:rPr>
              <w:instrText xml:space="preserve"> =SUM(ABOVE) </w:instrText>
            </w:r>
            <w:r w:rsidRPr="004F34DB">
              <w:rPr>
                <w:rFonts w:ascii="Times New Roman" w:hAnsi="Times New Roman" w:cs="Times New Roman"/>
                <w:b/>
                <w:sz w:val="24"/>
                <w:szCs w:val="24"/>
              </w:rPr>
              <w:fldChar w:fldCharType="separate"/>
            </w:r>
            <w:r w:rsidRPr="004F34DB">
              <w:rPr>
                <w:rFonts w:ascii="Times New Roman" w:hAnsi="Times New Roman" w:cs="Times New Roman"/>
                <w:b/>
                <w:noProof/>
                <w:sz w:val="24"/>
                <w:szCs w:val="24"/>
              </w:rPr>
              <w:t>0,257</w:t>
            </w:r>
            <w:r w:rsidRPr="004F34DB">
              <w:rPr>
                <w:rFonts w:ascii="Times New Roman" w:hAnsi="Times New Roman" w:cs="Times New Roman"/>
                <w:b/>
                <w:sz w:val="24"/>
                <w:szCs w:val="24"/>
              </w:rPr>
              <w:fldChar w:fldCharType="end"/>
            </w:r>
          </w:p>
        </w:tc>
        <w:tc>
          <w:tcPr>
            <w:tcW w:w="708" w:type="dxa"/>
            <w:tcBorders>
              <w:left w:val="single" w:sz="4" w:space="0" w:color="000000"/>
              <w:bottom w:val="single" w:sz="4" w:space="0" w:color="000000"/>
            </w:tcBorders>
            <w:shd w:val="clear" w:color="auto" w:fill="auto"/>
            <w:vAlign w:val="center"/>
          </w:tcPr>
          <w:p w:rsidR="00AB78B8" w:rsidRPr="004F34DB" w:rsidRDefault="00AB78B8" w:rsidP="004C1812">
            <w:pPr>
              <w:pStyle w:val="ConsPlusNormal"/>
              <w:widowControl/>
              <w:tabs>
                <w:tab w:val="left" w:pos="0"/>
              </w:tabs>
              <w:ind w:firstLine="0"/>
              <w:jc w:val="center"/>
              <w:rPr>
                <w:rFonts w:ascii="Times New Roman" w:hAnsi="Times New Roman" w:cs="Times New Roman"/>
                <w:b/>
                <w:sz w:val="24"/>
                <w:szCs w:val="24"/>
              </w:rPr>
            </w:pPr>
          </w:p>
        </w:tc>
        <w:tc>
          <w:tcPr>
            <w:tcW w:w="992" w:type="dxa"/>
            <w:tcBorders>
              <w:left w:val="single" w:sz="4" w:space="0" w:color="000000"/>
              <w:bottom w:val="single" w:sz="4" w:space="0" w:color="000000"/>
            </w:tcBorders>
            <w:shd w:val="clear" w:color="auto" w:fill="auto"/>
            <w:vAlign w:val="center"/>
          </w:tcPr>
          <w:p w:rsidR="00AB78B8" w:rsidRPr="004F34DB" w:rsidRDefault="00AB78B8" w:rsidP="004C1812">
            <w:pPr>
              <w:pStyle w:val="ConsPlusNormal"/>
              <w:widowControl/>
              <w:tabs>
                <w:tab w:val="left" w:pos="0"/>
              </w:tabs>
              <w:ind w:firstLine="0"/>
              <w:jc w:val="center"/>
              <w:rPr>
                <w:rFonts w:ascii="Times New Roman" w:hAnsi="Times New Roman" w:cs="Times New Roman"/>
                <w:b/>
                <w:sz w:val="24"/>
                <w:szCs w:val="24"/>
              </w:rPr>
            </w:pPr>
            <w:r w:rsidRPr="004F34DB">
              <w:rPr>
                <w:rFonts w:ascii="Times New Roman" w:hAnsi="Times New Roman" w:cs="Times New Roman"/>
                <w:b/>
                <w:sz w:val="24"/>
                <w:szCs w:val="24"/>
              </w:rPr>
              <w:fldChar w:fldCharType="begin"/>
            </w:r>
            <w:r w:rsidRPr="004F34DB">
              <w:rPr>
                <w:rFonts w:ascii="Times New Roman" w:hAnsi="Times New Roman" w:cs="Times New Roman"/>
                <w:b/>
                <w:sz w:val="24"/>
                <w:szCs w:val="24"/>
              </w:rPr>
              <w:instrText xml:space="preserve"> =SUM(ABOVE) </w:instrText>
            </w:r>
            <w:r w:rsidRPr="004F34DB">
              <w:rPr>
                <w:rFonts w:ascii="Times New Roman" w:hAnsi="Times New Roman" w:cs="Times New Roman"/>
                <w:b/>
                <w:sz w:val="24"/>
                <w:szCs w:val="24"/>
              </w:rPr>
              <w:fldChar w:fldCharType="separate"/>
            </w:r>
            <w:r w:rsidRPr="004F34DB">
              <w:rPr>
                <w:rFonts w:ascii="Times New Roman" w:hAnsi="Times New Roman" w:cs="Times New Roman"/>
                <w:b/>
                <w:noProof/>
                <w:sz w:val="24"/>
                <w:szCs w:val="24"/>
              </w:rPr>
              <w:t>0,257</w:t>
            </w:r>
            <w:r w:rsidRPr="004F34DB">
              <w:rPr>
                <w:rFonts w:ascii="Times New Roman" w:hAnsi="Times New Roman" w:cs="Times New Roman"/>
                <w:b/>
                <w:sz w:val="24"/>
                <w:szCs w:val="24"/>
              </w:rPr>
              <w:fldChar w:fldCharType="end"/>
            </w:r>
          </w:p>
        </w:tc>
        <w:tc>
          <w:tcPr>
            <w:tcW w:w="1560" w:type="dxa"/>
            <w:tcBorders>
              <w:left w:val="single" w:sz="4" w:space="0" w:color="000000"/>
              <w:bottom w:val="single" w:sz="4" w:space="0" w:color="000000"/>
              <w:right w:val="single" w:sz="4" w:space="0" w:color="000000"/>
            </w:tcBorders>
            <w:shd w:val="clear" w:color="auto" w:fill="auto"/>
            <w:vAlign w:val="center"/>
          </w:tcPr>
          <w:p w:rsidR="00AB78B8" w:rsidRPr="004F34DB" w:rsidRDefault="00AB78B8" w:rsidP="004C1812">
            <w:pPr>
              <w:pStyle w:val="ConsPlusNormal"/>
              <w:widowControl/>
              <w:snapToGrid w:val="0"/>
              <w:ind w:firstLine="0"/>
              <w:jc w:val="center"/>
              <w:rPr>
                <w:rFonts w:ascii="Times New Roman" w:hAnsi="Times New Roman" w:cs="Times New Roman"/>
                <w:b/>
                <w:bCs/>
                <w:sz w:val="24"/>
                <w:szCs w:val="24"/>
              </w:rPr>
            </w:pPr>
            <w:r w:rsidRPr="004F34DB">
              <w:rPr>
                <w:rFonts w:ascii="Times New Roman" w:hAnsi="Times New Roman" w:cs="Times New Roman"/>
                <w:b/>
                <w:bCs/>
                <w:sz w:val="24"/>
                <w:szCs w:val="24"/>
              </w:rPr>
              <w:t>0,8</w:t>
            </w:r>
          </w:p>
        </w:tc>
      </w:tr>
      <w:tr w:rsidR="00AB78B8" w:rsidRPr="007177AC" w:rsidTr="00AB78B8">
        <w:tc>
          <w:tcPr>
            <w:tcW w:w="555" w:type="dxa"/>
            <w:tcBorders>
              <w:left w:val="single" w:sz="4" w:space="0" w:color="000000"/>
              <w:bottom w:val="single" w:sz="4" w:space="0" w:color="000000"/>
            </w:tcBorders>
            <w:shd w:val="clear" w:color="auto" w:fill="auto"/>
            <w:vAlign w:val="center"/>
          </w:tcPr>
          <w:p w:rsidR="00AB78B8" w:rsidRPr="004F34DB" w:rsidRDefault="00AB78B8" w:rsidP="00EE790F">
            <w:pPr>
              <w:pStyle w:val="ConsPlusNormal"/>
              <w:widowControl/>
              <w:tabs>
                <w:tab w:val="left" w:pos="0"/>
              </w:tabs>
              <w:ind w:left="-63" w:right="-78" w:firstLine="0"/>
              <w:jc w:val="center"/>
              <w:rPr>
                <w:rFonts w:ascii="Times New Roman" w:hAnsi="Times New Roman" w:cs="Times New Roman"/>
                <w:sz w:val="24"/>
                <w:szCs w:val="24"/>
              </w:rPr>
            </w:pPr>
          </w:p>
        </w:tc>
        <w:tc>
          <w:tcPr>
            <w:tcW w:w="1869" w:type="dxa"/>
            <w:tcBorders>
              <w:left w:val="single" w:sz="4" w:space="0" w:color="000000"/>
              <w:bottom w:val="single" w:sz="4" w:space="0" w:color="000000"/>
            </w:tcBorders>
            <w:shd w:val="clear" w:color="auto" w:fill="auto"/>
            <w:vAlign w:val="center"/>
          </w:tcPr>
          <w:p w:rsidR="00AB78B8" w:rsidRPr="004F34DB" w:rsidRDefault="00AB78B8" w:rsidP="00EE790F">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vAlign w:val="center"/>
          </w:tcPr>
          <w:p w:rsidR="00AB78B8" w:rsidRDefault="00AB78B8" w:rsidP="00C347F4">
            <w:pPr>
              <w:pStyle w:val="ConsPlusNormal"/>
              <w:widowControl/>
              <w:tabs>
                <w:tab w:val="left" w:pos="0"/>
              </w:tabs>
              <w:ind w:firstLine="0"/>
              <w:rPr>
                <w:rFonts w:ascii="Times New Roman" w:hAnsi="Times New Roman" w:cs="Times New Roman"/>
                <w:sz w:val="24"/>
                <w:szCs w:val="24"/>
              </w:rPr>
            </w:pPr>
          </w:p>
        </w:tc>
        <w:tc>
          <w:tcPr>
            <w:tcW w:w="1276" w:type="dxa"/>
            <w:tcBorders>
              <w:left w:val="single" w:sz="4" w:space="0" w:color="000000"/>
              <w:bottom w:val="single" w:sz="4" w:space="0" w:color="000000"/>
            </w:tcBorders>
            <w:shd w:val="clear" w:color="auto" w:fill="auto"/>
            <w:vAlign w:val="center"/>
          </w:tcPr>
          <w:p w:rsidR="00AB78B8" w:rsidRPr="004F34DB" w:rsidRDefault="00AB78B8" w:rsidP="004C1812">
            <w:pPr>
              <w:pStyle w:val="ConsPlusNormal"/>
              <w:widowControl/>
              <w:tabs>
                <w:tab w:val="left" w:pos="0"/>
              </w:tabs>
              <w:ind w:firstLine="0"/>
              <w:jc w:val="center"/>
              <w:rPr>
                <w:rFonts w:ascii="Times New Roman" w:hAnsi="Times New Roman" w:cs="Times New Roman"/>
                <w:b/>
                <w:sz w:val="24"/>
                <w:szCs w:val="24"/>
              </w:rPr>
            </w:pPr>
          </w:p>
        </w:tc>
        <w:tc>
          <w:tcPr>
            <w:tcW w:w="708" w:type="dxa"/>
            <w:tcBorders>
              <w:left w:val="single" w:sz="4" w:space="0" w:color="000000"/>
              <w:bottom w:val="single" w:sz="4" w:space="0" w:color="000000"/>
            </w:tcBorders>
            <w:shd w:val="clear" w:color="auto" w:fill="auto"/>
            <w:vAlign w:val="center"/>
          </w:tcPr>
          <w:p w:rsidR="00AB78B8" w:rsidRPr="004F34DB" w:rsidRDefault="00AB78B8" w:rsidP="004C1812">
            <w:pPr>
              <w:pStyle w:val="ConsPlusNormal"/>
              <w:widowControl/>
              <w:tabs>
                <w:tab w:val="left" w:pos="0"/>
              </w:tabs>
              <w:ind w:firstLine="0"/>
              <w:jc w:val="center"/>
              <w:rPr>
                <w:rFonts w:ascii="Times New Roman" w:hAnsi="Times New Roman" w:cs="Times New Roman"/>
                <w:b/>
                <w:sz w:val="24"/>
                <w:szCs w:val="24"/>
              </w:rPr>
            </w:pPr>
          </w:p>
        </w:tc>
        <w:tc>
          <w:tcPr>
            <w:tcW w:w="992" w:type="dxa"/>
            <w:tcBorders>
              <w:left w:val="single" w:sz="4" w:space="0" w:color="000000"/>
              <w:bottom w:val="single" w:sz="4" w:space="0" w:color="000000"/>
            </w:tcBorders>
            <w:shd w:val="clear" w:color="auto" w:fill="auto"/>
            <w:vAlign w:val="center"/>
          </w:tcPr>
          <w:p w:rsidR="00AB78B8" w:rsidRPr="004F34DB" w:rsidRDefault="00AB78B8" w:rsidP="004C1812">
            <w:pPr>
              <w:pStyle w:val="ConsPlusNormal"/>
              <w:widowControl/>
              <w:tabs>
                <w:tab w:val="left" w:pos="0"/>
              </w:tabs>
              <w:ind w:firstLine="0"/>
              <w:jc w:val="center"/>
              <w:rPr>
                <w:rFonts w:ascii="Times New Roman" w:hAnsi="Times New Roman" w:cs="Times New Roman"/>
                <w:b/>
                <w:sz w:val="24"/>
                <w:szCs w:val="24"/>
              </w:rPr>
            </w:pPr>
          </w:p>
        </w:tc>
        <w:tc>
          <w:tcPr>
            <w:tcW w:w="1560" w:type="dxa"/>
            <w:tcBorders>
              <w:left w:val="single" w:sz="4" w:space="0" w:color="000000"/>
              <w:bottom w:val="single" w:sz="4" w:space="0" w:color="000000"/>
              <w:right w:val="single" w:sz="4" w:space="0" w:color="000000"/>
            </w:tcBorders>
            <w:shd w:val="clear" w:color="auto" w:fill="auto"/>
            <w:vAlign w:val="center"/>
          </w:tcPr>
          <w:p w:rsidR="00AB78B8" w:rsidRPr="004F34DB" w:rsidRDefault="00AB78B8" w:rsidP="004C1812">
            <w:pPr>
              <w:pStyle w:val="ConsPlusNormal"/>
              <w:widowControl/>
              <w:snapToGrid w:val="0"/>
              <w:ind w:firstLine="0"/>
              <w:jc w:val="center"/>
              <w:rPr>
                <w:rFonts w:ascii="Times New Roman" w:hAnsi="Times New Roman" w:cs="Times New Roman"/>
                <w:b/>
                <w:bCs/>
                <w:sz w:val="24"/>
                <w:szCs w:val="24"/>
              </w:rPr>
            </w:pPr>
          </w:p>
        </w:tc>
      </w:tr>
      <w:tr w:rsidR="00AB78B8" w:rsidRPr="007177AC" w:rsidTr="004C1812">
        <w:tc>
          <w:tcPr>
            <w:tcW w:w="555" w:type="dxa"/>
            <w:vMerge w:val="restart"/>
            <w:tcBorders>
              <w:left w:val="single" w:sz="4" w:space="0" w:color="000000"/>
            </w:tcBorders>
            <w:shd w:val="clear" w:color="auto" w:fill="auto"/>
            <w:vAlign w:val="center"/>
          </w:tcPr>
          <w:p w:rsidR="00AB78B8" w:rsidRPr="004F34DB" w:rsidRDefault="00AB78B8" w:rsidP="00EE790F">
            <w:pPr>
              <w:pStyle w:val="ConsPlusNormal"/>
              <w:widowControl/>
              <w:tabs>
                <w:tab w:val="left" w:pos="0"/>
              </w:tabs>
              <w:ind w:left="-63" w:right="-78" w:firstLine="0"/>
              <w:jc w:val="center"/>
              <w:rPr>
                <w:rFonts w:ascii="Times New Roman" w:hAnsi="Times New Roman" w:cs="Times New Roman"/>
                <w:sz w:val="24"/>
                <w:szCs w:val="24"/>
              </w:rPr>
            </w:pPr>
            <w:r w:rsidRPr="004F34DB">
              <w:rPr>
                <w:rFonts w:ascii="Times New Roman" w:hAnsi="Times New Roman" w:cs="Times New Roman"/>
                <w:sz w:val="24"/>
                <w:szCs w:val="24"/>
              </w:rPr>
              <w:t>3</w:t>
            </w:r>
          </w:p>
        </w:tc>
        <w:tc>
          <w:tcPr>
            <w:tcW w:w="1869" w:type="dxa"/>
            <w:vMerge w:val="restart"/>
            <w:tcBorders>
              <w:left w:val="single" w:sz="4" w:space="0" w:color="000000"/>
            </w:tcBorders>
            <w:shd w:val="clear" w:color="auto" w:fill="auto"/>
            <w:vAlign w:val="center"/>
          </w:tcPr>
          <w:p w:rsidR="00AB78B8" w:rsidRPr="004F34DB" w:rsidRDefault="00AB78B8" w:rsidP="00EE790F">
            <w:pPr>
              <w:pStyle w:val="ConsPlusNormal"/>
              <w:widowControl/>
              <w:tabs>
                <w:tab w:val="left" w:pos="0"/>
              </w:tabs>
              <w:ind w:firstLine="0"/>
              <w:rPr>
                <w:rFonts w:ascii="Times New Roman" w:hAnsi="Times New Roman" w:cs="Times New Roman"/>
                <w:color w:val="000000"/>
                <w:sz w:val="24"/>
                <w:szCs w:val="24"/>
              </w:rPr>
            </w:pPr>
            <w:r w:rsidRPr="004F34DB">
              <w:rPr>
                <w:rFonts w:ascii="Times New Roman" w:hAnsi="Times New Roman" w:cs="Times New Roman"/>
                <w:color w:val="000000"/>
                <w:sz w:val="24"/>
                <w:szCs w:val="24"/>
              </w:rPr>
              <w:t>БМК «Центральная»</w:t>
            </w:r>
          </w:p>
        </w:tc>
        <w:tc>
          <w:tcPr>
            <w:tcW w:w="3260" w:type="dxa"/>
            <w:tcBorders>
              <w:left w:val="single" w:sz="4" w:space="0" w:color="000000"/>
              <w:bottom w:val="single" w:sz="4" w:space="0" w:color="000000"/>
            </w:tcBorders>
            <w:shd w:val="clear" w:color="auto" w:fill="auto"/>
          </w:tcPr>
          <w:p w:rsidR="00AB78B8" w:rsidRPr="004F34DB" w:rsidRDefault="00AB78B8" w:rsidP="00C347F4">
            <w:pPr>
              <w:snapToGrid w:val="0"/>
              <w:rPr>
                <w:szCs w:val="24"/>
              </w:rPr>
            </w:pPr>
            <w:proofErr w:type="gramStart"/>
            <w:r w:rsidRPr="004F34DB">
              <w:rPr>
                <w:szCs w:val="24"/>
              </w:rPr>
              <w:t>Ж</w:t>
            </w:r>
            <w:proofErr w:type="gramEnd"/>
            <w:r w:rsidRPr="004F34DB">
              <w:rPr>
                <w:szCs w:val="24"/>
              </w:rPr>
              <w:t>/дом, ул. Луначарского, 30а</w:t>
            </w:r>
          </w:p>
        </w:tc>
        <w:tc>
          <w:tcPr>
            <w:tcW w:w="1276" w:type="dxa"/>
            <w:tcBorders>
              <w:left w:val="single" w:sz="4" w:space="0" w:color="000000"/>
              <w:bottom w:val="single" w:sz="4" w:space="0" w:color="000000"/>
            </w:tcBorders>
            <w:shd w:val="clear" w:color="auto" w:fill="auto"/>
            <w:vAlign w:val="center"/>
          </w:tcPr>
          <w:p w:rsidR="00AB78B8" w:rsidRPr="004F34DB" w:rsidRDefault="00AB78B8" w:rsidP="001C5EC2">
            <w:pPr>
              <w:snapToGrid w:val="0"/>
              <w:jc w:val="center"/>
              <w:rPr>
                <w:szCs w:val="24"/>
              </w:rPr>
            </w:pPr>
            <w:r w:rsidRPr="004F34DB">
              <w:rPr>
                <w:szCs w:val="24"/>
              </w:rPr>
              <w:t>0,010</w:t>
            </w:r>
          </w:p>
        </w:tc>
        <w:tc>
          <w:tcPr>
            <w:tcW w:w="708" w:type="dxa"/>
            <w:tcBorders>
              <w:left w:val="single" w:sz="4" w:space="0" w:color="000000"/>
              <w:bottom w:val="single" w:sz="4" w:space="0" w:color="000000"/>
            </w:tcBorders>
            <w:shd w:val="clear" w:color="auto" w:fill="auto"/>
            <w:vAlign w:val="center"/>
          </w:tcPr>
          <w:p w:rsidR="00AB78B8" w:rsidRPr="004F34DB" w:rsidRDefault="00AB78B8" w:rsidP="003F69AA">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AB78B8" w:rsidRPr="004F34DB" w:rsidRDefault="00AB78B8" w:rsidP="00CA6704">
            <w:pPr>
              <w:snapToGrid w:val="0"/>
              <w:jc w:val="center"/>
              <w:rPr>
                <w:szCs w:val="24"/>
              </w:rPr>
            </w:pPr>
            <w:r w:rsidRPr="004F34DB">
              <w:rPr>
                <w:szCs w:val="24"/>
              </w:rPr>
              <w:t>0,010</w:t>
            </w:r>
          </w:p>
        </w:tc>
        <w:tc>
          <w:tcPr>
            <w:tcW w:w="1560" w:type="dxa"/>
            <w:tcBorders>
              <w:left w:val="single" w:sz="4" w:space="0" w:color="000000"/>
              <w:bottom w:val="single" w:sz="4" w:space="0" w:color="000000"/>
              <w:right w:val="single" w:sz="4" w:space="0" w:color="000000"/>
            </w:tcBorders>
            <w:shd w:val="clear" w:color="auto" w:fill="auto"/>
            <w:vAlign w:val="center"/>
          </w:tcPr>
          <w:p w:rsidR="00AB78B8" w:rsidRPr="004F34DB" w:rsidRDefault="00AB78B8" w:rsidP="003F69AA">
            <w:pPr>
              <w:pStyle w:val="ConsPlusNormal"/>
              <w:widowControl/>
              <w:snapToGrid w:val="0"/>
              <w:ind w:firstLine="0"/>
              <w:jc w:val="center"/>
              <w:rPr>
                <w:rFonts w:ascii="Times New Roman" w:hAnsi="Times New Roman" w:cs="Times New Roman"/>
                <w:bCs/>
                <w:sz w:val="24"/>
                <w:szCs w:val="24"/>
              </w:rPr>
            </w:pPr>
          </w:p>
        </w:tc>
      </w:tr>
      <w:tr w:rsidR="00AB78B8" w:rsidRPr="007177AC" w:rsidTr="004C1812">
        <w:tc>
          <w:tcPr>
            <w:tcW w:w="555" w:type="dxa"/>
            <w:vMerge/>
            <w:tcBorders>
              <w:left w:val="single" w:sz="4" w:space="0" w:color="000000"/>
            </w:tcBorders>
            <w:shd w:val="clear" w:color="auto" w:fill="auto"/>
            <w:vAlign w:val="center"/>
          </w:tcPr>
          <w:p w:rsidR="00AB78B8" w:rsidRPr="004F34DB" w:rsidRDefault="00AB78B8" w:rsidP="00EE790F">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AB78B8" w:rsidRPr="004F34DB" w:rsidRDefault="00AB78B8" w:rsidP="00EE790F">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AB78B8" w:rsidRPr="004F34DB" w:rsidRDefault="00AB78B8" w:rsidP="00C347F4">
            <w:pPr>
              <w:snapToGrid w:val="0"/>
              <w:rPr>
                <w:szCs w:val="24"/>
              </w:rPr>
            </w:pPr>
            <w:proofErr w:type="gramStart"/>
            <w:r w:rsidRPr="004F34DB">
              <w:rPr>
                <w:szCs w:val="24"/>
              </w:rPr>
              <w:t>Ж</w:t>
            </w:r>
            <w:proofErr w:type="gramEnd"/>
            <w:r w:rsidRPr="004F34DB">
              <w:rPr>
                <w:szCs w:val="24"/>
              </w:rPr>
              <w:t>/дом, ул. 8 Марта, 7Б</w:t>
            </w:r>
          </w:p>
        </w:tc>
        <w:tc>
          <w:tcPr>
            <w:tcW w:w="1276" w:type="dxa"/>
            <w:tcBorders>
              <w:left w:val="single" w:sz="4" w:space="0" w:color="000000"/>
              <w:bottom w:val="single" w:sz="4" w:space="0" w:color="000000"/>
            </w:tcBorders>
            <w:shd w:val="clear" w:color="auto" w:fill="auto"/>
            <w:vAlign w:val="center"/>
          </w:tcPr>
          <w:p w:rsidR="00AB78B8" w:rsidRPr="004F34DB" w:rsidRDefault="00AB78B8" w:rsidP="001C5EC2">
            <w:pPr>
              <w:snapToGrid w:val="0"/>
              <w:jc w:val="center"/>
              <w:rPr>
                <w:szCs w:val="24"/>
              </w:rPr>
            </w:pPr>
            <w:r w:rsidRPr="004F34DB">
              <w:rPr>
                <w:szCs w:val="24"/>
              </w:rPr>
              <w:t>0,006</w:t>
            </w:r>
          </w:p>
        </w:tc>
        <w:tc>
          <w:tcPr>
            <w:tcW w:w="708" w:type="dxa"/>
            <w:tcBorders>
              <w:left w:val="single" w:sz="4" w:space="0" w:color="000000"/>
              <w:bottom w:val="single" w:sz="4" w:space="0" w:color="000000"/>
            </w:tcBorders>
            <w:shd w:val="clear" w:color="auto" w:fill="auto"/>
            <w:vAlign w:val="center"/>
          </w:tcPr>
          <w:p w:rsidR="00AB78B8" w:rsidRPr="004F34DB" w:rsidRDefault="00AB78B8" w:rsidP="003F69AA">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AB78B8" w:rsidRPr="004F34DB" w:rsidRDefault="00AB78B8" w:rsidP="00CA6704">
            <w:pPr>
              <w:snapToGrid w:val="0"/>
              <w:jc w:val="center"/>
              <w:rPr>
                <w:szCs w:val="24"/>
              </w:rPr>
            </w:pPr>
            <w:r w:rsidRPr="004F34DB">
              <w:rPr>
                <w:szCs w:val="24"/>
              </w:rPr>
              <w:t>0,006</w:t>
            </w:r>
          </w:p>
        </w:tc>
        <w:tc>
          <w:tcPr>
            <w:tcW w:w="1560" w:type="dxa"/>
            <w:tcBorders>
              <w:left w:val="single" w:sz="4" w:space="0" w:color="000000"/>
              <w:bottom w:val="single" w:sz="4" w:space="0" w:color="000000"/>
              <w:right w:val="single" w:sz="4" w:space="0" w:color="000000"/>
            </w:tcBorders>
            <w:shd w:val="clear" w:color="auto" w:fill="auto"/>
            <w:vAlign w:val="center"/>
          </w:tcPr>
          <w:p w:rsidR="00AB78B8" w:rsidRPr="004F34DB" w:rsidRDefault="00AB78B8" w:rsidP="003F69AA">
            <w:pPr>
              <w:pStyle w:val="ConsPlusNormal"/>
              <w:widowControl/>
              <w:snapToGrid w:val="0"/>
              <w:ind w:firstLine="0"/>
              <w:jc w:val="center"/>
              <w:rPr>
                <w:rFonts w:ascii="Times New Roman" w:hAnsi="Times New Roman" w:cs="Times New Roman"/>
                <w:bCs/>
                <w:sz w:val="24"/>
                <w:szCs w:val="24"/>
              </w:rPr>
            </w:pPr>
          </w:p>
        </w:tc>
      </w:tr>
      <w:tr w:rsidR="00AB78B8" w:rsidRPr="007177AC" w:rsidTr="004C1812">
        <w:tc>
          <w:tcPr>
            <w:tcW w:w="555" w:type="dxa"/>
            <w:vMerge/>
            <w:tcBorders>
              <w:left w:val="single" w:sz="4" w:space="0" w:color="000000"/>
            </w:tcBorders>
            <w:shd w:val="clear" w:color="auto" w:fill="auto"/>
            <w:vAlign w:val="center"/>
          </w:tcPr>
          <w:p w:rsidR="00AB78B8" w:rsidRPr="004F34DB" w:rsidRDefault="00AB78B8" w:rsidP="00EE790F">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AB78B8" w:rsidRPr="004F34DB" w:rsidRDefault="00AB78B8" w:rsidP="00EE790F">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AB78B8" w:rsidRPr="004F34DB" w:rsidRDefault="00AB78B8" w:rsidP="00C347F4">
            <w:pPr>
              <w:snapToGrid w:val="0"/>
              <w:rPr>
                <w:szCs w:val="24"/>
              </w:rPr>
            </w:pPr>
            <w:r w:rsidRPr="004F34DB">
              <w:rPr>
                <w:szCs w:val="24"/>
              </w:rPr>
              <w:t xml:space="preserve">Ж/дом, ул. </w:t>
            </w:r>
            <w:proofErr w:type="gramStart"/>
            <w:r w:rsidRPr="004F34DB">
              <w:rPr>
                <w:szCs w:val="24"/>
              </w:rPr>
              <w:t>Невского</w:t>
            </w:r>
            <w:proofErr w:type="gramEnd"/>
            <w:r w:rsidRPr="004F34DB">
              <w:rPr>
                <w:szCs w:val="24"/>
              </w:rPr>
              <w:t>, 17</w:t>
            </w:r>
          </w:p>
        </w:tc>
        <w:tc>
          <w:tcPr>
            <w:tcW w:w="1276" w:type="dxa"/>
            <w:tcBorders>
              <w:left w:val="single" w:sz="4" w:space="0" w:color="000000"/>
              <w:bottom w:val="single" w:sz="4" w:space="0" w:color="000000"/>
            </w:tcBorders>
            <w:shd w:val="clear" w:color="auto" w:fill="auto"/>
            <w:vAlign w:val="center"/>
          </w:tcPr>
          <w:p w:rsidR="00AB78B8" w:rsidRPr="004F34DB" w:rsidRDefault="00AB78B8" w:rsidP="001C5EC2">
            <w:pPr>
              <w:snapToGrid w:val="0"/>
              <w:jc w:val="center"/>
              <w:rPr>
                <w:szCs w:val="24"/>
              </w:rPr>
            </w:pPr>
            <w:r w:rsidRPr="004F34DB">
              <w:rPr>
                <w:szCs w:val="24"/>
              </w:rPr>
              <w:t>0,015</w:t>
            </w:r>
          </w:p>
        </w:tc>
        <w:tc>
          <w:tcPr>
            <w:tcW w:w="708" w:type="dxa"/>
            <w:tcBorders>
              <w:left w:val="single" w:sz="4" w:space="0" w:color="000000"/>
              <w:bottom w:val="single" w:sz="4" w:space="0" w:color="000000"/>
            </w:tcBorders>
            <w:shd w:val="clear" w:color="auto" w:fill="auto"/>
            <w:vAlign w:val="center"/>
          </w:tcPr>
          <w:p w:rsidR="00AB78B8" w:rsidRPr="004F34DB" w:rsidRDefault="00AB78B8" w:rsidP="003F69AA">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AB78B8" w:rsidRPr="004F34DB" w:rsidRDefault="00AB78B8" w:rsidP="00CA6704">
            <w:pPr>
              <w:snapToGrid w:val="0"/>
              <w:jc w:val="center"/>
              <w:rPr>
                <w:szCs w:val="24"/>
              </w:rPr>
            </w:pPr>
            <w:r w:rsidRPr="004F34DB">
              <w:rPr>
                <w:szCs w:val="24"/>
              </w:rPr>
              <w:t>0,015</w:t>
            </w:r>
          </w:p>
        </w:tc>
        <w:tc>
          <w:tcPr>
            <w:tcW w:w="1560" w:type="dxa"/>
            <w:tcBorders>
              <w:left w:val="single" w:sz="4" w:space="0" w:color="000000"/>
              <w:bottom w:val="single" w:sz="4" w:space="0" w:color="000000"/>
              <w:right w:val="single" w:sz="4" w:space="0" w:color="000000"/>
            </w:tcBorders>
            <w:shd w:val="clear" w:color="auto" w:fill="auto"/>
            <w:vAlign w:val="center"/>
          </w:tcPr>
          <w:p w:rsidR="00AB78B8" w:rsidRPr="004F34DB" w:rsidRDefault="00AB78B8" w:rsidP="003F69AA">
            <w:pPr>
              <w:pStyle w:val="ConsPlusNormal"/>
              <w:widowControl/>
              <w:snapToGrid w:val="0"/>
              <w:ind w:firstLine="0"/>
              <w:jc w:val="center"/>
              <w:rPr>
                <w:rFonts w:ascii="Times New Roman" w:hAnsi="Times New Roman" w:cs="Times New Roman"/>
                <w:bCs/>
                <w:sz w:val="24"/>
                <w:szCs w:val="24"/>
              </w:rPr>
            </w:pPr>
          </w:p>
        </w:tc>
      </w:tr>
      <w:tr w:rsidR="00AB78B8" w:rsidRPr="007177AC" w:rsidTr="004C1812">
        <w:tc>
          <w:tcPr>
            <w:tcW w:w="555" w:type="dxa"/>
            <w:vMerge/>
            <w:tcBorders>
              <w:left w:val="single" w:sz="4" w:space="0" w:color="000000"/>
            </w:tcBorders>
            <w:shd w:val="clear" w:color="auto" w:fill="auto"/>
            <w:vAlign w:val="center"/>
          </w:tcPr>
          <w:p w:rsidR="00AB78B8" w:rsidRPr="004F34DB" w:rsidRDefault="00AB78B8" w:rsidP="00EE790F">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AB78B8" w:rsidRPr="004F34DB" w:rsidRDefault="00AB78B8" w:rsidP="00EE790F">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AB78B8" w:rsidRPr="004F34DB" w:rsidRDefault="00AB78B8" w:rsidP="00C347F4">
            <w:pPr>
              <w:snapToGrid w:val="0"/>
              <w:rPr>
                <w:szCs w:val="24"/>
              </w:rPr>
            </w:pPr>
            <w:r w:rsidRPr="004F34DB">
              <w:rPr>
                <w:szCs w:val="24"/>
              </w:rPr>
              <w:t>МОУ Судиславская СОШ ул. Октябрьская, 23</w:t>
            </w:r>
          </w:p>
        </w:tc>
        <w:tc>
          <w:tcPr>
            <w:tcW w:w="1276" w:type="dxa"/>
            <w:tcBorders>
              <w:left w:val="single" w:sz="4" w:space="0" w:color="000000"/>
              <w:bottom w:val="single" w:sz="4" w:space="0" w:color="000000"/>
            </w:tcBorders>
            <w:shd w:val="clear" w:color="auto" w:fill="auto"/>
            <w:vAlign w:val="center"/>
          </w:tcPr>
          <w:p w:rsidR="00AB78B8" w:rsidRPr="004F34DB" w:rsidRDefault="00AB78B8" w:rsidP="001C5EC2">
            <w:pPr>
              <w:snapToGrid w:val="0"/>
              <w:jc w:val="center"/>
              <w:rPr>
                <w:szCs w:val="24"/>
              </w:rPr>
            </w:pPr>
            <w:r w:rsidRPr="004F34DB">
              <w:rPr>
                <w:szCs w:val="24"/>
              </w:rPr>
              <w:t>0,300</w:t>
            </w:r>
          </w:p>
        </w:tc>
        <w:tc>
          <w:tcPr>
            <w:tcW w:w="708" w:type="dxa"/>
            <w:tcBorders>
              <w:left w:val="single" w:sz="4" w:space="0" w:color="000000"/>
              <w:bottom w:val="single" w:sz="4" w:space="0" w:color="000000"/>
            </w:tcBorders>
            <w:shd w:val="clear" w:color="auto" w:fill="auto"/>
            <w:vAlign w:val="center"/>
          </w:tcPr>
          <w:p w:rsidR="00AB78B8" w:rsidRPr="004F34DB" w:rsidRDefault="00AB78B8" w:rsidP="003F69AA">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AB78B8" w:rsidRPr="004F34DB" w:rsidRDefault="00AB78B8" w:rsidP="00CA6704">
            <w:pPr>
              <w:snapToGrid w:val="0"/>
              <w:jc w:val="center"/>
              <w:rPr>
                <w:szCs w:val="24"/>
              </w:rPr>
            </w:pPr>
            <w:r w:rsidRPr="004F34DB">
              <w:rPr>
                <w:szCs w:val="24"/>
              </w:rPr>
              <w:t>0,300</w:t>
            </w:r>
          </w:p>
        </w:tc>
        <w:tc>
          <w:tcPr>
            <w:tcW w:w="1560" w:type="dxa"/>
            <w:tcBorders>
              <w:left w:val="single" w:sz="4" w:space="0" w:color="000000"/>
              <w:bottom w:val="single" w:sz="4" w:space="0" w:color="000000"/>
              <w:right w:val="single" w:sz="4" w:space="0" w:color="000000"/>
            </w:tcBorders>
            <w:shd w:val="clear" w:color="auto" w:fill="auto"/>
            <w:vAlign w:val="center"/>
          </w:tcPr>
          <w:p w:rsidR="00AB78B8" w:rsidRPr="004F34DB" w:rsidRDefault="00AB78B8" w:rsidP="003F69AA">
            <w:pPr>
              <w:pStyle w:val="ConsPlusNormal"/>
              <w:widowControl/>
              <w:snapToGrid w:val="0"/>
              <w:ind w:firstLine="0"/>
              <w:jc w:val="center"/>
              <w:rPr>
                <w:rFonts w:ascii="Times New Roman" w:hAnsi="Times New Roman" w:cs="Times New Roman"/>
                <w:bCs/>
                <w:sz w:val="24"/>
                <w:szCs w:val="24"/>
              </w:rPr>
            </w:pPr>
          </w:p>
        </w:tc>
      </w:tr>
      <w:tr w:rsidR="00AB78B8" w:rsidRPr="007177AC" w:rsidTr="004C1812">
        <w:tc>
          <w:tcPr>
            <w:tcW w:w="555" w:type="dxa"/>
            <w:vMerge/>
            <w:tcBorders>
              <w:left w:val="single" w:sz="4" w:space="0" w:color="000000"/>
            </w:tcBorders>
            <w:shd w:val="clear" w:color="auto" w:fill="auto"/>
            <w:vAlign w:val="center"/>
          </w:tcPr>
          <w:p w:rsidR="00AB78B8" w:rsidRPr="004F34DB" w:rsidRDefault="00AB78B8" w:rsidP="00EE790F">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AB78B8" w:rsidRPr="004F34DB" w:rsidRDefault="00AB78B8" w:rsidP="00EE790F">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AB78B8" w:rsidRPr="004F34DB" w:rsidRDefault="00AB78B8" w:rsidP="00AB78B8">
            <w:pPr>
              <w:snapToGrid w:val="0"/>
              <w:rPr>
                <w:szCs w:val="24"/>
              </w:rPr>
            </w:pPr>
            <w:proofErr w:type="spellStart"/>
            <w:r w:rsidRPr="004F34DB">
              <w:rPr>
                <w:szCs w:val="24"/>
              </w:rPr>
              <w:t>Неж</w:t>
            </w:r>
            <w:r>
              <w:rPr>
                <w:szCs w:val="24"/>
              </w:rPr>
              <w:t>.здание</w:t>
            </w:r>
            <w:proofErr w:type="spellEnd"/>
            <w:r>
              <w:rPr>
                <w:szCs w:val="24"/>
              </w:rPr>
              <w:t xml:space="preserve">, </w:t>
            </w:r>
            <w:proofErr w:type="spellStart"/>
            <w:r>
              <w:rPr>
                <w:szCs w:val="24"/>
              </w:rPr>
              <w:t>ул</w:t>
            </w:r>
            <w:proofErr w:type="gramStart"/>
            <w:r>
              <w:rPr>
                <w:szCs w:val="24"/>
              </w:rPr>
              <w:t>.</w:t>
            </w:r>
            <w:r w:rsidRPr="004F34DB">
              <w:rPr>
                <w:szCs w:val="24"/>
              </w:rPr>
              <w:t>С</w:t>
            </w:r>
            <w:proofErr w:type="gramEnd"/>
            <w:r w:rsidRPr="004F34DB">
              <w:rPr>
                <w:szCs w:val="24"/>
              </w:rPr>
              <w:t>оветская</w:t>
            </w:r>
            <w:proofErr w:type="spellEnd"/>
            <w:r w:rsidRPr="004F34DB">
              <w:rPr>
                <w:szCs w:val="24"/>
              </w:rPr>
              <w:t>, 22</w:t>
            </w:r>
          </w:p>
        </w:tc>
        <w:tc>
          <w:tcPr>
            <w:tcW w:w="1276" w:type="dxa"/>
            <w:tcBorders>
              <w:left w:val="single" w:sz="4" w:space="0" w:color="000000"/>
              <w:bottom w:val="single" w:sz="4" w:space="0" w:color="000000"/>
            </w:tcBorders>
            <w:shd w:val="clear" w:color="auto" w:fill="auto"/>
            <w:vAlign w:val="center"/>
          </w:tcPr>
          <w:p w:rsidR="00AB78B8" w:rsidRPr="004F34DB" w:rsidRDefault="00AB78B8" w:rsidP="001C5EC2">
            <w:pPr>
              <w:snapToGrid w:val="0"/>
              <w:jc w:val="center"/>
              <w:rPr>
                <w:szCs w:val="24"/>
              </w:rPr>
            </w:pPr>
            <w:r w:rsidRPr="004F34DB">
              <w:rPr>
                <w:szCs w:val="24"/>
              </w:rPr>
              <w:t>0,077</w:t>
            </w:r>
          </w:p>
        </w:tc>
        <w:tc>
          <w:tcPr>
            <w:tcW w:w="708" w:type="dxa"/>
            <w:tcBorders>
              <w:left w:val="single" w:sz="4" w:space="0" w:color="000000"/>
              <w:bottom w:val="single" w:sz="4" w:space="0" w:color="000000"/>
            </w:tcBorders>
            <w:shd w:val="clear" w:color="auto" w:fill="auto"/>
            <w:vAlign w:val="center"/>
          </w:tcPr>
          <w:p w:rsidR="00AB78B8" w:rsidRPr="004F34DB" w:rsidRDefault="00AB78B8" w:rsidP="003F69AA">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AB78B8" w:rsidRPr="004F34DB" w:rsidRDefault="00AB78B8" w:rsidP="00CA6704">
            <w:pPr>
              <w:snapToGrid w:val="0"/>
              <w:jc w:val="center"/>
              <w:rPr>
                <w:szCs w:val="24"/>
              </w:rPr>
            </w:pPr>
            <w:r w:rsidRPr="004F34DB">
              <w:rPr>
                <w:szCs w:val="24"/>
              </w:rPr>
              <w:t>0,077</w:t>
            </w:r>
          </w:p>
        </w:tc>
        <w:tc>
          <w:tcPr>
            <w:tcW w:w="1560" w:type="dxa"/>
            <w:tcBorders>
              <w:left w:val="single" w:sz="4" w:space="0" w:color="000000"/>
              <w:bottom w:val="single" w:sz="4" w:space="0" w:color="000000"/>
              <w:right w:val="single" w:sz="4" w:space="0" w:color="000000"/>
            </w:tcBorders>
            <w:shd w:val="clear" w:color="auto" w:fill="auto"/>
            <w:vAlign w:val="center"/>
          </w:tcPr>
          <w:p w:rsidR="00AB78B8" w:rsidRPr="004F34DB" w:rsidRDefault="00AB78B8" w:rsidP="003F69AA">
            <w:pPr>
              <w:pStyle w:val="ConsPlusNormal"/>
              <w:widowControl/>
              <w:snapToGrid w:val="0"/>
              <w:ind w:firstLine="0"/>
              <w:jc w:val="center"/>
              <w:rPr>
                <w:rFonts w:ascii="Times New Roman" w:hAnsi="Times New Roman" w:cs="Times New Roman"/>
                <w:bCs/>
                <w:sz w:val="24"/>
                <w:szCs w:val="24"/>
              </w:rPr>
            </w:pPr>
          </w:p>
        </w:tc>
      </w:tr>
      <w:tr w:rsidR="00AB78B8" w:rsidRPr="007177AC" w:rsidTr="004C1812">
        <w:tc>
          <w:tcPr>
            <w:tcW w:w="555" w:type="dxa"/>
            <w:vMerge/>
            <w:tcBorders>
              <w:left w:val="single" w:sz="4" w:space="0" w:color="000000"/>
            </w:tcBorders>
            <w:shd w:val="clear" w:color="auto" w:fill="auto"/>
            <w:vAlign w:val="center"/>
          </w:tcPr>
          <w:p w:rsidR="00AB78B8" w:rsidRPr="004F34DB" w:rsidRDefault="00AB78B8" w:rsidP="00EE790F">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AB78B8" w:rsidRPr="004F34DB" w:rsidRDefault="00AB78B8" w:rsidP="00EE790F">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AB78B8" w:rsidRPr="004F34DB" w:rsidRDefault="00AB78B8" w:rsidP="00C347F4">
            <w:pPr>
              <w:snapToGrid w:val="0"/>
              <w:rPr>
                <w:szCs w:val="24"/>
              </w:rPr>
            </w:pPr>
            <w:proofErr w:type="spellStart"/>
            <w:r w:rsidRPr="004F34DB">
              <w:rPr>
                <w:szCs w:val="24"/>
              </w:rPr>
              <w:t>Неж</w:t>
            </w:r>
            <w:r>
              <w:rPr>
                <w:szCs w:val="24"/>
              </w:rPr>
              <w:t>.здание</w:t>
            </w:r>
            <w:proofErr w:type="spellEnd"/>
            <w:r>
              <w:rPr>
                <w:szCs w:val="24"/>
              </w:rPr>
              <w:t xml:space="preserve">, </w:t>
            </w:r>
            <w:proofErr w:type="spellStart"/>
            <w:r>
              <w:rPr>
                <w:szCs w:val="24"/>
              </w:rPr>
              <w:t>ул</w:t>
            </w:r>
            <w:proofErr w:type="gramStart"/>
            <w:r>
              <w:rPr>
                <w:szCs w:val="24"/>
              </w:rPr>
              <w:t>.</w:t>
            </w:r>
            <w:r w:rsidRPr="004F34DB">
              <w:rPr>
                <w:szCs w:val="24"/>
              </w:rPr>
              <w:t>С</w:t>
            </w:r>
            <w:proofErr w:type="gramEnd"/>
            <w:r w:rsidRPr="004F34DB">
              <w:rPr>
                <w:szCs w:val="24"/>
              </w:rPr>
              <w:t>оветская</w:t>
            </w:r>
            <w:proofErr w:type="spellEnd"/>
            <w:r w:rsidRPr="004F34DB">
              <w:rPr>
                <w:szCs w:val="24"/>
              </w:rPr>
              <w:t>, 22</w:t>
            </w:r>
          </w:p>
        </w:tc>
        <w:tc>
          <w:tcPr>
            <w:tcW w:w="1276" w:type="dxa"/>
            <w:tcBorders>
              <w:left w:val="single" w:sz="4" w:space="0" w:color="000000"/>
              <w:bottom w:val="single" w:sz="4" w:space="0" w:color="000000"/>
            </w:tcBorders>
            <w:shd w:val="clear" w:color="auto" w:fill="auto"/>
            <w:vAlign w:val="center"/>
          </w:tcPr>
          <w:p w:rsidR="00AB78B8" w:rsidRPr="004F34DB" w:rsidRDefault="00AB78B8" w:rsidP="001C5EC2">
            <w:pPr>
              <w:snapToGrid w:val="0"/>
              <w:jc w:val="center"/>
              <w:rPr>
                <w:szCs w:val="24"/>
              </w:rPr>
            </w:pPr>
            <w:r w:rsidRPr="004F34DB">
              <w:rPr>
                <w:szCs w:val="24"/>
              </w:rPr>
              <w:t>0,015</w:t>
            </w:r>
          </w:p>
        </w:tc>
        <w:tc>
          <w:tcPr>
            <w:tcW w:w="708" w:type="dxa"/>
            <w:tcBorders>
              <w:left w:val="single" w:sz="4" w:space="0" w:color="000000"/>
              <w:bottom w:val="single" w:sz="4" w:space="0" w:color="000000"/>
            </w:tcBorders>
            <w:shd w:val="clear" w:color="auto" w:fill="auto"/>
            <w:vAlign w:val="center"/>
          </w:tcPr>
          <w:p w:rsidR="00AB78B8" w:rsidRPr="004F34DB" w:rsidRDefault="00AB78B8" w:rsidP="003F69AA">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AB78B8" w:rsidRPr="004F34DB" w:rsidRDefault="00AB78B8" w:rsidP="00CA6704">
            <w:pPr>
              <w:snapToGrid w:val="0"/>
              <w:jc w:val="center"/>
              <w:rPr>
                <w:szCs w:val="24"/>
              </w:rPr>
            </w:pPr>
            <w:r w:rsidRPr="004F34DB">
              <w:rPr>
                <w:szCs w:val="24"/>
              </w:rPr>
              <w:t>0,015</w:t>
            </w:r>
          </w:p>
        </w:tc>
        <w:tc>
          <w:tcPr>
            <w:tcW w:w="1560" w:type="dxa"/>
            <w:tcBorders>
              <w:left w:val="single" w:sz="4" w:space="0" w:color="000000"/>
              <w:bottom w:val="single" w:sz="4" w:space="0" w:color="000000"/>
              <w:right w:val="single" w:sz="4" w:space="0" w:color="000000"/>
            </w:tcBorders>
            <w:shd w:val="clear" w:color="auto" w:fill="auto"/>
            <w:vAlign w:val="center"/>
          </w:tcPr>
          <w:p w:rsidR="00AB78B8" w:rsidRPr="004F34DB" w:rsidRDefault="00AB78B8" w:rsidP="003F69AA">
            <w:pPr>
              <w:pStyle w:val="ConsPlusNormal"/>
              <w:widowControl/>
              <w:snapToGrid w:val="0"/>
              <w:ind w:firstLine="0"/>
              <w:jc w:val="center"/>
              <w:rPr>
                <w:rFonts w:ascii="Times New Roman" w:hAnsi="Times New Roman" w:cs="Times New Roman"/>
                <w:bCs/>
                <w:sz w:val="24"/>
                <w:szCs w:val="24"/>
              </w:rPr>
            </w:pPr>
          </w:p>
        </w:tc>
      </w:tr>
      <w:tr w:rsidR="00AB78B8" w:rsidRPr="007177AC" w:rsidTr="004C1812">
        <w:tc>
          <w:tcPr>
            <w:tcW w:w="555" w:type="dxa"/>
            <w:vMerge/>
            <w:tcBorders>
              <w:left w:val="single" w:sz="4" w:space="0" w:color="000000"/>
            </w:tcBorders>
            <w:shd w:val="clear" w:color="auto" w:fill="auto"/>
            <w:vAlign w:val="center"/>
          </w:tcPr>
          <w:p w:rsidR="00AB78B8" w:rsidRPr="004F34DB" w:rsidRDefault="00AB78B8" w:rsidP="00EE790F">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AB78B8" w:rsidRPr="004F34DB" w:rsidRDefault="00AB78B8" w:rsidP="00EE790F">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AB78B8" w:rsidRPr="004F34DB" w:rsidRDefault="00AB78B8" w:rsidP="00C347F4">
            <w:pPr>
              <w:snapToGrid w:val="0"/>
              <w:rPr>
                <w:szCs w:val="24"/>
              </w:rPr>
            </w:pPr>
            <w:r w:rsidRPr="004F34DB">
              <w:rPr>
                <w:szCs w:val="24"/>
              </w:rPr>
              <w:t>Администрация СМР, ул. Советская, 2</w:t>
            </w:r>
          </w:p>
        </w:tc>
        <w:tc>
          <w:tcPr>
            <w:tcW w:w="1276" w:type="dxa"/>
            <w:tcBorders>
              <w:left w:val="single" w:sz="4" w:space="0" w:color="000000"/>
              <w:bottom w:val="single" w:sz="4" w:space="0" w:color="000000"/>
            </w:tcBorders>
            <w:shd w:val="clear" w:color="auto" w:fill="auto"/>
            <w:vAlign w:val="center"/>
          </w:tcPr>
          <w:p w:rsidR="00AB78B8" w:rsidRPr="004F34DB" w:rsidRDefault="00AB78B8" w:rsidP="001C5EC2">
            <w:pPr>
              <w:snapToGrid w:val="0"/>
              <w:jc w:val="center"/>
              <w:rPr>
                <w:szCs w:val="24"/>
              </w:rPr>
            </w:pPr>
            <w:r w:rsidRPr="004F34DB">
              <w:rPr>
                <w:szCs w:val="24"/>
              </w:rPr>
              <w:t>0,132</w:t>
            </w:r>
          </w:p>
        </w:tc>
        <w:tc>
          <w:tcPr>
            <w:tcW w:w="708" w:type="dxa"/>
            <w:tcBorders>
              <w:left w:val="single" w:sz="4" w:space="0" w:color="000000"/>
              <w:bottom w:val="single" w:sz="4" w:space="0" w:color="000000"/>
            </w:tcBorders>
            <w:shd w:val="clear" w:color="auto" w:fill="auto"/>
            <w:vAlign w:val="center"/>
          </w:tcPr>
          <w:p w:rsidR="00AB78B8" w:rsidRPr="004F34DB" w:rsidRDefault="00AB78B8" w:rsidP="003F69AA">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AB78B8" w:rsidRPr="004F34DB" w:rsidRDefault="00AB78B8" w:rsidP="00CA6704">
            <w:pPr>
              <w:snapToGrid w:val="0"/>
              <w:jc w:val="center"/>
              <w:rPr>
                <w:szCs w:val="24"/>
              </w:rPr>
            </w:pPr>
            <w:r w:rsidRPr="004F34DB">
              <w:rPr>
                <w:szCs w:val="24"/>
              </w:rPr>
              <w:t>0,132</w:t>
            </w:r>
          </w:p>
        </w:tc>
        <w:tc>
          <w:tcPr>
            <w:tcW w:w="1560" w:type="dxa"/>
            <w:tcBorders>
              <w:left w:val="single" w:sz="4" w:space="0" w:color="000000"/>
              <w:bottom w:val="single" w:sz="4" w:space="0" w:color="000000"/>
              <w:right w:val="single" w:sz="4" w:space="0" w:color="000000"/>
            </w:tcBorders>
            <w:shd w:val="clear" w:color="auto" w:fill="auto"/>
            <w:vAlign w:val="center"/>
          </w:tcPr>
          <w:p w:rsidR="00AB78B8" w:rsidRPr="004F34DB" w:rsidRDefault="00AB78B8" w:rsidP="003F69AA">
            <w:pPr>
              <w:pStyle w:val="ConsPlusNormal"/>
              <w:widowControl/>
              <w:snapToGrid w:val="0"/>
              <w:ind w:firstLine="0"/>
              <w:jc w:val="center"/>
              <w:rPr>
                <w:rFonts w:ascii="Times New Roman" w:hAnsi="Times New Roman" w:cs="Times New Roman"/>
                <w:bCs/>
                <w:sz w:val="24"/>
                <w:szCs w:val="24"/>
              </w:rPr>
            </w:pPr>
          </w:p>
        </w:tc>
      </w:tr>
      <w:tr w:rsidR="00AB78B8" w:rsidRPr="007177AC" w:rsidTr="004C1812">
        <w:tc>
          <w:tcPr>
            <w:tcW w:w="555" w:type="dxa"/>
            <w:vMerge/>
            <w:tcBorders>
              <w:left w:val="single" w:sz="4" w:space="0" w:color="000000"/>
            </w:tcBorders>
            <w:shd w:val="clear" w:color="auto" w:fill="auto"/>
            <w:vAlign w:val="center"/>
          </w:tcPr>
          <w:p w:rsidR="00AB78B8" w:rsidRPr="004F34DB" w:rsidRDefault="00AB78B8" w:rsidP="00EE790F">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AB78B8" w:rsidRPr="004F34DB" w:rsidRDefault="00AB78B8" w:rsidP="00EE790F">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AB78B8" w:rsidRPr="004F34DB" w:rsidRDefault="00AB78B8" w:rsidP="00AB78B8">
            <w:pPr>
              <w:snapToGrid w:val="0"/>
              <w:rPr>
                <w:szCs w:val="24"/>
              </w:rPr>
            </w:pPr>
            <w:r w:rsidRPr="004F34DB">
              <w:rPr>
                <w:szCs w:val="24"/>
              </w:rPr>
              <w:t xml:space="preserve"> 2 </w:t>
            </w:r>
            <w:proofErr w:type="gramStart"/>
            <w:r w:rsidRPr="004F34DB">
              <w:rPr>
                <w:szCs w:val="24"/>
              </w:rPr>
              <w:t>нежилы</w:t>
            </w:r>
            <w:r>
              <w:rPr>
                <w:szCs w:val="24"/>
              </w:rPr>
              <w:t>х</w:t>
            </w:r>
            <w:proofErr w:type="gramEnd"/>
            <w:r>
              <w:rPr>
                <w:szCs w:val="24"/>
              </w:rPr>
              <w:t xml:space="preserve"> здания кол</w:t>
            </w:r>
            <w:r w:rsidRPr="004F34DB">
              <w:rPr>
                <w:szCs w:val="24"/>
              </w:rPr>
              <w:t>леджа, ул. Советская, 18</w:t>
            </w:r>
          </w:p>
        </w:tc>
        <w:tc>
          <w:tcPr>
            <w:tcW w:w="1276" w:type="dxa"/>
            <w:tcBorders>
              <w:left w:val="single" w:sz="4" w:space="0" w:color="000000"/>
              <w:bottom w:val="single" w:sz="4" w:space="0" w:color="000000"/>
            </w:tcBorders>
            <w:shd w:val="clear" w:color="auto" w:fill="auto"/>
            <w:vAlign w:val="center"/>
          </w:tcPr>
          <w:p w:rsidR="00AB78B8" w:rsidRPr="004F34DB" w:rsidRDefault="00AB78B8" w:rsidP="001C5EC2">
            <w:pPr>
              <w:snapToGrid w:val="0"/>
              <w:jc w:val="center"/>
              <w:rPr>
                <w:szCs w:val="24"/>
              </w:rPr>
            </w:pPr>
            <w:r w:rsidRPr="004F34DB">
              <w:rPr>
                <w:szCs w:val="24"/>
              </w:rPr>
              <w:t>0,035</w:t>
            </w:r>
          </w:p>
        </w:tc>
        <w:tc>
          <w:tcPr>
            <w:tcW w:w="708" w:type="dxa"/>
            <w:tcBorders>
              <w:left w:val="single" w:sz="4" w:space="0" w:color="000000"/>
              <w:bottom w:val="single" w:sz="4" w:space="0" w:color="000000"/>
            </w:tcBorders>
            <w:shd w:val="clear" w:color="auto" w:fill="auto"/>
            <w:vAlign w:val="center"/>
          </w:tcPr>
          <w:p w:rsidR="00AB78B8" w:rsidRPr="004F34DB" w:rsidRDefault="00AB78B8" w:rsidP="003F69AA">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AB78B8" w:rsidRPr="004F34DB" w:rsidRDefault="00AB78B8" w:rsidP="00CA6704">
            <w:pPr>
              <w:snapToGrid w:val="0"/>
              <w:jc w:val="center"/>
              <w:rPr>
                <w:szCs w:val="24"/>
              </w:rPr>
            </w:pPr>
            <w:r w:rsidRPr="004F34DB">
              <w:rPr>
                <w:szCs w:val="24"/>
              </w:rPr>
              <w:t>0,035</w:t>
            </w:r>
          </w:p>
        </w:tc>
        <w:tc>
          <w:tcPr>
            <w:tcW w:w="1560" w:type="dxa"/>
            <w:tcBorders>
              <w:left w:val="single" w:sz="4" w:space="0" w:color="000000"/>
              <w:bottom w:val="single" w:sz="4" w:space="0" w:color="000000"/>
              <w:right w:val="single" w:sz="4" w:space="0" w:color="000000"/>
            </w:tcBorders>
            <w:shd w:val="clear" w:color="auto" w:fill="auto"/>
            <w:vAlign w:val="center"/>
          </w:tcPr>
          <w:p w:rsidR="00AB78B8" w:rsidRPr="004F34DB" w:rsidRDefault="00AB78B8" w:rsidP="003F69AA">
            <w:pPr>
              <w:pStyle w:val="ConsPlusNormal"/>
              <w:widowControl/>
              <w:snapToGrid w:val="0"/>
              <w:ind w:firstLine="0"/>
              <w:jc w:val="center"/>
              <w:rPr>
                <w:rFonts w:ascii="Times New Roman" w:hAnsi="Times New Roman" w:cs="Times New Roman"/>
                <w:bCs/>
                <w:sz w:val="24"/>
                <w:szCs w:val="24"/>
              </w:rPr>
            </w:pPr>
          </w:p>
        </w:tc>
      </w:tr>
      <w:tr w:rsidR="00AB78B8" w:rsidRPr="007177AC" w:rsidTr="004C1812">
        <w:tc>
          <w:tcPr>
            <w:tcW w:w="555" w:type="dxa"/>
            <w:vMerge/>
            <w:tcBorders>
              <w:left w:val="single" w:sz="4" w:space="0" w:color="000000"/>
            </w:tcBorders>
            <w:shd w:val="clear" w:color="auto" w:fill="auto"/>
            <w:vAlign w:val="center"/>
          </w:tcPr>
          <w:p w:rsidR="00AB78B8" w:rsidRPr="004F34DB" w:rsidRDefault="00AB78B8" w:rsidP="00EE790F">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AB78B8" w:rsidRPr="004F34DB" w:rsidRDefault="00AB78B8" w:rsidP="00EE790F">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AB78B8" w:rsidRPr="004F34DB" w:rsidRDefault="00AB78B8" w:rsidP="00C347F4">
            <w:pPr>
              <w:snapToGrid w:val="0"/>
              <w:rPr>
                <w:szCs w:val="24"/>
              </w:rPr>
            </w:pPr>
            <w:proofErr w:type="spellStart"/>
            <w:r w:rsidRPr="004F34DB">
              <w:rPr>
                <w:szCs w:val="24"/>
              </w:rPr>
              <w:t>Неж</w:t>
            </w:r>
            <w:r>
              <w:rPr>
                <w:szCs w:val="24"/>
              </w:rPr>
              <w:t>.здание</w:t>
            </w:r>
            <w:proofErr w:type="spellEnd"/>
            <w:r>
              <w:rPr>
                <w:szCs w:val="24"/>
              </w:rPr>
              <w:t xml:space="preserve">, </w:t>
            </w:r>
            <w:proofErr w:type="spellStart"/>
            <w:r>
              <w:rPr>
                <w:szCs w:val="24"/>
              </w:rPr>
              <w:t>ул</w:t>
            </w:r>
            <w:proofErr w:type="gramStart"/>
            <w:r>
              <w:rPr>
                <w:szCs w:val="24"/>
              </w:rPr>
              <w:t>.С</w:t>
            </w:r>
            <w:proofErr w:type="gramEnd"/>
            <w:r>
              <w:rPr>
                <w:szCs w:val="24"/>
              </w:rPr>
              <w:t>оветская</w:t>
            </w:r>
            <w:proofErr w:type="spellEnd"/>
            <w:r>
              <w:rPr>
                <w:szCs w:val="24"/>
              </w:rPr>
              <w:t>, 18</w:t>
            </w:r>
          </w:p>
        </w:tc>
        <w:tc>
          <w:tcPr>
            <w:tcW w:w="1276" w:type="dxa"/>
            <w:tcBorders>
              <w:left w:val="single" w:sz="4" w:space="0" w:color="000000"/>
              <w:bottom w:val="single" w:sz="4" w:space="0" w:color="000000"/>
            </w:tcBorders>
            <w:shd w:val="clear" w:color="auto" w:fill="auto"/>
            <w:vAlign w:val="center"/>
          </w:tcPr>
          <w:p w:rsidR="00AB78B8" w:rsidRPr="004F34DB" w:rsidRDefault="00AB78B8" w:rsidP="001C5EC2">
            <w:pPr>
              <w:snapToGrid w:val="0"/>
              <w:jc w:val="center"/>
              <w:rPr>
                <w:szCs w:val="24"/>
              </w:rPr>
            </w:pPr>
            <w:r w:rsidRPr="004F34DB">
              <w:rPr>
                <w:szCs w:val="24"/>
              </w:rPr>
              <w:t>0,122</w:t>
            </w:r>
          </w:p>
        </w:tc>
        <w:tc>
          <w:tcPr>
            <w:tcW w:w="708" w:type="dxa"/>
            <w:tcBorders>
              <w:left w:val="single" w:sz="4" w:space="0" w:color="000000"/>
              <w:bottom w:val="single" w:sz="4" w:space="0" w:color="000000"/>
            </w:tcBorders>
            <w:shd w:val="clear" w:color="auto" w:fill="auto"/>
            <w:vAlign w:val="center"/>
          </w:tcPr>
          <w:p w:rsidR="00AB78B8" w:rsidRPr="004F34DB" w:rsidRDefault="00AB78B8" w:rsidP="003F69AA">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AB78B8" w:rsidRPr="004F34DB" w:rsidRDefault="00AB78B8" w:rsidP="00CA6704">
            <w:pPr>
              <w:snapToGrid w:val="0"/>
              <w:jc w:val="center"/>
              <w:rPr>
                <w:szCs w:val="24"/>
              </w:rPr>
            </w:pPr>
            <w:r w:rsidRPr="004F34DB">
              <w:rPr>
                <w:szCs w:val="24"/>
              </w:rPr>
              <w:t>0,122</w:t>
            </w:r>
          </w:p>
        </w:tc>
        <w:tc>
          <w:tcPr>
            <w:tcW w:w="1560" w:type="dxa"/>
            <w:tcBorders>
              <w:left w:val="single" w:sz="4" w:space="0" w:color="000000"/>
              <w:bottom w:val="single" w:sz="4" w:space="0" w:color="000000"/>
              <w:right w:val="single" w:sz="4" w:space="0" w:color="000000"/>
            </w:tcBorders>
            <w:shd w:val="clear" w:color="auto" w:fill="auto"/>
            <w:vAlign w:val="center"/>
          </w:tcPr>
          <w:p w:rsidR="00AB78B8" w:rsidRPr="004F34DB" w:rsidRDefault="00AB78B8" w:rsidP="003F69AA">
            <w:pPr>
              <w:pStyle w:val="ConsPlusNormal"/>
              <w:widowControl/>
              <w:snapToGrid w:val="0"/>
              <w:ind w:firstLine="0"/>
              <w:jc w:val="center"/>
              <w:rPr>
                <w:rFonts w:ascii="Times New Roman" w:hAnsi="Times New Roman" w:cs="Times New Roman"/>
                <w:bCs/>
                <w:sz w:val="24"/>
                <w:szCs w:val="24"/>
              </w:rPr>
            </w:pPr>
          </w:p>
        </w:tc>
      </w:tr>
      <w:tr w:rsidR="00AB78B8" w:rsidRPr="007177AC" w:rsidTr="004C1812">
        <w:tc>
          <w:tcPr>
            <w:tcW w:w="555" w:type="dxa"/>
            <w:vMerge/>
            <w:tcBorders>
              <w:left w:val="single" w:sz="4" w:space="0" w:color="000000"/>
            </w:tcBorders>
            <w:shd w:val="clear" w:color="auto" w:fill="auto"/>
            <w:vAlign w:val="center"/>
          </w:tcPr>
          <w:p w:rsidR="00AB78B8" w:rsidRPr="004F34DB" w:rsidRDefault="00AB78B8" w:rsidP="00EE790F">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AB78B8" w:rsidRPr="004F34DB" w:rsidRDefault="00AB78B8" w:rsidP="00EE790F">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AB78B8" w:rsidRPr="004F34DB" w:rsidRDefault="00AB78B8" w:rsidP="00C347F4">
            <w:pPr>
              <w:snapToGrid w:val="0"/>
              <w:rPr>
                <w:szCs w:val="24"/>
              </w:rPr>
            </w:pPr>
            <w:proofErr w:type="spellStart"/>
            <w:r w:rsidRPr="004F34DB">
              <w:rPr>
                <w:szCs w:val="24"/>
              </w:rPr>
              <w:t>Неж</w:t>
            </w:r>
            <w:r>
              <w:rPr>
                <w:szCs w:val="24"/>
              </w:rPr>
              <w:t>.здание</w:t>
            </w:r>
            <w:proofErr w:type="spellEnd"/>
            <w:r>
              <w:rPr>
                <w:szCs w:val="24"/>
              </w:rPr>
              <w:t xml:space="preserve">, </w:t>
            </w:r>
            <w:proofErr w:type="spellStart"/>
            <w:r>
              <w:rPr>
                <w:szCs w:val="24"/>
              </w:rPr>
              <w:t>ул</w:t>
            </w:r>
            <w:proofErr w:type="gramStart"/>
            <w:r>
              <w:rPr>
                <w:szCs w:val="24"/>
              </w:rPr>
              <w:t>.С</w:t>
            </w:r>
            <w:proofErr w:type="gramEnd"/>
            <w:r>
              <w:rPr>
                <w:szCs w:val="24"/>
              </w:rPr>
              <w:t>оветская</w:t>
            </w:r>
            <w:proofErr w:type="spellEnd"/>
            <w:r>
              <w:rPr>
                <w:szCs w:val="24"/>
              </w:rPr>
              <w:t>, 18б</w:t>
            </w:r>
          </w:p>
        </w:tc>
        <w:tc>
          <w:tcPr>
            <w:tcW w:w="1276" w:type="dxa"/>
            <w:tcBorders>
              <w:left w:val="single" w:sz="4" w:space="0" w:color="000000"/>
              <w:bottom w:val="single" w:sz="4" w:space="0" w:color="000000"/>
            </w:tcBorders>
            <w:shd w:val="clear" w:color="auto" w:fill="auto"/>
            <w:vAlign w:val="center"/>
          </w:tcPr>
          <w:p w:rsidR="00AB78B8" w:rsidRPr="004F34DB" w:rsidRDefault="00AB78B8" w:rsidP="001C5EC2">
            <w:pPr>
              <w:snapToGrid w:val="0"/>
              <w:jc w:val="center"/>
              <w:rPr>
                <w:szCs w:val="24"/>
              </w:rPr>
            </w:pPr>
            <w:r w:rsidRPr="004F34DB">
              <w:rPr>
                <w:szCs w:val="24"/>
              </w:rPr>
              <w:t>0,025</w:t>
            </w:r>
          </w:p>
        </w:tc>
        <w:tc>
          <w:tcPr>
            <w:tcW w:w="708" w:type="dxa"/>
            <w:tcBorders>
              <w:left w:val="single" w:sz="4" w:space="0" w:color="000000"/>
              <w:bottom w:val="single" w:sz="4" w:space="0" w:color="000000"/>
            </w:tcBorders>
            <w:shd w:val="clear" w:color="auto" w:fill="auto"/>
            <w:vAlign w:val="center"/>
          </w:tcPr>
          <w:p w:rsidR="00AB78B8" w:rsidRPr="004F34DB" w:rsidRDefault="00AB78B8" w:rsidP="003F69AA">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AB78B8" w:rsidRPr="004F34DB" w:rsidRDefault="00AB78B8" w:rsidP="00CA6704">
            <w:pPr>
              <w:snapToGrid w:val="0"/>
              <w:jc w:val="center"/>
              <w:rPr>
                <w:szCs w:val="24"/>
              </w:rPr>
            </w:pPr>
            <w:r w:rsidRPr="004F34DB">
              <w:rPr>
                <w:szCs w:val="24"/>
              </w:rPr>
              <w:t>0,025</w:t>
            </w:r>
          </w:p>
        </w:tc>
        <w:tc>
          <w:tcPr>
            <w:tcW w:w="1560" w:type="dxa"/>
            <w:tcBorders>
              <w:left w:val="single" w:sz="4" w:space="0" w:color="000000"/>
              <w:bottom w:val="single" w:sz="4" w:space="0" w:color="000000"/>
              <w:right w:val="single" w:sz="4" w:space="0" w:color="000000"/>
            </w:tcBorders>
            <w:shd w:val="clear" w:color="auto" w:fill="auto"/>
            <w:vAlign w:val="center"/>
          </w:tcPr>
          <w:p w:rsidR="00AB78B8" w:rsidRPr="004F34DB" w:rsidRDefault="00AB78B8" w:rsidP="003F69AA">
            <w:pPr>
              <w:pStyle w:val="ConsPlusNormal"/>
              <w:widowControl/>
              <w:snapToGrid w:val="0"/>
              <w:ind w:firstLine="0"/>
              <w:jc w:val="center"/>
              <w:rPr>
                <w:rFonts w:ascii="Times New Roman" w:hAnsi="Times New Roman" w:cs="Times New Roman"/>
                <w:bCs/>
                <w:sz w:val="24"/>
                <w:szCs w:val="24"/>
              </w:rPr>
            </w:pPr>
          </w:p>
        </w:tc>
      </w:tr>
      <w:tr w:rsidR="00AB78B8" w:rsidRPr="007177AC" w:rsidTr="004C1812">
        <w:tc>
          <w:tcPr>
            <w:tcW w:w="555" w:type="dxa"/>
            <w:vMerge/>
            <w:tcBorders>
              <w:left w:val="single" w:sz="4" w:space="0" w:color="000000"/>
            </w:tcBorders>
            <w:shd w:val="clear" w:color="auto" w:fill="auto"/>
            <w:vAlign w:val="center"/>
          </w:tcPr>
          <w:p w:rsidR="00AB78B8" w:rsidRPr="004F34DB" w:rsidRDefault="00AB78B8" w:rsidP="00EE790F">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AB78B8" w:rsidRPr="004F34DB" w:rsidRDefault="00AB78B8" w:rsidP="00EE790F">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AB78B8" w:rsidRPr="004F34DB" w:rsidRDefault="00AB78B8" w:rsidP="00C347F4">
            <w:pPr>
              <w:snapToGrid w:val="0"/>
              <w:rPr>
                <w:szCs w:val="24"/>
              </w:rPr>
            </w:pPr>
            <w:r w:rsidRPr="004F34DB">
              <w:rPr>
                <w:szCs w:val="24"/>
              </w:rPr>
              <w:t xml:space="preserve">Стационар </w:t>
            </w:r>
            <w:proofErr w:type="spellStart"/>
            <w:r w:rsidRPr="004F34DB">
              <w:rPr>
                <w:szCs w:val="24"/>
              </w:rPr>
              <w:t>райбольницы</w:t>
            </w:r>
            <w:proofErr w:type="spellEnd"/>
            <w:r w:rsidRPr="004F34DB">
              <w:rPr>
                <w:szCs w:val="24"/>
              </w:rPr>
              <w:t xml:space="preserve"> ул. </w:t>
            </w:r>
            <w:proofErr w:type="gramStart"/>
            <w:r w:rsidRPr="004F34DB">
              <w:rPr>
                <w:szCs w:val="24"/>
              </w:rPr>
              <w:t>Советская</w:t>
            </w:r>
            <w:proofErr w:type="gramEnd"/>
            <w:r w:rsidRPr="004F34DB">
              <w:rPr>
                <w:szCs w:val="24"/>
              </w:rPr>
              <w:t>, 8</w:t>
            </w:r>
          </w:p>
        </w:tc>
        <w:tc>
          <w:tcPr>
            <w:tcW w:w="1276" w:type="dxa"/>
            <w:tcBorders>
              <w:left w:val="single" w:sz="4" w:space="0" w:color="000000"/>
              <w:bottom w:val="single" w:sz="4" w:space="0" w:color="000000"/>
            </w:tcBorders>
            <w:shd w:val="clear" w:color="auto" w:fill="auto"/>
            <w:vAlign w:val="center"/>
          </w:tcPr>
          <w:p w:rsidR="00AB78B8" w:rsidRPr="004F34DB" w:rsidRDefault="00AB78B8" w:rsidP="001C5EC2">
            <w:pPr>
              <w:snapToGrid w:val="0"/>
              <w:jc w:val="center"/>
              <w:rPr>
                <w:szCs w:val="24"/>
              </w:rPr>
            </w:pPr>
            <w:r w:rsidRPr="004F34DB">
              <w:rPr>
                <w:szCs w:val="24"/>
              </w:rPr>
              <w:t>0,115</w:t>
            </w:r>
          </w:p>
        </w:tc>
        <w:tc>
          <w:tcPr>
            <w:tcW w:w="708" w:type="dxa"/>
            <w:tcBorders>
              <w:left w:val="single" w:sz="4" w:space="0" w:color="000000"/>
              <w:bottom w:val="single" w:sz="4" w:space="0" w:color="000000"/>
            </w:tcBorders>
            <w:shd w:val="clear" w:color="auto" w:fill="auto"/>
            <w:vAlign w:val="center"/>
          </w:tcPr>
          <w:p w:rsidR="00AB78B8" w:rsidRPr="004F34DB" w:rsidRDefault="00AB78B8" w:rsidP="003F69AA">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AB78B8" w:rsidRPr="004F34DB" w:rsidRDefault="00AB78B8" w:rsidP="00CA6704">
            <w:pPr>
              <w:snapToGrid w:val="0"/>
              <w:jc w:val="center"/>
              <w:rPr>
                <w:szCs w:val="24"/>
              </w:rPr>
            </w:pPr>
            <w:r w:rsidRPr="004F34DB">
              <w:rPr>
                <w:szCs w:val="24"/>
              </w:rPr>
              <w:t>0,115</w:t>
            </w:r>
          </w:p>
        </w:tc>
        <w:tc>
          <w:tcPr>
            <w:tcW w:w="1560" w:type="dxa"/>
            <w:tcBorders>
              <w:left w:val="single" w:sz="4" w:space="0" w:color="000000"/>
              <w:bottom w:val="single" w:sz="4" w:space="0" w:color="000000"/>
              <w:right w:val="single" w:sz="4" w:space="0" w:color="000000"/>
            </w:tcBorders>
            <w:shd w:val="clear" w:color="auto" w:fill="auto"/>
            <w:vAlign w:val="center"/>
          </w:tcPr>
          <w:p w:rsidR="00AB78B8" w:rsidRPr="004F34DB" w:rsidRDefault="00AB78B8" w:rsidP="003F69AA">
            <w:pPr>
              <w:pStyle w:val="ConsPlusNormal"/>
              <w:widowControl/>
              <w:snapToGrid w:val="0"/>
              <w:ind w:firstLine="0"/>
              <w:jc w:val="center"/>
              <w:rPr>
                <w:rFonts w:ascii="Times New Roman" w:hAnsi="Times New Roman" w:cs="Times New Roman"/>
                <w:bCs/>
                <w:sz w:val="24"/>
                <w:szCs w:val="24"/>
              </w:rPr>
            </w:pPr>
          </w:p>
        </w:tc>
      </w:tr>
      <w:tr w:rsidR="00AB78B8" w:rsidRPr="007177AC" w:rsidTr="004C1812">
        <w:tc>
          <w:tcPr>
            <w:tcW w:w="555" w:type="dxa"/>
            <w:vMerge/>
            <w:tcBorders>
              <w:left w:val="single" w:sz="4" w:space="0" w:color="000000"/>
            </w:tcBorders>
            <w:shd w:val="clear" w:color="auto" w:fill="auto"/>
            <w:vAlign w:val="center"/>
          </w:tcPr>
          <w:p w:rsidR="00AB78B8" w:rsidRPr="004F34DB" w:rsidRDefault="00AB78B8" w:rsidP="00EE790F">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AB78B8" w:rsidRPr="004F34DB" w:rsidRDefault="00AB78B8" w:rsidP="00EE790F">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AB78B8" w:rsidRPr="004F34DB" w:rsidRDefault="00D63A1B" w:rsidP="00C347F4">
            <w:pPr>
              <w:snapToGrid w:val="0"/>
              <w:rPr>
                <w:szCs w:val="24"/>
              </w:rPr>
            </w:pPr>
            <w:proofErr w:type="spellStart"/>
            <w:r>
              <w:rPr>
                <w:szCs w:val="24"/>
              </w:rPr>
              <w:t>Поликлинника</w:t>
            </w:r>
            <w:proofErr w:type="spellEnd"/>
            <w:r>
              <w:rPr>
                <w:szCs w:val="24"/>
              </w:rPr>
              <w:t xml:space="preserve"> </w:t>
            </w:r>
            <w:proofErr w:type="spellStart"/>
            <w:r>
              <w:rPr>
                <w:szCs w:val="24"/>
              </w:rPr>
              <w:t>райболь</w:t>
            </w:r>
            <w:r w:rsidR="00AB78B8" w:rsidRPr="004F34DB">
              <w:rPr>
                <w:szCs w:val="24"/>
              </w:rPr>
              <w:t>ницы</w:t>
            </w:r>
            <w:proofErr w:type="spellEnd"/>
            <w:r w:rsidR="00AB78B8" w:rsidRPr="004F34DB">
              <w:rPr>
                <w:szCs w:val="24"/>
              </w:rPr>
              <w:t xml:space="preserve"> ул. Советская, 8</w:t>
            </w:r>
          </w:p>
        </w:tc>
        <w:tc>
          <w:tcPr>
            <w:tcW w:w="1276" w:type="dxa"/>
            <w:tcBorders>
              <w:left w:val="single" w:sz="4" w:space="0" w:color="000000"/>
              <w:bottom w:val="single" w:sz="4" w:space="0" w:color="000000"/>
            </w:tcBorders>
            <w:shd w:val="clear" w:color="auto" w:fill="auto"/>
            <w:vAlign w:val="center"/>
          </w:tcPr>
          <w:p w:rsidR="00AB78B8" w:rsidRPr="004F34DB" w:rsidRDefault="00AB78B8" w:rsidP="001C5EC2">
            <w:pPr>
              <w:snapToGrid w:val="0"/>
              <w:jc w:val="center"/>
              <w:rPr>
                <w:szCs w:val="24"/>
              </w:rPr>
            </w:pPr>
            <w:r w:rsidRPr="004F34DB">
              <w:rPr>
                <w:szCs w:val="24"/>
              </w:rPr>
              <w:t>0,096</w:t>
            </w:r>
          </w:p>
        </w:tc>
        <w:tc>
          <w:tcPr>
            <w:tcW w:w="708" w:type="dxa"/>
            <w:tcBorders>
              <w:left w:val="single" w:sz="4" w:space="0" w:color="000000"/>
              <w:bottom w:val="single" w:sz="4" w:space="0" w:color="000000"/>
            </w:tcBorders>
            <w:shd w:val="clear" w:color="auto" w:fill="auto"/>
            <w:vAlign w:val="center"/>
          </w:tcPr>
          <w:p w:rsidR="00AB78B8" w:rsidRPr="004F34DB" w:rsidRDefault="00AB78B8" w:rsidP="003F69AA">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AB78B8" w:rsidRPr="004F34DB" w:rsidRDefault="00AB78B8" w:rsidP="00CA6704">
            <w:pPr>
              <w:snapToGrid w:val="0"/>
              <w:jc w:val="center"/>
              <w:rPr>
                <w:szCs w:val="24"/>
              </w:rPr>
            </w:pPr>
            <w:r w:rsidRPr="004F34DB">
              <w:rPr>
                <w:szCs w:val="24"/>
              </w:rPr>
              <w:t>0,096</w:t>
            </w:r>
          </w:p>
        </w:tc>
        <w:tc>
          <w:tcPr>
            <w:tcW w:w="1560" w:type="dxa"/>
            <w:tcBorders>
              <w:left w:val="single" w:sz="4" w:space="0" w:color="000000"/>
              <w:bottom w:val="single" w:sz="4" w:space="0" w:color="000000"/>
              <w:right w:val="single" w:sz="4" w:space="0" w:color="000000"/>
            </w:tcBorders>
            <w:shd w:val="clear" w:color="auto" w:fill="auto"/>
            <w:vAlign w:val="center"/>
          </w:tcPr>
          <w:p w:rsidR="00AB78B8" w:rsidRPr="004F34DB" w:rsidRDefault="00AB78B8" w:rsidP="003F69AA">
            <w:pPr>
              <w:pStyle w:val="ConsPlusNormal"/>
              <w:widowControl/>
              <w:snapToGrid w:val="0"/>
              <w:ind w:firstLine="0"/>
              <w:jc w:val="center"/>
              <w:rPr>
                <w:rFonts w:ascii="Times New Roman" w:hAnsi="Times New Roman" w:cs="Times New Roman"/>
                <w:bCs/>
                <w:sz w:val="24"/>
                <w:szCs w:val="24"/>
              </w:rPr>
            </w:pPr>
          </w:p>
        </w:tc>
      </w:tr>
      <w:tr w:rsidR="00AB78B8" w:rsidRPr="007177AC" w:rsidTr="004C1812">
        <w:tc>
          <w:tcPr>
            <w:tcW w:w="555" w:type="dxa"/>
            <w:vMerge/>
            <w:tcBorders>
              <w:left w:val="single" w:sz="4" w:space="0" w:color="000000"/>
            </w:tcBorders>
            <w:shd w:val="clear" w:color="auto" w:fill="auto"/>
            <w:vAlign w:val="center"/>
          </w:tcPr>
          <w:p w:rsidR="00AB78B8" w:rsidRPr="004F34DB" w:rsidRDefault="00AB78B8" w:rsidP="00EE790F">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tcBorders>
            <w:shd w:val="clear" w:color="auto" w:fill="auto"/>
            <w:vAlign w:val="center"/>
          </w:tcPr>
          <w:p w:rsidR="00AB78B8" w:rsidRPr="004F34DB" w:rsidRDefault="00AB78B8" w:rsidP="00EE790F">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AB78B8" w:rsidRPr="004F34DB" w:rsidRDefault="00AB78B8" w:rsidP="00C347F4">
            <w:pPr>
              <w:snapToGrid w:val="0"/>
              <w:rPr>
                <w:szCs w:val="24"/>
              </w:rPr>
            </w:pPr>
            <w:proofErr w:type="spellStart"/>
            <w:r w:rsidRPr="004F34DB">
              <w:rPr>
                <w:szCs w:val="24"/>
              </w:rPr>
              <w:t>Райбольница</w:t>
            </w:r>
            <w:proofErr w:type="spellEnd"/>
            <w:r w:rsidRPr="004F34DB">
              <w:rPr>
                <w:szCs w:val="24"/>
              </w:rPr>
              <w:t>, ул. Луначарского, 51</w:t>
            </w:r>
          </w:p>
        </w:tc>
        <w:tc>
          <w:tcPr>
            <w:tcW w:w="1276" w:type="dxa"/>
            <w:tcBorders>
              <w:left w:val="single" w:sz="4" w:space="0" w:color="000000"/>
              <w:bottom w:val="single" w:sz="4" w:space="0" w:color="000000"/>
            </w:tcBorders>
            <w:shd w:val="clear" w:color="auto" w:fill="auto"/>
            <w:vAlign w:val="center"/>
          </w:tcPr>
          <w:p w:rsidR="00AB78B8" w:rsidRPr="004F34DB" w:rsidRDefault="00AB78B8" w:rsidP="001C5EC2">
            <w:pPr>
              <w:snapToGrid w:val="0"/>
              <w:jc w:val="center"/>
              <w:rPr>
                <w:szCs w:val="24"/>
              </w:rPr>
            </w:pPr>
            <w:r w:rsidRPr="004F34DB">
              <w:rPr>
                <w:szCs w:val="24"/>
              </w:rPr>
              <w:t>0,011</w:t>
            </w:r>
          </w:p>
        </w:tc>
        <w:tc>
          <w:tcPr>
            <w:tcW w:w="708" w:type="dxa"/>
            <w:tcBorders>
              <w:left w:val="single" w:sz="4" w:space="0" w:color="000000"/>
              <w:bottom w:val="single" w:sz="4" w:space="0" w:color="000000"/>
            </w:tcBorders>
            <w:shd w:val="clear" w:color="auto" w:fill="auto"/>
            <w:vAlign w:val="center"/>
          </w:tcPr>
          <w:p w:rsidR="00AB78B8" w:rsidRPr="004F34DB" w:rsidRDefault="00AB78B8" w:rsidP="003F69AA">
            <w:pPr>
              <w:pStyle w:val="ConsPlusNormal"/>
              <w:widowControl/>
              <w:tabs>
                <w:tab w:val="left" w:pos="0"/>
              </w:tabs>
              <w:ind w:firstLine="0"/>
              <w:jc w:val="center"/>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AB78B8" w:rsidRPr="004F34DB" w:rsidRDefault="00AB78B8" w:rsidP="00CA6704">
            <w:pPr>
              <w:snapToGrid w:val="0"/>
              <w:jc w:val="center"/>
              <w:rPr>
                <w:szCs w:val="24"/>
              </w:rPr>
            </w:pPr>
            <w:r w:rsidRPr="004F34DB">
              <w:rPr>
                <w:szCs w:val="24"/>
              </w:rPr>
              <w:t>0,011</w:t>
            </w:r>
          </w:p>
        </w:tc>
        <w:tc>
          <w:tcPr>
            <w:tcW w:w="1560" w:type="dxa"/>
            <w:tcBorders>
              <w:left w:val="single" w:sz="4" w:space="0" w:color="000000"/>
              <w:bottom w:val="single" w:sz="4" w:space="0" w:color="000000"/>
              <w:right w:val="single" w:sz="4" w:space="0" w:color="000000"/>
            </w:tcBorders>
            <w:shd w:val="clear" w:color="auto" w:fill="auto"/>
            <w:vAlign w:val="center"/>
          </w:tcPr>
          <w:p w:rsidR="00AB78B8" w:rsidRPr="004F34DB" w:rsidRDefault="00AB78B8" w:rsidP="003F69AA">
            <w:pPr>
              <w:pStyle w:val="ConsPlusNormal"/>
              <w:widowControl/>
              <w:snapToGrid w:val="0"/>
              <w:ind w:firstLine="0"/>
              <w:jc w:val="center"/>
              <w:rPr>
                <w:rFonts w:ascii="Times New Roman" w:hAnsi="Times New Roman" w:cs="Times New Roman"/>
                <w:bCs/>
                <w:sz w:val="24"/>
                <w:szCs w:val="24"/>
              </w:rPr>
            </w:pPr>
          </w:p>
        </w:tc>
      </w:tr>
      <w:tr w:rsidR="00AB78B8" w:rsidRPr="007177AC" w:rsidTr="00AB78B8">
        <w:tc>
          <w:tcPr>
            <w:tcW w:w="555" w:type="dxa"/>
            <w:vMerge/>
            <w:tcBorders>
              <w:left w:val="single" w:sz="4" w:space="0" w:color="000000"/>
              <w:bottom w:val="single" w:sz="4" w:space="0" w:color="000000"/>
            </w:tcBorders>
            <w:shd w:val="clear" w:color="auto" w:fill="auto"/>
            <w:vAlign w:val="center"/>
          </w:tcPr>
          <w:p w:rsidR="00AB78B8" w:rsidRPr="004F34DB" w:rsidRDefault="00AB78B8" w:rsidP="00EE790F">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000000"/>
              <w:bottom w:val="single" w:sz="4" w:space="0" w:color="000000"/>
            </w:tcBorders>
            <w:shd w:val="clear" w:color="auto" w:fill="auto"/>
            <w:vAlign w:val="center"/>
          </w:tcPr>
          <w:p w:rsidR="00AB78B8" w:rsidRPr="004F34DB" w:rsidRDefault="00AB78B8" w:rsidP="00EE790F">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AB78B8" w:rsidRPr="004F34DB" w:rsidRDefault="00AB78B8" w:rsidP="00C347F4">
            <w:pPr>
              <w:snapToGrid w:val="0"/>
              <w:rPr>
                <w:szCs w:val="24"/>
              </w:rPr>
            </w:pPr>
            <w:r>
              <w:rPr>
                <w:szCs w:val="24"/>
              </w:rPr>
              <w:t xml:space="preserve">Итого </w:t>
            </w:r>
          </w:p>
        </w:tc>
        <w:tc>
          <w:tcPr>
            <w:tcW w:w="1276" w:type="dxa"/>
            <w:tcBorders>
              <w:left w:val="single" w:sz="4" w:space="0" w:color="000000"/>
              <w:bottom w:val="single" w:sz="4" w:space="0" w:color="000000"/>
            </w:tcBorders>
            <w:shd w:val="clear" w:color="auto" w:fill="auto"/>
            <w:vAlign w:val="center"/>
          </w:tcPr>
          <w:p w:rsidR="00AB78B8" w:rsidRPr="004F34DB" w:rsidRDefault="00AB78B8" w:rsidP="004C1812">
            <w:pPr>
              <w:pStyle w:val="ConsPlusNormal"/>
              <w:widowControl/>
              <w:tabs>
                <w:tab w:val="left" w:pos="0"/>
              </w:tabs>
              <w:ind w:firstLine="0"/>
              <w:jc w:val="center"/>
              <w:rPr>
                <w:rFonts w:ascii="Times New Roman" w:hAnsi="Times New Roman" w:cs="Times New Roman"/>
                <w:b/>
                <w:sz w:val="24"/>
                <w:szCs w:val="24"/>
              </w:rPr>
            </w:pPr>
            <w:r w:rsidRPr="004F34DB">
              <w:rPr>
                <w:rFonts w:ascii="Times New Roman" w:hAnsi="Times New Roman" w:cs="Times New Roman"/>
                <w:b/>
                <w:sz w:val="24"/>
                <w:szCs w:val="24"/>
              </w:rPr>
              <w:fldChar w:fldCharType="begin"/>
            </w:r>
            <w:r w:rsidRPr="004F34DB">
              <w:rPr>
                <w:rFonts w:ascii="Times New Roman" w:hAnsi="Times New Roman" w:cs="Times New Roman"/>
                <w:b/>
                <w:sz w:val="24"/>
                <w:szCs w:val="24"/>
              </w:rPr>
              <w:instrText xml:space="preserve"> =SUM(ABOVE) </w:instrText>
            </w:r>
            <w:r w:rsidRPr="004F34DB">
              <w:rPr>
                <w:rFonts w:ascii="Times New Roman" w:hAnsi="Times New Roman" w:cs="Times New Roman"/>
                <w:b/>
                <w:sz w:val="24"/>
                <w:szCs w:val="24"/>
              </w:rPr>
              <w:fldChar w:fldCharType="separate"/>
            </w:r>
            <w:r w:rsidRPr="004F34DB">
              <w:rPr>
                <w:rFonts w:ascii="Times New Roman" w:hAnsi="Times New Roman" w:cs="Times New Roman"/>
                <w:b/>
                <w:noProof/>
                <w:sz w:val="24"/>
                <w:szCs w:val="24"/>
              </w:rPr>
              <w:t>0,959</w:t>
            </w:r>
            <w:r w:rsidRPr="004F34DB">
              <w:rPr>
                <w:rFonts w:ascii="Times New Roman" w:hAnsi="Times New Roman" w:cs="Times New Roman"/>
                <w:b/>
                <w:sz w:val="24"/>
                <w:szCs w:val="24"/>
              </w:rPr>
              <w:fldChar w:fldCharType="end"/>
            </w:r>
          </w:p>
        </w:tc>
        <w:tc>
          <w:tcPr>
            <w:tcW w:w="708" w:type="dxa"/>
            <w:tcBorders>
              <w:left w:val="single" w:sz="4" w:space="0" w:color="000000"/>
              <w:bottom w:val="single" w:sz="4" w:space="0" w:color="000000"/>
            </w:tcBorders>
            <w:shd w:val="clear" w:color="auto" w:fill="auto"/>
            <w:vAlign w:val="center"/>
          </w:tcPr>
          <w:p w:rsidR="00AB78B8" w:rsidRPr="004F34DB" w:rsidRDefault="00AB78B8" w:rsidP="004C1812">
            <w:pPr>
              <w:pStyle w:val="ConsPlusNormal"/>
              <w:widowControl/>
              <w:tabs>
                <w:tab w:val="left" w:pos="0"/>
              </w:tabs>
              <w:ind w:firstLine="0"/>
              <w:jc w:val="center"/>
              <w:rPr>
                <w:rFonts w:ascii="Times New Roman" w:hAnsi="Times New Roman" w:cs="Times New Roman"/>
                <w:b/>
                <w:sz w:val="24"/>
                <w:szCs w:val="24"/>
              </w:rPr>
            </w:pPr>
          </w:p>
        </w:tc>
        <w:tc>
          <w:tcPr>
            <w:tcW w:w="992" w:type="dxa"/>
            <w:tcBorders>
              <w:left w:val="single" w:sz="4" w:space="0" w:color="000000"/>
              <w:bottom w:val="single" w:sz="4" w:space="0" w:color="000000"/>
            </w:tcBorders>
            <w:shd w:val="clear" w:color="auto" w:fill="auto"/>
            <w:vAlign w:val="center"/>
          </w:tcPr>
          <w:p w:rsidR="00AB78B8" w:rsidRPr="004F34DB" w:rsidRDefault="00AB78B8" w:rsidP="004C1812">
            <w:pPr>
              <w:pStyle w:val="ConsPlusNormal"/>
              <w:widowControl/>
              <w:tabs>
                <w:tab w:val="left" w:pos="0"/>
              </w:tabs>
              <w:ind w:firstLine="0"/>
              <w:jc w:val="center"/>
              <w:rPr>
                <w:rFonts w:ascii="Times New Roman" w:hAnsi="Times New Roman" w:cs="Times New Roman"/>
                <w:b/>
                <w:sz w:val="24"/>
                <w:szCs w:val="24"/>
              </w:rPr>
            </w:pPr>
            <w:r w:rsidRPr="004F34DB">
              <w:rPr>
                <w:rFonts w:ascii="Times New Roman" w:hAnsi="Times New Roman" w:cs="Times New Roman"/>
                <w:b/>
                <w:sz w:val="24"/>
                <w:szCs w:val="24"/>
              </w:rPr>
              <w:fldChar w:fldCharType="begin"/>
            </w:r>
            <w:r w:rsidRPr="004F34DB">
              <w:rPr>
                <w:rFonts w:ascii="Times New Roman" w:hAnsi="Times New Roman" w:cs="Times New Roman"/>
                <w:b/>
                <w:sz w:val="24"/>
                <w:szCs w:val="24"/>
              </w:rPr>
              <w:instrText xml:space="preserve"> =SUM(ABOVE) </w:instrText>
            </w:r>
            <w:r w:rsidRPr="004F34DB">
              <w:rPr>
                <w:rFonts w:ascii="Times New Roman" w:hAnsi="Times New Roman" w:cs="Times New Roman"/>
                <w:b/>
                <w:sz w:val="24"/>
                <w:szCs w:val="24"/>
              </w:rPr>
              <w:fldChar w:fldCharType="separate"/>
            </w:r>
            <w:r w:rsidRPr="004F34DB">
              <w:rPr>
                <w:rFonts w:ascii="Times New Roman" w:hAnsi="Times New Roman" w:cs="Times New Roman"/>
                <w:b/>
                <w:noProof/>
                <w:sz w:val="24"/>
                <w:szCs w:val="24"/>
              </w:rPr>
              <w:t>0,959</w:t>
            </w:r>
            <w:r w:rsidRPr="004F34DB">
              <w:rPr>
                <w:rFonts w:ascii="Times New Roman" w:hAnsi="Times New Roman" w:cs="Times New Roman"/>
                <w:b/>
                <w:sz w:val="24"/>
                <w:szCs w:val="24"/>
              </w:rPr>
              <w:fldChar w:fldCharType="end"/>
            </w:r>
          </w:p>
        </w:tc>
        <w:tc>
          <w:tcPr>
            <w:tcW w:w="1560" w:type="dxa"/>
            <w:tcBorders>
              <w:left w:val="single" w:sz="4" w:space="0" w:color="000000"/>
              <w:bottom w:val="single" w:sz="4" w:space="0" w:color="000000"/>
              <w:right w:val="single" w:sz="4" w:space="0" w:color="000000"/>
            </w:tcBorders>
            <w:shd w:val="clear" w:color="auto" w:fill="auto"/>
            <w:vAlign w:val="center"/>
          </w:tcPr>
          <w:p w:rsidR="00AB78B8" w:rsidRPr="004F34DB" w:rsidRDefault="00AB78B8" w:rsidP="004C1812">
            <w:pPr>
              <w:pStyle w:val="ConsPlusNormal"/>
              <w:widowControl/>
              <w:snapToGrid w:val="0"/>
              <w:ind w:firstLine="0"/>
              <w:jc w:val="center"/>
              <w:rPr>
                <w:rFonts w:ascii="Times New Roman" w:hAnsi="Times New Roman" w:cs="Times New Roman"/>
                <w:b/>
                <w:bCs/>
                <w:sz w:val="24"/>
                <w:szCs w:val="24"/>
              </w:rPr>
            </w:pPr>
            <w:r w:rsidRPr="004F34DB">
              <w:rPr>
                <w:rFonts w:ascii="Times New Roman" w:hAnsi="Times New Roman" w:cs="Times New Roman"/>
                <w:b/>
                <w:bCs/>
                <w:sz w:val="24"/>
                <w:szCs w:val="24"/>
              </w:rPr>
              <w:t>0,96</w:t>
            </w:r>
          </w:p>
        </w:tc>
      </w:tr>
      <w:tr w:rsidR="00AB78B8" w:rsidRPr="007177AC" w:rsidTr="00AB78B8">
        <w:tc>
          <w:tcPr>
            <w:tcW w:w="555" w:type="dxa"/>
            <w:tcBorders>
              <w:left w:val="single" w:sz="4" w:space="0" w:color="000000"/>
              <w:bottom w:val="single" w:sz="4" w:space="0" w:color="000000"/>
            </w:tcBorders>
            <w:shd w:val="clear" w:color="auto" w:fill="auto"/>
            <w:vAlign w:val="center"/>
          </w:tcPr>
          <w:p w:rsidR="00AB78B8" w:rsidRPr="004F34DB" w:rsidRDefault="00AB78B8" w:rsidP="00EE790F">
            <w:pPr>
              <w:pStyle w:val="ConsPlusNormal"/>
              <w:widowControl/>
              <w:tabs>
                <w:tab w:val="left" w:pos="0"/>
              </w:tabs>
              <w:ind w:left="-63" w:right="-78" w:firstLine="0"/>
              <w:jc w:val="center"/>
              <w:rPr>
                <w:rFonts w:ascii="Times New Roman" w:hAnsi="Times New Roman" w:cs="Times New Roman"/>
                <w:sz w:val="24"/>
                <w:szCs w:val="24"/>
              </w:rPr>
            </w:pPr>
          </w:p>
        </w:tc>
        <w:tc>
          <w:tcPr>
            <w:tcW w:w="1869" w:type="dxa"/>
            <w:tcBorders>
              <w:left w:val="single" w:sz="4" w:space="0" w:color="000000"/>
              <w:bottom w:val="single" w:sz="4" w:space="0" w:color="000000"/>
            </w:tcBorders>
            <w:shd w:val="clear" w:color="auto" w:fill="auto"/>
            <w:vAlign w:val="center"/>
          </w:tcPr>
          <w:p w:rsidR="00AB78B8" w:rsidRPr="004F34DB" w:rsidRDefault="00AB78B8" w:rsidP="00EE790F">
            <w:pPr>
              <w:pStyle w:val="ConsPlusNormal"/>
              <w:widowControl/>
              <w:tabs>
                <w:tab w:val="left" w:pos="0"/>
              </w:tabs>
              <w:ind w:firstLine="0"/>
              <w:rPr>
                <w:rFonts w:ascii="Times New Roman" w:hAnsi="Times New Roman" w:cs="Times New Roman"/>
                <w:color w:val="000000"/>
                <w:sz w:val="24"/>
                <w:szCs w:val="24"/>
              </w:rPr>
            </w:pPr>
          </w:p>
        </w:tc>
        <w:tc>
          <w:tcPr>
            <w:tcW w:w="3260" w:type="dxa"/>
            <w:tcBorders>
              <w:left w:val="single" w:sz="4" w:space="0" w:color="000000"/>
              <w:bottom w:val="single" w:sz="4" w:space="0" w:color="000000"/>
            </w:tcBorders>
            <w:shd w:val="clear" w:color="auto" w:fill="auto"/>
          </w:tcPr>
          <w:p w:rsidR="00AB78B8" w:rsidRDefault="00AB78B8" w:rsidP="00C347F4">
            <w:pPr>
              <w:snapToGrid w:val="0"/>
              <w:rPr>
                <w:szCs w:val="24"/>
              </w:rPr>
            </w:pPr>
          </w:p>
        </w:tc>
        <w:tc>
          <w:tcPr>
            <w:tcW w:w="1276" w:type="dxa"/>
            <w:tcBorders>
              <w:left w:val="single" w:sz="4" w:space="0" w:color="000000"/>
              <w:bottom w:val="single" w:sz="4" w:space="0" w:color="000000"/>
            </w:tcBorders>
            <w:shd w:val="clear" w:color="auto" w:fill="auto"/>
            <w:vAlign w:val="center"/>
          </w:tcPr>
          <w:p w:rsidR="00AB78B8" w:rsidRPr="004F34DB" w:rsidRDefault="00AB78B8" w:rsidP="004C1812">
            <w:pPr>
              <w:pStyle w:val="ConsPlusNormal"/>
              <w:widowControl/>
              <w:tabs>
                <w:tab w:val="left" w:pos="0"/>
              </w:tabs>
              <w:ind w:firstLine="0"/>
              <w:jc w:val="center"/>
              <w:rPr>
                <w:rFonts w:ascii="Times New Roman" w:hAnsi="Times New Roman" w:cs="Times New Roman"/>
                <w:b/>
                <w:sz w:val="24"/>
                <w:szCs w:val="24"/>
              </w:rPr>
            </w:pPr>
          </w:p>
        </w:tc>
        <w:tc>
          <w:tcPr>
            <w:tcW w:w="708" w:type="dxa"/>
            <w:tcBorders>
              <w:left w:val="single" w:sz="4" w:space="0" w:color="000000"/>
              <w:bottom w:val="single" w:sz="4" w:space="0" w:color="000000"/>
            </w:tcBorders>
            <w:shd w:val="clear" w:color="auto" w:fill="auto"/>
            <w:vAlign w:val="center"/>
          </w:tcPr>
          <w:p w:rsidR="00AB78B8" w:rsidRPr="004F34DB" w:rsidRDefault="00AB78B8" w:rsidP="004C1812">
            <w:pPr>
              <w:pStyle w:val="ConsPlusNormal"/>
              <w:widowControl/>
              <w:tabs>
                <w:tab w:val="left" w:pos="0"/>
              </w:tabs>
              <w:ind w:firstLine="0"/>
              <w:jc w:val="center"/>
              <w:rPr>
                <w:rFonts w:ascii="Times New Roman" w:hAnsi="Times New Roman" w:cs="Times New Roman"/>
                <w:b/>
                <w:sz w:val="24"/>
                <w:szCs w:val="24"/>
              </w:rPr>
            </w:pPr>
          </w:p>
        </w:tc>
        <w:tc>
          <w:tcPr>
            <w:tcW w:w="992" w:type="dxa"/>
            <w:tcBorders>
              <w:left w:val="single" w:sz="4" w:space="0" w:color="000000"/>
              <w:bottom w:val="single" w:sz="4" w:space="0" w:color="000000"/>
            </w:tcBorders>
            <w:shd w:val="clear" w:color="auto" w:fill="auto"/>
            <w:vAlign w:val="center"/>
          </w:tcPr>
          <w:p w:rsidR="00AB78B8" w:rsidRPr="004F34DB" w:rsidRDefault="00AB78B8" w:rsidP="004C1812">
            <w:pPr>
              <w:pStyle w:val="ConsPlusNormal"/>
              <w:widowControl/>
              <w:tabs>
                <w:tab w:val="left" w:pos="0"/>
              </w:tabs>
              <w:ind w:firstLine="0"/>
              <w:jc w:val="center"/>
              <w:rPr>
                <w:rFonts w:ascii="Times New Roman" w:hAnsi="Times New Roman" w:cs="Times New Roman"/>
                <w:b/>
                <w:sz w:val="24"/>
                <w:szCs w:val="24"/>
              </w:rPr>
            </w:pPr>
          </w:p>
        </w:tc>
        <w:tc>
          <w:tcPr>
            <w:tcW w:w="1560" w:type="dxa"/>
            <w:tcBorders>
              <w:left w:val="single" w:sz="4" w:space="0" w:color="000000"/>
              <w:bottom w:val="single" w:sz="4" w:space="0" w:color="000000"/>
              <w:right w:val="single" w:sz="4" w:space="0" w:color="000000"/>
            </w:tcBorders>
            <w:shd w:val="clear" w:color="auto" w:fill="auto"/>
            <w:vAlign w:val="center"/>
          </w:tcPr>
          <w:p w:rsidR="00AB78B8" w:rsidRPr="004F34DB" w:rsidRDefault="00AB78B8" w:rsidP="004C1812">
            <w:pPr>
              <w:pStyle w:val="ConsPlusNormal"/>
              <w:widowControl/>
              <w:snapToGrid w:val="0"/>
              <w:ind w:firstLine="0"/>
              <w:jc w:val="center"/>
              <w:rPr>
                <w:rFonts w:ascii="Times New Roman" w:hAnsi="Times New Roman" w:cs="Times New Roman"/>
                <w:b/>
                <w:bCs/>
                <w:sz w:val="24"/>
                <w:szCs w:val="24"/>
              </w:rPr>
            </w:pPr>
          </w:p>
        </w:tc>
      </w:tr>
      <w:tr w:rsidR="00AB78B8" w:rsidRPr="007177AC" w:rsidTr="004C1812">
        <w:tc>
          <w:tcPr>
            <w:tcW w:w="555" w:type="dxa"/>
            <w:vMerge w:val="restart"/>
            <w:tcBorders>
              <w:top w:val="single" w:sz="4" w:space="0" w:color="auto"/>
              <w:left w:val="single" w:sz="4" w:space="0" w:color="auto"/>
              <w:right w:val="single" w:sz="4" w:space="0" w:color="auto"/>
            </w:tcBorders>
            <w:shd w:val="clear" w:color="auto" w:fill="auto"/>
            <w:vAlign w:val="center"/>
          </w:tcPr>
          <w:p w:rsidR="00AB78B8" w:rsidRPr="004F34DB" w:rsidRDefault="00AB78B8" w:rsidP="00EE790F">
            <w:pPr>
              <w:pStyle w:val="ConsPlusNormal"/>
              <w:widowControl/>
              <w:tabs>
                <w:tab w:val="left" w:pos="0"/>
              </w:tabs>
              <w:ind w:left="-63" w:right="-78" w:firstLine="0"/>
              <w:jc w:val="center"/>
              <w:rPr>
                <w:rFonts w:ascii="Times New Roman" w:hAnsi="Times New Roman" w:cs="Times New Roman"/>
                <w:sz w:val="24"/>
                <w:szCs w:val="24"/>
              </w:rPr>
            </w:pPr>
            <w:r w:rsidRPr="004F34DB">
              <w:rPr>
                <w:rFonts w:ascii="Times New Roman" w:hAnsi="Times New Roman" w:cs="Times New Roman"/>
                <w:sz w:val="24"/>
                <w:szCs w:val="24"/>
              </w:rPr>
              <w:t>4</w:t>
            </w:r>
          </w:p>
        </w:tc>
        <w:tc>
          <w:tcPr>
            <w:tcW w:w="1869" w:type="dxa"/>
            <w:vMerge w:val="restart"/>
            <w:tcBorders>
              <w:top w:val="single" w:sz="4" w:space="0" w:color="auto"/>
              <w:left w:val="single" w:sz="4" w:space="0" w:color="auto"/>
              <w:right w:val="single" w:sz="4" w:space="0" w:color="auto"/>
            </w:tcBorders>
            <w:shd w:val="clear" w:color="auto" w:fill="auto"/>
            <w:vAlign w:val="center"/>
          </w:tcPr>
          <w:p w:rsidR="00AB78B8" w:rsidRPr="004F34DB" w:rsidRDefault="00AB78B8" w:rsidP="00EE790F">
            <w:pPr>
              <w:pStyle w:val="ConsPlusNormal"/>
              <w:widowControl/>
              <w:tabs>
                <w:tab w:val="left" w:pos="0"/>
              </w:tabs>
              <w:ind w:firstLine="0"/>
              <w:rPr>
                <w:rFonts w:ascii="Times New Roman" w:hAnsi="Times New Roman" w:cs="Times New Roman"/>
                <w:color w:val="000000"/>
                <w:sz w:val="24"/>
                <w:szCs w:val="24"/>
              </w:rPr>
            </w:pPr>
            <w:r w:rsidRPr="004F34DB">
              <w:rPr>
                <w:rFonts w:ascii="Times New Roman" w:hAnsi="Times New Roman" w:cs="Times New Roman"/>
                <w:color w:val="000000"/>
                <w:sz w:val="24"/>
                <w:szCs w:val="24"/>
              </w:rPr>
              <w:t>БМК «Восточная»</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AB78B8" w:rsidRPr="004F34DB" w:rsidRDefault="00AB78B8" w:rsidP="001C5EC2">
            <w:pPr>
              <w:snapToGrid w:val="0"/>
              <w:rPr>
                <w:szCs w:val="24"/>
              </w:rPr>
            </w:pPr>
            <w:proofErr w:type="gramStart"/>
            <w:r w:rsidRPr="004F34DB">
              <w:rPr>
                <w:szCs w:val="24"/>
              </w:rPr>
              <w:t>Ж</w:t>
            </w:r>
            <w:proofErr w:type="gramEnd"/>
            <w:r w:rsidRPr="004F34DB">
              <w:rPr>
                <w:szCs w:val="24"/>
              </w:rPr>
              <w:t>/дом, ул. Мичурина, 15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B78B8" w:rsidRPr="004F34DB" w:rsidRDefault="00AB78B8" w:rsidP="00CA6704">
            <w:pPr>
              <w:snapToGrid w:val="0"/>
              <w:jc w:val="center"/>
              <w:rPr>
                <w:szCs w:val="24"/>
              </w:rPr>
            </w:pPr>
            <w:r w:rsidRPr="004F34DB">
              <w:rPr>
                <w:szCs w:val="24"/>
              </w:rPr>
              <w:t>0,084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B78B8" w:rsidRPr="004F34DB" w:rsidRDefault="00AB78B8" w:rsidP="003F69AA">
            <w:pPr>
              <w:pStyle w:val="ConsPlusNormal"/>
              <w:widowControl/>
              <w:tabs>
                <w:tab w:val="left" w:pos="0"/>
              </w:tabs>
              <w:ind w:firstLine="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B78B8" w:rsidRPr="004F34DB" w:rsidRDefault="00AB78B8" w:rsidP="00CA6704">
            <w:pPr>
              <w:snapToGrid w:val="0"/>
              <w:jc w:val="center"/>
              <w:rPr>
                <w:szCs w:val="24"/>
              </w:rPr>
            </w:pPr>
            <w:r w:rsidRPr="004F34DB">
              <w:rPr>
                <w:szCs w:val="24"/>
              </w:rPr>
              <w:t>0,084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B78B8" w:rsidRPr="004F34DB" w:rsidRDefault="00AB78B8" w:rsidP="003F69AA">
            <w:pPr>
              <w:pStyle w:val="ConsPlusNormal"/>
              <w:widowControl/>
              <w:snapToGrid w:val="0"/>
              <w:ind w:firstLine="0"/>
              <w:jc w:val="center"/>
              <w:rPr>
                <w:rFonts w:ascii="Times New Roman" w:hAnsi="Times New Roman" w:cs="Times New Roman"/>
                <w:bCs/>
                <w:sz w:val="24"/>
                <w:szCs w:val="24"/>
              </w:rPr>
            </w:pPr>
          </w:p>
        </w:tc>
      </w:tr>
      <w:tr w:rsidR="00AB78B8" w:rsidRPr="007177AC" w:rsidTr="004C1812">
        <w:tc>
          <w:tcPr>
            <w:tcW w:w="555" w:type="dxa"/>
            <w:vMerge/>
            <w:tcBorders>
              <w:left w:val="single" w:sz="4" w:space="0" w:color="auto"/>
              <w:right w:val="single" w:sz="4" w:space="0" w:color="auto"/>
            </w:tcBorders>
            <w:shd w:val="clear" w:color="auto" w:fill="auto"/>
            <w:vAlign w:val="center"/>
          </w:tcPr>
          <w:p w:rsidR="00AB78B8" w:rsidRPr="004F34DB" w:rsidRDefault="00AB78B8" w:rsidP="00EE790F">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auto"/>
              <w:right w:val="single" w:sz="4" w:space="0" w:color="auto"/>
            </w:tcBorders>
            <w:shd w:val="clear" w:color="auto" w:fill="auto"/>
            <w:vAlign w:val="center"/>
          </w:tcPr>
          <w:p w:rsidR="00AB78B8" w:rsidRPr="004F34DB" w:rsidRDefault="00AB78B8" w:rsidP="00EE790F">
            <w:pPr>
              <w:pStyle w:val="ConsPlusNormal"/>
              <w:widowControl/>
              <w:tabs>
                <w:tab w:val="left" w:pos="0"/>
              </w:tabs>
              <w:ind w:firstLine="0"/>
              <w:rPr>
                <w:rFonts w:ascii="Times New Roman" w:hAnsi="Times New Roman" w:cs="Times New Roman"/>
                <w:color w:val="000000"/>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AB78B8" w:rsidRPr="004F34DB" w:rsidRDefault="00AB78B8" w:rsidP="001C5EC2">
            <w:pPr>
              <w:snapToGrid w:val="0"/>
              <w:rPr>
                <w:szCs w:val="24"/>
              </w:rPr>
            </w:pPr>
            <w:proofErr w:type="gramStart"/>
            <w:r w:rsidRPr="004F34DB">
              <w:rPr>
                <w:szCs w:val="24"/>
              </w:rPr>
              <w:t>Ж</w:t>
            </w:r>
            <w:proofErr w:type="gramEnd"/>
            <w:r w:rsidRPr="004F34DB">
              <w:rPr>
                <w:szCs w:val="24"/>
              </w:rPr>
              <w:t>/дом, ул. Мичурина, 17</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B78B8" w:rsidRPr="004F34DB" w:rsidRDefault="00AB78B8" w:rsidP="00CA6704">
            <w:pPr>
              <w:snapToGrid w:val="0"/>
              <w:jc w:val="center"/>
              <w:rPr>
                <w:szCs w:val="24"/>
              </w:rPr>
            </w:pPr>
            <w:r w:rsidRPr="004F34DB">
              <w:rPr>
                <w:szCs w:val="24"/>
              </w:rPr>
              <w:t>0,081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B78B8" w:rsidRPr="004F34DB" w:rsidRDefault="00AB78B8" w:rsidP="003F69AA">
            <w:pPr>
              <w:pStyle w:val="ConsPlusNormal"/>
              <w:widowControl/>
              <w:tabs>
                <w:tab w:val="left" w:pos="0"/>
              </w:tabs>
              <w:ind w:firstLine="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B78B8" w:rsidRPr="004F34DB" w:rsidRDefault="00AB78B8" w:rsidP="00CA6704">
            <w:pPr>
              <w:snapToGrid w:val="0"/>
              <w:jc w:val="center"/>
              <w:rPr>
                <w:szCs w:val="24"/>
              </w:rPr>
            </w:pPr>
            <w:r w:rsidRPr="004F34DB">
              <w:rPr>
                <w:szCs w:val="24"/>
              </w:rPr>
              <w:t>0,081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B78B8" w:rsidRPr="004F34DB" w:rsidRDefault="00AB78B8" w:rsidP="003F69AA">
            <w:pPr>
              <w:pStyle w:val="ConsPlusNormal"/>
              <w:widowControl/>
              <w:snapToGrid w:val="0"/>
              <w:ind w:firstLine="0"/>
              <w:jc w:val="center"/>
              <w:rPr>
                <w:rFonts w:ascii="Times New Roman" w:hAnsi="Times New Roman" w:cs="Times New Roman"/>
                <w:bCs/>
                <w:sz w:val="24"/>
                <w:szCs w:val="24"/>
              </w:rPr>
            </w:pPr>
          </w:p>
        </w:tc>
      </w:tr>
      <w:tr w:rsidR="00AB78B8" w:rsidRPr="007177AC" w:rsidTr="004C1812">
        <w:tc>
          <w:tcPr>
            <w:tcW w:w="555" w:type="dxa"/>
            <w:vMerge/>
            <w:tcBorders>
              <w:left w:val="single" w:sz="4" w:space="0" w:color="auto"/>
              <w:right w:val="single" w:sz="4" w:space="0" w:color="auto"/>
            </w:tcBorders>
            <w:shd w:val="clear" w:color="auto" w:fill="auto"/>
            <w:vAlign w:val="center"/>
          </w:tcPr>
          <w:p w:rsidR="00AB78B8" w:rsidRPr="004F34DB" w:rsidRDefault="00AB78B8" w:rsidP="004D46AD">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auto"/>
              <w:right w:val="single" w:sz="4" w:space="0" w:color="auto"/>
            </w:tcBorders>
            <w:shd w:val="clear" w:color="auto" w:fill="auto"/>
            <w:vAlign w:val="center"/>
          </w:tcPr>
          <w:p w:rsidR="00AB78B8" w:rsidRPr="004F34DB" w:rsidRDefault="00AB78B8" w:rsidP="004D46AD">
            <w:pPr>
              <w:pStyle w:val="ConsPlusNormal"/>
              <w:widowControl/>
              <w:tabs>
                <w:tab w:val="left" w:pos="0"/>
              </w:tabs>
              <w:ind w:firstLine="0"/>
              <w:rPr>
                <w:rFonts w:ascii="Times New Roman" w:hAnsi="Times New Roman" w:cs="Times New Roman"/>
                <w:color w:val="000000"/>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AB78B8" w:rsidRPr="004F34DB" w:rsidRDefault="00AB78B8" w:rsidP="001C5EC2">
            <w:pPr>
              <w:snapToGrid w:val="0"/>
              <w:rPr>
                <w:szCs w:val="24"/>
              </w:rPr>
            </w:pPr>
            <w:proofErr w:type="gramStart"/>
            <w:r w:rsidRPr="004F34DB">
              <w:rPr>
                <w:szCs w:val="24"/>
              </w:rPr>
              <w:t>Ж</w:t>
            </w:r>
            <w:proofErr w:type="gramEnd"/>
            <w:r w:rsidRPr="004F34DB">
              <w:rPr>
                <w:szCs w:val="24"/>
              </w:rPr>
              <w:t>/дом, ул. Мичурина, 19</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B78B8" w:rsidRPr="004F34DB" w:rsidRDefault="00AB78B8" w:rsidP="00CA6704">
            <w:pPr>
              <w:snapToGrid w:val="0"/>
              <w:jc w:val="center"/>
              <w:rPr>
                <w:szCs w:val="24"/>
              </w:rPr>
            </w:pPr>
            <w:r w:rsidRPr="004F34DB">
              <w:rPr>
                <w:szCs w:val="24"/>
              </w:rPr>
              <w:t>0,156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B78B8" w:rsidRPr="004F34DB" w:rsidRDefault="00AB78B8" w:rsidP="003F69AA">
            <w:pPr>
              <w:pStyle w:val="ConsPlusNormal"/>
              <w:widowControl/>
              <w:tabs>
                <w:tab w:val="left" w:pos="0"/>
              </w:tabs>
              <w:ind w:firstLine="0"/>
              <w:jc w:val="center"/>
              <w:rPr>
                <w:rFonts w:ascii="Times New Roman" w:hAnsi="Times New Roman" w:cs="Times New Roman"/>
                <w:b/>
                <w:b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B78B8" w:rsidRPr="004F34DB" w:rsidRDefault="00AB78B8" w:rsidP="00CA6704">
            <w:pPr>
              <w:snapToGrid w:val="0"/>
              <w:jc w:val="center"/>
              <w:rPr>
                <w:szCs w:val="24"/>
              </w:rPr>
            </w:pPr>
            <w:r w:rsidRPr="004F34DB">
              <w:rPr>
                <w:szCs w:val="24"/>
              </w:rPr>
              <w:t>0,156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B78B8" w:rsidRPr="004F34DB" w:rsidRDefault="00AB78B8" w:rsidP="003F69AA">
            <w:pPr>
              <w:pStyle w:val="ConsPlusNormal"/>
              <w:widowControl/>
              <w:snapToGrid w:val="0"/>
              <w:ind w:firstLine="0"/>
              <w:jc w:val="center"/>
              <w:rPr>
                <w:rFonts w:ascii="Times New Roman" w:hAnsi="Times New Roman" w:cs="Times New Roman"/>
                <w:b/>
                <w:bCs/>
                <w:sz w:val="24"/>
                <w:szCs w:val="24"/>
              </w:rPr>
            </w:pPr>
          </w:p>
        </w:tc>
      </w:tr>
      <w:tr w:rsidR="00AB78B8" w:rsidRPr="007177AC" w:rsidTr="004C1812">
        <w:tc>
          <w:tcPr>
            <w:tcW w:w="555" w:type="dxa"/>
            <w:vMerge/>
            <w:tcBorders>
              <w:left w:val="single" w:sz="4" w:space="0" w:color="auto"/>
              <w:right w:val="single" w:sz="4" w:space="0" w:color="auto"/>
            </w:tcBorders>
            <w:shd w:val="clear" w:color="auto" w:fill="auto"/>
            <w:vAlign w:val="center"/>
          </w:tcPr>
          <w:p w:rsidR="00AB78B8" w:rsidRPr="004F34DB" w:rsidRDefault="00AB78B8" w:rsidP="004D46AD">
            <w:pPr>
              <w:pStyle w:val="ConsPlusNormal"/>
              <w:widowControl/>
              <w:tabs>
                <w:tab w:val="left" w:pos="0"/>
              </w:tabs>
              <w:ind w:left="-63" w:right="-78" w:firstLine="0"/>
              <w:jc w:val="center"/>
              <w:rPr>
                <w:rFonts w:ascii="Times New Roman" w:hAnsi="Times New Roman" w:cs="Times New Roman"/>
                <w:color w:val="000000"/>
                <w:sz w:val="24"/>
                <w:szCs w:val="24"/>
              </w:rPr>
            </w:pPr>
          </w:p>
        </w:tc>
        <w:tc>
          <w:tcPr>
            <w:tcW w:w="1869" w:type="dxa"/>
            <w:vMerge/>
            <w:tcBorders>
              <w:left w:val="single" w:sz="4" w:space="0" w:color="auto"/>
              <w:right w:val="single" w:sz="4" w:space="0" w:color="auto"/>
            </w:tcBorders>
            <w:shd w:val="clear" w:color="auto" w:fill="auto"/>
            <w:vAlign w:val="center"/>
          </w:tcPr>
          <w:p w:rsidR="00AB78B8" w:rsidRPr="004F34DB" w:rsidRDefault="00AB78B8" w:rsidP="004D46AD">
            <w:pPr>
              <w:pStyle w:val="ConsPlusNormal"/>
              <w:widowControl/>
              <w:tabs>
                <w:tab w:val="left" w:pos="0"/>
              </w:tabs>
              <w:ind w:firstLine="0"/>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AB78B8" w:rsidRPr="004F34DB" w:rsidRDefault="00AB78B8" w:rsidP="001C5EC2">
            <w:pPr>
              <w:snapToGrid w:val="0"/>
              <w:rPr>
                <w:szCs w:val="24"/>
              </w:rPr>
            </w:pPr>
            <w:proofErr w:type="gramStart"/>
            <w:r w:rsidRPr="004F34DB">
              <w:rPr>
                <w:szCs w:val="24"/>
              </w:rPr>
              <w:t>Ж</w:t>
            </w:r>
            <w:proofErr w:type="gramEnd"/>
            <w:r w:rsidRPr="004F34DB">
              <w:rPr>
                <w:szCs w:val="24"/>
              </w:rPr>
              <w:t>/дом, ул. Мичурина, 22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B78B8" w:rsidRPr="004F34DB" w:rsidRDefault="00AB78B8" w:rsidP="00CA6704">
            <w:pPr>
              <w:snapToGrid w:val="0"/>
              <w:jc w:val="center"/>
              <w:rPr>
                <w:szCs w:val="24"/>
              </w:rPr>
            </w:pPr>
            <w:r w:rsidRPr="004F34DB">
              <w:rPr>
                <w:szCs w:val="24"/>
              </w:rPr>
              <w:t>0,034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B78B8" w:rsidRPr="004F34DB" w:rsidRDefault="00AB78B8" w:rsidP="00807424">
            <w:pPr>
              <w:pStyle w:val="ConsPlusNormal"/>
              <w:widowControl/>
              <w:tabs>
                <w:tab w:val="left" w:pos="0"/>
              </w:tabs>
              <w:ind w:firstLine="0"/>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B78B8" w:rsidRPr="004F34DB" w:rsidRDefault="00AB78B8" w:rsidP="00CA6704">
            <w:pPr>
              <w:snapToGrid w:val="0"/>
              <w:jc w:val="center"/>
              <w:rPr>
                <w:szCs w:val="24"/>
              </w:rPr>
            </w:pPr>
            <w:r w:rsidRPr="004F34DB">
              <w:rPr>
                <w:szCs w:val="24"/>
              </w:rPr>
              <w:t>0,034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B78B8" w:rsidRPr="004F34DB" w:rsidRDefault="00AB78B8" w:rsidP="003F69AA">
            <w:pPr>
              <w:pStyle w:val="ConsPlusNormal"/>
              <w:widowControl/>
              <w:snapToGrid w:val="0"/>
              <w:ind w:firstLine="0"/>
              <w:jc w:val="center"/>
              <w:rPr>
                <w:rFonts w:ascii="Times New Roman" w:hAnsi="Times New Roman" w:cs="Times New Roman"/>
                <w:b/>
                <w:bCs/>
                <w:sz w:val="24"/>
                <w:szCs w:val="24"/>
              </w:rPr>
            </w:pPr>
          </w:p>
        </w:tc>
      </w:tr>
      <w:tr w:rsidR="00AB78B8" w:rsidRPr="007177AC" w:rsidTr="004C1812">
        <w:tc>
          <w:tcPr>
            <w:tcW w:w="555" w:type="dxa"/>
            <w:vMerge/>
            <w:tcBorders>
              <w:left w:val="single" w:sz="4" w:space="0" w:color="auto"/>
              <w:right w:val="single" w:sz="4" w:space="0" w:color="auto"/>
            </w:tcBorders>
            <w:shd w:val="clear" w:color="auto" w:fill="auto"/>
            <w:vAlign w:val="center"/>
          </w:tcPr>
          <w:p w:rsidR="00AB78B8" w:rsidRPr="004F34DB" w:rsidRDefault="00AB78B8" w:rsidP="004D46AD">
            <w:pPr>
              <w:pStyle w:val="ConsPlusNormal"/>
              <w:widowControl/>
              <w:tabs>
                <w:tab w:val="left" w:pos="0"/>
              </w:tabs>
              <w:ind w:left="-63" w:right="-78" w:firstLine="0"/>
              <w:jc w:val="center"/>
              <w:rPr>
                <w:rFonts w:ascii="Times New Roman" w:hAnsi="Times New Roman" w:cs="Times New Roman"/>
                <w:color w:val="000000"/>
                <w:sz w:val="24"/>
                <w:szCs w:val="24"/>
              </w:rPr>
            </w:pPr>
          </w:p>
        </w:tc>
        <w:tc>
          <w:tcPr>
            <w:tcW w:w="1869" w:type="dxa"/>
            <w:vMerge/>
            <w:tcBorders>
              <w:left w:val="single" w:sz="4" w:space="0" w:color="auto"/>
              <w:right w:val="single" w:sz="4" w:space="0" w:color="auto"/>
            </w:tcBorders>
            <w:shd w:val="clear" w:color="auto" w:fill="auto"/>
            <w:vAlign w:val="center"/>
          </w:tcPr>
          <w:p w:rsidR="00AB78B8" w:rsidRPr="004F34DB" w:rsidRDefault="00AB78B8" w:rsidP="004D46AD">
            <w:pPr>
              <w:pStyle w:val="ConsPlusNormal"/>
              <w:widowControl/>
              <w:tabs>
                <w:tab w:val="left" w:pos="0"/>
              </w:tabs>
              <w:ind w:firstLine="0"/>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AB78B8" w:rsidRPr="004F34DB" w:rsidRDefault="00AB78B8" w:rsidP="001C5EC2">
            <w:pPr>
              <w:snapToGrid w:val="0"/>
              <w:rPr>
                <w:szCs w:val="24"/>
              </w:rPr>
            </w:pPr>
            <w:proofErr w:type="gramStart"/>
            <w:r w:rsidRPr="004F34DB">
              <w:rPr>
                <w:szCs w:val="24"/>
              </w:rPr>
              <w:t>Ж</w:t>
            </w:r>
            <w:proofErr w:type="gramEnd"/>
            <w:r w:rsidRPr="004F34DB">
              <w:rPr>
                <w:szCs w:val="24"/>
              </w:rPr>
              <w:t>/дом, ул. Мичурина, 23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B78B8" w:rsidRPr="004F34DB" w:rsidRDefault="00AB78B8" w:rsidP="00CA6704">
            <w:pPr>
              <w:snapToGrid w:val="0"/>
              <w:jc w:val="center"/>
              <w:rPr>
                <w:szCs w:val="24"/>
              </w:rPr>
            </w:pPr>
            <w:r w:rsidRPr="004F34DB">
              <w:rPr>
                <w:szCs w:val="24"/>
              </w:rPr>
              <w:t>0,035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B78B8" w:rsidRPr="004F34DB" w:rsidRDefault="00AB78B8" w:rsidP="003F69AA">
            <w:pPr>
              <w:pStyle w:val="ConsPlusNormal"/>
              <w:widowControl/>
              <w:tabs>
                <w:tab w:val="left" w:pos="0"/>
              </w:tabs>
              <w:ind w:firstLine="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B78B8" w:rsidRPr="004F34DB" w:rsidRDefault="00AB78B8" w:rsidP="00CA6704">
            <w:pPr>
              <w:snapToGrid w:val="0"/>
              <w:jc w:val="center"/>
              <w:rPr>
                <w:szCs w:val="24"/>
              </w:rPr>
            </w:pPr>
            <w:r w:rsidRPr="004F34DB">
              <w:rPr>
                <w:szCs w:val="24"/>
              </w:rPr>
              <w:t>0,035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B78B8" w:rsidRPr="004F34DB" w:rsidRDefault="00AB78B8" w:rsidP="003F69AA">
            <w:pPr>
              <w:pStyle w:val="ConsPlusNormal"/>
              <w:widowControl/>
              <w:snapToGrid w:val="0"/>
              <w:ind w:firstLine="0"/>
              <w:jc w:val="center"/>
              <w:rPr>
                <w:rFonts w:ascii="Times New Roman" w:hAnsi="Times New Roman" w:cs="Times New Roman"/>
                <w:bCs/>
                <w:sz w:val="24"/>
                <w:szCs w:val="24"/>
              </w:rPr>
            </w:pPr>
          </w:p>
        </w:tc>
      </w:tr>
      <w:tr w:rsidR="00AB78B8" w:rsidRPr="007177AC" w:rsidTr="004C1812">
        <w:tc>
          <w:tcPr>
            <w:tcW w:w="555" w:type="dxa"/>
            <w:vMerge/>
            <w:tcBorders>
              <w:left w:val="single" w:sz="4" w:space="0" w:color="auto"/>
              <w:right w:val="single" w:sz="4" w:space="0" w:color="auto"/>
            </w:tcBorders>
            <w:shd w:val="clear" w:color="auto" w:fill="auto"/>
            <w:vAlign w:val="center"/>
          </w:tcPr>
          <w:p w:rsidR="00AB78B8" w:rsidRPr="004F34DB" w:rsidRDefault="00AB78B8" w:rsidP="00EE790F">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auto"/>
              <w:right w:val="single" w:sz="4" w:space="0" w:color="auto"/>
            </w:tcBorders>
            <w:shd w:val="clear" w:color="auto" w:fill="auto"/>
            <w:vAlign w:val="center"/>
          </w:tcPr>
          <w:p w:rsidR="00AB78B8" w:rsidRPr="004F34DB" w:rsidRDefault="00AB78B8" w:rsidP="00EE790F">
            <w:pPr>
              <w:pStyle w:val="ConsPlusNormal"/>
              <w:widowControl/>
              <w:tabs>
                <w:tab w:val="left" w:pos="0"/>
              </w:tabs>
              <w:ind w:firstLine="0"/>
              <w:rPr>
                <w:rFonts w:ascii="Times New Roman" w:hAnsi="Times New Roman" w:cs="Times New Roman"/>
                <w:color w:val="000000"/>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AB78B8" w:rsidRPr="004F34DB" w:rsidRDefault="00AB78B8" w:rsidP="001C5EC2">
            <w:pPr>
              <w:snapToGrid w:val="0"/>
              <w:rPr>
                <w:szCs w:val="24"/>
              </w:rPr>
            </w:pPr>
            <w:proofErr w:type="gramStart"/>
            <w:r w:rsidRPr="004F34DB">
              <w:rPr>
                <w:szCs w:val="24"/>
              </w:rPr>
              <w:t>Ж</w:t>
            </w:r>
            <w:proofErr w:type="gramEnd"/>
            <w:r w:rsidRPr="004F34DB">
              <w:rPr>
                <w:szCs w:val="24"/>
              </w:rPr>
              <w:t>/дом, ул. Мичурина, 33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B78B8" w:rsidRPr="004F34DB" w:rsidRDefault="00AB78B8" w:rsidP="00CA6704">
            <w:pPr>
              <w:snapToGrid w:val="0"/>
              <w:jc w:val="center"/>
              <w:rPr>
                <w:szCs w:val="24"/>
              </w:rPr>
            </w:pPr>
            <w:r w:rsidRPr="004F34DB">
              <w:rPr>
                <w:szCs w:val="24"/>
              </w:rPr>
              <w:t>0,060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B78B8" w:rsidRPr="004F34DB" w:rsidRDefault="00AB78B8" w:rsidP="003F69AA">
            <w:pPr>
              <w:pStyle w:val="ConsPlusNormal"/>
              <w:widowControl/>
              <w:tabs>
                <w:tab w:val="left" w:pos="0"/>
              </w:tabs>
              <w:ind w:firstLine="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B78B8" w:rsidRPr="004F34DB" w:rsidRDefault="00AB78B8" w:rsidP="00CA6704">
            <w:pPr>
              <w:snapToGrid w:val="0"/>
              <w:jc w:val="center"/>
              <w:rPr>
                <w:szCs w:val="24"/>
              </w:rPr>
            </w:pPr>
            <w:r w:rsidRPr="004F34DB">
              <w:rPr>
                <w:szCs w:val="24"/>
              </w:rPr>
              <w:t>0,060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B78B8" w:rsidRPr="004F34DB" w:rsidRDefault="00AB78B8" w:rsidP="003F69AA">
            <w:pPr>
              <w:pStyle w:val="ConsPlusNormal"/>
              <w:widowControl/>
              <w:snapToGrid w:val="0"/>
              <w:ind w:firstLine="0"/>
              <w:jc w:val="center"/>
              <w:rPr>
                <w:rFonts w:ascii="Times New Roman" w:hAnsi="Times New Roman" w:cs="Times New Roman"/>
                <w:bCs/>
                <w:sz w:val="24"/>
                <w:szCs w:val="24"/>
              </w:rPr>
            </w:pPr>
          </w:p>
        </w:tc>
      </w:tr>
      <w:tr w:rsidR="00AB78B8" w:rsidRPr="007177AC" w:rsidTr="004C1812">
        <w:tc>
          <w:tcPr>
            <w:tcW w:w="555" w:type="dxa"/>
            <w:vMerge/>
            <w:tcBorders>
              <w:left w:val="single" w:sz="4" w:space="0" w:color="auto"/>
              <w:bottom w:val="single" w:sz="4" w:space="0" w:color="auto"/>
              <w:right w:val="single" w:sz="4" w:space="0" w:color="auto"/>
            </w:tcBorders>
            <w:shd w:val="clear" w:color="auto" w:fill="auto"/>
            <w:vAlign w:val="center"/>
          </w:tcPr>
          <w:p w:rsidR="00AB78B8" w:rsidRPr="004F34DB" w:rsidRDefault="00AB78B8" w:rsidP="00EE790F">
            <w:pPr>
              <w:pStyle w:val="ConsPlusNormal"/>
              <w:widowControl/>
              <w:tabs>
                <w:tab w:val="left" w:pos="0"/>
              </w:tabs>
              <w:ind w:left="-63" w:right="-78" w:firstLine="0"/>
              <w:jc w:val="center"/>
              <w:rPr>
                <w:rFonts w:ascii="Times New Roman" w:hAnsi="Times New Roman" w:cs="Times New Roman"/>
                <w:sz w:val="24"/>
                <w:szCs w:val="24"/>
              </w:rPr>
            </w:pPr>
          </w:p>
        </w:tc>
        <w:tc>
          <w:tcPr>
            <w:tcW w:w="1869" w:type="dxa"/>
            <w:vMerge/>
            <w:tcBorders>
              <w:left w:val="single" w:sz="4" w:space="0" w:color="auto"/>
              <w:bottom w:val="single" w:sz="4" w:space="0" w:color="auto"/>
              <w:right w:val="single" w:sz="4" w:space="0" w:color="auto"/>
            </w:tcBorders>
            <w:shd w:val="clear" w:color="auto" w:fill="auto"/>
            <w:vAlign w:val="center"/>
          </w:tcPr>
          <w:p w:rsidR="00AB78B8" w:rsidRPr="004F34DB" w:rsidRDefault="00AB78B8" w:rsidP="00EE790F">
            <w:pPr>
              <w:pStyle w:val="ConsPlusNormal"/>
              <w:widowControl/>
              <w:tabs>
                <w:tab w:val="left" w:pos="0"/>
              </w:tabs>
              <w:ind w:firstLine="0"/>
              <w:rPr>
                <w:rFonts w:ascii="Times New Roman" w:hAnsi="Times New Roman" w:cs="Times New Roman"/>
                <w:color w:val="000000"/>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AB78B8" w:rsidRPr="004F34DB" w:rsidRDefault="00AB78B8" w:rsidP="001C5EC2">
            <w:pPr>
              <w:snapToGrid w:val="0"/>
              <w:rPr>
                <w:szCs w:val="24"/>
              </w:rPr>
            </w:pPr>
            <w:r>
              <w:rPr>
                <w:szCs w:val="24"/>
              </w:rPr>
              <w:t xml:space="preserve">Итого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78B8" w:rsidRPr="004F34DB" w:rsidRDefault="00AB78B8" w:rsidP="004C1812">
            <w:pPr>
              <w:pStyle w:val="ConsPlusNormal"/>
              <w:widowControl/>
              <w:tabs>
                <w:tab w:val="left" w:pos="0"/>
              </w:tabs>
              <w:ind w:firstLine="0"/>
              <w:jc w:val="center"/>
              <w:rPr>
                <w:rFonts w:ascii="Times New Roman" w:hAnsi="Times New Roman" w:cs="Times New Roman"/>
                <w:b/>
                <w:sz w:val="24"/>
                <w:szCs w:val="24"/>
              </w:rPr>
            </w:pPr>
            <w:r w:rsidRPr="004F34DB">
              <w:rPr>
                <w:rFonts w:ascii="Times New Roman" w:hAnsi="Times New Roman" w:cs="Times New Roman"/>
                <w:b/>
                <w:sz w:val="24"/>
                <w:szCs w:val="24"/>
              </w:rPr>
              <w:fldChar w:fldCharType="begin"/>
            </w:r>
            <w:r w:rsidRPr="004F34DB">
              <w:rPr>
                <w:rFonts w:ascii="Times New Roman" w:hAnsi="Times New Roman" w:cs="Times New Roman"/>
                <w:b/>
                <w:sz w:val="24"/>
                <w:szCs w:val="24"/>
              </w:rPr>
              <w:instrText xml:space="preserve"> =SUM(ABOVE) </w:instrText>
            </w:r>
            <w:r w:rsidRPr="004F34DB">
              <w:rPr>
                <w:rFonts w:ascii="Times New Roman" w:hAnsi="Times New Roman" w:cs="Times New Roman"/>
                <w:b/>
                <w:sz w:val="24"/>
                <w:szCs w:val="24"/>
              </w:rPr>
              <w:fldChar w:fldCharType="separate"/>
            </w:r>
            <w:r w:rsidRPr="004F34DB">
              <w:rPr>
                <w:rFonts w:ascii="Times New Roman" w:hAnsi="Times New Roman" w:cs="Times New Roman"/>
                <w:b/>
                <w:noProof/>
                <w:sz w:val="24"/>
                <w:szCs w:val="24"/>
              </w:rPr>
              <w:t>0,45</w:t>
            </w:r>
            <w:r w:rsidRPr="004F34DB">
              <w:rPr>
                <w:rFonts w:ascii="Times New Roman" w:hAnsi="Times New Roman" w:cs="Times New Roman"/>
                <w:b/>
                <w:sz w:val="24"/>
                <w:szCs w:val="24"/>
              </w:rPr>
              <w:fldChar w:fldCharType="end"/>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B78B8" w:rsidRPr="004F34DB" w:rsidRDefault="00AB78B8" w:rsidP="004C1812">
            <w:pPr>
              <w:pStyle w:val="ConsPlusNormal"/>
              <w:widowControl/>
              <w:tabs>
                <w:tab w:val="left" w:pos="0"/>
              </w:tabs>
              <w:ind w:firstLine="0"/>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B78B8" w:rsidRPr="004F34DB" w:rsidRDefault="00AB78B8" w:rsidP="004C1812">
            <w:pPr>
              <w:pStyle w:val="ConsPlusNormal"/>
              <w:widowControl/>
              <w:tabs>
                <w:tab w:val="left" w:pos="0"/>
              </w:tabs>
              <w:ind w:firstLine="0"/>
              <w:jc w:val="center"/>
              <w:rPr>
                <w:rFonts w:ascii="Times New Roman" w:hAnsi="Times New Roman" w:cs="Times New Roman"/>
                <w:b/>
                <w:sz w:val="24"/>
                <w:szCs w:val="24"/>
              </w:rPr>
            </w:pPr>
            <w:r w:rsidRPr="004F34DB">
              <w:rPr>
                <w:rFonts w:ascii="Times New Roman" w:hAnsi="Times New Roman" w:cs="Times New Roman"/>
                <w:b/>
                <w:sz w:val="24"/>
                <w:szCs w:val="24"/>
              </w:rPr>
              <w:fldChar w:fldCharType="begin"/>
            </w:r>
            <w:r w:rsidRPr="004F34DB">
              <w:rPr>
                <w:rFonts w:ascii="Times New Roman" w:hAnsi="Times New Roman" w:cs="Times New Roman"/>
                <w:b/>
                <w:sz w:val="24"/>
                <w:szCs w:val="24"/>
              </w:rPr>
              <w:instrText xml:space="preserve"> =SUM(ABOVE) </w:instrText>
            </w:r>
            <w:r w:rsidRPr="004F34DB">
              <w:rPr>
                <w:rFonts w:ascii="Times New Roman" w:hAnsi="Times New Roman" w:cs="Times New Roman"/>
                <w:b/>
                <w:sz w:val="24"/>
                <w:szCs w:val="24"/>
              </w:rPr>
              <w:fldChar w:fldCharType="separate"/>
            </w:r>
            <w:r w:rsidRPr="004F34DB">
              <w:rPr>
                <w:rFonts w:ascii="Times New Roman" w:hAnsi="Times New Roman" w:cs="Times New Roman"/>
                <w:b/>
                <w:noProof/>
                <w:sz w:val="24"/>
                <w:szCs w:val="24"/>
              </w:rPr>
              <w:t>0,45</w:t>
            </w:r>
            <w:r w:rsidRPr="004F34DB">
              <w:rPr>
                <w:rFonts w:ascii="Times New Roman" w:hAnsi="Times New Roman" w:cs="Times New Roman"/>
                <w:b/>
                <w:sz w:val="24"/>
                <w:szCs w:val="24"/>
              </w:rPr>
              <w:fldChar w:fldCharType="end"/>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B78B8" w:rsidRPr="004F34DB" w:rsidRDefault="00AB78B8" w:rsidP="004C1812">
            <w:pPr>
              <w:pStyle w:val="ConsPlusNormal"/>
              <w:widowControl/>
              <w:snapToGrid w:val="0"/>
              <w:ind w:firstLine="0"/>
              <w:jc w:val="center"/>
              <w:rPr>
                <w:rFonts w:ascii="Times New Roman" w:hAnsi="Times New Roman" w:cs="Times New Roman"/>
                <w:b/>
                <w:bCs/>
                <w:sz w:val="24"/>
                <w:szCs w:val="24"/>
              </w:rPr>
            </w:pPr>
            <w:r w:rsidRPr="004F34DB">
              <w:rPr>
                <w:rFonts w:ascii="Times New Roman" w:hAnsi="Times New Roman" w:cs="Times New Roman"/>
                <w:b/>
                <w:bCs/>
                <w:sz w:val="24"/>
                <w:szCs w:val="24"/>
              </w:rPr>
              <w:t>0,96</w:t>
            </w:r>
          </w:p>
        </w:tc>
      </w:tr>
      <w:tr w:rsidR="00AB78B8" w:rsidRPr="007177AC" w:rsidTr="00AB78B8">
        <w:tc>
          <w:tcPr>
            <w:tcW w:w="24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B78B8" w:rsidRPr="004F34DB" w:rsidRDefault="00AB78B8" w:rsidP="00EE790F">
            <w:pPr>
              <w:pStyle w:val="ConsPlusNormal"/>
              <w:widowControl/>
              <w:tabs>
                <w:tab w:val="left" w:pos="0"/>
              </w:tabs>
              <w:ind w:firstLine="0"/>
              <w:rPr>
                <w:rFonts w:ascii="Times New Roman" w:hAnsi="Times New Roman" w:cs="Times New Roman"/>
                <w:b/>
                <w:color w:val="000000"/>
                <w:sz w:val="24"/>
                <w:szCs w:val="24"/>
              </w:rPr>
            </w:pPr>
            <w:r w:rsidRPr="004F34DB">
              <w:rPr>
                <w:rFonts w:ascii="Times New Roman" w:hAnsi="Times New Roman" w:cs="Times New Roman"/>
                <w:b/>
                <w:color w:val="000000"/>
                <w:sz w:val="24"/>
                <w:szCs w:val="24"/>
              </w:rPr>
              <w:t xml:space="preserve">Всего по поселению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AB78B8" w:rsidRPr="004F34DB" w:rsidRDefault="00AB78B8" w:rsidP="001C5EC2">
            <w:pPr>
              <w:snapToGrid w:val="0"/>
              <w:jc w:val="center"/>
              <w:rPr>
                <w:b/>
                <w:szCs w:val="24"/>
              </w:rPr>
            </w:pPr>
            <w:r w:rsidRPr="004F34DB">
              <w:rPr>
                <w:b/>
                <w:szCs w:val="24"/>
              </w:rPr>
              <w:t>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78B8" w:rsidRPr="004F34DB" w:rsidRDefault="00AB78B8" w:rsidP="00464203">
            <w:pPr>
              <w:pStyle w:val="ConsPlusNormal"/>
              <w:widowControl/>
              <w:tabs>
                <w:tab w:val="left" w:pos="0"/>
              </w:tabs>
              <w:ind w:firstLine="0"/>
              <w:jc w:val="center"/>
              <w:rPr>
                <w:rFonts w:ascii="Times New Roman" w:hAnsi="Times New Roman" w:cs="Times New Roman"/>
                <w:b/>
                <w:sz w:val="24"/>
                <w:szCs w:val="24"/>
              </w:rPr>
            </w:pPr>
            <w:r w:rsidRPr="004F34DB">
              <w:rPr>
                <w:rFonts w:ascii="Times New Roman" w:hAnsi="Times New Roman" w:cs="Times New Roman"/>
                <w:b/>
                <w:sz w:val="24"/>
                <w:szCs w:val="24"/>
              </w:rPr>
              <w:t>1,883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B78B8" w:rsidRPr="004F34DB" w:rsidRDefault="00AB78B8" w:rsidP="003F69AA">
            <w:pPr>
              <w:pStyle w:val="ConsPlusNormal"/>
              <w:widowControl/>
              <w:tabs>
                <w:tab w:val="left" w:pos="0"/>
              </w:tabs>
              <w:ind w:firstLine="0"/>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B78B8" w:rsidRPr="004F34DB" w:rsidRDefault="00AB78B8" w:rsidP="00CA6704">
            <w:pPr>
              <w:pStyle w:val="ConsPlusNormal"/>
              <w:widowControl/>
              <w:tabs>
                <w:tab w:val="left" w:pos="0"/>
              </w:tabs>
              <w:ind w:firstLine="0"/>
              <w:jc w:val="center"/>
              <w:rPr>
                <w:rFonts w:ascii="Times New Roman" w:hAnsi="Times New Roman" w:cs="Times New Roman"/>
                <w:b/>
                <w:sz w:val="24"/>
                <w:szCs w:val="24"/>
              </w:rPr>
            </w:pPr>
            <w:r w:rsidRPr="004F34DB">
              <w:rPr>
                <w:rFonts w:ascii="Times New Roman" w:hAnsi="Times New Roman" w:cs="Times New Roman"/>
                <w:b/>
                <w:sz w:val="24"/>
                <w:szCs w:val="24"/>
              </w:rPr>
              <w:t>1,883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B78B8" w:rsidRPr="004F34DB" w:rsidRDefault="00AB78B8" w:rsidP="003A24A0">
            <w:pPr>
              <w:pStyle w:val="ConsPlusNormal"/>
              <w:widowControl/>
              <w:snapToGrid w:val="0"/>
              <w:ind w:firstLine="0"/>
              <w:jc w:val="center"/>
              <w:rPr>
                <w:rFonts w:ascii="Times New Roman" w:hAnsi="Times New Roman" w:cs="Times New Roman"/>
                <w:b/>
                <w:bCs/>
                <w:sz w:val="24"/>
                <w:szCs w:val="24"/>
              </w:rPr>
            </w:pPr>
            <w:r w:rsidRPr="004F34DB">
              <w:rPr>
                <w:rFonts w:ascii="Times New Roman" w:hAnsi="Times New Roman" w:cs="Times New Roman"/>
                <w:b/>
                <w:bCs/>
                <w:sz w:val="24"/>
                <w:szCs w:val="24"/>
              </w:rPr>
              <w:t>3,67</w:t>
            </w:r>
          </w:p>
        </w:tc>
      </w:tr>
    </w:tbl>
    <w:p w:rsidR="00CA52ED" w:rsidRPr="00AC34B9" w:rsidRDefault="00CA52ED" w:rsidP="00371E95">
      <w:pPr>
        <w:pStyle w:val="ConsPlusNormal"/>
        <w:widowControl/>
        <w:tabs>
          <w:tab w:val="left" w:pos="2622"/>
        </w:tabs>
        <w:spacing w:before="120" w:after="120"/>
        <w:ind w:firstLine="0"/>
        <w:jc w:val="both"/>
        <w:rPr>
          <w:rFonts w:ascii="Times New Roman" w:hAnsi="Times New Roman" w:cs="Times New Roman"/>
          <w:sz w:val="26"/>
          <w:szCs w:val="26"/>
        </w:rPr>
      </w:pPr>
      <w:r w:rsidRPr="00AC34B9">
        <w:rPr>
          <w:rFonts w:ascii="Times New Roman" w:hAnsi="Times New Roman" w:cs="Times New Roman"/>
          <w:b/>
          <w:sz w:val="26"/>
          <w:szCs w:val="26"/>
        </w:rPr>
        <w:lastRenderedPageBreak/>
        <w:t>1.6 Балансы располагаемой тепловой мощности и тепловой нагрузки в зонах действия источников теплоснабжения</w:t>
      </w:r>
    </w:p>
    <w:p w:rsidR="00CA52ED" w:rsidRPr="00371E95" w:rsidRDefault="00CA52ED" w:rsidP="00182CE3">
      <w:pPr>
        <w:pStyle w:val="ConsPlusNormal"/>
        <w:widowControl/>
        <w:tabs>
          <w:tab w:val="left" w:pos="2622"/>
        </w:tabs>
        <w:ind w:firstLine="567"/>
        <w:jc w:val="both"/>
        <w:rPr>
          <w:rFonts w:ascii="Times New Roman" w:hAnsi="Times New Roman" w:cs="Times New Roman"/>
          <w:sz w:val="26"/>
          <w:szCs w:val="26"/>
        </w:rPr>
      </w:pPr>
      <w:r w:rsidRPr="00371E95">
        <w:rPr>
          <w:rFonts w:ascii="Times New Roman" w:hAnsi="Times New Roman" w:cs="Times New Roman"/>
          <w:sz w:val="26"/>
          <w:szCs w:val="26"/>
        </w:rPr>
        <w:t>Баланс располагаемой тепловой мощности и тепловой нагрузки в зонах действия источников тепл</w:t>
      </w:r>
      <w:r w:rsidR="001539A0" w:rsidRPr="00371E95">
        <w:rPr>
          <w:rFonts w:ascii="Times New Roman" w:hAnsi="Times New Roman" w:cs="Times New Roman"/>
          <w:sz w:val="26"/>
          <w:szCs w:val="26"/>
        </w:rPr>
        <w:t xml:space="preserve">оснабжения приведен в таблице </w:t>
      </w:r>
      <w:r w:rsidRPr="00371E95">
        <w:rPr>
          <w:rFonts w:ascii="Times New Roman" w:hAnsi="Times New Roman" w:cs="Times New Roman"/>
          <w:sz w:val="26"/>
          <w:szCs w:val="26"/>
        </w:rPr>
        <w:t xml:space="preserve">1.6.1. В скобках приведены значения сетевых потерь и затрат на собственные нужды теплоисточников </w:t>
      </w:r>
      <w:proofErr w:type="gramStart"/>
      <w:r w:rsidRPr="00371E95">
        <w:rPr>
          <w:rFonts w:ascii="Times New Roman" w:hAnsi="Times New Roman" w:cs="Times New Roman"/>
          <w:sz w:val="26"/>
          <w:szCs w:val="26"/>
        </w:rPr>
        <w:t>в</w:t>
      </w:r>
      <w:proofErr w:type="gramEnd"/>
      <w:r w:rsidRPr="00371E95">
        <w:rPr>
          <w:rFonts w:ascii="Times New Roman" w:hAnsi="Times New Roman" w:cs="Times New Roman"/>
          <w:sz w:val="26"/>
          <w:szCs w:val="26"/>
        </w:rPr>
        <w:t xml:space="preserve"> %.</w:t>
      </w:r>
    </w:p>
    <w:p w:rsidR="00512C46" w:rsidRDefault="001539A0" w:rsidP="006E5DFF">
      <w:pPr>
        <w:pStyle w:val="ConsPlusNormal"/>
        <w:widowControl/>
        <w:tabs>
          <w:tab w:val="left" w:pos="2622"/>
        </w:tabs>
        <w:ind w:firstLine="567"/>
        <w:jc w:val="right"/>
        <w:rPr>
          <w:rFonts w:ascii="Times New Roman" w:hAnsi="Times New Roman" w:cs="Times New Roman"/>
          <w:sz w:val="26"/>
          <w:szCs w:val="26"/>
        </w:rPr>
      </w:pPr>
      <w:r w:rsidRPr="00371E95">
        <w:rPr>
          <w:rFonts w:ascii="Times New Roman" w:hAnsi="Times New Roman" w:cs="Times New Roman"/>
          <w:sz w:val="26"/>
          <w:szCs w:val="26"/>
        </w:rPr>
        <w:t xml:space="preserve">Таблица </w:t>
      </w:r>
      <w:r w:rsidR="00CA52ED" w:rsidRPr="00371E95">
        <w:rPr>
          <w:rFonts w:ascii="Times New Roman" w:hAnsi="Times New Roman" w:cs="Times New Roman"/>
          <w:sz w:val="26"/>
          <w:szCs w:val="26"/>
        </w:rPr>
        <w:t>1.6.1</w:t>
      </w:r>
    </w:p>
    <w:p w:rsidR="006E5DFF" w:rsidRPr="00512C46" w:rsidRDefault="00512C46" w:rsidP="00512C46">
      <w:pPr>
        <w:pStyle w:val="ConsPlusNormal"/>
        <w:widowControl/>
        <w:tabs>
          <w:tab w:val="left" w:pos="2622"/>
        </w:tabs>
        <w:spacing w:after="120"/>
        <w:ind w:firstLine="567"/>
        <w:jc w:val="center"/>
        <w:rPr>
          <w:rFonts w:ascii="Times New Roman" w:hAnsi="Times New Roman" w:cs="Times New Roman"/>
          <w:color w:val="000000"/>
          <w:sz w:val="26"/>
          <w:szCs w:val="26"/>
        </w:rPr>
      </w:pPr>
      <w:r w:rsidRPr="00512C46">
        <w:rPr>
          <w:rFonts w:ascii="Times New Roman" w:hAnsi="Times New Roman" w:cs="Times New Roman"/>
          <w:color w:val="000000"/>
          <w:sz w:val="26"/>
          <w:szCs w:val="26"/>
        </w:rPr>
        <w:t>Баланс тепловых нагрузок и тепловой мощности теплоисточников, Гкал/</w:t>
      </w:r>
      <w:proofErr w:type="gramStart"/>
      <w:r w:rsidRPr="00512C46">
        <w:rPr>
          <w:rFonts w:ascii="Times New Roman" w:hAnsi="Times New Roman" w:cs="Times New Roman"/>
          <w:color w:val="000000"/>
          <w:sz w:val="26"/>
          <w:szCs w:val="26"/>
        </w:rPr>
        <w:t>ч</w:t>
      </w:r>
      <w:proofErr w:type="gramEnd"/>
    </w:p>
    <w:tbl>
      <w:tblPr>
        <w:tblW w:w="10015" w:type="dxa"/>
        <w:jc w:val="center"/>
        <w:tblLayout w:type="fixed"/>
        <w:tblCellMar>
          <w:left w:w="28" w:type="dxa"/>
          <w:right w:w="28" w:type="dxa"/>
        </w:tblCellMar>
        <w:tblLook w:val="0000" w:firstRow="0" w:lastRow="0" w:firstColumn="0" w:lastColumn="0" w:noHBand="0" w:noVBand="0"/>
      </w:tblPr>
      <w:tblGrid>
        <w:gridCol w:w="556"/>
        <w:gridCol w:w="3540"/>
        <w:gridCol w:w="1300"/>
        <w:gridCol w:w="1430"/>
        <w:gridCol w:w="1699"/>
        <w:gridCol w:w="1490"/>
      </w:tblGrid>
      <w:tr w:rsidR="00512C46" w:rsidTr="00626E6E">
        <w:trPr>
          <w:trHeight w:val="502"/>
          <w:jc w:val="center"/>
        </w:trPr>
        <w:tc>
          <w:tcPr>
            <w:tcW w:w="556" w:type="dxa"/>
            <w:tcBorders>
              <w:top w:val="single" w:sz="4" w:space="0" w:color="000000"/>
              <w:left w:val="single" w:sz="4" w:space="0" w:color="000000"/>
              <w:bottom w:val="single" w:sz="4" w:space="0" w:color="000000"/>
            </w:tcBorders>
            <w:shd w:val="clear" w:color="auto" w:fill="auto"/>
            <w:vAlign w:val="center"/>
          </w:tcPr>
          <w:p w:rsidR="00512C46" w:rsidRPr="00182CE3" w:rsidRDefault="00512C46" w:rsidP="0064405B">
            <w:pPr>
              <w:jc w:val="center"/>
              <w:rPr>
                <w:rFonts w:eastAsia="Times New Roman"/>
                <w:color w:val="000000"/>
                <w:szCs w:val="24"/>
              </w:rPr>
            </w:pPr>
            <w:r w:rsidRPr="00182CE3">
              <w:rPr>
                <w:rFonts w:eastAsia="Times New Roman"/>
                <w:color w:val="000000"/>
                <w:szCs w:val="24"/>
              </w:rPr>
              <w:t xml:space="preserve">№ </w:t>
            </w:r>
            <w:proofErr w:type="gramStart"/>
            <w:r w:rsidRPr="00182CE3">
              <w:rPr>
                <w:rFonts w:eastAsia="Times New Roman"/>
                <w:color w:val="000000"/>
                <w:szCs w:val="24"/>
              </w:rPr>
              <w:t>п</w:t>
            </w:r>
            <w:proofErr w:type="gramEnd"/>
            <w:r w:rsidRPr="00182CE3">
              <w:rPr>
                <w:rFonts w:eastAsia="Times New Roman"/>
                <w:color w:val="000000"/>
                <w:szCs w:val="24"/>
              </w:rPr>
              <w:t>/п</w:t>
            </w:r>
          </w:p>
        </w:tc>
        <w:tc>
          <w:tcPr>
            <w:tcW w:w="3540" w:type="dxa"/>
            <w:tcBorders>
              <w:top w:val="single" w:sz="4" w:space="0" w:color="000000"/>
              <w:left w:val="single" w:sz="4" w:space="0" w:color="000000"/>
              <w:bottom w:val="single" w:sz="4" w:space="0" w:color="000000"/>
            </w:tcBorders>
            <w:shd w:val="clear" w:color="auto" w:fill="auto"/>
            <w:vAlign w:val="center"/>
          </w:tcPr>
          <w:p w:rsidR="00512C46" w:rsidRPr="00182CE3" w:rsidRDefault="00512C46" w:rsidP="0064405B">
            <w:pPr>
              <w:jc w:val="center"/>
              <w:rPr>
                <w:rFonts w:eastAsia="Times New Roman"/>
                <w:color w:val="000000"/>
                <w:szCs w:val="24"/>
              </w:rPr>
            </w:pPr>
            <w:r w:rsidRPr="00182CE3">
              <w:rPr>
                <w:rFonts w:eastAsia="Times New Roman"/>
                <w:color w:val="000000"/>
                <w:szCs w:val="24"/>
              </w:rPr>
              <w:t>Показатели баланса</w:t>
            </w:r>
          </w:p>
        </w:tc>
        <w:tc>
          <w:tcPr>
            <w:tcW w:w="1300" w:type="dxa"/>
            <w:tcBorders>
              <w:top w:val="single" w:sz="4" w:space="0" w:color="000000"/>
              <w:left w:val="single" w:sz="4" w:space="0" w:color="000000"/>
              <w:bottom w:val="single" w:sz="4" w:space="0" w:color="000000"/>
            </w:tcBorders>
            <w:shd w:val="clear" w:color="auto" w:fill="auto"/>
            <w:vAlign w:val="center"/>
          </w:tcPr>
          <w:p w:rsidR="00512C46" w:rsidRDefault="00512C46" w:rsidP="00512C46">
            <w:pPr>
              <w:jc w:val="center"/>
              <w:rPr>
                <w:color w:val="000000"/>
                <w:szCs w:val="24"/>
              </w:rPr>
            </w:pPr>
            <w:r>
              <w:rPr>
                <w:color w:val="000000"/>
              </w:rPr>
              <w:t>Котельная</w:t>
            </w:r>
            <w:r w:rsidR="004F34DB">
              <w:rPr>
                <w:color w:val="000000"/>
              </w:rPr>
              <w:t xml:space="preserve"> ПМК</w:t>
            </w:r>
            <w:r>
              <w:rPr>
                <w:color w:val="000000"/>
              </w:rPr>
              <w:t xml:space="preserve"> </w:t>
            </w:r>
          </w:p>
        </w:tc>
        <w:tc>
          <w:tcPr>
            <w:tcW w:w="1430" w:type="dxa"/>
            <w:tcBorders>
              <w:top w:val="single" w:sz="4" w:space="0" w:color="000000"/>
              <w:left w:val="single" w:sz="4" w:space="0" w:color="000000"/>
              <w:bottom w:val="single" w:sz="4" w:space="0" w:color="000000"/>
            </w:tcBorders>
            <w:shd w:val="clear" w:color="auto" w:fill="auto"/>
            <w:vAlign w:val="center"/>
          </w:tcPr>
          <w:p w:rsidR="00512C46" w:rsidRDefault="00512C46" w:rsidP="00512C46">
            <w:pPr>
              <w:jc w:val="center"/>
              <w:rPr>
                <w:color w:val="000000"/>
                <w:szCs w:val="24"/>
              </w:rPr>
            </w:pPr>
            <w:r>
              <w:rPr>
                <w:color w:val="000000"/>
              </w:rPr>
              <w:t>Котельная</w:t>
            </w:r>
            <w:r w:rsidR="004F34DB">
              <w:rPr>
                <w:color w:val="000000"/>
              </w:rPr>
              <w:t xml:space="preserve"> Зверосовхоза</w:t>
            </w:r>
            <w:r>
              <w:rPr>
                <w:color w:val="000000"/>
              </w:rPr>
              <w:t xml:space="preserve"> </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2C46" w:rsidRDefault="004F34DB">
            <w:pPr>
              <w:jc w:val="center"/>
              <w:rPr>
                <w:color w:val="000000"/>
                <w:szCs w:val="24"/>
              </w:rPr>
            </w:pPr>
            <w:r>
              <w:rPr>
                <w:color w:val="000000"/>
                <w:sz w:val="22"/>
              </w:rPr>
              <w:t>БМК «Центральная»</w:t>
            </w:r>
          </w:p>
        </w:tc>
        <w:tc>
          <w:tcPr>
            <w:tcW w:w="1490" w:type="dxa"/>
            <w:tcBorders>
              <w:top w:val="single" w:sz="4" w:space="0" w:color="000000"/>
              <w:left w:val="single" w:sz="4" w:space="0" w:color="000000"/>
              <w:bottom w:val="single" w:sz="4" w:space="0" w:color="000000"/>
              <w:right w:val="single" w:sz="4" w:space="0" w:color="000000"/>
            </w:tcBorders>
            <w:vAlign w:val="center"/>
          </w:tcPr>
          <w:p w:rsidR="00512C46" w:rsidRDefault="00512C46" w:rsidP="00512C46">
            <w:pPr>
              <w:jc w:val="center"/>
              <w:rPr>
                <w:color w:val="000000"/>
                <w:szCs w:val="24"/>
              </w:rPr>
            </w:pPr>
            <w:r>
              <w:rPr>
                <w:color w:val="000000"/>
                <w:szCs w:val="24"/>
              </w:rPr>
              <w:t>БМК</w:t>
            </w:r>
            <w:r w:rsidR="004F34DB">
              <w:rPr>
                <w:color w:val="000000"/>
                <w:szCs w:val="24"/>
              </w:rPr>
              <w:t xml:space="preserve"> </w:t>
            </w:r>
            <w:r w:rsidR="004F34DB">
              <w:rPr>
                <w:color w:val="000000"/>
                <w:sz w:val="22"/>
              </w:rPr>
              <w:t>«Восточная»</w:t>
            </w:r>
          </w:p>
        </w:tc>
      </w:tr>
      <w:tr w:rsidR="00512C46" w:rsidTr="00EE18CF">
        <w:trPr>
          <w:trHeight w:val="199"/>
          <w:jc w:val="center"/>
        </w:trPr>
        <w:tc>
          <w:tcPr>
            <w:tcW w:w="556" w:type="dxa"/>
            <w:tcBorders>
              <w:left w:val="single" w:sz="4" w:space="0" w:color="000000"/>
              <w:bottom w:val="single" w:sz="4" w:space="0" w:color="000000"/>
            </w:tcBorders>
            <w:shd w:val="clear" w:color="auto" w:fill="auto"/>
            <w:vAlign w:val="bottom"/>
          </w:tcPr>
          <w:p w:rsidR="00512C46" w:rsidRPr="00182CE3" w:rsidRDefault="00512C46" w:rsidP="00371E95">
            <w:pPr>
              <w:rPr>
                <w:rFonts w:eastAsia="Times New Roman"/>
                <w:color w:val="000000"/>
                <w:szCs w:val="24"/>
              </w:rPr>
            </w:pPr>
            <w:r w:rsidRPr="00182CE3">
              <w:rPr>
                <w:rFonts w:eastAsia="Times New Roman"/>
                <w:color w:val="000000"/>
                <w:szCs w:val="24"/>
              </w:rPr>
              <w:t>1</w:t>
            </w:r>
          </w:p>
        </w:tc>
        <w:tc>
          <w:tcPr>
            <w:tcW w:w="3540" w:type="dxa"/>
            <w:tcBorders>
              <w:left w:val="single" w:sz="4" w:space="0" w:color="000000"/>
              <w:bottom w:val="single" w:sz="4" w:space="0" w:color="000000"/>
            </w:tcBorders>
            <w:shd w:val="clear" w:color="auto" w:fill="auto"/>
            <w:vAlign w:val="bottom"/>
          </w:tcPr>
          <w:p w:rsidR="00512C46" w:rsidRPr="00182CE3" w:rsidRDefault="00512C46" w:rsidP="0064405B">
            <w:pPr>
              <w:rPr>
                <w:rFonts w:eastAsia="Times New Roman"/>
                <w:color w:val="000000"/>
                <w:szCs w:val="24"/>
              </w:rPr>
            </w:pPr>
            <w:r w:rsidRPr="00182CE3">
              <w:rPr>
                <w:rFonts w:eastAsia="Times New Roman"/>
                <w:color w:val="000000"/>
                <w:szCs w:val="24"/>
              </w:rPr>
              <w:t xml:space="preserve">Приход:  </w:t>
            </w:r>
          </w:p>
        </w:tc>
        <w:tc>
          <w:tcPr>
            <w:tcW w:w="1300" w:type="dxa"/>
            <w:tcBorders>
              <w:left w:val="single" w:sz="4" w:space="0" w:color="000000"/>
              <w:bottom w:val="single" w:sz="4" w:space="0" w:color="000000"/>
            </w:tcBorders>
            <w:shd w:val="clear" w:color="auto" w:fill="auto"/>
            <w:vAlign w:val="center"/>
          </w:tcPr>
          <w:p w:rsidR="00512C46" w:rsidRDefault="00512C46">
            <w:pPr>
              <w:rPr>
                <w:color w:val="000000"/>
                <w:szCs w:val="24"/>
              </w:rPr>
            </w:pPr>
            <w:r>
              <w:rPr>
                <w:color w:val="000000"/>
              </w:rPr>
              <w:t> </w:t>
            </w:r>
          </w:p>
        </w:tc>
        <w:tc>
          <w:tcPr>
            <w:tcW w:w="1430" w:type="dxa"/>
            <w:tcBorders>
              <w:left w:val="single" w:sz="4" w:space="0" w:color="000000"/>
              <w:bottom w:val="single" w:sz="4" w:space="0" w:color="000000"/>
            </w:tcBorders>
            <w:shd w:val="clear" w:color="auto" w:fill="auto"/>
            <w:vAlign w:val="center"/>
          </w:tcPr>
          <w:p w:rsidR="00512C46" w:rsidRDefault="00512C46">
            <w:pPr>
              <w:rPr>
                <w:color w:val="000000"/>
                <w:szCs w:val="24"/>
              </w:rPr>
            </w:pPr>
            <w:r>
              <w:rPr>
                <w:color w:val="000000"/>
              </w:rPr>
              <w:t> </w:t>
            </w:r>
          </w:p>
        </w:tc>
        <w:tc>
          <w:tcPr>
            <w:tcW w:w="1699" w:type="dxa"/>
            <w:tcBorders>
              <w:left w:val="single" w:sz="4" w:space="0" w:color="000000"/>
              <w:bottom w:val="single" w:sz="4" w:space="0" w:color="000000"/>
              <w:right w:val="single" w:sz="4" w:space="0" w:color="000000"/>
            </w:tcBorders>
            <w:shd w:val="clear" w:color="auto" w:fill="auto"/>
            <w:vAlign w:val="center"/>
          </w:tcPr>
          <w:p w:rsidR="00512C46" w:rsidRDefault="00512C46">
            <w:pPr>
              <w:rPr>
                <w:color w:val="000000"/>
                <w:szCs w:val="24"/>
              </w:rPr>
            </w:pPr>
            <w:r>
              <w:rPr>
                <w:color w:val="000000"/>
              </w:rPr>
              <w:t> </w:t>
            </w:r>
          </w:p>
        </w:tc>
        <w:tc>
          <w:tcPr>
            <w:tcW w:w="1490" w:type="dxa"/>
            <w:tcBorders>
              <w:left w:val="single" w:sz="4" w:space="0" w:color="000000"/>
              <w:bottom w:val="single" w:sz="4" w:space="0" w:color="000000"/>
              <w:right w:val="single" w:sz="4" w:space="0" w:color="000000"/>
            </w:tcBorders>
          </w:tcPr>
          <w:p w:rsidR="00512C46" w:rsidRDefault="00512C46">
            <w:pPr>
              <w:rPr>
                <w:color w:val="000000"/>
              </w:rPr>
            </w:pPr>
          </w:p>
        </w:tc>
      </w:tr>
      <w:tr w:rsidR="00512C46" w:rsidTr="00EE18CF">
        <w:trPr>
          <w:trHeight w:val="20"/>
          <w:jc w:val="center"/>
        </w:trPr>
        <w:tc>
          <w:tcPr>
            <w:tcW w:w="556" w:type="dxa"/>
            <w:tcBorders>
              <w:left w:val="single" w:sz="4" w:space="0" w:color="000000"/>
              <w:bottom w:val="single" w:sz="4" w:space="0" w:color="000000"/>
            </w:tcBorders>
            <w:shd w:val="clear" w:color="auto" w:fill="auto"/>
            <w:vAlign w:val="bottom"/>
          </w:tcPr>
          <w:p w:rsidR="00512C46" w:rsidRPr="00182CE3" w:rsidRDefault="00512C46" w:rsidP="00371E95">
            <w:pPr>
              <w:jc w:val="right"/>
              <w:rPr>
                <w:rFonts w:eastAsia="Times New Roman"/>
                <w:color w:val="000000"/>
                <w:szCs w:val="24"/>
              </w:rPr>
            </w:pPr>
            <w:r>
              <w:rPr>
                <w:rFonts w:eastAsia="Times New Roman"/>
                <w:color w:val="000000"/>
                <w:szCs w:val="24"/>
              </w:rPr>
              <w:t>1.1</w:t>
            </w:r>
          </w:p>
        </w:tc>
        <w:tc>
          <w:tcPr>
            <w:tcW w:w="3540" w:type="dxa"/>
            <w:tcBorders>
              <w:left w:val="single" w:sz="4" w:space="0" w:color="000000"/>
              <w:bottom w:val="single" w:sz="4" w:space="0" w:color="000000"/>
            </w:tcBorders>
            <w:shd w:val="clear" w:color="auto" w:fill="auto"/>
            <w:vAlign w:val="center"/>
          </w:tcPr>
          <w:p w:rsidR="00512C46" w:rsidRPr="00182CE3" w:rsidRDefault="00512C46" w:rsidP="0064405B">
            <w:pPr>
              <w:rPr>
                <w:rFonts w:eastAsia="Times New Roman"/>
                <w:color w:val="000000"/>
                <w:szCs w:val="24"/>
              </w:rPr>
            </w:pPr>
            <w:r w:rsidRPr="00182CE3">
              <w:rPr>
                <w:rFonts w:eastAsia="Times New Roman"/>
                <w:color w:val="000000"/>
                <w:szCs w:val="24"/>
              </w:rPr>
              <w:t>располагаемая  мощность котлов</w:t>
            </w:r>
          </w:p>
        </w:tc>
        <w:tc>
          <w:tcPr>
            <w:tcW w:w="1300" w:type="dxa"/>
            <w:tcBorders>
              <w:left w:val="single" w:sz="4" w:space="0" w:color="000000"/>
              <w:bottom w:val="single" w:sz="4" w:space="0" w:color="000000"/>
            </w:tcBorders>
            <w:shd w:val="clear" w:color="auto" w:fill="auto"/>
            <w:vAlign w:val="center"/>
          </w:tcPr>
          <w:p w:rsidR="00512C46" w:rsidRDefault="004F34DB">
            <w:pPr>
              <w:jc w:val="center"/>
              <w:rPr>
                <w:color w:val="000000"/>
                <w:szCs w:val="24"/>
              </w:rPr>
            </w:pPr>
            <w:r>
              <w:rPr>
                <w:color w:val="000000"/>
                <w:szCs w:val="24"/>
              </w:rPr>
              <w:t>0,6</w:t>
            </w:r>
          </w:p>
        </w:tc>
        <w:tc>
          <w:tcPr>
            <w:tcW w:w="1430" w:type="dxa"/>
            <w:tcBorders>
              <w:left w:val="single" w:sz="4" w:space="0" w:color="000000"/>
              <w:bottom w:val="single" w:sz="4" w:space="0" w:color="000000"/>
            </w:tcBorders>
            <w:shd w:val="clear" w:color="auto" w:fill="auto"/>
            <w:vAlign w:val="center"/>
          </w:tcPr>
          <w:p w:rsidR="00512C46" w:rsidRDefault="004F34DB">
            <w:pPr>
              <w:jc w:val="center"/>
              <w:rPr>
                <w:color w:val="000000"/>
                <w:szCs w:val="24"/>
              </w:rPr>
            </w:pPr>
            <w:r>
              <w:rPr>
                <w:color w:val="000000"/>
                <w:szCs w:val="24"/>
              </w:rPr>
              <w:t>0,8</w:t>
            </w:r>
          </w:p>
        </w:tc>
        <w:tc>
          <w:tcPr>
            <w:tcW w:w="1699" w:type="dxa"/>
            <w:tcBorders>
              <w:left w:val="single" w:sz="4" w:space="0" w:color="000000"/>
              <w:bottom w:val="single" w:sz="4" w:space="0" w:color="000000"/>
              <w:right w:val="single" w:sz="4" w:space="0" w:color="000000"/>
            </w:tcBorders>
            <w:shd w:val="clear" w:color="auto" w:fill="auto"/>
            <w:vAlign w:val="center"/>
          </w:tcPr>
          <w:p w:rsidR="00512C46" w:rsidRDefault="004F34DB">
            <w:pPr>
              <w:jc w:val="center"/>
              <w:rPr>
                <w:color w:val="000000"/>
                <w:szCs w:val="24"/>
              </w:rPr>
            </w:pPr>
            <w:r>
              <w:rPr>
                <w:color w:val="000000"/>
                <w:szCs w:val="24"/>
              </w:rPr>
              <w:t>0,96</w:t>
            </w:r>
          </w:p>
        </w:tc>
        <w:tc>
          <w:tcPr>
            <w:tcW w:w="1490" w:type="dxa"/>
            <w:tcBorders>
              <w:left w:val="single" w:sz="4" w:space="0" w:color="000000"/>
              <w:bottom w:val="single" w:sz="4" w:space="0" w:color="000000"/>
              <w:right w:val="single" w:sz="4" w:space="0" w:color="000000"/>
            </w:tcBorders>
          </w:tcPr>
          <w:p w:rsidR="00512C46" w:rsidRDefault="004F34DB">
            <w:pPr>
              <w:jc w:val="center"/>
              <w:rPr>
                <w:color w:val="000000"/>
                <w:szCs w:val="24"/>
              </w:rPr>
            </w:pPr>
            <w:r>
              <w:rPr>
                <w:color w:val="000000"/>
                <w:szCs w:val="24"/>
              </w:rPr>
              <w:t>0,96</w:t>
            </w:r>
          </w:p>
        </w:tc>
      </w:tr>
      <w:tr w:rsidR="00512C46" w:rsidTr="00EE18CF">
        <w:trPr>
          <w:trHeight w:val="20"/>
          <w:jc w:val="center"/>
        </w:trPr>
        <w:tc>
          <w:tcPr>
            <w:tcW w:w="556" w:type="dxa"/>
            <w:tcBorders>
              <w:left w:val="single" w:sz="4" w:space="0" w:color="000000"/>
              <w:bottom w:val="single" w:sz="4" w:space="0" w:color="000000"/>
            </w:tcBorders>
            <w:shd w:val="clear" w:color="auto" w:fill="auto"/>
            <w:vAlign w:val="bottom"/>
          </w:tcPr>
          <w:p w:rsidR="00512C46" w:rsidRPr="00182CE3" w:rsidRDefault="00512C46" w:rsidP="00371E95">
            <w:pPr>
              <w:jc w:val="right"/>
              <w:rPr>
                <w:rFonts w:eastAsia="Times New Roman"/>
                <w:color w:val="000000"/>
                <w:szCs w:val="24"/>
              </w:rPr>
            </w:pPr>
            <w:r>
              <w:rPr>
                <w:rFonts w:eastAsia="Times New Roman"/>
                <w:color w:val="000000"/>
                <w:szCs w:val="24"/>
              </w:rPr>
              <w:t>1.2</w:t>
            </w:r>
          </w:p>
        </w:tc>
        <w:tc>
          <w:tcPr>
            <w:tcW w:w="3540" w:type="dxa"/>
            <w:tcBorders>
              <w:left w:val="single" w:sz="4" w:space="0" w:color="000000"/>
              <w:bottom w:val="single" w:sz="4" w:space="0" w:color="000000"/>
            </w:tcBorders>
            <w:shd w:val="clear" w:color="auto" w:fill="auto"/>
            <w:vAlign w:val="center"/>
          </w:tcPr>
          <w:p w:rsidR="00512C46" w:rsidRPr="00182CE3" w:rsidRDefault="00512C46" w:rsidP="0064405B">
            <w:pPr>
              <w:rPr>
                <w:rFonts w:eastAsia="Times New Roman"/>
                <w:color w:val="000000"/>
                <w:szCs w:val="24"/>
              </w:rPr>
            </w:pPr>
            <w:r w:rsidRPr="00182CE3">
              <w:rPr>
                <w:rFonts w:eastAsia="Times New Roman"/>
                <w:color w:val="000000"/>
                <w:szCs w:val="24"/>
              </w:rPr>
              <w:t>резервная тепловая мощность</w:t>
            </w:r>
          </w:p>
        </w:tc>
        <w:tc>
          <w:tcPr>
            <w:tcW w:w="1300" w:type="dxa"/>
            <w:tcBorders>
              <w:left w:val="single" w:sz="4" w:space="0" w:color="000000"/>
              <w:bottom w:val="single" w:sz="4" w:space="0" w:color="000000"/>
            </w:tcBorders>
            <w:shd w:val="clear" w:color="auto" w:fill="auto"/>
            <w:vAlign w:val="center"/>
          </w:tcPr>
          <w:p w:rsidR="00512C46" w:rsidRDefault="00626E6E">
            <w:pPr>
              <w:jc w:val="center"/>
              <w:rPr>
                <w:color w:val="000000"/>
                <w:szCs w:val="24"/>
              </w:rPr>
            </w:pPr>
            <w:r>
              <w:rPr>
                <w:color w:val="000000"/>
                <w:szCs w:val="24"/>
              </w:rPr>
              <w:t>-</w:t>
            </w:r>
          </w:p>
        </w:tc>
        <w:tc>
          <w:tcPr>
            <w:tcW w:w="1430" w:type="dxa"/>
            <w:tcBorders>
              <w:left w:val="single" w:sz="4" w:space="0" w:color="000000"/>
              <w:bottom w:val="single" w:sz="4" w:space="0" w:color="000000"/>
            </w:tcBorders>
            <w:shd w:val="clear" w:color="auto" w:fill="auto"/>
            <w:vAlign w:val="center"/>
          </w:tcPr>
          <w:p w:rsidR="00512C46" w:rsidRDefault="00626E6E">
            <w:pPr>
              <w:jc w:val="center"/>
              <w:rPr>
                <w:color w:val="000000"/>
                <w:szCs w:val="24"/>
              </w:rPr>
            </w:pPr>
            <w:r>
              <w:rPr>
                <w:color w:val="000000"/>
                <w:szCs w:val="24"/>
              </w:rPr>
              <w:t>-</w:t>
            </w:r>
          </w:p>
        </w:tc>
        <w:tc>
          <w:tcPr>
            <w:tcW w:w="1699" w:type="dxa"/>
            <w:tcBorders>
              <w:left w:val="single" w:sz="4" w:space="0" w:color="000000"/>
              <w:bottom w:val="single" w:sz="4" w:space="0" w:color="000000"/>
              <w:right w:val="single" w:sz="4" w:space="0" w:color="000000"/>
            </w:tcBorders>
            <w:shd w:val="clear" w:color="auto" w:fill="auto"/>
            <w:vAlign w:val="center"/>
          </w:tcPr>
          <w:p w:rsidR="00512C46" w:rsidRDefault="00626E6E">
            <w:pPr>
              <w:jc w:val="center"/>
              <w:rPr>
                <w:color w:val="000000"/>
                <w:szCs w:val="24"/>
              </w:rPr>
            </w:pPr>
            <w:r>
              <w:rPr>
                <w:color w:val="000000"/>
                <w:szCs w:val="24"/>
              </w:rPr>
              <w:t>-</w:t>
            </w:r>
          </w:p>
        </w:tc>
        <w:tc>
          <w:tcPr>
            <w:tcW w:w="1490" w:type="dxa"/>
            <w:tcBorders>
              <w:left w:val="single" w:sz="4" w:space="0" w:color="000000"/>
              <w:bottom w:val="single" w:sz="4" w:space="0" w:color="000000"/>
              <w:right w:val="single" w:sz="4" w:space="0" w:color="000000"/>
            </w:tcBorders>
          </w:tcPr>
          <w:p w:rsidR="00512C46" w:rsidRDefault="00626E6E">
            <w:pPr>
              <w:jc w:val="center"/>
              <w:rPr>
                <w:color w:val="000000"/>
                <w:szCs w:val="24"/>
              </w:rPr>
            </w:pPr>
            <w:r>
              <w:rPr>
                <w:color w:val="000000"/>
                <w:szCs w:val="24"/>
              </w:rPr>
              <w:t>-</w:t>
            </w:r>
          </w:p>
        </w:tc>
      </w:tr>
      <w:tr w:rsidR="0060287A" w:rsidTr="00EE18CF">
        <w:trPr>
          <w:trHeight w:val="20"/>
          <w:jc w:val="center"/>
        </w:trPr>
        <w:tc>
          <w:tcPr>
            <w:tcW w:w="556" w:type="dxa"/>
            <w:tcBorders>
              <w:left w:val="single" w:sz="4" w:space="0" w:color="000000"/>
              <w:bottom w:val="single" w:sz="4" w:space="0" w:color="000000"/>
            </w:tcBorders>
            <w:shd w:val="clear" w:color="auto" w:fill="auto"/>
            <w:vAlign w:val="bottom"/>
          </w:tcPr>
          <w:p w:rsidR="0060287A" w:rsidRPr="00182CE3" w:rsidRDefault="0060287A" w:rsidP="0064405B">
            <w:pPr>
              <w:rPr>
                <w:rFonts w:eastAsia="Times New Roman"/>
                <w:color w:val="000000"/>
                <w:szCs w:val="24"/>
              </w:rPr>
            </w:pPr>
            <w:r w:rsidRPr="00182CE3">
              <w:rPr>
                <w:rFonts w:eastAsia="Times New Roman"/>
                <w:color w:val="000000"/>
                <w:szCs w:val="24"/>
              </w:rPr>
              <w:t> </w:t>
            </w:r>
          </w:p>
        </w:tc>
        <w:tc>
          <w:tcPr>
            <w:tcW w:w="3540" w:type="dxa"/>
            <w:tcBorders>
              <w:left w:val="single" w:sz="4" w:space="0" w:color="000000"/>
              <w:bottom w:val="single" w:sz="4" w:space="0" w:color="000000"/>
            </w:tcBorders>
            <w:shd w:val="clear" w:color="auto" w:fill="auto"/>
            <w:vAlign w:val="center"/>
          </w:tcPr>
          <w:p w:rsidR="0060287A" w:rsidRPr="00182CE3" w:rsidRDefault="0060287A" w:rsidP="0064405B">
            <w:pPr>
              <w:rPr>
                <w:rFonts w:eastAsia="Times New Roman"/>
                <w:color w:val="000000"/>
                <w:szCs w:val="24"/>
              </w:rPr>
            </w:pPr>
            <w:r w:rsidRPr="00182CE3">
              <w:rPr>
                <w:rFonts w:eastAsia="Times New Roman"/>
                <w:color w:val="000000"/>
                <w:szCs w:val="24"/>
              </w:rPr>
              <w:t>итого приход</w:t>
            </w:r>
          </w:p>
        </w:tc>
        <w:tc>
          <w:tcPr>
            <w:tcW w:w="1300" w:type="dxa"/>
            <w:tcBorders>
              <w:left w:val="single" w:sz="4" w:space="0" w:color="000000"/>
              <w:bottom w:val="single" w:sz="4" w:space="0" w:color="000000"/>
            </w:tcBorders>
            <w:shd w:val="clear" w:color="auto" w:fill="auto"/>
            <w:vAlign w:val="center"/>
          </w:tcPr>
          <w:p w:rsidR="0060287A" w:rsidRDefault="0060287A" w:rsidP="00CA6704">
            <w:pPr>
              <w:jc w:val="center"/>
              <w:rPr>
                <w:color w:val="000000"/>
                <w:szCs w:val="24"/>
              </w:rPr>
            </w:pPr>
            <w:r>
              <w:rPr>
                <w:color w:val="000000"/>
                <w:szCs w:val="24"/>
              </w:rPr>
              <w:t>0,6</w:t>
            </w:r>
          </w:p>
        </w:tc>
        <w:tc>
          <w:tcPr>
            <w:tcW w:w="1430" w:type="dxa"/>
            <w:tcBorders>
              <w:left w:val="single" w:sz="4" w:space="0" w:color="000000"/>
              <w:bottom w:val="single" w:sz="4" w:space="0" w:color="000000"/>
            </w:tcBorders>
            <w:shd w:val="clear" w:color="auto" w:fill="auto"/>
            <w:vAlign w:val="center"/>
          </w:tcPr>
          <w:p w:rsidR="0060287A" w:rsidRDefault="0060287A" w:rsidP="00CA6704">
            <w:pPr>
              <w:jc w:val="center"/>
              <w:rPr>
                <w:color w:val="000000"/>
                <w:szCs w:val="24"/>
              </w:rPr>
            </w:pPr>
            <w:r>
              <w:rPr>
                <w:color w:val="000000"/>
                <w:szCs w:val="24"/>
              </w:rPr>
              <w:t>0,8</w:t>
            </w:r>
          </w:p>
        </w:tc>
        <w:tc>
          <w:tcPr>
            <w:tcW w:w="1699" w:type="dxa"/>
            <w:tcBorders>
              <w:left w:val="single" w:sz="4" w:space="0" w:color="000000"/>
              <w:bottom w:val="single" w:sz="4" w:space="0" w:color="000000"/>
              <w:right w:val="single" w:sz="4" w:space="0" w:color="000000"/>
            </w:tcBorders>
            <w:shd w:val="clear" w:color="auto" w:fill="auto"/>
            <w:vAlign w:val="center"/>
          </w:tcPr>
          <w:p w:rsidR="0060287A" w:rsidRDefault="0060287A" w:rsidP="00CA6704">
            <w:pPr>
              <w:jc w:val="center"/>
              <w:rPr>
                <w:color w:val="000000"/>
                <w:szCs w:val="24"/>
              </w:rPr>
            </w:pPr>
            <w:r>
              <w:rPr>
                <w:color w:val="000000"/>
                <w:szCs w:val="24"/>
              </w:rPr>
              <w:t>0,96</w:t>
            </w:r>
          </w:p>
        </w:tc>
        <w:tc>
          <w:tcPr>
            <w:tcW w:w="1490" w:type="dxa"/>
            <w:tcBorders>
              <w:left w:val="single" w:sz="4" w:space="0" w:color="000000"/>
              <w:bottom w:val="single" w:sz="4" w:space="0" w:color="000000"/>
              <w:right w:val="single" w:sz="4" w:space="0" w:color="000000"/>
            </w:tcBorders>
          </w:tcPr>
          <w:p w:rsidR="0060287A" w:rsidRDefault="0060287A" w:rsidP="00CA6704">
            <w:pPr>
              <w:jc w:val="center"/>
              <w:rPr>
                <w:color w:val="000000"/>
                <w:szCs w:val="24"/>
              </w:rPr>
            </w:pPr>
            <w:r>
              <w:rPr>
                <w:color w:val="000000"/>
                <w:szCs w:val="24"/>
              </w:rPr>
              <w:t>0,96</w:t>
            </w:r>
          </w:p>
        </w:tc>
      </w:tr>
      <w:tr w:rsidR="0060287A" w:rsidTr="00EE18CF">
        <w:trPr>
          <w:trHeight w:val="20"/>
          <w:jc w:val="center"/>
        </w:trPr>
        <w:tc>
          <w:tcPr>
            <w:tcW w:w="556" w:type="dxa"/>
            <w:tcBorders>
              <w:left w:val="single" w:sz="4" w:space="0" w:color="000000"/>
              <w:bottom w:val="single" w:sz="4" w:space="0" w:color="000000"/>
            </w:tcBorders>
            <w:shd w:val="clear" w:color="auto" w:fill="auto"/>
            <w:vAlign w:val="bottom"/>
          </w:tcPr>
          <w:p w:rsidR="0060287A" w:rsidRPr="00182CE3" w:rsidRDefault="0060287A" w:rsidP="00371E95">
            <w:pPr>
              <w:rPr>
                <w:rFonts w:eastAsia="Times New Roman"/>
                <w:color w:val="000000"/>
                <w:szCs w:val="24"/>
              </w:rPr>
            </w:pPr>
            <w:r w:rsidRPr="00182CE3">
              <w:rPr>
                <w:rFonts w:eastAsia="Times New Roman"/>
                <w:color w:val="000000"/>
                <w:szCs w:val="24"/>
              </w:rPr>
              <w:t>2</w:t>
            </w:r>
          </w:p>
        </w:tc>
        <w:tc>
          <w:tcPr>
            <w:tcW w:w="3540" w:type="dxa"/>
            <w:tcBorders>
              <w:left w:val="single" w:sz="4" w:space="0" w:color="000000"/>
              <w:bottom w:val="single" w:sz="4" w:space="0" w:color="000000"/>
            </w:tcBorders>
            <w:shd w:val="clear" w:color="auto" w:fill="auto"/>
            <w:vAlign w:val="center"/>
          </w:tcPr>
          <w:p w:rsidR="0060287A" w:rsidRPr="00182CE3" w:rsidRDefault="0060287A" w:rsidP="0064405B">
            <w:pPr>
              <w:rPr>
                <w:rFonts w:eastAsia="Times New Roman"/>
                <w:color w:val="000000"/>
                <w:szCs w:val="24"/>
              </w:rPr>
            </w:pPr>
            <w:r w:rsidRPr="00182CE3">
              <w:rPr>
                <w:rFonts w:eastAsia="Times New Roman"/>
                <w:color w:val="000000"/>
                <w:szCs w:val="24"/>
              </w:rPr>
              <w:t>Расход:</w:t>
            </w:r>
          </w:p>
        </w:tc>
        <w:tc>
          <w:tcPr>
            <w:tcW w:w="1300" w:type="dxa"/>
            <w:tcBorders>
              <w:left w:val="single" w:sz="4" w:space="0" w:color="000000"/>
              <w:bottom w:val="single" w:sz="4" w:space="0" w:color="000000"/>
            </w:tcBorders>
            <w:shd w:val="clear" w:color="auto" w:fill="auto"/>
            <w:vAlign w:val="center"/>
          </w:tcPr>
          <w:p w:rsidR="0060287A" w:rsidRDefault="0060287A">
            <w:pPr>
              <w:jc w:val="center"/>
              <w:rPr>
                <w:color w:val="000000"/>
                <w:szCs w:val="24"/>
              </w:rPr>
            </w:pPr>
          </w:p>
        </w:tc>
        <w:tc>
          <w:tcPr>
            <w:tcW w:w="1430" w:type="dxa"/>
            <w:tcBorders>
              <w:left w:val="single" w:sz="4" w:space="0" w:color="000000"/>
              <w:bottom w:val="single" w:sz="4" w:space="0" w:color="000000"/>
            </w:tcBorders>
            <w:shd w:val="clear" w:color="auto" w:fill="auto"/>
            <w:vAlign w:val="center"/>
          </w:tcPr>
          <w:p w:rsidR="0060287A" w:rsidRDefault="0060287A">
            <w:pPr>
              <w:jc w:val="center"/>
              <w:rPr>
                <w:color w:val="000000"/>
                <w:szCs w:val="24"/>
              </w:rPr>
            </w:pPr>
          </w:p>
        </w:tc>
        <w:tc>
          <w:tcPr>
            <w:tcW w:w="1699" w:type="dxa"/>
            <w:tcBorders>
              <w:left w:val="single" w:sz="4" w:space="0" w:color="000000"/>
              <w:bottom w:val="single" w:sz="4" w:space="0" w:color="000000"/>
              <w:right w:val="single" w:sz="4" w:space="0" w:color="000000"/>
            </w:tcBorders>
            <w:shd w:val="clear" w:color="auto" w:fill="auto"/>
            <w:vAlign w:val="center"/>
          </w:tcPr>
          <w:p w:rsidR="0060287A" w:rsidRDefault="0060287A">
            <w:pPr>
              <w:jc w:val="center"/>
              <w:rPr>
                <w:color w:val="000000"/>
                <w:szCs w:val="24"/>
              </w:rPr>
            </w:pPr>
          </w:p>
        </w:tc>
        <w:tc>
          <w:tcPr>
            <w:tcW w:w="1490" w:type="dxa"/>
            <w:tcBorders>
              <w:left w:val="single" w:sz="4" w:space="0" w:color="000000"/>
              <w:bottom w:val="single" w:sz="4" w:space="0" w:color="000000"/>
              <w:right w:val="single" w:sz="4" w:space="0" w:color="000000"/>
            </w:tcBorders>
          </w:tcPr>
          <w:p w:rsidR="0060287A" w:rsidRDefault="0060287A">
            <w:pPr>
              <w:jc w:val="center"/>
              <w:rPr>
                <w:color w:val="000000"/>
                <w:szCs w:val="24"/>
              </w:rPr>
            </w:pPr>
          </w:p>
        </w:tc>
      </w:tr>
      <w:tr w:rsidR="0060287A" w:rsidTr="00EE18CF">
        <w:trPr>
          <w:trHeight w:val="20"/>
          <w:jc w:val="center"/>
        </w:trPr>
        <w:tc>
          <w:tcPr>
            <w:tcW w:w="556" w:type="dxa"/>
            <w:tcBorders>
              <w:left w:val="single" w:sz="4" w:space="0" w:color="000000"/>
              <w:bottom w:val="single" w:sz="4" w:space="0" w:color="000000"/>
            </w:tcBorders>
            <w:shd w:val="clear" w:color="auto" w:fill="auto"/>
            <w:vAlign w:val="bottom"/>
          </w:tcPr>
          <w:p w:rsidR="0060287A" w:rsidRPr="00182CE3" w:rsidRDefault="0060287A" w:rsidP="00371E95">
            <w:pPr>
              <w:jc w:val="right"/>
              <w:rPr>
                <w:rFonts w:eastAsia="Times New Roman"/>
                <w:color w:val="000000"/>
                <w:szCs w:val="24"/>
              </w:rPr>
            </w:pPr>
            <w:r>
              <w:rPr>
                <w:rFonts w:eastAsia="Times New Roman"/>
                <w:color w:val="000000"/>
                <w:szCs w:val="24"/>
              </w:rPr>
              <w:t>2.1</w:t>
            </w:r>
          </w:p>
        </w:tc>
        <w:tc>
          <w:tcPr>
            <w:tcW w:w="3540" w:type="dxa"/>
            <w:tcBorders>
              <w:left w:val="single" w:sz="4" w:space="0" w:color="000000"/>
              <w:bottom w:val="single" w:sz="4" w:space="0" w:color="000000"/>
            </w:tcBorders>
            <w:shd w:val="clear" w:color="auto" w:fill="auto"/>
            <w:vAlign w:val="center"/>
          </w:tcPr>
          <w:p w:rsidR="0060287A" w:rsidRPr="00182CE3" w:rsidRDefault="0060287A" w:rsidP="0064405B">
            <w:pPr>
              <w:rPr>
                <w:rFonts w:eastAsia="Times New Roman"/>
                <w:color w:val="000000"/>
                <w:szCs w:val="24"/>
              </w:rPr>
            </w:pPr>
            <w:r w:rsidRPr="00182CE3">
              <w:rPr>
                <w:rFonts w:eastAsia="Times New Roman"/>
                <w:color w:val="000000"/>
                <w:szCs w:val="24"/>
              </w:rPr>
              <w:t>тепловые нагрузки потребителей</w:t>
            </w:r>
          </w:p>
        </w:tc>
        <w:tc>
          <w:tcPr>
            <w:tcW w:w="1300" w:type="dxa"/>
            <w:tcBorders>
              <w:left w:val="single" w:sz="4" w:space="0" w:color="000000"/>
              <w:bottom w:val="single" w:sz="4" w:space="0" w:color="000000"/>
            </w:tcBorders>
            <w:shd w:val="clear" w:color="auto" w:fill="auto"/>
            <w:vAlign w:val="center"/>
          </w:tcPr>
          <w:p w:rsidR="0060287A" w:rsidRDefault="0060287A">
            <w:pPr>
              <w:jc w:val="center"/>
              <w:rPr>
                <w:color w:val="000000"/>
                <w:szCs w:val="24"/>
              </w:rPr>
            </w:pPr>
            <w:r>
              <w:rPr>
                <w:color w:val="000000"/>
                <w:szCs w:val="24"/>
              </w:rPr>
              <w:t>0,217</w:t>
            </w:r>
          </w:p>
        </w:tc>
        <w:tc>
          <w:tcPr>
            <w:tcW w:w="1430" w:type="dxa"/>
            <w:tcBorders>
              <w:left w:val="single" w:sz="4" w:space="0" w:color="000000"/>
              <w:bottom w:val="single" w:sz="4" w:space="0" w:color="000000"/>
            </w:tcBorders>
            <w:shd w:val="clear" w:color="auto" w:fill="auto"/>
            <w:vAlign w:val="center"/>
          </w:tcPr>
          <w:p w:rsidR="0060287A" w:rsidRDefault="0060287A">
            <w:pPr>
              <w:jc w:val="center"/>
              <w:rPr>
                <w:color w:val="000000"/>
                <w:szCs w:val="24"/>
              </w:rPr>
            </w:pPr>
            <w:r>
              <w:rPr>
                <w:color w:val="000000"/>
                <w:szCs w:val="24"/>
              </w:rPr>
              <w:t>0,257</w:t>
            </w:r>
          </w:p>
        </w:tc>
        <w:tc>
          <w:tcPr>
            <w:tcW w:w="1699" w:type="dxa"/>
            <w:tcBorders>
              <w:left w:val="single" w:sz="4" w:space="0" w:color="000000"/>
              <w:bottom w:val="single" w:sz="4" w:space="0" w:color="000000"/>
              <w:right w:val="single" w:sz="4" w:space="0" w:color="000000"/>
            </w:tcBorders>
            <w:shd w:val="clear" w:color="auto" w:fill="auto"/>
            <w:vAlign w:val="center"/>
          </w:tcPr>
          <w:p w:rsidR="0060287A" w:rsidRDefault="0060287A">
            <w:pPr>
              <w:jc w:val="center"/>
              <w:rPr>
                <w:color w:val="000000"/>
                <w:szCs w:val="24"/>
              </w:rPr>
            </w:pPr>
            <w:r>
              <w:rPr>
                <w:color w:val="000000"/>
                <w:szCs w:val="24"/>
              </w:rPr>
              <w:t>0,959</w:t>
            </w:r>
          </w:p>
        </w:tc>
        <w:tc>
          <w:tcPr>
            <w:tcW w:w="1490" w:type="dxa"/>
            <w:tcBorders>
              <w:left w:val="single" w:sz="4" w:space="0" w:color="000000"/>
              <w:bottom w:val="single" w:sz="4" w:space="0" w:color="000000"/>
              <w:right w:val="single" w:sz="4" w:space="0" w:color="000000"/>
            </w:tcBorders>
          </w:tcPr>
          <w:p w:rsidR="0060287A" w:rsidRDefault="0060287A">
            <w:pPr>
              <w:jc w:val="center"/>
              <w:rPr>
                <w:color w:val="000000"/>
                <w:szCs w:val="24"/>
              </w:rPr>
            </w:pPr>
            <w:r>
              <w:rPr>
                <w:color w:val="000000"/>
                <w:szCs w:val="24"/>
              </w:rPr>
              <w:t>0,45</w:t>
            </w:r>
          </w:p>
        </w:tc>
      </w:tr>
      <w:tr w:rsidR="0060287A" w:rsidTr="00EE18CF">
        <w:trPr>
          <w:trHeight w:val="20"/>
          <w:jc w:val="center"/>
        </w:trPr>
        <w:tc>
          <w:tcPr>
            <w:tcW w:w="556" w:type="dxa"/>
            <w:tcBorders>
              <w:left w:val="single" w:sz="4" w:space="0" w:color="000000"/>
              <w:bottom w:val="single" w:sz="4" w:space="0" w:color="000000"/>
            </w:tcBorders>
            <w:shd w:val="clear" w:color="auto" w:fill="auto"/>
            <w:vAlign w:val="bottom"/>
          </w:tcPr>
          <w:p w:rsidR="0060287A" w:rsidRPr="00182CE3" w:rsidRDefault="0060287A" w:rsidP="00371E95">
            <w:pPr>
              <w:jc w:val="right"/>
              <w:rPr>
                <w:rFonts w:eastAsia="Times New Roman"/>
                <w:color w:val="000000"/>
                <w:szCs w:val="24"/>
              </w:rPr>
            </w:pPr>
            <w:r>
              <w:rPr>
                <w:rFonts w:eastAsia="Times New Roman"/>
                <w:color w:val="000000"/>
                <w:szCs w:val="24"/>
              </w:rPr>
              <w:t>2.2</w:t>
            </w:r>
          </w:p>
        </w:tc>
        <w:tc>
          <w:tcPr>
            <w:tcW w:w="3540" w:type="dxa"/>
            <w:tcBorders>
              <w:left w:val="single" w:sz="4" w:space="0" w:color="000000"/>
              <w:bottom w:val="single" w:sz="4" w:space="0" w:color="000000"/>
            </w:tcBorders>
            <w:shd w:val="clear" w:color="auto" w:fill="auto"/>
            <w:vAlign w:val="center"/>
          </w:tcPr>
          <w:p w:rsidR="0060287A" w:rsidRPr="00182CE3" w:rsidRDefault="0060287A" w:rsidP="0064405B">
            <w:pPr>
              <w:rPr>
                <w:rFonts w:eastAsia="Times New Roman"/>
                <w:color w:val="000000"/>
                <w:szCs w:val="24"/>
              </w:rPr>
            </w:pPr>
            <w:r w:rsidRPr="00182CE3">
              <w:rPr>
                <w:rFonts w:eastAsia="Times New Roman"/>
                <w:color w:val="000000"/>
                <w:szCs w:val="24"/>
              </w:rPr>
              <w:t>сетевые потери</w:t>
            </w:r>
          </w:p>
        </w:tc>
        <w:tc>
          <w:tcPr>
            <w:tcW w:w="1300" w:type="dxa"/>
            <w:tcBorders>
              <w:left w:val="single" w:sz="4" w:space="0" w:color="000000"/>
              <w:bottom w:val="single" w:sz="4" w:space="0" w:color="000000"/>
            </w:tcBorders>
            <w:shd w:val="clear" w:color="auto" w:fill="auto"/>
            <w:vAlign w:val="center"/>
          </w:tcPr>
          <w:p w:rsidR="0060287A" w:rsidRDefault="0060287A" w:rsidP="00626E6E">
            <w:pPr>
              <w:jc w:val="center"/>
              <w:rPr>
                <w:color w:val="000000"/>
                <w:szCs w:val="24"/>
              </w:rPr>
            </w:pPr>
            <w:r>
              <w:rPr>
                <w:color w:val="000000"/>
                <w:szCs w:val="24"/>
              </w:rPr>
              <w:t>0,042 (22%)</w:t>
            </w:r>
          </w:p>
        </w:tc>
        <w:tc>
          <w:tcPr>
            <w:tcW w:w="1430" w:type="dxa"/>
            <w:tcBorders>
              <w:left w:val="single" w:sz="4" w:space="0" w:color="000000"/>
              <w:bottom w:val="single" w:sz="4" w:space="0" w:color="000000"/>
            </w:tcBorders>
            <w:shd w:val="clear" w:color="auto" w:fill="auto"/>
            <w:vAlign w:val="center"/>
          </w:tcPr>
          <w:p w:rsidR="0060287A" w:rsidRDefault="0060287A" w:rsidP="00626E6E">
            <w:pPr>
              <w:jc w:val="center"/>
              <w:rPr>
                <w:color w:val="000000"/>
                <w:szCs w:val="24"/>
              </w:rPr>
            </w:pPr>
            <w:r>
              <w:rPr>
                <w:color w:val="000000"/>
                <w:szCs w:val="24"/>
              </w:rPr>
              <w:t>0,036 (33%)</w:t>
            </w:r>
          </w:p>
        </w:tc>
        <w:tc>
          <w:tcPr>
            <w:tcW w:w="1699" w:type="dxa"/>
            <w:tcBorders>
              <w:left w:val="single" w:sz="4" w:space="0" w:color="000000"/>
              <w:bottom w:val="single" w:sz="4" w:space="0" w:color="000000"/>
              <w:right w:val="single" w:sz="4" w:space="0" w:color="000000"/>
            </w:tcBorders>
            <w:shd w:val="clear" w:color="auto" w:fill="auto"/>
            <w:vAlign w:val="center"/>
          </w:tcPr>
          <w:p w:rsidR="0060287A" w:rsidRDefault="0060287A">
            <w:pPr>
              <w:jc w:val="center"/>
              <w:rPr>
                <w:color w:val="000000"/>
                <w:szCs w:val="24"/>
              </w:rPr>
            </w:pPr>
            <w:r>
              <w:rPr>
                <w:color w:val="000000"/>
                <w:szCs w:val="24"/>
              </w:rPr>
              <w:t>0,037 (16,6%)</w:t>
            </w:r>
          </w:p>
        </w:tc>
        <w:tc>
          <w:tcPr>
            <w:tcW w:w="1490" w:type="dxa"/>
            <w:tcBorders>
              <w:left w:val="single" w:sz="4" w:space="0" w:color="000000"/>
              <w:bottom w:val="single" w:sz="4" w:space="0" w:color="000000"/>
              <w:right w:val="single" w:sz="4" w:space="0" w:color="000000"/>
            </w:tcBorders>
          </w:tcPr>
          <w:p w:rsidR="0060287A" w:rsidRDefault="0060287A">
            <w:pPr>
              <w:jc w:val="center"/>
              <w:rPr>
                <w:color w:val="000000"/>
                <w:szCs w:val="24"/>
              </w:rPr>
            </w:pPr>
            <w:r>
              <w:rPr>
                <w:color w:val="000000"/>
                <w:szCs w:val="24"/>
              </w:rPr>
              <w:t>0,009 (20,5%)</w:t>
            </w:r>
          </w:p>
        </w:tc>
      </w:tr>
      <w:tr w:rsidR="0060287A" w:rsidTr="00EE18CF">
        <w:trPr>
          <w:trHeight w:val="20"/>
          <w:jc w:val="center"/>
        </w:trPr>
        <w:tc>
          <w:tcPr>
            <w:tcW w:w="556" w:type="dxa"/>
            <w:tcBorders>
              <w:left w:val="single" w:sz="4" w:space="0" w:color="000000"/>
              <w:bottom w:val="single" w:sz="4" w:space="0" w:color="000000"/>
            </w:tcBorders>
            <w:shd w:val="clear" w:color="auto" w:fill="auto"/>
            <w:vAlign w:val="bottom"/>
          </w:tcPr>
          <w:p w:rsidR="0060287A" w:rsidRPr="00182CE3" w:rsidRDefault="0060287A" w:rsidP="00371E95">
            <w:pPr>
              <w:jc w:val="right"/>
              <w:rPr>
                <w:rFonts w:eastAsia="Times New Roman"/>
                <w:color w:val="000000"/>
                <w:szCs w:val="24"/>
              </w:rPr>
            </w:pPr>
            <w:r>
              <w:rPr>
                <w:rFonts w:eastAsia="Times New Roman"/>
                <w:color w:val="000000"/>
                <w:szCs w:val="24"/>
              </w:rPr>
              <w:t>2.3</w:t>
            </w:r>
          </w:p>
        </w:tc>
        <w:tc>
          <w:tcPr>
            <w:tcW w:w="3540" w:type="dxa"/>
            <w:tcBorders>
              <w:left w:val="single" w:sz="4" w:space="0" w:color="000000"/>
              <w:bottom w:val="single" w:sz="4" w:space="0" w:color="000000"/>
            </w:tcBorders>
            <w:shd w:val="clear" w:color="auto" w:fill="auto"/>
            <w:vAlign w:val="center"/>
          </w:tcPr>
          <w:p w:rsidR="0060287A" w:rsidRPr="00182CE3" w:rsidRDefault="0060287A" w:rsidP="0064405B">
            <w:pPr>
              <w:rPr>
                <w:rFonts w:eastAsia="Times New Roman"/>
                <w:color w:val="000000"/>
                <w:szCs w:val="24"/>
              </w:rPr>
            </w:pPr>
            <w:r w:rsidRPr="00182CE3">
              <w:rPr>
                <w:rFonts w:eastAsia="Times New Roman"/>
                <w:color w:val="000000"/>
                <w:szCs w:val="24"/>
              </w:rPr>
              <w:t>затраты на собственные нужды</w:t>
            </w:r>
          </w:p>
        </w:tc>
        <w:tc>
          <w:tcPr>
            <w:tcW w:w="1300" w:type="dxa"/>
            <w:tcBorders>
              <w:left w:val="single" w:sz="4" w:space="0" w:color="000000"/>
              <w:bottom w:val="single" w:sz="4" w:space="0" w:color="000000"/>
            </w:tcBorders>
            <w:shd w:val="clear" w:color="auto" w:fill="auto"/>
            <w:vAlign w:val="center"/>
          </w:tcPr>
          <w:p w:rsidR="0060287A" w:rsidRDefault="0060287A">
            <w:pPr>
              <w:jc w:val="center"/>
              <w:rPr>
                <w:color w:val="000000"/>
                <w:szCs w:val="24"/>
              </w:rPr>
            </w:pPr>
            <w:r>
              <w:rPr>
                <w:color w:val="000000"/>
                <w:szCs w:val="24"/>
              </w:rPr>
              <w:t>0,005(2,5%)</w:t>
            </w:r>
          </w:p>
        </w:tc>
        <w:tc>
          <w:tcPr>
            <w:tcW w:w="1430" w:type="dxa"/>
            <w:tcBorders>
              <w:left w:val="single" w:sz="4" w:space="0" w:color="000000"/>
              <w:bottom w:val="single" w:sz="4" w:space="0" w:color="000000"/>
            </w:tcBorders>
            <w:shd w:val="clear" w:color="auto" w:fill="auto"/>
            <w:vAlign w:val="center"/>
          </w:tcPr>
          <w:p w:rsidR="0060287A" w:rsidRDefault="0060287A">
            <w:pPr>
              <w:jc w:val="center"/>
              <w:rPr>
                <w:color w:val="000000"/>
                <w:szCs w:val="24"/>
              </w:rPr>
            </w:pPr>
            <w:r>
              <w:rPr>
                <w:color w:val="000000"/>
                <w:szCs w:val="24"/>
              </w:rPr>
              <w:t>0,003 (2,5%)</w:t>
            </w:r>
          </w:p>
        </w:tc>
        <w:tc>
          <w:tcPr>
            <w:tcW w:w="1699" w:type="dxa"/>
            <w:tcBorders>
              <w:left w:val="single" w:sz="4" w:space="0" w:color="000000"/>
              <w:bottom w:val="single" w:sz="4" w:space="0" w:color="000000"/>
              <w:right w:val="single" w:sz="4" w:space="0" w:color="000000"/>
            </w:tcBorders>
            <w:shd w:val="clear" w:color="auto" w:fill="auto"/>
            <w:vAlign w:val="center"/>
          </w:tcPr>
          <w:p w:rsidR="0060287A" w:rsidRDefault="0060287A">
            <w:pPr>
              <w:jc w:val="center"/>
              <w:rPr>
                <w:color w:val="000000"/>
                <w:szCs w:val="24"/>
              </w:rPr>
            </w:pPr>
            <w:r>
              <w:rPr>
                <w:color w:val="000000"/>
                <w:szCs w:val="24"/>
              </w:rPr>
              <w:t>0,005 (2,5%)</w:t>
            </w:r>
          </w:p>
        </w:tc>
        <w:tc>
          <w:tcPr>
            <w:tcW w:w="1490" w:type="dxa"/>
            <w:tcBorders>
              <w:left w:val="single" w:sz="4" w:space="0" w:color="000000"/>
              <w:bottom w:val="single" w:sz="4" w:space="0" w:color="000000"/>
              <w:right w:val="single" w:sz="4" w:space="0" w:color="000000"/>
            </w:tcBorders>
          </w:tcPr>
          <w:p w:rsidR="0060287A" w:rsidRDefault="0060287A">
            <w:pPr>
              <w:jc w:val="center"/>
              <w:rPr>
                <w:color w:val="000000"/>
                <w:szCs w:val="24"/>
              </w:rPr>
            </w:pPr>
            <w:r>
              <w:rPr>
                <w:color w:val="000000"/>
                <w:szCs w:val="24"/>
              </w:rPr>
              <w:t>0,001(2,5%)</w:t>
            </w:r>
          </w:p>
        </w:tc>
      </w:tr>
      <w:tr w:rsidR="0060287A" w:rsidTr="00EE18CF">
        <w:trPr>
          <w:trHeight w:val="20"/>
          <w:jc w:val="center"/>
        </w:trPr>
        <w:tc>
          <w:tcPr>
            <w:tcW w:w="556" w:type="dxa"/>
            <w:tcBorders>
              <w:left w:val="single" w:sz="4" w:space="0" w:color="000000"/>
              <w:bottom w:val="single" w:sz="4" w:space="0" w:color="000000"/>
            </w:tcBorders>
            <w:shd w:val="clear" w:color="auto" w:fill="auto"/>
            <w:vAlign w:val="bottom"/>
          </w:tcPr>
          <w:p w:rsidR="0060287A" w:rsidRPr="00182CE3" w:rsidRDefault="0060287A" w:rsidP="00371E95">
            <w:pPr>
              <w:jc w:val="right"/>
              <w:rPr>
                <w:rFonts w:eastAsia="Times New Roman"/>
                <w:color w:val="000000"/>
                <w:szCs w:val="24"/>
              </w:rPr>
            </w:pPr>
            <w:r>
              <w:rPr>
                <w:rFonts w:eastAsia="Times New Roman"/>
                <w:color w:val="000000"/>
                <w:szCs w:val="24"/>
              </w:rPr>
              <w:t>2.4</w:t>
            </w:r>
          </w:p>
        </w:tc>
        <w:tc>
          <w:tcPr>
            <w:tcW w:w="3540" w:type="dxa"/>
            <w:tcBorders>
              <w:left w:val="single" w:sz="4" w:space="0" w:color="000000"/>
              <w:bottom w:val="single" w:sz="4" w:space="0" w:color="000000"/>
            </w:tcBorders>
            <w:shd w:val="clear" w:color="auto" w:fill="auto"/>
            <w:vAlign w:val="center"/>
          </w:tcPr>
          <w:p w:rsidR="0060287A" w:rsidRPr="00182CE3" w:rsidRDefault="0060287A" w:rsidP="0064405B">
            <w:pPr>
              <w:rPr>
                <w:rFonts w:eastAsia="Times New Roman"/>
                <w:color w:val="000000"/>
                <w:szCs w:val="24"/>
              </w:rPr>
            </w:pPr>
            <w:r w:rsidRPr="00182CE3">
              <w:rPr>
                <w:rFonts w:eastAsia="Times New Roman"/>
                <w:color w:val="000000"/>
                <w:szCs w:val="24"/>
              </w:rPr>
              <w:t>тепловая нагрузка на котлы</w:t>
            </w:r>
          </w:p>
        </w:tc>
        <w:tc>
          <w:tcPr>
            <w:tcW w:w="1300" w:type="dxa"/>
            <w:tcBorders>
              <w:left w:val="single" w:sz="4" w:space="0" w:color="000000"/>
              <w:bottom w:val="single" w:sz="4" w:space="0" w:color="000000"/>
            </w:tcBorders>
            <w:shd w:val="clear" w:color="auto" w:fill="auto"/>
            <w:vAlign w:val="center"/>
          </w:tcPr>
          <w:p w:rsidR="0060287A" w:rsidRDefault="0060287A">
            <w:pPr>
              <w:jc w:val="center"/>
              <w:rPr>
                <w:color w:val="000000"/>
                <w:szCs w:val="24"/>
              </w:rPr>
            </w:pPr>
            <w:r>
              <w:rPr>
                <w:color w:val="000000"/>
                <w:szCs w:val="24"/>
              </w:rPr>
              <w:t>0,264</w:t>
            </w:r>
          </w:p>
        </w:tc>
        <w:tc>
          <w:tcPr>
            <w:tcW w:w="1430" w:type="dxa"/>
            <w:tcBorders>
              <w:left w:val="single" w:sz="4" w:space="0" w:color="000000"/>
              <w:bottom w:val="single" w:sz="4" w:space="0" w:color="000000"/>
            </w:tcBorders>
            <w:shd w:val="clear" w:color="auto" w:fill="auto"/>
            <w:vAlign w:val="center"/>
          </w:tcPr>
          <w:p w:rsidR="0060287A" w:rsidRDefault="0060287A">
            <w:pPr>
              <w:jc w:val="center"/>
              <w:rPr>
                <w:color w:val="000000"/>
                <w:szCs w:val="24"/>
              </w:rPr>
            </w:pPr>
            <w:r>
              <w:rPr>
                <w:color w:val="000000"/>
                <w:szCs w:val="24"/>
              </w:rPr>
              <w:t>0,296</w:t>
            </w:r>
          </w:p>
        </w:tc>
        <w:tc>
          <w:tcPr>
            <w:tcW w:w="1699" w:type="dxa"/>
            <w:tcBorders>
              <w:left w:val="single" w:sz="4" w:space="0" w:color="000000"/>
              <w:bottom w:val="single" w:sz="4" w:space="0" w:color="000000"/>
              <w:right w:val="single" w:sz="4" w:space="0" w:color="000000"/>
            </w:tcBorders>
            <w:shd w:val="clear" w:color="auto" w:fill="auto"/>
            <w:vAlign w:val="center"/>
          </w:tcPr>
          <w:p w:rsidR="0060287A" w:rsidRDefault="0060287A">
            <w:pPr>
              <w:jc w:val="center"/>
              <w:rPr>
                <w:color w:val="000000"/>
                <w:szCs w:val="24"/>
              </w:rPr>
            </w:pPr>
            <w:r>
              <w:rPr>
                <w:color w:val="000000"/>
                <w:szCs w:val="24"/>
              </w:rPr>
              <w:t>1,001</w:t>
            </w:r>
          </w:p>
        </w:tc>
        <w:tc>
          <w:tcPr>
            <w:tcW w:w="1490" w:type="dxa"/>
            <w:tcBorders>
              <w:left w:val="single" w:sz="4" w:space="0" w:color="000000"/>
              <w:bottom w:val="single" w:sz="4" w:space="0" w:color="000000"/>
              <w:right w:val="single" w:sz="4" w:space="0" w:color="000000"/>
            </w:tcBorders>
          </w:tcPr>
          <w:p w:rsidR="0060287A" w:rsidRDefault="0060287A">
            <w:pPr>
              <w:jc w:val="center"/>
              <w:rPr>
                <w:color w:val="000000"/>
                <w:szCs w:val="24"/>
              </w:rPr>
            </w:pPr>
            <w:r>
              <w:rPr>
                <w:color w:val="000000"/>
                <w:szCs w:val="24"/>
              </w:rPr>
              <w:t>0,46</w:t>
            </w:r>
          </w:p>
        </w:tc>
      </w:tr>
      <w:tr w:rsidR="0060287A" w:rsidTr="00EE18CF">
        <w:trPr>
          <w:trHeight w:val="20"/>
          <w:jc w:val="center"/>
        </w:trPr>
        <w:tc>
          <w:tcPr>
            <w:tcW w:w="556" w:type="dxa"/>
            <w:tcBorders>
              <w:left w:val="single" w:sz="4" w:space="0" w:color="000000"/>
              <w:bottom w:val="single" w:sz="4" w:space="0" w:color="000000"/>
            </w:tcBorders>
            <w:shd w:val="clear" w:color="auto" w:fill="auto"/>
            <w:vAlign w:val="center"/>
          </w:tcPr>
          <w:p w:rsidR="0060287A" w:rsidRPr="00182CE3" w:rsidRDefault="0060287A" w:rsidP="00371E95">
            <w:pPr>
              <w:jc w:val="right"/>
              <w:rPr>
                <w:rFonts w:eastAsia="Times New Roman"/>
                <w:color w:val="000000"/>
                <w:szCs w:val="24"/>
              </w:rPr>
            </w:pPr>
            <w:r>
              <w:rPr>
                <w:rFonts w:eastAsia="Times New Roman"/>
                <w:color w:val="000000"/>
                <w:szCs w:val="24"/>
              </w:rPr>
              <w:t>2.5</w:t>
            </w:r>
          </w:p>
        </w:tc>
        <w:tc>
          <w:tcPr>
            <w:tcW w:w="3540" w:type="dxa"/>
            <w:tcBorders>
              <w:left w:val="single" w:sz="4" w:space="0" w:color="000000"/>
              <w:bottom w:val="single" w:sz="4" w:space="0" w:color="000000"/>
            </w:tcBorders>
            <w:shd w:val="clear" w:color="auto" w:fill="auto"/>
            <w:vAlign w:val="center"/>
          </w:tcPr>
          <w:p w:rsidR="0060287A" w:rsidRPr="00182CE3" w:rsidRDefault="0060287A" w:rsidP="0064405B">
            <w:pPr>
              <w:rPr>
                <w:rFonts w:eastAsia="Times New Roman"/>
                <w:color w:val="000000"/>
                <w:szCs w:val="24"/>
              </w:rPr>
            </w:pPr>
            <w:r w:rsidRPr="00182CE3">
              <w:rPr>
                <w:rFonts w:eastAsia="Times New Roman"/>
                <w:color w:val="000000"/>
                <w:szCs w:val="24"/>
              </w:rPr>
              <w:t>резерв тепловой мощности</w:t>
            </w:r>
          </w:p>
        </w:tc>
        <w:tc>
          <w:tcPr>
            <w:tcW w:w="1300" w:type="dxa"/>
            <w:tcBorders>
              <w:left w:val="single" w:sz="4" w:space="0" w:color="000000"/>
              <w:bottom w:val="single" w:sz="4" w:space="0" w:color="000000"/>
            </w:tcBorders>
            <w:shd w:val="clear" w:color="auto" w:fill="auto"/>
            <w:vAlign w:val="center"/>
          </w:tcPr>
          <w:p w:rsidR="0060287A" w:rsidRDefault="0060287A">
            <w:pPr>
              <w:jc w:val="center"/>
              <w:rPr>
                <w:color w:val="000000"/>
                <w:szCs w:val="24"/>
              </w:rPr>
            </w:pPr>
            <w:r>
              <w:rPr>
                <w:color w:val="000000"/>
                <w:szCs w:val="24"/>
              </w:rPr>
              <w:t>0,336</w:t>
            </w:r>
          </w:p>
        </w:tc>
        <w:tc>
          <w:tcPr>
            <w:tcW w:w="1430" w:type="dxa"/>
            <w:tcBorders>
              <w:left w:val="single" w:sz="4" w:space="0" w:color="000000"/>
              <w:bottom w:val="single" w:sz="4" w:space="0" w:color="000000"/>
            </w:tcBorders>
            <w:shd w:val="clear" w:color="auto" w:fill="auto"/>
            <w:vAlign w:val="center"/>
          </w:tcPr>
          <w:p w:rsidR="0060287A" w:rsidRDefault="0060287A">
            <w:pPr>
              <w:jc w:val="center"/>
              <w:rPr>
                <w:color w:val="000000"/>
                <w:szCs w:val="24"/>
              </w:rPr>
            </w:pPr>
            <w:r>
              <w:rPr>
                <w:color w:val="000000"/>
                <w:szCs w:val="24"/>
              </w:rPr>
              <w:t>0,504</w:t>
            </w:r>
          </w:p>
        </w:tc>
        <w:tc>
          <w:tcPr>
            <w:tcW w:w="1699" w:type="dxa"/>
            <w:tcBorders>
              <w:left w:val="single" w:sz="4" w:space="0" w:color="000000"/>
              <w:bottom w:val="single" w:sz="4" w:space="0" w:color="000000"/>
              <w:right w:val="single" w:sz="4" w:space="0" w:color="000000"/>
            </w:tcBorders>
            <w:shd w:val="clear" w:color="auto" w:fill="auto"/>
            <w:vAlign w:val="center"/>
          </w:tcPr>
          <w:p w:rsidR="0060287A" w:rsidRDefault="0060287A">
            <w:pPr>
              <w:jc w:val="center"/>
              <w:rPr>
                <w:color w:val="000000"/>
                <w:szCs w:val="24"/>
              </w:rPr>
            </w:pPr>
            <w:r>
              <w:rPr>
                <w:color w:val="000000"/>
                <w:szCs w:val="24"/>
              </w:rPr>
              <w:t>-0,041</w:t>
            </w:r>
          </w:p>
        </w:tc>
        <w:tc>
          <w:tcPr>
            <w:tcW w:w="1490" w:type="dxa"/>
            <w:tcBorders>
              <w:left w:val="single" w:sz="4" w:space="0" w:color="000000"/>
              <w:bottom w:val="single" w:sz="4" w:space="0" w:color="000000"/>
              <w:right w:val="single" w:sz="4" w:space="0" w:color="000000"/>
            </w:tcBorders>
          </w:tcPr>
          <w:p w:rsidR="0060287A" w:rsidRDefault="0060287A">
            <w:pPr>
              <w:jc w:val="center"/>
              <w:rPr>
                <w:color w:val="000000"/>
                <w:szCs w:val="24"/>
              </w:rPr>
            </w:pPr>
            <w:r>
              <w:rPr>
                <w:color w:val="000000"/>
                <w:szCs w:val="24"/>
              </w:rPr>
              <w:t>0,50</w:t>
            </w:r>
          </w:p>
        </w:tc>
      </w:tr>
    </w:tbl>
    <w:p w:rsidR="00293E58" w:rsidRPr="00BF608F" w:rsidRDefault="00CA52ED">
      <w:pPr>
        <w:pStyle w:val="ConsPlusNormal"/>
        <w:widowControl/>
        <w:tabs>
          <w:tab w:val="left" w:pos="0"/>
        </w:tabs>
        <w:ind w:firstLine="0"/>
        <w:jc w:val="both"/>
        <w:rPr>
          <w:rFonts w:ascii="Times New Roman" w:hAnsi="Times New Roman" w:cs="Times New Roman"/>
          <w:sz w:val="24"/>
          <w:szCs w:val="24"/>
        </w:rPr>
      </w:pPr>
      <w:r w:rsidRPr="00BF608F">
        <w:rPr>
          <w:rFonts w:ascii="Times New Roman" w:hAnsi="Times New Roman" w:cs="Times New Roman"/>
          <w:sz w:val="24"/>
          <w:szCs w:val="24"/>
        </w:rPr>
        <w:tab/>
      </w:r>
    </w:p>
    <w:p w:rsidR="000D204F" w:rsidRPr="00371E95" w:rsidRDefault="00CA52ED">
      <w:pPr>
        <w:pStyle w:val="ConsPlusNormal"/>
        <w:widowControl/>
        <w:tabs>
          <w:tab w:val="left" w:pos="0"/>
        </w:tabs>
        <w:ind w:firstLine="567"/>
        <w:jc w:val="both"/>
        <w:rPr>
          <w:rFonts w:ascii="Times New Roman" w:hAnsi="Times New Roman" w:cs="Times New Roman"/>
          <w:bCs/>
          <w:sz w:val="26"/>
          <w:szCs w:val="26"/>
        </w:rPr>
      </w:pPr>
      <w:r w:rsidRPr="00371E95">
        <w:rPr>
          <w:rFonts w:ascii="Times New Roman" w:hAnsi="Times New Roman" w:cs="Times New Roman"/>
          <w:sz w:val="26"/>
          <w:szCs w:val="26"/>
        </w:rPr>
        <w:t>Как следует из приведенного баланса,</w:t>
      </w:r>
      <w:r w:rsidR="0060287A">
        <w:rPr>
          <w:rFonts w:ascii="Times New Roman" w:hAnsi="Times New Roman" w:cs="Times New Roman"/>
          <w:sz w:val="26"/>
          <w:szCs w:val="26"/>
        </w:rPr>
        <w:t xml:space="preserve"> </w:t>
      </w:r>
      <w:r w:rsidR="0060287A" w:rsidRPr="0060287A">
        <w:rPr>
          <w:rFonts w:ascii="Times New Roman" w:hAnsi="Times New Roman" w:cs="Times New Roman"/>
          <w:color w:val="000000"/>
          <w:sz w:val="26"/>
          <w:szCs w:val="26"/>
        </w:rPr>
        <w:t>БМК «Центральная» имеет дефицит тепловой мощности в размере 4%</w:t>
      </w:r>
      <w:r w:rsidR="0060287A">
        <w:rPr>
          <w:rFonts w:ascii="Times New Roman" w:hAnsi="Times New Roman" w:cs="Times New Roman"/>
          <w:color w:val="000000"/>
          <w:sz w:val="26"/>
          <w:szCs w:val="26"/>
        </w:rPr>
        <w:t>, что не позволяет подключить на эту котельную дополнительных нагрузок</w:t>
      </w:r>
      <w:r w:rsidR="00C4134D" w:rsidRPr="0060287A">
        <w:rPr>
          <w:rFonts w:ascii="Times New Roman" w:hAnsi="Times New Roman" w:cs="Times New Roman"/>
          <w:sz w:val="26"/>
          <w:szCs w:val="26"/>
        </w:rPr>
        <w:t>.</w:t>
      </w:r>
      <w:r w:rsidR="0060287A" w:rsidRPr="0060287A">
        <w:rPr>
          <w:rFonts w:ascii="Times New Roman" w:hAnsi="Times New Roman" w:cs="Times New Roman"/>
          <w:sz w:val="26"/>
          <w:szCs w:val="26"/>
        </w:rPr>
        <w:t xml:space="preserve"> </w:t>
      </w:r>
      <w:r w:rsidR="00C4134D" w:rsidRPr="0060287A">
        <w:rPr>
          <w:rFonts w:ascii="Times New Roman" w:hAnsi="Times New Roman" w:cs="Times New Roman"/>
          <w:sz w:val="26"/>
          <w:szCs w:val="26"/>
        </w:rPr>
        <w:t xml:space="preserve"> </w:t>
      </w:r>
      <w:r w:rsidR="00807424" w:rsidRPr="00807424">
        <w:rPr>
          <w:rFonts w:ascii="Times New Roman" w:hAnsi="Times New Roman" w:cs="Times New Roman"/>
          <w:b/>
          <w:sz w:val="26"/>
          <w:szCs w:val="26"/>
        </w:rPr>
        <w:t>Необходимо планировать увеличение тепловой мощности данной котельной</w:t>
      </w:r>
      <w:r w:rsidR="00C4134D" w:rsidRPr="00371E95">
        <w:rPr>
          <w:rFonts w:ascii="Times New Roman" w:hAnsi="Times New Roman" w:cs="Times New Roman"/>
          <w:sz w:val="26"/>
          <w:szCs w:val="26"/>
        </w:rPr>
        <w:t xml:space="preserve">. </w:t>
      </w:r>
      <w:r w:rsidR="00CA6704">
        <w:rPr>
          <w:rFonts w:ascii="Times New Roman" w:hAnsi="Times New Roman" w:cs="Times New Roman"/>
          <w:sz w:val="26"/>
          <w:szCs w:val="26"/>
        </w:rPr>
        <w:t>Д</w:t>
      </w:r>
      <w:r w:rsidR="0060287A">
        <w:rPr>
          <w:rFonts w:ascii="Times New Roman" w:hAnsi="Times New Roman" w:cs="Times New Roman"/>
          <w:sz w:val="26"/>
          <w:szCs w:val="26"/>
        </w:rPr>
        <w:t>ругие котельные имеют достаточный резерв тепловой мощности.</w:t>
      </w:r>
    </w:p>
    <w:p w:rsidR="00CA52ED" w:rsidRPr="00371E95" w:rsidRDefault="00CA52ED" w:rsidP="00371E95">
      <w:pPr>
        <w:pStyle w:val="ConsPlusNormal"/>
        <w:widowControl/>
        <w:tabs>
          <w:tab w:val="left" w:pos="0"/>
        </w:tabs>
        <w:spacing w:before="120" w:after="120"/>
        <w:ind w:firstLine="567"/>
        <w:jc w:val="both"/>
        <w:rPr>
          <w:rFonts w:ascii="Times New Roman" w:hAnsi="Times New Roman" w:cs="Times New Roman"/>
          <w:sz w:val="26"/>
          <w:szCs w:val="26"/>
        </w:rPr>
      </w:pPr>
      <w:r w:rsidRPr="00371E95">
        <w:rPr>
          <w:rFonts w:ascii="Times New Roman" w:hAnsi="Times New Roman" w:cs="Times New Roman"/>
          <w:b/>
          <w:bCs/>
          <w:sz w:val="26"/>
          <w:szCs w:val="26"/>
        </w:rPr>
        <w:t xml:space="preserve">1.7 </w:t>
      </w:r>
      <w:r w:rsidRPr="00371E95">
        <w:rPr>
          <w:rFonts w:ascii="Times New Roman" w:hAnsi="Times New Roman" w:cs="Times New Roman"/>
          <w:b/>
          <w:sz w:val="26"/>
          <w:szCs w:val="26"/>
        </w:rPr>
        <w:t>Баланс</w:t>
      </w:r>
      <w:r w:rsidR="008A625C" w:rsidRPr="00371E95">
        <w:rPr>
          <w:rFonts w:ascii="Times New Roman" w:hAnsi="Times New Roman" w:cs="Times New Roman"/>
          <w:b/>
          <w:sz w:val="26"/>
          <w:szCs w:val="26"/>
        </w:rPr>
        <w:t>ы</w:t>
      </w:r>
      <w:r w:rsidRPr="00371E95">
        <w:rPr>
          <w:rFonts w:ascii="Times New Roman" w:hAnsi="Times New Roman" w:cs="Times New Roman"/>
          <w:b/>
          <w:sz w:val="26"/>
          <w:szCs w:val="26"/>
        </w:rPr>
        <w:t xml:space="preserve"> теплоносителя</w:t>
      </w:r>
    </w:p>
    <w:p w:rsidR="00CA52ED" w:rsidRPr="00371E95" w:rsidRDefault="00CA52ED" w:rsidP="00371E95">
      <w:pPr>
        <w:pStyle w:val="ConsPlusNormal"/>
        <w:widowControl/>
        <w:tabs>
          <w:tab w:val="left" w:pos="0"/>
        </w:tabs>
        <w:ind w:firstLine="567"/>
        <w:jc w:val="both"/>
        <w:rPr>
          <w:rFonts w:ascii="Times New Roman" w:hAnsi="Times New Roman" w:cs="Times New Roman"/>
          <w:sz w:val="26"/>
          <w:szCs w:val="26"/>
        </w:rPr>
      </w:pPr>
      <w:r w:rsidRPr="00371E95">
        <w:rPr>
          <w:rFonts w:ascii="Times New Roman" w:hAnsi="Times New Roman" w:cs="Times New Roman"/>
          <w:sz w:val="26"/>
          <w:szCs w:val="26"/>
        </w:rPr>
        <w:t>Баланс теплоносителя в зонах действия источников теп</w:t>
      </w:r>
      <w:r w:rsidR="00C9276D" w:rsidRPr="00371E95">
        <w:rPr>
          <w:rFonts w:ascii="Times New Roman" w:hAnsi="Times New Roman" w:cs="Times New Roman"/>
          <w:sz w:val="26"/>
          <w:szCs w:val="26"/>
        </w:rPr>
        <w:t xml:space="preserve">лоснабжения приведен в таблице </w:t>
      </w:r>
      <w:r w:rsidRPr="00371E95">
        <w:rPr>
          <w:rFonts w:ascii="Times New Roman" w:hAnsi="Times New Roman" w:cs="Times New Roman"/>
          <w:sz w:val="26"/>
          <w:szCs w:val="26"/>
        </w:rPr>
        <w:t>1.7.1. В балансе учтено наличие водоподготовительных установок на котельн</w:t>
      </w:r>
      <w:r w:rsidR="00293E58">
        <w:rPr>
          <w:rFonts w:ascii="Times New Roman" w:hAnsi="Times New Roman" w:cs="Times New Roman"/>
          <w:sz w:val="26"/>
          <w:szCs w:val="26"/>
        </w:rPr>
        <w:t>ых</w:t>
      </w:r>
      <w:r w:rsidRPr="00371E95">
        <w:rPr>
          <w:rFonts w:ascii="Times New Roman" w:hAnsi="Times New Roman" w:cs="Times New Roman"/>
          <w:sz w:val="26"/>
          <w:szCs w:val="26"/>
        </w:rPr>
        <w:t xml:space="preserve">, а также объем теплоносителя в системах теплопотребления потребителей. </w:t>
      </w:r>
    </w:p>
    <w:p w:rsidR="00CA52ED" w:rsidRPr="00371E95" w:rsidRDefault="001539A0" w:rsidP="00371E95">
      <w:pPr>
        <w:pStyle w:val="ConsPlusNormal"/>
        <w:widowControl/>
        <w:tabs>
          <w:tab w:val="left" w:pos="0"/>
        </w:tabs>
        <w:ind w:firstLine="567"/>
        <w:jc w:val="right"/>
        <w:rPr>
          <w:rFonts w:ascii="Times New Roman" w:hAnsi="Times New Roman" w:cs="Times New Roman"/>
          <w:sz w:val="26"/>
          <w:szCs w:val="26"/>
        </w:rPr>
      </w:pPr>
      <w:r w:rsidRPr="00371E95">
        <w:rPr>
          <w:rFonts w:ascii="Times New Roman" w:hAnsi="Times New Roman" w:cs="Times New Roman"/>
          <w:sz w:val="26"/>
          <w:szCs w:val="26"/>
        </w:rPr>
        <w:t xml:space="preserve">Таблица </w:t>
      </w:r>
      <w:r w:rsidR="00CA52ED" w:rsidRPr="00371E95">
        <w:rPr>
          <w:rFonts w:ascii="Times New Roman" w:hAnsi="Times New Roman" w:cs="Times New Roman"/>
          <w:sz w:val="26"/>
          <w:szCs w:val="26"/>
        </w:rPr>
        <w:t>1.7.1</w:t>
      </w:r>
    </w:p>
    <w:tbl>
      <w:tblPr>
        <w:tblW w:w="9999" w:type="dxa"/>
        <w:tblInd w:w="93" w:type="dxa"/>
        <w:tblCellMar>
          <w:left w:w="28" w:type="dxa"/>
          <w:right w:w="28" w:type="dxa"/>
        </w:tblCellMar>
        <w:tblLook w:val="04A0" w:firstRow="1" w:lastRow="0" w:firstColumn="1" w:lastColumn="0" w:noHBand="0" w:noVBand="1"/>
      </w:tblPr>
      <w:tblGrid>
        <w:gridCol w:w="532"/>
        <w:gridCol w:w="4024"/>
        <w:gridCol w:w="1132"/>
        <w:gridCol w:w="1418"/>
        <w:gridCol w:w="1481"/>
        <w:gridCol w:w="1412"/>
      </w:tblGrid>
      <w:tr w:rsidR="0060287A" w:rsidRPr="003152A0" w:rsidTr="00EE18CF">
        <w:trPr>
          <w:trHeight w:val="513"/>
        </w:trPr>
        <w:tc>
          <w:tcPr>
            <w:tcW w:w="532" w:type="dxa"/>
            <w:tcBorders>
              <w:top w:val="single" w:sz="4" w:space="0" w:color="auto"/>
              <w:left w:val="single" w:sz="4" w:space="0" w:color="auto"/>
              <w:bottom w:val="single" w:sz="4" w:space="0" w:color="auto"/>
              <w:right w:val="single" w:sz="4" w:space="0" w:color="auto"/>
            </w:tcBorders>
          </w:tcPr>
          <w:p w:rsidR="0060287A" w:rsidRPr="003152A0" w:rsidRDefault="0060287A" w:rsidP="003152A0">
            <w:pPr>
              <w:suppressAutoHyphens w:val="0"/>
              <w:jc w:val="center"/>
              <w:rPr>
                <w:rFonts w:eastAsia="Times New Roman"/>
                <w:color w:val="000000"/>
                <w:szCs w:val="24"/>
                <w:lang w:eastAsia="ru-RU"/>
              </w:rPr>
            </w:pPr>
            <w:r>
              <w:rPr>
                <w:rFonts w:eastAsia="Times New Roman"/>
                <w:color w:val="000000"/>
                <w:szCs w:val="24"/>
                <w:lang w:eastAsia="ru-RU"/>
              </w:rPr>
              <w:t xml:space="preserve">№ </w:t>
            </w:r>
            <w:proofErr w:type="gramStart"/>
            <w:r>
              <w:rPr>
                <w:rFonts w:eastAsia="Times New Roman"/>
                <w:color w:val="000000"/>
                <w:szCs w:val="24"/>
                <w:lang w:eastAsia="ru-RU"/>
              </w:rPr>
              <w:t>п</w:t>
            </w:r>
            <w:proofErr w:type="gramEnd"/>
            <w:r>
              <w:rPr>
                <w:rFonts w:eastAsia="Times New Roman"/>
                <w:color w:val="000000"/>
                <w:szCs w:val="24"/>
                <w:lang w:eastAsia="ru-RU"/>
              </w:rPr>
              <w:t>/п</w:t>
            </w:r>
          </w:p>
        </w:tc>
        <w:tc>
          <w:tcPr>
            <w:tcW w:w="40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7A" w:rsidRPr="003152A0" w:rsidRDefault="0060287A" w:rsidP="003152A0">
            <w:pPr>
              <w:suppressAutoHyphens w:val="0"/>
              <w:jc w:val="center"/>
              <w:rPr>
                <w:rFonts w:eastAsia="Times New Roman"/>
                <w:color w:val="000000"/>
                <w:szCs w:val="24"/>
                <w:lang w:eastAsia="ru-RU"/>
              </w:rPr>
            </w:pPr>
            <w:r w:rsidRPr="003152A0">
              <w:rPr>
                <w:rFonts w:eastAsia="Times New Roman"/>
                <w:color w:val="000000"/>
                <w:szCs w:val="24"/>
                <w:lang w:eastAsia="ru-RU"/>
              </w:rPr>
              <w:t>Показатели баланса</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rsidR="0060287A" w:rsidRPr="003152A0" w:rsidRDefault="0060287A" w:rsidP="0060287A">
            <w:pPr>
              <w:suppressAutoHyphens w:val="0"/>
              <w:jc w:val="center"/>
              <w:rPr>
                <w:rFonts w:eastAsia="Times New Roman"/>
                <w:color w:val="000000"/>
                <w:szCs w:val="24"/>
                <w:lang w:eastAsia="ru-RU"/>
              </w:rPr>
            </w:pPr>
            <w:r w:rsidRPr="003152A0">
              <w:rPr>
                <w:rFonts w:eastAsia="Times New Roman"/>
                <w:color w:val="000000"/>
                <w:szCs w:val="24"/>
                <w:lang w:eastAsia="ru-RU"/>
              </w:rPr>
              <w:t xml:space="preserve">Котельная </w:t>
            </w:r>
            <w:r>
              <w:rPr>
                <w:rFonts w:eastAsia="Times New Roman"/>
                <w:color w:val="000000"/>
                <w:szCs w:val="24"/>
                <w:lang w:eastAsia="ru-RU"/>
              </w:rPr>
              <w:t>ПМК</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60287A" w:rsidRPr="003152A0" w:rsidRDefault="0060287A" w:rsidP="0060287A">
            <w:pPr>
              <w:suppressAutoHyphens w:val="0"/>
              <w:jc w:val="center"/>
              <w:rPr>
                <w:rFonts w:eastAsia="Times New Roman"/>
                <w:color w:val="000000"/>
                <w:szCs w:val="24"/>
                <w:lang w:eastAsia="ru-RU"/>
              </w:rPr>
            </w:pPr>
            <w:r w:rsidRPr="003152A0">
              <w:rPr>
                <w:rFonts w:eastAsia="Times New Roman"/>
                <w:color w:val="000000"/>
                <w:szCs w:val="24"/>
                <w:lang w:eastAsia="ru-RU"/>
              </w:rPr>
              <w:t xml:space="preserve">Котельная </w:t>
            </w:r>
            <w:r>
              <w:rPr>
                <w:rFonts w:eastAsia="Times New Roman"/>
                <w:color w:val="000000"/>
                <w:szCs w:val="24"/>
                <w:lang w:eastAsia="ru-RU"/>
              </w:rPr>
              <w:t>Зверосовхоза</w:t>
            </w:r>
          </w:p>
        </w:tc>
        <w:tc>
          <w:tcPr>
            <w:tcW w:w="1481" w:type="dxa"/>
            <w:tcBorders>
              <w:top w:val="single" w:sz="4" w:space="0" w:color="auto"/>
              <w:left w:val="nil"/>
              <w:bottom w:val="single" w:sz="4" w:space="0" w:color="auto"/>
              <w:right w:val="single" w:sz="4" w:space="0" w:color="auto"/>
            </w:tcBorders>
            <w:vAlign w:val="center"/>
          </w:tcPr>
          <w:p w:rsidR="0060287A" w:rsidRDefault="0060287A" w:rsidP="00CA6704">
            <w:pPr>
              <w:jc w:val="center"/>
              <w:rPr>
                <w:color w:val="000000"/>
                <w:szCs w:val="24"/>
              </w:rPr>
            </w:pPr>
            <w:r>
              <w:rPr>
                <w:color w:val="000000"/>
                <w:sz w:val="22"/>
              </w:rPr>
              <w:t>БМК «Центральная»</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7A" w:rsidRDefault="0060287A" w:rsidP="00CA6704">
            <w:pPr>
              <w:jc w:val="center"/>
              <w:rPr>
                <w:color w:val="000000"/>
                <w:szCs w:val="24"/>
              </w:rPr>
            </w:pPr>
            <w:r>
              <w:rPr>
                <w:color w:val="000000"/>
                <w:szCs w:val="24"/>
              </w:rPr>
              <w:t xml:space="preserve">БМК </w:t>
            </w:r>
            <w:r>
              <w:rPr>
                <w:color w:val="000000"/>
                <w:sz w:val="22"/>
              </w:rPr>
              <w:t>«Восточная»</w:t>
            </w:r>
          </w:p>
        </w:tc>
      </w:tr>
      <w:tr w:rsidR="0060287A" w:rsidRPr="003152A0" w:rsidTr="00EE18CF">
        <w:trPr>
          <w:trHeight w:val="20"/>
        </w:trPr>
        <w:tc>
          <w:tcPr>
            <w:tcW w:w="532" w:type="dxa"/>
            <w:tcBorders>
              <w:top w:val="nil"/>
              <w:left w:val="single" w:sz="4" w:space="0" w:color="auto"/>
              <w:bottom w:val="single" w:sz="4" w:space="0" w:color="auto"/>
              <w:right w:val="single" w:sz="4" w:space="0" w:color="auto"/>
            </w:tcBorders>
          </w:tcPr>
          <w:p w:rsidR="0060287A" w:rsidRPr="003152A0" w:rsidRDefault="0060287A" w:rsidP="003152A0">
            <w:pPr>
              <w:suppressAutoHyphens w:val="0"/>
              <w:rPr>
                <w:rFonts w:eastAsia="Times New Roman"/>
                <w:color w:val="000000"/>
                <w:szCs w:val="24"/>
                <w:lang w:eastAsia="ru-RU"/>
              </w:rPr>
            </w:pPr>
            <w:r>
              <w:rPr>
                <w:rFonts w:eastAsia="Times New Roman"/>
                <w:color w:val="000000"/>
                <w:szCs w:val="24"/>
                <w:lang w:eastAsia="ru-RU"/>
              </w:rPr>
              <w:t>1</w:t>
            </w:r>
          </w:p>
        </w:tc>
        <w:tc>
          <w:tcPr>
            <w:tcW w:w="4024" w:type="dxa"/>
            <w:tcBorders>
              <w:top w:val="nil"/>
              <w:left w:val="single" w:sz="4" w:space="0" w:color="auto"/>
              <w:bottom w:val="single" w:sz="4" w:space="0" w:color="auto"/>
              <w:right w:val="single" w:sz="4" w:space="0" w:color="auto"/>
            </w:tcBorders>
            <w:shd w:val="clear" w:color="auto" w:fill="auto"/>
            <w:vAlign w:val="center"/>
            <w:hideMark/>
          </w:tcPr>
          <w:p w:rsidR="0060287A" w:rsidRPr="003152A0" w:rsidRDefault="0060287A" w:rsidP="003152A0">
            <w:pPr>
              <w:suppressAutoHyphens w:val="0"/>
              <w:rPr>
                <w:rFonts w:eastAsia="Times New Roman"/>
                <w:color w:val="000000"/>
                <w:szCs w:val="24"/>
                <w:lang w:eastAsia="ru-RU"/>
              </w:rPr>
            </w:pPr>
            <w:r w:rsidRPr="003152A0">
              <w:rPr>
                <w:rFonts w:eastAsia="Times New Roman"/>
                <w:color w:val="000000"/>
                <w:szCs w:val="24"/>
                <w:lang w:eastAsia="ru-RU"/>
              </w:rPr>
              <w:t>Приход:</w:t>
            </w:r>
          </w:p>
        </w:tc>
        <w:tc>
          <w:tcPr>
            <w:tcW w:w="1132" w:type="dxa"/>
            <w:tcBorders>
              <w:top w:val="nil"/>
              <w:left w:val="nil"/>
              <w:bottom w:val="single" w:sz="4" w:space="0" w:color="auto"/>
              <w:right w:val="single" w:sz="4" w:space="0" w:color="auto"/>
            </w:tcBorders>
            <w:shd w:val="clear" w:color="auto" w:fill="auto"/>
            <w:vAlign w:val="center"/>
            <w:hideMark/>
          </w:tcPr>
          <w:p w:rsidR="0060287A" w:rsidRPr="003152A0" w:rsidRDefault="0060287A" w:rsidP="003152A0">
            <w:pPr>
              <w:suppressAutoHyphens w:val="0"/>
              <w:rPr>
                <w:rFonts w:eastAsia="Times New Roman"/>
                <w:color w:val="000000"/>
                <w:szCs w:val="24"/>
                <w:lang w:eastAsia="ru-RU"/>
              </w:rPr>
            </w:pPr>
            <w:r w:rsidRPr="003152A0">
              <w:rPr>
                <w:rFonts w:eastAsia="Times New Roman"/>
                <w:color w:val="000000"/>
                <w:szCs w:val="24"/>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60287A" w:rsidRPr="003152A0" w:rsidRDefault="0060287A" w:rsidP="003152A0">
            <w:pPr>
              <w:suppressAutoHyphens w:val="0"/>
              <w:rPr>
                <w:rFonts w:eastAsia="Times New Roman"/>
                <w:color w:val="000000"/>
                <w:szCs w:val="24"/>
                <w:lang w:eastAsia="ru-RU"/>
              </w:rPr>
            </w:pPr>
            <w:r w:rsidRPr="003152A0">
              <w:rPr>
                <w:rFonts w:eastAsia="Times New Roman"/>
                <w:color w:val="000000"/>
                <w:szCs w:val="24"/>
                <w:lang w:eastAsia="ru-RU"/>
              </w:rPr>
              <w:t> </w:t>
            </w:r>
          </w:p>
        </w:tc>
        <w:tc>
          <w:tcPr>
            <w:tcW w:w="1481" w:type="dxa"/>
            <w:tcBorders>
              <w:top w:val="single" w:sz="4" w:space="0" w:color="auto"/>
              <w:left w:val="nil"/>
              <w:bottom w:val="single" w:sz="4" w:space="0" w:color="auto"/>
              <w:right w:val="single" w:sz="4" w:space="0" w:color="auto"/>
            </w:tcBorders>
          </w:tcPr>
          <w:p w:rsidR="0060287A" w:rsidRPr="003152A0" w:rsidRDefault="0060287A" w:rsidP="003152A0">
            <w:pPr>
              <w:suppressAutoHyphens w:val="0"/>
              <w:rPr>
                <w:rFonts w:eastAsia="Times New Roman"/>
                <w:color w:val="000000"/>
                <w:szCs w:val="24"/>
                <w:lang w:eastAsia="ru-RU"/>
              </w:rPr>
            </w:pP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87A" w:rsidRPr="003152A0" w:rsidRDefault="0060287A" w:rsidP="003152A0">
            <w:pPr>
              <w:suppressAutoHyphens w:val="0"/>
              <w:rPr>
                <w:rFonts w:eastAsia="Times New Roman"/>
                <w:color w:val="000000"/>
                <w:szCs w:val="24"/>
                <w:lang w:eastAsia="ru-RU"/>
              </w:rPr>
            </w:pPr>
            <w:r w:rsidRPr="003152A0">
              <w:rPr>
                <w:rFonts w:eastAsia="Times New Roman"/>
                <w:color w:val="000000"/>
                <w:szCs w:val="24"/>
                <w:lang w:eastAsia="ru-RU"/>
              </w:rPr>
              <w:t> </w:t>
            </w:r>
          </w:p>
        </w:tc>
      </w:tr>
      <w:tr w:rsidR="00BF730E" w:rsidRPr="003152A0" w:rsidTr="00CA6704">
        <w:trPr>
          <w:trHeight w:val="20"/>
        </w:trPr>
        <w:tc>
          <w:tcPr>
            <w:tcW w:w="532" w:type="dxa"/>
            <w:tcBorders>
              <w:top w:val="nil"/>
              <w:left w:val="single" w:sz="4" w:space="0" w:color="auto"/>
              <w:bottom w:val="single" w:sz="4" w:space="0" w:color="auto"/>
              <w:right w:val="single" w:sz="4" w:space="0" w:color="auto"/>
            </w:tcBorders>
          </w:tcPr>
          <w:p w:rsidR="00BF730E" w:rsidRPr="003152A0" w:rsidRDefault="00BF730E" w:rsidP="003152A0">
            <w:pPr>
              <w:suppressAutoHyphens w:val="0"/>
              <w:jc w:val="right"/>
              <w:rPr>
                <w:rFonts w:eastAsia="Times New Roman"/>
                <w:color w:val="000000"/>
                <w:szCs w:val="24"/>
                <w:lang w:eastAsia="ru-RU"/>
              </w:rPr>
            </w:pPr>
            <w:r>
              <w:rPr>
                <w:rFonts w:eastAsia="Times New Roman"/>
                <w:color w:val="000000"/>
                <w:szCs w:val="24"/>
                <w:lang w:eastAsia="ru-RU"/>
              </w:rPr>
              <w:t>1.1</w:t>
            </w:r>
          </w:p>
        </w:tc>
        <w:tc>
          <w:tcPr>
            <w:tcW w:w="4024" w:type="dxa"/>
            <w:tcBorders>
              <w:top w:val="nil"/>
              <w:left w:val="single" w:sz="4" w:space="0" w:color="auto"/>
              <w:bottom w:val="single" w:sz="4" w:space="0" w:color="auto"/>
              <w:right w:val="single" w:sz="4" w:space="0" w:color="auto"/>
            </w:tcBorders>
            <w:shd w:val="clear" w:color="auto" w:fill="auto"/>
            <w:vAlign w:val="center"/>
            <w:hideMark/>
          </w:tcPr>
          <w:p w:rsidR="00BF730E" w:rsidRPr="003152A0" w:rsidRDefault="00BF730E" w:rsidP="003152A0">
            <w:pPr>
              <w:suppressAutoHyphens w:val="0"/>
              <w:rPr>
                <w:rFonts w:eastAsia="Times New Roman"/>
                <w:color w:val="000000"/>
                <w:szCs w:val="24"/>
                <w:lang w:eastAsia="ru-RU"/>
              </w:rPr>
            </w:pPr>
            <w:r w:rsidRPr="003152A0">
              <w:rPr>
                <w:rFonts w:eastAsia="Times New Roman"/>
                <w:color w:val="000000"/>
                <w:szCs w:val="24"/>
                <w:lang w:eastAsia="ru-RU"/>
              </w:rPr>
              <w:t>от водоподготовительных установок</w:t>
            </w:r>
          </w:p>
        </w:tc>
        <w:tc>
          <w:tcPr>
            <w:tcW w:w="1132" w:type="dxa"/>
            <w:tcBorders>
              <w:top w:val="nil"/>
              <w:left w:val="nil"/>
              <w:bottom w:val="single" w:sz="4" w:space="0" w:color="auto"/>
              <w:right w:val="single" w:sz="4" w:space="0" w:color="auto"/>
            </w:tcBorders>
            <w:shd w:val="clear" w:color="auto" w:fill="auto"/>
            <w:vAlign w:val="center"/>
          </w:tcPr>
          <w:p w:rsidR="00BF730E" w:rsidRDefault="00BF730E">
            <w:pPr>
              <w:jc w:val="center"/>
              <w:rPr>
                <w:color w:val="000000"/>
                <w:szCs w:val="24"/>
              </w:rPr>
            </w:pPr>
            <w:r>
              <w:rPr>
                <w:color w:val="000000"/>
              </w:rPr>
              <w:t>0</w:t>
            </w:r>
          </w:p>
        </w:tc>
        <w:tc>
          <w:tcPr>
            <w:tcW w:w="1418" w:type="dxa"/>
            <w:tcBorders>
              <w:top w:val="nil"/>
              <w:left w:val="nil"/>
              <w:bottom w:val="single" w:sz="4" w:space="0" w:color="auto"/>
              <w:right w:val="single" w:sz="4" w:space="0" w:color="auto"/>
            </w:tcBorders>
            <w:shd w:val="clear" w:color="auto" w:fill="auto"/>
            <w:vAlign w:val="center"/>
          </w:tcPr>
          <w:p w:rsidR="00BF730E" w:rsidRDefault="00BF730E">
            <w:pPr>
              <w:jc w:val="center"/>
              <w:rPr>
                <w:color w:val="000000"/>
                <w:szCs w:val="24"/>
              </w:rPr>
            </w:pPr>
            <w:r>
              <w:rPr>
                <w:color w:val="000000"/>
              </w:rPr>
              <w:t>0</w:t>
            </w:r>
          </w:p>
        </w:tc>
        <w:tc>
          <w:tcPr>
            <w:tcW w:w="1481" w:type="dxa"/>
            <w:tcBorders>
              <w:top w:val="single" w:sz="4" w:space="0" w:color="auto"/>
              <w:left w:val="nil"/>
              <w:bottom w:val="single" w:sz="4" w:space="0" w:color="auto"/>
              <w:right w:val="single" w:sz="4" w:space="0" w:color="auto"/>
            </w:tcBorders>
            <w:vAlign w:val="center"/>
          </w:tcPr>
          <w:p w:rsidR="00BF730E" w:rsidRDefault="00BF730E">
            <w:pPr>
              <w:jc w:val="center"/>
              <w:rPr>
                <w:color w:val="000000"/>
                <w:szCs w:val="24"/>
              </w:rPr>
            </w:pPr>
            <w:r>
              <w:rPr>
                <w:color w:val="000000"/>
              </w:rPr>
              <w:t>603,4</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BF730E" w:rsidRDefault="00BF730E">
            <w:pPr>
              <w:jc w:val="center"/>
              <w:rPr>
                <w:color w:val="000000"/>
                <w:szCs w:val="24"/>
              </w:rPr>
            </w:pPr>
            <w:r>
              <w:rPr>
                <w:color w:val="000000"/>
              </w:rPr>
              <w:t>316,7</w:t>
            </w:r>
          </w:p>
        </w:tc>
      </w:tr>
      <w:tr w:rsidR="00BF730E" w:rsidRPr="003152A0" w:rsidTr="00CA6704">
        <w:trPr>
          <w:trHeight w:val="20"/>
        </w:trPr>
        <w:tc>
          <w:tcPr>
            <w:tcW w:w="532" w:type="dxa"/>
            <w:tcBorders>
              <w:top w:val="nil"/>
              <w:left w:val="single" w:sz="4" w:space="0" w:color="auto"/>
              <w:bottom w:val="single" w:sz="4" w:space="0" w:color="auto"/>
              <w:right w:val="single" w:sz="4" w:space="0" w:color="auto"/>
            </w:tcBorders>
          </w:tcPr>
          <w:p w:rsidR="00BF730E" w:rsidRPr="003152A0" w:rsidRDefault="00BF730E" w:rsidP="003152A0">
            <w:pPr>
              <w:suppressAutoHyphens w:val="0"/>
              <w:jc w:val="right"/>
              <w:rPr>
                <w:rFonts w:eastAsia="Times New Roman"/>
                <w:color w:val="000000"/>
                <w:szCs w:val="24"/>
                <w:lang w:eastAsia="ru-RU"/>
              </w:rPr>
            </w:pPr>
            <w:r>
              <w:rPr>
                <w:rFonts w:eastAsia="Times New Roman"/>
                <w:color w:val="000000"/>
                <w:szCs w:val="24"/>
                <w:lang w:eastAsia="ru-RU"/>
              </w:rPr>
              <w:t>1.2</w:t>
            </w:r>
          </w:p>
        </w:tc>
        <w:tc>
          <w:tcPr>
            <w:tcW w:w="4024" w:type="dxa"/>
            <w:tcBorders>
              <w:top w:val="nil"/>
              <w:left w:val="single" w:sz="4" w:space="0" w:color="auto"/>
              <w:bottom w:val="single" w:sz="4" w:space="0" w:color="auto"/>
              <w:right w:val="single" w:sz="4" w:space="0" w:color="auto"/>
            </w:tcBorders>
            <w:shd w:val="clear" w:color="auto" w:fill="auto"/>
            <w:vAlign w:val="center"/>
            <w:hideMark/>
          </w:tcPr>
          <w:p w:rsidR="00BF730E" w:rsidRPr="003152A0" w:rsidRDefault="00BF730E" w:rsidP="003152A0">
            <w:pPr>
              <w:suppressAutoHyphens w:val="0"/>
              <w:rPr>
                <w:rFonts w:eastAsia="Times New Roman"/>
                <w:color w:val="000000"/>
                <w:szCs w:val="24"/>
                <w:lang w:eastAsia="ru-RU"/>
              </w:rPr>
            </w:pPr>
            <w:r w:rsidRPr="003152A0">
              <w:rPr>
                <w:rFonts w:eastAsia="Times New Roman"/>
                <w:color w:val="000000"/>
                <w:szCs w:val="24"/>
                <w:lang w:eastAsia="ru-RU"/>
              </w:rPr>
              <w:t>из водопровода сырой воды</w:t>
            </w:r>
          </w:p>
        </w:tc>
        <w:tc>
          <w:tcPr>
            <w:tcW w:w="1132" w:type="dxa"/>
            <w:tcBorders>
              <w:top w:val="nil"/>
              <w:left w:val="nil"/>
              <w:bottom w:val="single" w:sz="4" w:space="0" w:color="auto"/>
              <w:right w:val="single" w:sz="4" w:space="0" w:color="auto"/>
            </w:tcBorders>
            <w:shd w:val="clear" w:color="auto" w:fill="auto"/>
            <w:vAlign w:val="center"/>
          </w:tcPr>
          <w:p w:rsidR="00BF730E" w:rsidRDefault="00BF730E">
            <w:pPr>
              <w:jc w:val="center"/>
              <w:rPr>
                <w:color w:val="000000"/>
                <w:szCs w:val="24"/>
              </w:rPr>
            </w:pPr>
            <w:r>
              <w:rPr>
                <w:color w:val="000000"/>
              </w:rPr>
              <w:t>133,6</w:t>
            </w:r>
          </w:p>
        </w:tc>
        <w:tc>
          <w:tcPr>
            <w:tcW w:w="1418" w:type="dxa"/>
            <w:tcBorders>
              <w:top w:val="nil"/>
              <w:left w:val="nil"/>
              <w:bottom w:val="single" w:sz="4" w:space="0" w:color="auto"/>
              <w:right w:val="single" w:sz="4" w:space="0" w:color="auto"/>
            </w:tcBorders>
            <w:shd w:val="clear" w:color="auto" w:fill="auto"/>
            <w:vAlign w:val="center"/>
          </w:tcPr>
          <w:p w:rsidR="00BF730E" w:rsidRDefault="00BF730E">
            <w:pPr>
              <w:jc w:val="center"/>
              <w:rPr>
                <w:color w:val="000000"/>
                <w:szCs w:val="24"/>
              </w:rPr>
            </w:pPr>
            <w:r>
              <w:rPr>
                <w:color w:val="000000"/>
              </w:rPr>
              <w:t>158,7</w:t>
            </w:r>
          </w:p>
        </w:tc>
        <w:tc>
          <w:tcPr>
            <w:tcW w:w="1481" w:type="dxa"/>
            <w:tcBorders>
              <w:top w:val="single" w:sz="4" w:space="0" w:color="auto"/>
              <w:left w:val="nil"/>
              <w:bottom w:val="single" w:sz="4" w:space="0" w:color="auto"/>
              <w:right w:val="single" w:sz="4" w:space="0" w:color="auto"/>
            </w:tcBorders>
            <w:vAlign w:val="center"/>
          </w:tcPr>
          <w:p w:rsidR="00BF730E" w:rsidRDefault="00BF730E">
            <w:pPr>
              <w:jc w:val="center"/>
              <w:rPr>
                <w:color w:val="000000"/>
                <w:szCs w:val="24"/>
              </w:rPr>
            </w:pPr>
            <w:r>
              <w:rPr>
                <w:color w:val="000000"/>
              </w:rPr>
              <w:t>0</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BF730E" w:rsidRDefault="00BF730E">
            <w:pPr>
              <w:jc w:val="center"/>
              <w:rPr>
                <w:color w:val="000000"/>
                <w:szCs w:val="24"/>
              </w:rPr>
            </w:pPr>
            <w:r>
              <w:rPr>
                <w:color w:val="000000"/>
              </w:rPr>
              <w:t>0</w:t>
            </w:r>
          </w:p>
        </w:tc>
      </w:tr>
      <w:tr w:rsidR="00BF730E" w:rsidRPr="003152A0" w:rsidTr="00CA6704">
        <w:trPr>
          <w:trHeight w:val="20"/>
        </w:trPr>
        <w:tc>
          <w:tcPr>
            <w:tcW w:w="532" w:type="dxa"/>
            <w:tcBorders>
              <w:top w:val="nil"/>
              <w:left w:val="single" w:sz="4" w:space="0" w:color="auto"/>
              <w:bottom w:val="single" w:sz="4" w:space="0" w:color="auto"/>
              <w:right w:val="single" w:sz="4" w:space="0" w:color="auto"/>
            </w:tcBorders>
          </w:tcPr>
          <w:p w:rsidR="00BF730E" w:rsidRPr="003152A0" w:rsidRDefault="00BF730E" w:rsidP="003152A0">
            <w:pPr>
              <w:suppressAutoHyphens w:val="0"/>
              <w:rPr>
                <w:rFonts w:eastAsia="Times New Roman"/>
                <w:color w:val="000000"/>
                <w:szCs w:val="24"/>
                <w:lang w:eastAsia="ru-RU"/>
              </w:rPr>
            </w:pPr>
          </w:p>
        </w:tc>
        <w:tc>
          <w:tcPr>
            <w:tcW w:w="4024" w:type="dxa"/>
            <w:tcBorders>
              <w:top w:val="nil"/>
              <w:left w:val="single" w:sz="4" w:space="0" w:color="auto"/>
              <w:bottom w:val="single" w:sz="4" w:space="0" w:color="auto"/>
              <w:right w:val="single" w:sz="4" w:space="0" w:color="auto"/>
            </w:tcBorders>
            <w:shd w:val="clear" w:color="auto" w:fill="auto"/>
            <w:vAlign w:val="center"/>
            <w:hideMark/>
          </w:tcPr>
          <w:p w:rsidR="00BF730E" w:rsidRPr="003152A0" w:rsidRDefault="00BF730E" w:rsidP="003152A0">
            <w:pPr>
              <w:suppressAutoHyphens w:val="0"/>
              <w:rPr>
                <w:rFonts w:eastAsia="Times New Roman"/>
                <w:color w:val="000000"/>
                <w:szCs w:val="24"/>
                <w:lang w:eastAsia="ru-RU"/>
              </w:rPr>
            </w:pPr>
            <w:r w:rsidRPr="003152A0">
              <w:rPr>
                <w:rFonts w:eastAsia="Times New Roman"/>
                <w:color w:val="000000"/>
                <w:szCs w:val="24"/>
                <w:lang w:eastAsia="ru-RU"/>
              </w:rPr>
              <w:t>итого приход</w:t>
            </w:r>
          </w:p>
        </w:tc>
        <w:tc>
          <w:tcPr>
            <w:tcW w:w="1132" w:type="dxa"/>
            <w:tcBorders>
              <w:top w:val="nil"/>
              <w:left w:val="nil"/>
              <w:bottom w:val="single" w:sz="4" w:space="0" w:color="auto"/>
              <w:right w:val="single" w:sz="4" w:space="0" w:color="auto"/>
            </w:tcBorders>
            <w:shd w:val="clear" w:color="auto" w:fill="auto"/>
            <w:vAlign w:val="center"/>
          </w:tcPr>
          <w:p w:rsidR="00BF730E" w:rsidRDefault="00BF730E">
            <w:pPr>
              <w:jc w:val="center"/>
              <w:rPr>
                <w:color w:val="000000"/>
                <w:szCs w:val="24"/>
              </w:rPr>
            </w:pPr>
            <w:r>
              <w:rPr>
                <w:color w:val="000000"/>
              </w:rPr>
              <w:t>133,6</w:t>
            </w:r>
          </w:p>
        </w:tc>
        <w:tc>
          <w:tcPr>
            <w:tcW w:w="1418" w:type="dxa"/>
            <w:tcBorders>
              <w:top w:val="nil"/>
              <w:left w:val="nil"/>
              <w:bottom w:val="single" w:sz="4" w:space="0" w:color="auto"/>
              <w:right w:val="single" w:sz="4" w:space="0" w:color="auto"/>
            </w:tcBorders>
            <w:shd w:val="clear" w:color="auto" w:fill="auto"/>
            <w:vAlign w:val="center"/>
          </w:tcPr>
          <w:p w:rsidR="00BF730E" w:rsidRDefault="00BF730E">
            <w:pPr>
              <w:jc w:val="center"/>
              <w:rPr>
                <w:color w:val="000000"/>
                <w:szCs w:val="24"/>
              </w:rPr>
            </w:pPr>
            <w:r>
              <w:rPr>
                <w:color w:val="000000"/>
              </w:rPr>
              <w:t>158,7</w:t>
            </w:r>
          </w:p>
        </w:tc>
        <w:tc>
          <w:tcPr>
            <w:tcW w:w="1481" w:type="dxa"/>
            <w:tcBorders>
              <w:top w:val="single" w:sz="4" w:space="0" w:color="auto"/>
              <w:left w:val="nil"/>
              <w:bottom w:val="single" w:sz="4" w:space="0" w:color="auto"/>
              <w:right w:val="single" w:sz="4" w:space="0" w:color="auto"/>
            </w:tcBorders>
            <w:vAlign w:val="center"/>
          </w:tcPr>
          <w:p w:rsidR="00BF730E" w:rsidRDefault="00BF730E">
            <w:pPr>
              <w:jc w:val="center"/>
              <w:rPr>
                <w:color w:val="000000"/>
                <w:szCs w:val="24"/>
              </w:rPr>
            </w:pPr>
            <w:r>
              <w:rPr>
                <w:color w:val="000000"/>
              </w:rPr>
              <w:t>603,4</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BF730E" w:rsidRDefault="00BF730E">
            <w:pPr>
              <w:jc w:val="center"/>
              <w:rPr>
                <w:color w:val="000000"/>
                <w:szCs w:val="24"/>
              </w:rPr>
            </w:pPr>
            <w:r>
              <w:rPr>
                <w:color w:val="000000"/>
              </w:rPr>
              <w:t>316,7</w:t>
            </w:r>
          </w:p>
        </w:tc>
      </w:tr>
      <w:tr w:rsidR="00BF730E" w:rsidRPr="003152A0" w:rsidTr="00CA6704">
        <w:trPr>
          <w:trHeight w:val="20"/>
        </w:trPr>
        <w:tc>
          <w:tcPr>
            <w:tcW w:w="532" w:type="dxa"/>
            <w:tcBorders>
              <w:top w:val="nil"/>
              <w:left w:val="single" w:sz="4" w:space="0" w:color="auto"/>
              <w:bottom w:val="single" w:sz="4" w:space="0" w:color="auto"/>
              <w:right w:val="single" w:sz="4" w:space="0" w:color="auto"/>
            </w:tcBorders>
          </w:tcPr>
          <w:p w:rsidR="00BF730E" w:rsidRPr="003152A0" w:rsidRDefault="00BF730E" w:rsidP="003152A0">
            <w:pPr>
              <w:suppressAutoHyphens w:val="0"/>
              <w:rPr>
                <w:rFonts w:eastAsia="Times New Roman"/>
                <w:color w:val="000000"/>
                <w:szCs w:val="24"/>
                <w:lang w:eastAsia="ru-RU"/>
              </w:rPr>
            </w:pPr>
            <w:r>
              <w:rPr>
                <w:rFonts w:eastAsia="Times New Roman"/>
                <w:color w:val="000000"/>
                <w:szCs w:val="24"/>
                <w:lang w:eastAsia="ru-RU"/>
              </w:rPr>
              <w:t>2</w:t>
            </w:r>
          </w:p>
        </w:tc>
        <w:tc>
          <w:tcPr>
            <w:tcW w:w="4024" w:type="dxa"/>
            <w:tcBorders>
              <w:top w:val="nil"/>
              <w:left w:val="single" w:sz="4" w:space="0" w:color="auto"/>
              <w:bottom w:val="single" w:sz="4" w:space="0" w:color="auto"/>
              <w:right w:val="single" w:sz="4" w:space="0" w:color="auto"/>
            </w:tcBorders>
            <w:shd w:val="clear" w:color="auto" w:fill="auto"/>
            <w:vAlign w:val="center"/>
            <w:hideMark/>
          </w:tcPr>
          <w:p w:rsidR="00BF730E" w:rsidRPr="003152A0" w:rsidRDefault="00BF730E" w:rsidP="003152A0">
            <w:pPr>
              <w:suppressAutoHyphens w:val="0"/>
              <w:rPr>
                <w:rFonts w:eastAsia="Times New Roman"/>
                <w:color w:val="000000"/>
                <w:szCs w:val="24"/>
                <w:lang w:eastAsia="ru-RU"/>
              </w:rPr>
            </w:pPr>
            <w:r w:rsidRPr="003152A0">
              <w:rPr>
                <w:rFonts w:eastAsia="Times New Roman"/>
                <w:color w:val="000000"/>
                <w:szCs w:val="24"/>
                <w:lang w:eastAsia="ru-RU"/>
              </w:rPr>
              <w:t>Расход:</w:t>
            </w:r>
          </w:p>
        </w:tc>
        <w:tc>
          <w:tcPr>
            <w:tcW w:w="1132" w:type="dxa"/>
            <w:tcBorders>
              <w:top w:val="nil"/>
              <w:left w:val="nil"/>
              <w:bottom w:val="single" w:sz="4" w:space="0" w:color="auto"/>
              <w:right w:val="single" w:sz="4" w:space="0" w:color="auto"/>
            </w:tcBorders>
            <w:shd w:val="clear" w:color="auto" w:fill="auto"/>
            <w:vAlign w:val="center"/>
          </w:tcPr>
          <w:p w:rsidR="00BF730E" w:rsidRDefault="00BF730E">
            <w:pPr>
              <w:jc w:val="center"/>
              <w:rPr>
                <w:color w:val="000000"/>
                <w:szCs w:val="24"/>
              </w:rPr>
            </w:pPr>
            <w:r>
              <w:rPr>
                <w:color w:val="000000"/>
              </w:rPr>
              <w:t> </w:t>
            </w:r>
          </w:p>
        </w:tc>
        <w:tc>
          <w:tcPr>
            <w:tcW w:w="1418" w:type="dxa"/>
            <w:tcBorders>
              <w:top w:val="nil"/>
              <w:left w:val="nil"/>
              <w:bottom w:val="single" w:sz="4" w:space="0" w:color="auto"/>
              <w:right w:val="single" w:sz="4" w:space="0" w:color="auto"/>
            </w:tcBorders>
            <w:shd w:val="clear" w:color="auto" w:fill="auto"/>
            <w:vAlign w:val="center"/>
          </w:tcPr>
          <w:p w:rsidR="00BF730E" w:rsidRDefault="00BF730E">
            <w:pPr>
              <w:jc w:val="center"/>
              <w:rPr>
                <w:color w:val="000000"/>
                <w:szCs w:val="24"/>
              </w:rPr>
            </w:pPr>
            <w:r>
              <w:rPr>
                <w:color w:val="000000"/>
              </w:rPr>
              <w:t> </w:t>
            </w:r>
          </w:p>
        </w:tc>
        <w:tc>
          <w:tcPr>
            <w:tcW w:w="1481" w:type="dxa"/>
            <w:tcBorders>
              <w:top w:val="single" w:sz="4" w:space="0" w:color="auto"/>
              <w:left w:val="nil"/>
              <w:bottom w:val="single" w:sz="4" w:space="0" w:color="auto"/>
              <w:right w:val="single" w:sz="4" w:space="0" w:color="auto"/>
            </w:tcBorders>
            <w:vAlign w:val="center"/>
          </w:tcPr>
          <w:p w:rsidR="00BF730E" w:rsidRDefault="00BF730E">
            <w:pPr>
              <w:jc w:val="center"/>
              <w:rPr>
                <w:color w:val="000000"/>
                <w:szCs w:val="24"/>
              </w:rPr>
            </w:pPr>
            <w:r>
              <w:rPr>
                <w:color w:val="000000"/>
              </w:rPr>
              <w:t> </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BF730E" w:rsidRDefault="00BF730E">
            <w:pPr>
              <w:jc w:val="center"/>
              <w:rPr>
                <w:color w:val="000000"/>
                <w:szCs w:val="24"/>
              </w:rPr>
            </w:pPr>
            <w:r>
              <w:rPr>
                <w:color w:val="000000"/>
              </w:rPr>
              <w:t> </w:t>
            </w:r>
          </w:p>
        </w:tc>
      </w:tr>
      <w:tr w:rsidR="00BF730E" w:rsidRPr="003152A0" w:rsidTr="004C1812">
        <w:trPr>
          <w:trHeight w:val="20"/>
        </w:trPr>
        <w:tc>
          <w:tcPr>
            <w:tcW w:w="532" w:type="dxa"/>
            <w:tcBorders>
              <w:top w:val="nil"/>
              <w:left w:val="single" w:sz="4" w:space="0" w:color="auto"/>
              <w:bottom w:val="single" w:sz="4" w:space="0" w:color="auto"/>
              <w:right w:val="single" w:sz="4" w:space="0" w:color="auto"/>
            </w:tcBorders>
          </w:tcPr>
          <w:p w:rsidR="00BF730E" w:rsidRPr="003152A0" w:rsidRDefault="00BF730E" w:rsidP="00CA6704">
            <w:pPr>
              <w:suppressAutoHyphens w:val="0"/>
              <w:jc w:val="right"/>
              <w:rPr>
                <w:rFonts w:eastAsia="Times New Roman"/>
                <w:color w:val="000000"/>
                <w:szCs w:val="24"/>
                <w:lang w:eastAsia="ru-RU"/>
              </w:rPr>
            </w:pPr>
            <w:r>
              <w:rPr>
                <w:rFonts w:eastAsia="Times New Roman"/>
                <w:color w:val="000000"/>
                <w:szCs w:val="24"/>
                <w:lang w:eastAsia="ru-RU"/>
              </w:rPr>
              <w:t>2.1</w:t>
            </w:r>
          </w:p>
        </w:tc>
        <w:tc>
          <w:tcPr>
            <w:tcW w:w="4024" w:type="dxa"/>
            <w:tcBorders>
              <w:top w:val="nil"/>
              <w:left w:val="single" w:sz="4" w:space="0" w:color="auto"/>
              <w:bottom w:val="single" w:sz="4" w:space="0" w:color="auto"/>
              <w:right w:val="single" w:sz="4" w:space="0" w:color="auto"/>
            </w:tcBorders>
            <w:shd w:val="clear" w:color="auto" w:fill="auto"/>
            <w:vAlign w:val="center"/>
            <w:hideMark/>
          </w:tcPr>
          <w:p w:rsidR="00BF730E" w:rsidRPr="003152A0" w:rsidRDefault="00BF730E" w:rsidP="0060287A">
            <w:pPr>
              <w:suppressAutoHyphens w:val="0"/>
              <w:rPr>
                <w:rFonts w:eastAsia="Times New Roman"/>
                <w:color w:val="000000"/>
                <w:szCs w:val="24"/>
                <w:lang w:eastAsia="ru-RU"/>
              </w:rPr>
            </w:pPr>
            <w:r w:rsidRPr="003152A0">
              <w:rPr>
                <w:rFonts w:eastAsia="Times New Roman"/>
                <w:color w:val="000000"/>
                <w:szCs w:val="24"/>
                <w:lang w:eastAsia="ru-RU"/>
              </w:rPr>
              <w:t>объем теплоносителя в теплосетях</w:t>
            </w:r>
            <w:r>
              <w:rPr>
                <w:rFonts w:eastAsia="Times New Roman"/>
                <w:color w:val="000000"/>
                <w:szCs w:val="24"/>
                <w:lang w:eastAsia="ru-RU"/>
              </w:rPr>
              <w:t>, м</w:t>
            </w:r>
            <w:r w:rsidRPr="00EE18CF">
              <w:rPr>
                <w:rFonts w:eastAsia="Times New Roman"/>
                <w:color w:val="000000"/>
                <w:szCs w:val="24"/>
                <w:vertAlign w:val="superscript"/>
                <w:lang w:eastAsia="ru-RU"/>
              </w:rPr>
              <w:t>3</w:t>
            </w:r>
            <w:r w:rsidRPr="003152A0">
              <w:rPr>
                <w:rFonts w:eastAsia="Times New Roman"/>
                <w:color w:val="000000"/>
                <w:szCs w:val="24"/>
                <w:lang w:eastAsia="ru-RU"/>
              </w:rPr>
              <w:t xml:space="preserve"> </w:t>
            </w:r>
          </w:p>
        </w:tc>
        <w:tc>
          <w:tcPr>
            <w:tcW w:w="1132" w:type="dxa"/>
            <w:tcBorders>
              <w:top w:val="nil"/>
              <w:left w:val="nil"/>
              <w:bottom w:val="single" w:sz="4" w:space="0" w:color="auto"/>
              <w:right w:val="single" w:sz="4" w:space="0" w:color="auto"/>
            </w:tcBorders>
            <w:shd w:val="clear" w:color="auto" w:fill="auto"/>
            <w:vAlign w:val="center"/>
          </w:tcPr>
          <w:p w:rsidR="00BF730E" w:rsidRDefault="00BF730E">
            <w:pPr>
              <w:jc w:val="center"/>
              <w:rPr>
                <w:color w:val="000000"/>
                <w:szCs w:val="24"/>
              </w:rPr>
            </w:pPr>
            <w:r>
              <w:rPr>
                <w:color w:val="000000"/>
              </w:rPr>
              <w:t>5,8</w:t>
            </w:r>
          </w:p>
        </w:tc>
        <w:tc>
          <w:tcPr>
            <w:tcW w:w="1418" w:type="dxa"/>
            <w:tcBorders>
              <w:top w:val="nil"/>
              <w:left w:val="nil"/>
              <w:bottom w:val="single" w:sz="4" w:space="0" w:color="auto"/>
              <w:right w:val="single" w:sz="4" w:space="0" w:color="auto"/>
            </w:tcBorders>
            <w:shd w:val="clear" w:color="auto" w:fill="auto"/>
            <w:vAlign w:val="center"/>
          </w:tcPr>
          <w:p w:rsidR="00BF730E" w:rsidRDefault="00BF730E">
            <w:pPr>
              <w:jc w:val="center"/>
              <w:rPr>
                <w:color w:val="000000"/>
                <w:szCs w:val="24"/>
              </w:rPr>
            </w:pPr>
            <w:r>
              <w:rPr>
                <w:color w:val="000000"/>
              </w:rPr>
              <w:t>6,9</w:t>
            </w:r>
          </w:p>
        </w:tc>
        <w:tc>
          <w:tcPr>
            <w:tcW w:w="1481" w:type="dxa"/>
            <w:tcBorders>
              <w:top w:val="single" w:sz="4" w:space="0" w:color="auto"/>
              <w:left w:val="nil"/>
              <w:bottom w:val="single" w:sz="4" w:space="0" w:color="auto"/>
              <w:right w:val="single" w:sz="4" w:space="0" w:color="auto"/>
            </w:tcBorders>
            <w:vAlign w:val="center"/>
          </w:tcPr>
          <w:p w:rsidR="00BF730E" w:rsidRDefault="00BF730E">
            <w:pPr>
              <w:jc w:val="center"/>
              <w:rPr>
                <w:color w:val="000000"/>
                <w:szCs w:val="24"/>
              </w:rPr>
            </w:pPr>
            <w:r>
              <w:rPr>
                <w:color w:val="000000"/>
              </w:rPr>
              <w:t>26,6</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BF730E" w:rsidRDefault="00BF730E">
            <w:pPr>
              <w:jc w:val="center"/>
              <w:rPr>
                <w:color w:val="000000"/>
                <w:szCs w:val="24"/>
              </w:rPr>
            </w:pPr>
            <w:r>
              <w:rPr>
                <w:color w:val="000000"/>
              </w:rPr>
              <w:t>15</w:t>
            </w:r>
          </w:p>
        </w:tc>
      </w:tr>
      <w:tr w:rsidR="00BF730E" w:rsidRPr="003152A0" w:rsidTr="00EE18CF">
        <w:trPr>
          <w:trHeight w:val="20"/>
        </w:trPr>
        <w:tc>
          <w:tcPr>
            <w:tcW w:w="532" w:type="dxa"/>
            <w:tcBorders>
              <w:top w:val="nil"/>
              <w:left w:val="single" w:sz="4" w:space="0" w:color="auto"/>
              <w:bottom w:val="single" w:sz="4" w:space="0" w:color="auto"/>
              <w:right w:val="single" w:sz="4" w:space="0" w:color="auto"/>
            </w:tcBorders>
          </w:tcPr>
          <w:p w:rsidR="00BF730E" w:rsidRPr="003152A0" w:rsidRDefault="00BF730E" w:rsidP="0060287A">
            <w:pPr>
              <w:suppressAutoHyphens w:val="0"/>
              <w:jc w:val="right"/>
              <w:rPr>
                <w:rFonts w:eastAsia="Times New Roman"/>
                <w:color w:val="000000"/>
                <w:szCs w:val="24"/>
                <w:lang w:eastAsia="ru-RU"/>
              </w:rPr>
            </w:pPr>
            <w:r>
              <w:rPr>
                <w:rFonts w:eastAsia="Times New Roman"/>
                <w:color w:val="000000"/>
                <w:szCs w:val="24"/>
                <w:lang w:eastAsia="ru-RU"/>
              </w:rPr>
              <w:t>2.2</w:t>
            </w:r>
          </w:p>
        </w:tc>
        <w:tc>
          <w:tcPr>
            <w:tcW w:w="4024" w:type="dxa"/>
            <w:tcBorders>
              <w:top w:val="nil"/>
              <w:left w:val="single" w:sz="4" w:space="0" w:color="auto"/>
              <w:bottom w:val="single" w:sz="4" w:space="0" w:color="auto"/>
              <w:right w:val="single" w:sz="4" w:space="0" w:color="auto"/>
            </w:tcBorders>
            <w:shd w:val="clear" w:color="auto" w:fill="auto"/>
            <w:vAlign w:val="center"/>
            <w:hideMark/>
          </w:tcPr>
          <w:p w:rsidR="00BF730E" w:rsidRPr="003152A0" w:rsidRDefault="00BF730E" w:rsidP="003152A0">
            <w:pPr>
              <w:suppressAutoHyphens w:val="0"/>
              <w:rPr>
                <w:rFonts w:eastAsia="Times New Roman"/>
                <w:color w:val="000000"/>
                <w:szCs w:val="24"/>
                <w:lang w:eastAsia="ru-RU"/>
              </w:rPr>
            </w:pPr>
            <w:r w:rsidRPr="003152A0">
              <w:rPr>
                <w:rFonts w:eastAsia="Times New Roman"/>
                <w:color w:val="000000"/>
                <w:szCs w:val="24"/>
                <w:lang w:eastAsia="ru-RU"/>
              </w:rPr>
              <w:t>тепловая нагрузка на отопление, Гкал/</w:t>
            </w:r>
            <w:proofErr w:type="gramStart"/>
            <w:r w:rsidRPr="003152A0">
              <w:rPr>
                <w:rFonts w:eastAsia="Times New Roman"/>
                <w:color w:val="000000"/>
                <w:szCs w:val="24"/>
                <w:lang w:eastAsia="ru-RU"/>
              </w:rPr>
              <w:t>ч</w:t>
            </w:r>
            <w:proofErr w:type="gramEnd"/>
          </w:p>
        </w:tc>
        <w:tc>
          <w:tcPr>
            <w:tcW w:w="1132" w:type="dxa"/>
            <w:tcBorders>
              <w:top w:val="nil"/>
              <w:left w:val="nil"/>
              <w:bottom w:val="single" w:sz="4" w:space="0" w:color="auto"/>
              <w:right w:val="single" w:sz="4" w:space="0" w:color="auto"/>
            </w:tcBorders>
            <w:shd w:val="clear" w:color="auto" w:fill="auto"/>
            <w:vAlign w:val="center"/>
          </w:tcPr>
          <w:p w:rsidR="00BF730E" w:rsidRDefault="00BF730E">
            <w:pPr>
              <w:jc w:val="center"/>
              <w:rPr>
                <w:color w:val="000000"/>
                <w:szCs w:val="24"/>
              </w:rPr>
            </w:pPr>
            <w:r>
              <w:rPr>
                <w:color w:val="000000"/>
              </w:rPr>
              <w:t>0,217</w:t>
            </w:r>
          </w:p>
        </w:tc>
        <w:tc>
          <w:tcPr>
            <w:tcW w:w="1418" w:type="dxa"/>
            <w:tcBorders>
              <w:top w:val="nil"/>
              <w:left w:val="nil"/>
              <w:bottom w:val="single" w:sz="4" w:space="0" w:color="auto"/>
              <w:right w:val="single" w:sz="4" w:space="0" w:color="auto"/>
            </w:tcBorders>
            <w:shd w:val="clear" w:color="auto" w:fill="auto"/>
            <w:vAlign w:val="center"/>
          </w:tcPr>
          <w:p w:rsidR="00BF730E" w:rsidRDefault="00BF730E">
            <w:pPr>
              <w:jc w:val="center"/>
              <w:rPr>
                <w:color w:val="000000"/>
                <w:szCs w:val="24"/>
              </w:rPr>
            </w:pPr>
            <w:r>
              <w:rPr>
                <w:color w:val="000000"/>
              </w:rPr>
              <w:t>0,257</w:t>
            </w:r>
          </w:p>
        </w:tc>
        <w:tc>
          <w:tcPr>
            <w:tcW w:w="1481" w:type="dxa"/>
            <w:tcBorders>
              <w:top w:val="single" w:sz="4" w:space="0" w:color="auto"/>
              <w:left w:val="nil"/>
              <w:bottom w:val="single" w:sz="4" w:space="0" w:color="auto"/>
              <w:right w:val="single" w:sz="4" w:space="0" w:color="auto"/>
            </w:tcBorders>
            <w:vAlign w:val="center"/>
          </w:tcPr>
          <w:p w:rsidR="00BF730E" w:rsidRDefault="00BF730E">
            <w:pPr>
              <w:jc w:val="center"/>
              <w:rPr>
                <w:color w:val="000000"/>
                <w:sz w:val="22"/>
              </w:rPr>
            </w:pPr>
            <w:r>
              <w:rPr>
                <w:color w:val="000000"/>
                <w:sz w:val="22"/>
              </w:rPr>
              <w:t>0,959</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BF730E" w:rsidRDefault="00BF730E">
            <w:pPr>
              <w:jc w:val="center"/>
              <w:rPr>
                <w:color w:val="000000"/>
                <w:sz w:val="22"/>
              </w:rPr>
            </w:pPr>
            <w:r>
              <w:rPr>
                <w:color w:val="000000"/>
                <w:sz w:val="22"/>
              </w:rPr>
              <w:t>0,45</w:t>
            </w:r>
          </w:p>
        </w:tc>
      </w:tr>
      <w:tr w:rsidR="00BF730E" w:rsidRPr="003152A0" w:rsidTr="004C1812">
        <w:trPr>
          <w:trHeight w:val="20"/>
        </w:trPr>
        <w:tc>
          <w:tcPr>
            <w:tcW w:w="532" w:type="dxa"/>
            <w:tcBorders>
              <w:top w:val="nil"/>
              <w:left w:val="single" w:sz="4" w:space="0" w:color="auto"/>
              <w:bottom w:val="single" w:sz="4" w:space="0" w:color="auto"/>
              <w:right w:val="single" w:sz="4" w:space="0" w:color="auto"/>
            </w:tcBorders>
          </w:tcPr>
          <w:p w:rsidR="00BF730E" w:rsidRPr="003152A0" w:rsidRDefault="00BF730E" w:rsidP="0060287A">
            <w:pPr>
              <w:suppressAutoHyphens w:val="0"/>
              <w:jc w:val="right"/>
              <w:rPr>
                <w:rFonts w:eastAsia="Times New Roman"/>
                <w:color w:val="000000"/>
                <w:szCs w:val="24"/>
                <w:lang w:eastAsia="ru-RU"/>
              </w:rPr>
            </w:pPr>
            <w:r>
              <w:rPr>
                <w:rFonts w:eastAsia="Times New Roman"/>
                <w:color w:val="000000"/>
                <w:szCs w:val="24"/>
                <w:lang w:eastAsia="ru-RU"/>
              </w:rPr>
              <w:t>2.3</w:t>
            </w:r>
          </w:p>
        </w:tc>
        <w:tc>
          <w:tcPr>
            <w:tcW w:w="4024" w:type="dxa"/>
            <w:tcBorders>
              <w:top w:val="nil"/>
              <w:left w:val="single" w:sz="4" w:space="0" w:color="auto"/>
              <w:bottom w:val="single" w:sz="4" w:space="0" w:color="auto"/>
              <w:right w:val="single" w:sz="4" w:space="0" w:color="auto"/>
            </w:tcBorders>
            <w:shd w:val="clear" w:color="auto" w:fill="auto"/>
            <w:vAlign w:val="center"/>
            <w:hideMark/>
          </w:tcPr>
          <w:p w:rsidR="00BF730E" w:rsidRPr="003152A0" w:rsidRDefault="00BF730E" w:rsidP="003152A0">
            <w:pPr>
              <w:suppressAutoHyphens w:val="0"/>
              <w:rPr>
                <w:rFonts w:eastAsia="Times New Roman"/>
                <w:color w:val="000000"/>
                <w:szCs w:val="24"/>
                <w:lang w:eastAsia="ru-RU"/>
              </w:rPr>
            </w:pPr>
            <w:r w:rsidRPr="003152A0">
              <w:rPr>
                <w:rFonts w:eastAsia="Times New Roman"/>
                <w:color w:val="000000"/>
                <w:szCs w:val="24"/>
                <w:lang w:eastAsia="ru-RU"/>
              </w:rPr>
              <w:t>объем теплоносителя в системах отопления потребителей</w:t>
            </w:r>
          </w:p>
        </w:tc>
        <w:tc>
          <w:tcPr>
            <w:tcW w:w="1132" w:type="dxa"/>
            <w:tcBorders>
              <w:top w:val="nil"/>
              <w:left w:val="nil"/>
              <w:bottom w:val="single" w:sz="4" w:space="0" w:color="auto"/>
              <w:right w:val="single" w:sz="4" w:space="0" w:color="auto"/>
            </w:tcBorders>
            <w:shd w:val="clear" w:color="auto" w:fill="auto"/>
            <w:vAlign w:val="center"/>
          </w:tcPr>
          <w:p w:rsidR="00BF730E" w:rsidRDefault="00BF730E">
            <w:pPr>
              <w:jc w:val="center"/>
              <w:rPr>
                <w:color w:val="000000"/>
                <w:szCs w:val="24"/>
              </w:rPr>
            </w:pPr>
            <w:r>
              <w:rPr>
                <w:color w:val="000000"/>
              </w:rPr>
              <w:t>4,2</w:t>
            </w:r>
          </w:p>
        </w:tc>
        <w:tc>
          <w:tcPr>
            <w:tcW w:w="1418" w:type="dxa"/>
            <w:tcBorders>
              <w:top w:val="nil"/>
              <w:left w:val="nil"/>
              <w:bottom w:val="single" w:sz="4" w:space="0" w:color="auto"/>
              <w:right w:val="single" w:sz="4" w:space="0" w:color="auto"/>
            </w:tcBorders>
            <w:shd w:val="clear" w:color="auto" w:fill="auto"/>
            <w:vAlign w:val="center"/>
          </w:tcPr>
          <w:p w:rsidR="00BF730E" w:rsidRDefault="00BF730E">
            <w:pPr>
              <w:jc w:val="center"/>
              <w:rPr>
                <w:color w:val="000000"/>
                <w:szCs w:val="24"/>
              </w:rPr>
            </w:pPr>
            <w:r>
              <w:rPr>
                <w:color w:val="000000"/>
              </w:rPr>
              <w:t>5,0</w:t>
            </w:r>
          </w:p>
        </w:tc>
        <w:tc>
          <w:tcPr>
            <w:tcW w:w="1481" w:type="dxa"/>
            <w:tcBorders>
              <w:top w:val="single" w:sz="4" w:space="0" w:color="auto"/>
              <w:left w:val="nil"/>
              <w:bottom w:val="single" w:sz="4" w:space="0" w:color="auto"/>
              <w:right w:val="single" w:sz="4" w:space="0" w:color="auto"/>
            </w:tcBorders>
            <w:vAlign w:val="center"/>
          </w:tcPr>
          <w:p w:rsidR="00BF730E" w:rsidRDefault="00BF730E">
            <w:pPr>
              <w:jc w:val="center"/>
              <w:rPr>
                <w:color w:val="000000"/>
                <w:szCs w:val="24"/>
              </w:rPr>
            </w:pPr>
            <w:r>
              <w:rPr>
                <w:color w:val="000000"/>
              </w:rPr>
              <w:t>18,7</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BF730E" w:rsidRDefault="00BF730E">
            <w:pPr>
              <w:jc w:val="center"/>
              <w:rPr>
                <w:color w:val="000000"/>
                <w:szCs w:val="24"/>
              </w:rPr>
            </w:pPr>
            <w:r>
              <w:rPr>
                <w:color w:val="000000"/>
              </w:rPr>
              <w:t>8,8</w:t>
            </w:r>
          </w:p>
        </w:tc>
      </w:tr>
      <w:tr w:rsidR="00BF730E" w:rsidRPr="003152A0" w:rsidTr="00EE18CF">
        <w:trPr>
          <w:trHeight w:val="20"/>
        </w:trPr>
        <w:tc>
          <w:tcPr>
            <w:tcW w:w="532" w:type="dxa"/>
            <w:tcBorders>
              <w:top w:val="single" w:sz="4" w:space="0" w:color="auto"/>
              <w:left w:val="single" w:sz="4" w:space="0" w:color="auto"/>
              <w:bottom w:val="single" w:sz="4" w:space="0" w:color="auto"/>
              <w:right w:val="single" w:sz="4" w:space="0" w:color="auto"/>
            </w:tcBorders>
            <w:vAlign w:val="center"/>
          </w:tcPr>
          <w:p w:rsidR="00BF730E" w:rsidRPr="003152A0" w:rsidRDefault="00BF730E" w:rsidP="00EE18CF">
            <w:pPr>
              <w:suppressAutoHyphens w:val="0"/>
              <w:jc w:val="center"/>
              <w:rPr>
                <w:rFonts w:eastAsia="Times New Roman"/>
                <w:color w:val="000000"/>
                <w:szCs w:val="24"/>
                <w:lang w:eastAsia="ru-RU"/>
              </w:rPr>
            </w:pPr>
            <w:r>
              <w:rPr>
                <w:rFonts w:eastAsia="Times New Roman"/>
                <w:color w:val="000000"/>
                <w:szCs w:val="24"/>
                <w:lang w:eastAsia="ru-RU"/>
              </w:rPr>
              <w:t>2.4</w:t>
            </w:r>
          </w:p>
        </w:tc>
        <w:tc>
          <w:tcPr>
            <w:tcW w:w="40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730E" w:rsidRPr="003152A0" w:rsidRDefault="00BF730E" w:rsidP="00EE18CF">
            <w:pPr>
              <w:suppressAutoHyphens w:val="0"/>
              <w:rPr>
                <w:rFonts w:eastAsia="Times New Roman"/>
                <w:color w:val="000000"/>
                <w:szCs w:val="24"/>
                <w:lang w:eastAsia="ru-RU"/>
              </w:rPr>
            </w:pPr>
            <w:r w:rsidRPr="003152A0">
              <w:rPr>
                <w:rFonts w:eastAsia="Times New Roman"/>
                <w:color w:val="000000"/>
                <w:szCs w:val="24"/>
                <w:lang w:eastAsia="ru-RU"/>
              </w:rPr>
              <w:t>объем теплоносителя  в системе теплоснабжения</w:t>
            </w:r>
            <w:r>
              <w:rPr>
                <w:rFonts w:eastAsia="Times New Roman"/>
                <w:color w:val="000000"/>
                <w:szCs w:val="24"/>
                <w:lang w:eastAsia="ru-RU"/>
              </w:rPr>
              <w:t>, м</w:t>
            </w:r>
            <w:r w:rsidRPr="0060287A">
              <w:rPr>
                <w:rFonts w:eastAsia="Times New Roman"/>
                <w:color w:val="000000"/>
                <w:szCs w:val="24"/>
                <w:vertAlign w:val="superscript"/>
                <w:lang w:eastAsia="ru-RU"/>
              </w:rPr>
              <w:t>3</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730E" w:rsidRDefault="00BF730E">
            <w:pPr>
              <w:jc w:val="center"/>
              <w:rPr>
                <w:color w:val="000000"/>
                <w:szCs w:val="24"/>
              </w:rPr>
            </w:pPr>
            <w:r>
              <w:rPr>
                <w:color w:val="000000"/>
              </w:rPr>
              <w:t>10,0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730E" w:rsidRDefault="00BF730E">
            <w:pPr>
              <w:jc w:val="center"/>
              <w:rPr>
                <w:color w:val="000000"/>
                <w:szCs w:val="24"/>
              </w:rPr>
            </w:pPr>
            <w:r>
              <w:rPr>
                <w:color w:val="000000"/>
              </w:rPr>
              <w:t>11,9</w:t>
            </w:r>
          </w:p>
        </w:tc>
        <w:tc>
          <w:tcPr>
            <w:tcW w:w="1481" w:type="dxa"/>
            <w:tcBorders>
              <w:top w:val="single" w:sz="4" w:space="0" w:color="auto"/>
              <w:left w:val="single" w:sz="4" w:space="0" w:color="auto"/>
              <w:bottom w:val="single" w:sz="4" w:space="0" w:color="auto"/>
              <w:right w:val="single" w:sz="4" w:space="0" w:color="auto"/>
            </w:tcBorders>
            <w:vAlign w:val="center"/>
          </w:tcPr>
          <w:p w:rsidR="00BF730E" w:rsidRDefault="00BF730E">
            <w:pPr>
              <w:jc w:val="center"/>
              <w:rPr>
                <w:color w:val="000000"/>
                <w:szCs w:val="24"/>
              </w:rPr>
            </w:pPr>
            <w:r>
              <w:rPr>
                <w:color w:val="000000"/>
              </w:rPr>
              <w:t>45,3</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730E" w:rsidRDefault="00BF730E">
            <w:pPr>
              <w:jc w:val="center"/>
              <w:rPr>
                <w:color w:val="000000"/>
                <w:szCs w:val="24"/>
              </w:rPr>
            </w:pPr>
            <w:r>
              <w:rPr>
                <w:color w:val="000000"/>
              </w:rPr>
              <w:t>23,8</w:t>
            </w:r>
          </w:p>
        </w:tc>
      </w:tr>
      <w:tr w:rsidR="00BF730E" w:rsidRPr="003152A0" w:rsidTr="00EE18CF">
        <w:trPr>
          <w:trHeight w:val="20"/>
        </w:trPr>
        <w:tc>
          <w:tcPr>
            <w:tcW w:w="532" w:type="dxa"/>
            <w:tcBorders>
              <w:top w:val="nil"/>
              <w:left w:val="single" w:sz="4" w:space="0" w:color="auto"/>
              <w:bottom w:val="single" w:sz="4" w:space="0" w:color="auto"/>
              <w:right w:val="single" w:sz="4" w:space="0" w:color="auto"/>
            </w:tcBorders>
          </w:tcPr>
          <w:p w:rsidR="00BF730E" w:rsidRPr="003152A0" w:rsidRDefault="00BF730E" w:rsidP="0060287A">
            <w:pPr>
              <w:suppressAutoHyphens w:val="0"/>
              <w:jc w:val="right"/>
              <w:rPr>
                <w:rFonts w:eastAsia="Times New Roman"/>
                <w:color w:val="000000"/>
                <w:szCs w:val="24"/>
                <w:lang w:eastAsia="ru-RU"/>
              </w:rPr>
            </w:pPr>
            <w:r>
              <w:rPr>
                <w:rFonts w:eastAsia="Times New Roman"/>
                <w:color w:val="000000"/>
                <w:szCs w:val="24"/>
                <w:lang w:eastAsia="ru-RU"/>
              </w:rPr>
              <w:t>2.5</w:t>
            </w:r>
          </w:p>
        </w:tc>
        <w:tc>
          <w:tcPr>
            <w:tcW w:w="4024" w:type="dxa"/>
            <w:tcBorders>
              <w:top w:val="nil"/>
              <w:left w:val="single" w:sz="4" w:space="0" w:color="auto"/>
              <w:bottom w:val="single" w:sz="4" w:space="0" w:color="auto"/>
              <w:right w:val="single" w:sz="4" w:space="0" w:color="auto"/>
            </w:tcBorders>
            <w:shd w:val="clear" w:color="auto" w:fill="auto"/>
            <w:vAlign w:val="center"/>
            <w:hideMark/>
          </w:tcPr>
          <w:p w:rsidR="00BF730E" w:rsidRPr="003152A0" w:rsidRDefault="00BF730E" w:rsidP="00EE18CF">
            <w:pPr>
              <w:suppressAutoHyphens w:val="0"/>
              <w:rPr>
                <w:rFonts w:eastAsia="Times New Roman"/>
                <w:color w:val="000000"/>
                <w:szCs w:val="24"/>
                <w:lang w:eastAsia="ru-RU"/>
              </w:rPr>
            </w:pPr>
            <w:r w:rsidRPr="003152A0">
              <w:rPr>
                <w:rFonts w:eastAsia="Times New Roman"/>
                <w:color w:val="000000"/>
                <w:szCs w:val="24"/>
                <w:lang w:eastAsia="ru-RU"/>
              </w:rPr>
              <w:t>потери теплоносителя, м</w:t>
            </w:r>
            <w:r w:rsidRPr="003152A0">
              <w:rPr>
                <w:rFonts w:eastAsia="Times New Roman"/>
                <w:color w:val="000000"/>
                <w:szCs w:val="24"/>
                <w:vertAlign w:val="superscript"/>
                <w:lang w:eastAsia="ru-RU"/>
              </w:rPr>
              <w:t>3</w:t>
            </w:r>
            <w:r w:rsidRPr="003152A0">
              <w:rPr>
                <w:rFonts w:eastAsia="Times New Roman"/>
                <w:color w:val="000000"/>
                <w:szCs w:val="24"/>
                <w:lang w:eastAsia="ru-RU"/>
              </w:rPr>
              <w:t>/год</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rsidR="00BF730E" w:rsidRDefault="00BF730E">
            <w:pPr>
              <w:jc w:val="center"/>
              <w:rPr>
                <w:color w:val="000000"/>
                <w:szCs w:val="24"/>
              </w:rPr>
            </w:pPr>
            <w:r>
              <w:rPr>
                <w:color w:val="000000"/>
              </w:rPr>
              <w:t>133,6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730E" w:rsidRDefault="00BF730E">
            <w:pPr>
              <w:jc w:val="center"/>
              <w:rPr>
                <w:color w:val="000000"/>
                <w:szCs w:val="24"/>
              </w:rPr>
            </w:pPr>
            <w:r>
              <w:rPr>
                <w:color w:val="000000"/>
              </w:rPr>
              <w:t>158,7</w:t>
            </w:r>
          </w:p>
        </w:tc>
        <w:tc>
          <w:tcPr>
            <w:tcW w:w="1481" w:type="dxa"/>
            <w:tcBorders>
              <w:top w:val="single" w:sz="4" w:space="0" w:color="auto"/>
              <w:left w:val="single" w:sz="4" w:space="0" w:color="auto"/>
              <w:bottom w:val="single" w:sz="4" w:space="0" w:color="auto"/>
              <w:right w:val="single" w:sz="4" w:space="0" w:color="auto"/>
            </w:tcBorders>
            <w:vAlign w:val="center"/>
          </w:tcPr>
          <w:p w:rsidR="00BF730E" w:rsidRDefault="00BF730E">
            <w:pPr>
              <w:jc w:val="center"/>
              <w:rPr>
                <w:color w:val="000000"/>
                <w:szCs w:val="24"/>
              </w:rPr>
            </w:pPr>
            <w:r>
              <w:rPr>
                <w:color w:val="000000"/>
              </w:rPr>
              <w:t>603,4</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730E" w:rsidRDefault="00BF730E">
            <w:pPr>
              <w:jc w:val="center"/>
              <w:rPr>
                <w:color w:val="000000"/>
                <w:szCs w:val="24"/>
              </w:rPr>
            </w:pPr>
            <w:r>
              <w:rPr>
                <w:color w:val="000000"/>
              </w:rPr>
              <w:t>316,7</w:t>
            </w:r>
          </w:p>
        </w:tc>
      </w:tr>
      <w:tr w:rsidR="00BF730E" w:rsidRPr="003152A0" w:rsidTr="00EE18CF">
        <w:trPr>
          <w:trHeight w:val="20"/>
        </w:trPr>
        <w:tc>
          <w:tcPr>
            <w:tcW w:w="532" w:type="dxa"/>
            <w:tcBorders>
              <w:top w:val="nil"/>
              <w:left w:val="single" w:sz="4" w:space="0" w:color="auto"/>
              <w:bottom w:val="single" w:sz="4" w:space="0" w:color="auto"/>
              <w:right w:val="single" w:sz="4" w:space="0" w:color="auto"/>
            </w:tcBorders>
          </w:tcPr>
          <w:p w:rsidR="00BF730E" w:rsidRPr="003152A0" w:rsidRDefault="00BF730E" w:rsidP="003152A0">
            <w:pPr>
              <w:suppressAutoHyphens w:val="0"/>
              <w:jc w:val="right"/>
              <w:rPr>
                <w:rFonts w:eastAsia="Times New Roman"/>
                <w:color w:val="000000"/>
                <w:szCs w:val="24"/>
                <w:lang w:eastAsia="ru-RU"/>
              </w:rPr>
            </w:pPr>
            <w:r>
              <w:rPr>
                <w:rFonts w:eastAsia="Times New Roman"/>
                <w:color w:val="000000"/>
                <w:szCs w:val="24"/>
                <w:lang w:eastAsia="ru-RU"/>
              </w:rPr>
              <w:t>2.6</w:t>
            </w:r>
          </w:p>
        </w:tc>
        <w:tc>
          <w:tcPr>
            <w:tcW w:w="4024" w:type="dxa"/>
            <w:tcBorders>
              <w:top w:val="nil"/>
              <w:left w:val="single" w:sz="4" w:space="0" w:color="auto"/>
              <w:bottom w:val="single" w:sz="4" w:space="0" w:color="auto"/>
              <w:right w:val="single" w:sz="4" w:space="0" w:color="auto"/>
            </w:tcBorders>
            <w:shd w:val="clear" w:color="auto" w:fill="auto"/>
            <w:vAlign w:val="center"/>
            <w:hideMark/>
          </w:tcPr>
          <w:p w:rsidR="00BF730E" w:rsidRPr="003152A0" w:rsidRDefault="00BF730E" w:rsidP="003152A0">
            <w:pPr>
              <w:suppressAutoHyphens w:val="0"/>
              <w:rPr>
                <w:rFonts w:eastAsia="Times New Roman"/>
                <w:color w:val="000000"/>
                <w:szCs w:val="24"/>
                <w:lang w:eastAsia="ru-RU"/>
              </w:rPr>
            </w:pPr>
            <w:r>
              <w:rPr>
                <w:rFonts w:eastAsia="Times New Roman"/>
                <w:color w:val="000000"/>
                <w:szCs w:val="24"/>
                <w:lang w:eastAsia="ru-RU"/>
              </w:rPr>
              <w:t>З</w:t>
            </w:r>
            <w:r w:rsidRPr="003152A0">
              <w:rPr>
                <w:rFonts w:eastAsia="Times New Roman"/>
                <w:color w:val="000000"/>
                <w:szCs w:val="24"/>
                <w:lang w:eastAsia="ru-RU"/>
              </w:rPr>
              <w:t>атраты на подпитку теплосетей, тыс. руб./год</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rsidR="00BF730E" w:rsidRDefault="00BF730E">
            <w:pPr>
              <w:jc w:val="center"/>
              <w:rPr>
                <w:color w:val="000000"/>
                <w:szCs w:val="24"/>
              </w:rPr>
            </w:pPr>
            <w:r>
              <w:rPr>
                <w:color w:val="000000"/>
              </w:rPr>
              <w:t>5,8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730E" w:rsidRDefault="00BF730E">
            <w:pPr>
              <w:jc w:val="center"/>
              <w:rPr>
                <w:color w:val="000000"/>
                <w:szCs w:val="24"/>
              </w:rPr>
            </w:pPr>
            <w:r>
              <w:rPr>
                <w:color w:val="000000"/>
              </w:rPr>
              <w:t>6,8</w:t>
            </w:r>
          </w:p>
        </w:tc>
        <w:tc>
          <w:tcPr>
            <w:tcW w:w="1481" w:type="dxa"/>
            <w:tcBorders>
              <w:top w:val="single" w:sz="4" w:space="0" w:color="auto"/>
              <w:left w:val="single" w:sz="4" w:space="0" w:color="auto"/>
              <w:bottom w:val="single" w:sz="4" w:space="0" w:color="auto"/>
              <w:right w:val="single" w:sz="4" w:space="0" w:color="auto"/>
            </w:tcBorders>
            <w:vAlign w:val="center"/>
          </w:tcPr>
          <w:p w:rsidR="00BF730E" w:rsidRDefault="00BF730E">
            <w:pPr>
              <w:jc w:val="center"/>
              <w:rPr>
                <w:color w:val="000000"/>
                <w:szCs w:val="24"/>
              </w:rPr>
            </w:pPr>
            <w:r>
              <w:rPr>
                <w:color w:val="000000"/>
              </w:rPr>
              <w:t>26,0</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730E" w:rsidRDefault="00BF730E">
            <w:pPr>
              <w:jc w:val="center"/>
              <w:rPr>
                <w:color w:val="000000"/>
                <w:szCs w:val="24"/>
              </w:rPr>
            </w:pPr>
            <w:r>
              <w:rPr>
                <w:color w:val="000000"/>
              </w:rPr>
              <w:t>13,7</w:t>
            </w:r>
          </w:p>
        </w:tc>
      </w:tr>
    </w:tbl>
    <w:p w:rsidR="00CA52ED" w:rsidRPr="00371E95" w:rsidRDefault="00CA52ED" w:rsidP="00D8382B">
      <w:pPr>
        <w:pStyle w:val="ConsPlusNormal"/>
        <w:widowControl/>
        <w:tabs>
          <w:tab w:val="left" w:pos="0"/>
        </w:tabs>
        <w:spacing w:before="120"/>
        <w:ind w:firstLine="567"/>
        <w:jc w:val="both"/>
        <w:rPr>
          <w:sz w:val="26"/>
          <w:szCs w:val="26"/>
        </w:rPr>
      </w:pPr>
      <w:r w:rsidRPr="00371E95">
        <w:rPr>
          <w:rFonts w:ascii="Times New Roman" w:hAnsi="Times New Roman" w:cs="Times New Roman"/>
          <w:sz w:val="26"/>
          <w:szCs w:val="26"/>
        </w:rPr>
        <w:t xml:space="preserve">Для подпитки тепловых сетей на котельных </w:t>
      </w:r>
      <w:r w:rsidRPr="00371E95">
        <w:rPr>
          <w:rFonts w:ascii="Times New Roman" w:hAnsi="Times New Roman" w:cs="Times New Roman"/>
          <w:bCs/>
          <w:sz w:val="26"/>
          <w:szCs w:val="26"/>
        </w:rPr>
        <w:t xml:space="preserve">МУП </w:t>
      </w:r>
      <w:r w:rsidR="0060287A">
        <w:rPr>
          <w:rFonts w:ascii="Times New Roman" w:hAnsi="Times New Roman" w:cs="Times New Roman"/>
          <w:bCs/>
          <w:sz w:val="26"/>
          <w:szCs w:val="26"/>
        </w:rPr>
        <w:t xml:space="preserve">«Судиславское </w:t>
      </w:r>
      <w:r w:rsidR="003152A0" w:rsidRPr="00371E95">
        <w:rPr>
          <w:rFonts w:ascii="Times New Roman" w:hAnsi="Times New Roman" w:cs="Times New Roman"/>
          <w:bCs/>
          <w:sz w:val="26"/>
          <w:szCs w:val="26"/>
        </w:rPr>
        <w:t>ЖКХ</w:t>
      </w:r>
      <w:r w:rsidR="0060287A">
        <w:rPr>
          <w:rFonts w:ascii="Times New Roman" w:hAnsi="Times New Roman" w:cs="Times New Roman"/>
          <w:bCs/>
          <w:sz w:val="26"/>
          <w:szCs w:val="26"/>
        </w:rPr>
        <w:t>»</w:t>
      </w:r>
      <w:r w:rsidR="003152A0" w:rsidRPr="00371E95">
        <w:rPr>
          <w:rFonts w:ascii="Times New Roman" w:hAnsi="Times New Roman" w:cs="Times New Roman"/>
          <w:bCs/>
          <w:sz w:val="26"/>
          <w:szCs w:val="26"/>
        </w:rPr>
        <w:t xml:space="preserve"> </w:t>
      </w:r>
      <w:r w:rsidRPr="00371E95">
        <w:rPr>
          <w:rFonts w:ascii="Times New Roman" w:hAnsi="Times New Roman" w:cs="Times New Roman"/>
          <w:bCs/>
          <w:sz w:val="26"/>
          <w:szCs w:val="26"/>
        </w:rPr>
        <w:t xml:space="preserve">используется </w:t>
      </w:r>
      <w:r w:rsidR="00EE18CF">
        <w:rPr>
          <w:rFonts w:ascii="Times New Roman" w:hAnsi="Times New Roman" w:cs="Times New Roman"/>
          <w:bCs/>
          <w:sz w:val="26"/>
          <w:szCs w:val="26"/>
        </w:rPr>
        <w:t xml:space="preserve">не очищенная </w:t>
      </w:r>
      <w:r w:rsidRPr="00371E95">
        <w:rPr>
          <w:rFonts w:ascii="Times New Roman" w:hAnsi="Times New Roman" w:cs="Times New Roman"/>
          <w:bCs/>
          <w:sz w:val="26"/>
          <w:szCs w:val="26"/>
        </w:rPr>
        <w:t xml:space="preserve">вода питьевого качества (тариф </w:t>
      </w:r>
      <w:r w:rsidR="00EE18CF">
        <w:rPr>
          <w:rFonts w:ascii="Times New Roman" w:hAnsi="Times New Roman" w:cs="Times New Roman"/>
          <w:bCs/>
          <w:sz w:val="26"/>
          <w:szCs w:val="26"/>
        </w:rPr>
        <w:t xml:space="preserve">43,12 </w:t>
      </w:r>
      <w:r w:rsidRPr="00371E95">
        <w:rPr>
          <w:rFonts w:ascii="Times New Roman" w:hAnsi="Times New Roman" w:cs="Times New Roman"/>
          <w:bCs/>
          <w:sz w:val="26"/>
          <w:szCs w:val="26"/>
        </w:rPr>
        <w:t>руб./м</w:t>
      </w:r>
      <w:r w:rsidRPr="00371E95">
        <w:rPr>
          <w:rFonts w:ascii="Times New Roman" w:hAnsi="Times New Roman" w:cs="Times New Roman"/>
          <w:bCs/>
          <w:sz w:val="26"/>
          <w:szCs w:val="26"/>
          <w:vertAlign w:val="superscript"/>
        </w:rPr>
        <w:t>3</w:t>
      </w:r>
      <w:r w:rsidRPr="00371E95">
        <w:rPr>
          <w:rFonts w:ascii="Times New Roman" w:hAnsi="Times New Roman" w:cs="Times New Roman"/>
          <w:bCs/>
          <w:sz w:val="26"/>
          <w:szCs w:val="26"/>
        </w:rPr>
        <w:t>)</w:t>
      </w:r>
      <w:r w:rsidR="00EE18CF">
        <w:rPr>
          <w:rFonts w:ascii="Times New Roman" w:hAnsi="Times New Roman" w:cs="Times New Roman"/>
          <w:bCs/>
          <w:sz w:val="26"/>
          <w:szCs w:val="26"/>
        </w:rPr>
        <w:t xml:space="preserve">. </w:t>
      </w:r>
      <w:r w:rsidR="00EE18CF" w:rsidRPr="00371E95">
        <w:rPr>
          <w:rFonts w:ascii="Times New Roman" w:hAnsi="Times New Roman" w:cs="Times New Roman"/>
          <w:sz w:val="26"/>
          <w:szCs w:val="26"/>
        </w:rPr>
        <w:t xml:space="preserve">Для подпитки тепловых сетей на котельных </w:t>
      </w:r>
      <w:r w:rsidR="00EE18CF" w:rsidRPr="00EE18CF">
        <w:rPr>
          <w:rFonts w:ascii="Times New Roman" w:hAnsi="Times New Roman" w:cs="Times New Roman"/>
          <w:sz w:val="26"/>
          <w:szCs w:val="26"/>
        </w:rPr>
        <w:t>ООО «Современные технологии теплоснабжения»</w:t>
      </w:r>
      <w:r w:rsidR="00EE18CF" w:rsidRPr="00371E95">
        <w:rPr>
          <w:rFonts w:ascii="Times New Roman" w:hAnsi="Times New Roman" w:cs="Times New Roman"/>
          <w:bCs/>
          <w:sz w:val="26"/>
          <w:szCs w:val="26"/>
        </w:rPr>
        <w:t xml:space="preserve"> используется </w:t>
      </w:r>
      <w:r w:rsidR="00EE18CF">
        <w:rPr>
          <w:rFonts w:ascii="Times New Roman" w:hAnsi="Times New Roman" w:cs="Times New Roman"/>
          <w:bCs/>
          <w:sz w:val="26"/>
          <w:szCs w:val="26"/>
        </w:rPr>
        <w:t xml:space="preserve">вода, </w:t>
      </w:r>
      <w:r w:rsidR="003152A0" w:rsidRPr="00371E95">
        <w:rPr>
          <w:rFonts w:ascii="Times New Roman" w:hAnsi="Times New Roman" w:cs="Times New Roman"/>
          <w:bCs/>
          <w:sz w:val="26"/>
          <w:szCs w:val="26"/>
        </w:rPr>
        <w:t>химически очищенная с помощью водоподготовительных установок</w:t>
      </w:r>
      <w:r w:rsidR="00EE18CF">
        <w:rPr>
          <w:rFonts w:ascii="Times New Roman" w:hAnsi="Times New Roman" w:cs="Times New Roman"/>
          <w:bCs/>
          <w:sz w:val="26"/>
          <w:szCs w:val="26"/>
        </w:rPr>
        <w:t>.</w:t>
      </w:r>
      <w:r w:rsidR="003152A0" w:rsidRPr="00371E95">
        <w:rPr>
          <w:rFonts w:ascii="Times New Roman" w:hAnsi="Times New Roman" w:cs="Times New Roman"/>
          <w:bCs/>
          <w:sz w:val="26"/>
          <w:szCs w:val="26"/>
        </w:rPr>
        <w:t xml:space="preserve"> </w:t>
      </w:r>
    </w:p>
    <w:p w:rsidR="00CA52ED" w:rsidRPr="00371E95" w:rsidRDefault="00CA52ED">
      <w:pPr>
        <w:ind w:firstLine="480"/>
        <w:rPr>
          <w:sz w:val="26"/>
          <w:szCs w:val="26"/>
        </w:rPr>
      </w:pPr>
      <w:r w:rsidRPr="00371E95">
        <w:rPr>
          <w:sz w:val="26"/>
          <w:szCs w:val="26"/>
        </w:rPr>
        <w:lastRenderedPageBreak/>
        <w:t>Нормативные значения годовых потерь теплоносителя, обусловленных утечкой теплоносителя, м</w:t>
      </w:r>
      <w:r w:rsidRPr="00371E95">
        <w:rPr>
          <w:sz w:val="26"/>
          <w:szCs w:val="26"/>
          <w:vertAlign w:val="superscript"/>
        </w:rPr>
        <w:t>3</w:t>
      </w:r>
      <w:r w:rsidRPr="00371E95">
        <w:rPr>
          <w:sz w:val="26"/>
          <w:szCs w:val="26"/>
        </w:rPr>
        <w:t>, определяются по формуле:</w:t>
      </w:r>
    </w:p>
    <w:p w:rsidR="006272A6" w:rsidRPr="00371E95" w:rsidRDefault="001539A0" w:rsidP="006272A6">
      <w:pPr>
        <w:tabs>
          <w:tab w:val="left" w:pos="5772"/>
        </w:tabs>
        <w:spacing w:before="120" w:after="120"/>
        <w:jc w:val="right"/>
        <w:rPr>
          <w:sz w:val="26"/>
          <w:szCs w:val="26"/>
        </w:rPr>
      </w:pPr>
      <w:bookmarkStart w:id="1" w:name="PO0000505"/>
      <w:r w:rsidRPr="00371E95">
        <w:rPr>
          <w:sz w:val="26"/>
          <w:szCs w:val="26"/>
        </w:rPr>
        <w:t xml:space="preserve">                                                   </w:t>
      </w:r>
      <w:proofErr w:type="spellStart"/>
      <w:r w:rsidR="006272A6" w:rsidRPr="00371E95">
        <w:rPr>
          <w:sz w:val="26"/>
          <w:szCs w:val="26"/>
        </w:rPr>
        <w:t>М</w:t>
      </w:r>
      <w:r w:rsidR="006272A6" w:rsidRPr="00371E95">
        <w:rPr>
          <w:sz w:val="26"/>
          <w:szCs w:val="26"/>
          <w:vertAlign w:val="subscript"/>
        </w:rPr>
        <w:t>у.н</w:t>
      </w:r>
      <w:proofErr w:type="spellEnd"/>
      <w:r w:rsidR="006272A6" w:rsidRPr="00371E95">
        <w:rPr>
          <w:sz w:val="26"/>
          <w:szCs w:val="26"/>
          <w:vertAlign w:val="subscript"/>
        </w:rPr>
        <w:t>.</w:t>
      </w:r>
      <w:r w:rsidR="006272A6" w:rsidRPr="00371E95">
        <w:rPr>
          <w:sz w:val="26"/>
          <w:szCs w:val="26"/>
        </w:rPr>
        <w:t xml:space="preserve"> = α*</w:t>
      </w:r>
      <w:r w:rsidR="006272A6" w:rsidRPr="00371E95">
        <w:rPr>
          <w:sz w:val="26"/>
          <w:szCs w:val="26"/>
          <w:lang w:val="en-US"/>
        </w:rPr>
        <w:t>V</w:t>
      </w:r>
      <w:r w:rsidR="006272A6" w:rsidRPr="00371E95">
        <w:rPr>
          <w:sz w:val="26"/>
          <w:szCs w:val="26"/>
          <w:vertAlign w:val="subscript"/>
        </w:rPr>
        <w:t>год.</w:t>
      </w:r>
      <w:r w:rsidR="006272A6" w:rsidRPr="00371E95">
        <w:rPr>
          <w:sz w:val="26"/>
          <w:szCs w:val="26"/>
        </w:rPr>
        <w:t xml:space="preserve">* </w:t>
      </w:r>
      <w:proofErr w:type="gramStart"/>
      <w:r w:rsidR="006272A6" w:rsidRPr="00371E95">
        <w:rPr>
          <w:sz w:val="26"/>
          <w:szCs w:val="26"/>
          <w:lang w:val="en-US"/>
        </w:rPr>
        <w:t>n</w:t>
      </w:r>
      <w:proofErr w:type="gramEnd"/>
      <w:r w:rsidR="006272A6" w:rsidRPr="00371E95">
        <w:rPr>
          <w:sz w:val="26"/>
          <w:szCs w:val="26"/>
          <w:vertAlign w:val="subscript"/>
        </w:rPr>
        <w:t>год.</w:t>
      </w:r>
      <w:r w:rsidR="006272A6" w:rsidRPr="00371E95">
        <w:rPr>
          <w:sz w:val="26"/>
          <w:szCs w:val="26"/>
        </w:rPr>
        <w:t>*10</w:t>
      </w:r>
      <w:r w:rsidR="006272A6" w:rsidRPr="00371E95">
        <w:rPr>
          <w:sz w:val="26"/>
          <w:szCs w:val="26"/>
          <w:vertAlign w:val="superscript"/>
        </w:rPr>
        <w:t>-2</w:t>
      </w:r>
      <w:r w:rsidR="006272A6" w:rsidRPr="00371E95">
        <w:rPr>
          <w:sz w:val="26"/>
          <w:szCs w:val="26"/>
        </w:rPr>
        <w:t xml:space="preserve">                                                         (1)</w:t>
      </w:r>
    </w:p>
    <w:bookmarkEnd w:id="1"/>
    <w:p w:rsidR="00CA52ED" w:rsidRPr="00371E95" w:rsidRDefault="00CA52ED" w:rsidP="00371E95">
      <w:pPr>
        <w:ind w:left="567" w:hanging="567"/>
        <w:rPr>
          <w:i/>
          <w:sz w:val="26"/>
          <w:szCs w:val="26"/>
        </w:rPr>
      </w:pPr>
      <w:r w:rsidRPr="00371E95">
        <w:rPr>
          <w:sz w:val="26"/>
          <w:szCs w:val="26"/>
        </w:rPr>
        <w:t xml:space="preserve">где </w:t>
      </w:r>
      <w:r w:rsidRPr="00371E95">
        <w:rPr>
          <w:i/>
          <w:sz w:val="26"/>
          <w:szCs w:val="26"/>
        </w:rPr>
        <w:t>а</w:t>
      </w:r>
      <w:r w:rsidRPr="00371E95">
        <w:rPr>
          <w:sz w:val="26"/>
          <w:szCs w:val="26"/>
        </w:rPr>
        <w:t xml:space="preserve"> - норма среднегодовой утечки теплоносителя, установленная Правилами </w:t>
      </w:r>
      <w:r w:rsidR="003D2D2C" w:rsidRPr="00371E95">
        <w:rPr>
          <w:sz w:val="26"/>
          <w:szCs w:val="26"/>
        </w:rPr>
        <w:t xml:space="preserve">технической эксплуатации тепловых энергоустановок </w:t>
      </w:r>
      <w:r w:rsidRPr="00371E95">
        <w:rPr>
          <w:sz w:val="26"/>
          <w:szCs w:val="26"/>
        </w:rPr>
        <w:t>в пределах 0,25 % среднегодовой емкости трубопроводов тепловой сети и подключенных к ней систем теплопотребления, м</w:t>
      </w:r>
      <w:r w:rsidRPr="00371E95">
        <w:rPr>
          <w:sz w:val="26"/>
          <w:szCs w:val="26"/>
          <w:vertAlign w:val="superscript"/>
        </w:rPr>
        <w:t>3</w:t>
      </w:r>
      <w:r w:rsidRPr="00371E95">
        <w:rPr>
          <w:sz w:val="26"/>
          <w:szCs w:val="26"/>
        </w:rPr>
        <w:t>/ч·м</w:t>
      </w:r>
      <w:r w:rsidRPr="00371E95">
        <w:rPr>
          <w:sz w:val="26"/>
          <w:szCs w:val="26"/>
          <w:vertAlign w:val="superscript"/>
        </w:rPr>
        <w:t>3</w:t>
      </w:r>
      <w:r w:rsidRPr="00371E95">
        <w:rPr>
          <w:sz w:val="26"/>
          <w:szCs w:val="26"/>
        </w:rPr>
        <w:t>;</w:t>
      </w:r>
    </w:p>
    <w:p w:rsidR="00CA52ED" w:rsidRPr="00371E95" w:rsidRDefault="00CA52ED" w:rsidP="00371E95">
      <w:pPr>
        <w:ind w:left="567"/>
        <w:rPr>
          <w:i/>
          <w:sz w:val="26"/>
          <w:szCs w:val="26"/>
        </w:rPr>
      </w:pPr>
      <w:proofErr w:type="spellStart"/>
      <w:proofErr w:type="gramStart"/>
      <w:r w:rsidRPr="00371E95">
        <w:rPr>
          <w:i/>
          <w:sz w:val="26"/>
          <w:szCs w:val="26"/>
        </w:rPr>
        <w:t>V</w:t>
      </w:r>
      <w:proofErr w:type="gramEnd"/>
      <w:r w:rsidRPr="00371E95">
        <w:rPr>
          <w:i/>
          <w:sz w:val="26"/>
          <w:szCs w:val="26"/>
          <w:vertAlign w:val="subscript"/>
        </w:rPr>
        <w:t>год</w:t>
      </w:r>
      <w:proofErr w:type="spellEnd"/>
      <w:r w:rsidRPr="00371E95">
        <w:rPr>
          <w:sz w:val="26"/>
          <w:szCs w:val="26"/>
        </w:rPr>
        <w:t xml:space="preserve"> - среднегодовая емкость тепловой сети и систем теплопотребления, м</w:t>
      </w:r>
      <w:r w:rsidRPr="00371E95">
        <w:rPr>
          <w:sz w:val="26"/>
          <w:szCs w:val="26"/>
          <w:vertAlign w:val="superscript"/>
        </w:rPr>
        <w:t>3</w:t>
      </w:r>
      <w:r w:rsidRPr="00371E95">
        <w:rPr>
          <w:sz w:val="26"/>
          <w:szCs w:val="26"/>
        </w:rPr>
        <w:t>;</w:t>
      </w:r>
    </w:p>
    <w:p w:rsidR="00CA52ED" w:rsidRPr="00371E95" w:rsidRDefault="00CA52ED" w:rsidP="00371E95">
      <w:pPr>
        <w:ind w:left="567"/>
        <w:rPr>
          <w:i/>
          <w:sz w:val="26"/>
          <w:szCs w:val="26"/>
        </w:rPr>
      </w:pPr>
      <w:proofErr w:type="gramStart"/>
      <w:r w:rsidRPr="00371E95">
        <w:rPr>
          <w:i/>
          <w:sz w:val="26"/>
          <w:szCs w:val="26"/>
          <w:lang w:val="en-US"/>
        </w:rPr>
        <w:t>n</w:t>
      </w:r>
      <w:r w:rsidRPr="00371E95">
        <w:rPr>
          <w:i/>
          <w:sz w:val="26"/>
          <w:szCs w:val="26"/>
          <w:vertAlign w:val="subscript"/>
        </w:rPr>
        <w:t>год</w:t>
      </w:r>
      <w:proofErr w:type="gramEnd"/>
      <w:r w:rsidRPr="00371E95">
        <w:rPr>
          <w:sz w:val="26"/>
          <w:szCs w:val="26"/>
        </w:rPr>
        <w:t xml:space="preserve"> - продолжительность функционирования тепловой сети и систем теплопотребления в течение года, ч;</w:t>
      </w:r>
    </w:p>
    <w:p w:rsidR="00CA52ED" w:rsidRPr="00371E95" w:rsidRDefault="00CA52ED" w:rsidP="00371E95">
      <w:pPr>
        <w:ind w:left="567"/>
        <w:rPr>
          <w:sz w:val="26"/>
          <w:szCs w:val="26"/>
        </w:rPr>
      </w:pPr>
      <w:proofErr w:type="gramStart"/>
      <w:r w:rsidRPr="00371E95">
        <w:rPr>
          <w:i/>
          <w:sz w:val="26"/>
          <w:szCs w:val="26"/>
          <w:lang w:val="en-US"/>
        </w:rPr>
        <w:t>m</w:t>
      </w:r>
      <w:proofErr w:type="spellStart"/>
      <w:r w:rsidRPr="00371E95">
        <w:rPr>
          <w:i/>
          <w:sz w:val="26"/>
          <w:szCs w:val="26"/>
          <w:vertAlign w:val="subscript"/>
        </w:rPr>
        <w:t>у.н.год</w:t>
      </w:r>
      <w:proofErr w:type="spellEnd"/>
      <w:r w:rsidRPr="00371E95">
        <w:rPr>
          <w:sz w:val="26"/>
          <w:szCs w:val="26"/>
        </w:rPr>
        <w:t xml:space="preserve"> - среднечасовая за год норма потерь теплоносителя, обусловленных его утечкой, м</w:t>
      </w:r>
      <w:r w:rsidRPr="00371E95">
        <w:rPr>
          <w:sz w:val="26"/>
          <w:szCs w:val="26"/>
          <w:vertAlign w:val="superscript"/>
        </w:rPr>
        <w:t>3</w:t>
      </w:r>
      <w:r w:rsidRPr="00371E95">
        <w:rPr>
          <w:sz w:val="26"/>
          <w:szCs w:val="26"/>
        </w:rPr>
        <w:t>/ч.</w:t>
      </w:r>
      <w:proofErr w:type="gramEnd"/>
    </w:p>
    <w:p w:rsidR="00CA52ED" w:rsidRPr="00371E95" w:rsidRDefault="00CA52ED">
      <w:pPr>
        <w:rPr>
          <w:sz w:val="26"/>
          <w:szCs w:val="26"/>
        </w:rPr>
      </w:pPr>
      <w:r w:rsidRPr="00371E95">
        <w:rPr>
          <w:sz w:val="26"/>
          <w:szCs w:val="26"/>
        </w:rPr>
        <w:t>Значение среднегодовой емкости тепловых сетей и присоединенных к ним систем теплопотребления, м</w:t>
      </w:r>
      <w:r w:rsidRPr="00371E95">
        <w:rPr>
          <w:sz w:val="26"/>
          <w:szCs w:val="26"/>
          <w:vertAlign w:val="superscript"/>
        </w:rPr>
        <w:t>3</w:t>
      </w:r>
      <w:r w:rsidRPr="00371E95">
        <w:rPr>
          <w:sz w:val="26"/>
          <w:szCs w:val="26"/>
        </w:rPr>
        <w:t>, определяется формулой:</w:t>
      </w:r>
    </w:p>
    <w:p w:rsidR="006272A6" w:rsidRPr="00371E95" w:rsidRDefault="006272A6" w:rsidP="003D4945">
      <w:pPr>
        <w:spacing w:before="120" w:after="120"/>
        <w:ind w:left="357" w:hanging="357"/>
        <w:jc w:val="right"/>
        <w:rPr>
          <w:sz w:val="26"/>
          <w:szCs w:val="26"/>
        </w:rPr>
      </w:pPr>
      <w:r w:rsidRPr="00371E95">
        <w:rPr>
          <w:sz w:val="26"/>
          <w:szCs w:val="26"/>
          <w:lang w:val="en-US"/>
        </w:rPr>
        <w:t>V</w:t>
      </w:r>
      <w:r w:rsidRPr="00371E95">
        <w:rPr>
          <w:sz w:val="26"/>
          <w:szCs w:val="26"/>
          <w:vertAlign w:val="subscript"/>
        </w:rPr>
        <w:t>год.</w:t>
      </w:r>
      <w:r w:rsidRPr="00371E95">
        <w:rPr>
          <w:sz w:val="26"/>
          <w:szCs w:val="26"/>
        </w:rPr>
        <w:t xml:space="preserve"> = (</w:t>
      </w:r>
      <w:r w:rsidRPr="00371E95">
        <w:rPr>
          <w:sz w:val="26"/>
          <w:szCs w:val="26"/>
          <w:lang w:val="en-US"/>
        </w:rPr>
        <w:t>V</w:t>
      </w:r>
      <w:r w:rsidRPr="00371E95">
        <w:rPr>
          <w:sz w:val="26"/>
          <w:szCs w:val="26"/>
          <w:vertAlign w:val="subscript"/>
        </w:rPr>
        <w:t>о</w:t>
      </w:r>
      <w:r w:rsidRPr="00371E95">
        <w:rPr>
          <w:sz w:val="26"/>
          <w:szCs w:val="26"/>
        </w:rPr>
        <w:t>*</w:t>
      </w:r>
      <w:r w:rsidRPr="00371E95">
        <w:rPr>
          <w:sz w:val="26"/>
          <w:szCs w:val="26"/>
          <w:lang w:val="en-US"/>
        </w:rPr>
        <w:t>n</w:t>
      </w:r>
      <w:r w:rsidRPr="00371E95">
        <w:rPr>
          <w:sz w:val="26"/>
          <w:szCs w:val="26"/>
          <w:vertAlign w:val="subscript"/>
        </w:rPr>
        <w:t>о</w:t>
      </w:r>
      <w:r w:rsidRPr="00371E95">
        <w:rPr>
          <w:sz w:val="26"/>
          <w:szCs w:val="26"/>
        </w:rPr>
        <w:t xml:space="preserve"> +</w:t>
      </w:r>
      <w:r w:rsidRPr="00371E95">
        <w:rPr>
          <w:sz w:val="26"/>
          <w:szCs w:val="26"/>
          <w:lang w:val="en-US"/>
        </w:rPr>
        <w:t>V</w:t>
      </w:r>
      <w:r w:rsidRPr="00371E95">
        <w:rPr>
          <w:sz w:val="26"/>
          <w:szCs w:val="26"/>
          <w:vertAlign w:val="subscript"/>
          <w:lang w:val="en-US"/>
        </w:rPr>
        <w:t>s</w:t>
      </w:r>
      <w:r w:rsidRPr="00371E95">
        <w:rPr>
          <w:sz w:val="26"/>
          <w:szCs w:val="26"/>
        </w:rPr>
        <w:t>*</w:t>
      </w:r>
      <w:r w:rsidRPr="00371E95">
        <w:rPr>
          <w:sz w:val="26"/>
          <w:szCs w:val="26"/>
          <w:lang w:val="en-US"/>
        </w:rPr>
        <w:t>n</w:t>
      </w:r>
      <w:r w:rsidRPr="00371E95">
        <w:rPr>
          <w:sz w:val="26"/>
          <w:szCs w:val="26"/>
          <w:vertAlign w:val="subscript"/>
          <w:lang w:val="en-US"/>
        </w:rPr>
        <w:t>s</w:t>
      </w:r>
      <w:r w:rsidRPr="00371E95">
        <w:rPr>
          <w:sz w:val="26"/>
          <w:szCs w:val="26"/>
        </w:rPr>
        <w:t>)</w:t>
      </w:r>
      <w:proofErr w:type="gramStart"/>
      <w:r w:rsidRPr="00371E95">
        <w:rPr>
          <w:sz w:val="26"/>
          <w:szCs w:val="26"/>
        </w:rPr>
        <w:t>/(</w:t>
      </w:r>
      <w:proofErr w:type="gramEnd"/>
      <w:r w:rsidRPr="00371E95">
        <w:rPr>
          <w:sz w:val="26"/>
          <w:szCs w:val="26"/>
          <w:lang w:val="en-US"/>
        </w:rPr>
        <w:t>n</w:t>
      </w:r>
      <w:r w:rsidRPr="00371E95">
        <w:rPr>
          <w:sz w:val="26"/>
          <w:szCs w:val="26"/>
          <w:vertAlign w:val="subscript"/>
        </w:rPr>
        <w:t>о</w:t>
      </w:r>
      <w:r w:rsidRPr="00371E95">
        <w:rPr>
          <w:sz w:val="26"/>
          <w:szCs w:val="26"/>
        </w:rPr>
        <w:t xml:space="preserve"> + </w:t>
      </w:r>
      <w:r w:rsidRPr="00371E95">
        <w:rPr>
          <w:sz w:val="26"/>
          <w:szCs w:val="26"/>
          <w:lang w:val="en-US"/>
        </w:rPr>
        <w:t>n</w:t>
      </w:r>
      <w:r w:rsidRPr="00371E95">
        <w:rPr>
          <w:sz w:val="26"/>
          <w:szCs w:val="26"/>
          <w:vertAlign w:val="subscript"/>
          <w:lang w:val="en-US"/>
        </w:rPr>
        <w:t>s</w:t>
      </w:r>
      <w:r w:rsidRPr="00371E95">
        <w:rPr>
          <w:sz w:val="26"/>
          <w:szCs w:val="26"/>
        </w:rPr>
        <w:t>) = (</w:t>
      </w:r>
      <w:r w:rsidRPr="00371E95">
        <w:rPr>
          <w:sz w:val="26"/>
          <w:szCs w:val="26"/>
          <w:lang w:val="en-US"/>
        </w:rPr>
        <w:t>V</w:t>
      </w:r>
      <w:r w:rsidRPr="00371E95">
        <w:rPr>
          <w:sz w:val="26"/>
          <w:szCs w:val="26"/>
          <w:vertAlign w:val="subscript"/>
        </w:rPr>
        <w:t>о</w:t>
      </w:r>
      <w:r w:rsidRPr="00371E95">
        <w:rPr>
          <w:sz w:val="26"/>
          <w:szCs w:val="26"/>
        </w:rPr>
        <w:t>*</w:t>
      </w:r>
      <w:r w:rsidRPr="00371E95">
        <w:rPr>
          <w:sz w:val="26"/>
          <w:szCs w:val="26"/>
          <w:lang w:val="en-US"/>
        </w:rPr>
        <w:t>n</w:t>
      </w:r>
      <w:r w:rsidRPr="00371E95">
        <w:rPr>
          <w:sz w:val="26"/>
          <w:szCs w:val="26"/>
          <w:vertAlign w:val="subscript"/>
        </w:rPr>
        <w:t>о</w:t>
      </w:r>
      <w:r w:rsidRPr="00371E95">
        <w:rPr>
          <w:sz w:val="26"/>
          <w:szCs w:val="26"/>
        </w:rPr>
        <w:t xml:space="preserve"> +</w:t>
      </w:r>
      <w:r w:rsidRPr="00371E95">
        <w:rPr>
          <w:sz w:val="26"/>
          <w:szCs w:val="26"/>
          <w:lang w:val="en-US"/>
        </w:rPr>
        <w:t>V</w:t>
      </w:r>
      <w:r w:rsidRPr="00371E95">
        <w:rPr>
          <w:sz w:val="26"/>
          <w:szCs w:val="26"/>
          <w:vertAlign w:val="subscript"/>
          <w:lang w:val="en-US"/>
        </w:rPr>
        <w:t>s</w:t>
      </w:r>
      <w:r w:rsidRPr="00371E95">
        <w:rPr>
          <w:sz w:val="26"/>
          <w:szCs w:val="26"/>
        </w:rPr>
        <w:t>*</w:t>
      </w:r>
      <w:r w:rsidRPr="00371E95">
        <w:rPr>
          <w:sz w:val="26"/>
          <w:szCs w:val="26"/>
          <w:lang w:val="en-US"/>
        </w:rPr>
        <w:t>n</w:t>
      </w:r>
      <w:r w:rsidRPr="00371E95">
        <w:rPr>
          <w:sz w:val="26"/>
          <w:szCs w:val="26"/>
          <w:vertAlign w:val="subscript"/>
          <w:lang w:val="en-US"/>
        </w:rPr>
        <w:t>s</w:t>
      </w:r>
      <w:r w:rsidRPr="00371E95">
        <w:rPr>
          <w:sz w:val="26"/>
          <w:szCs w:val="26"/>
        </w:rPr>
        <w:t>)/</w:t>
      </w:r>
      <w:r w:rsidRPr="00371E95">
        <w:rPr>
          <w:sz w:val="26"/>
          <w:szCs w:val="26"/>
          <w:lang w:val="en-US"/>
        </w:rPr>
        <w:t>n</w:t>
      </w:r>
      <w:r w:rsidRPr="00371E95">
        <w:rPr>
          <w:sz w:val="26"/>
          <w:szCs w:val="26"/>
          <w:vertAlign w:val="subscript"/>
        </w:rPr>
        <w:t>год.</w:t>
      </w:r>
      <w:r w:rsidRPr="00371E95">
        <w:rPr>
          <w:sz w:val="26"/>
          <w:szCs w:val="26"/>
        </w:rPr>
        <w:t xml:space="preserve">                                   (2)</w:t>
      </w:r>
    </w:p>
    <w:p w:rsidR="00CA52ED" w:rsidRPr="00371E95" w:rsidRDefault="00CA52ED">
      <w:pPr>
        <w:ind w:left="360" w:hanging="360"/>
        <w:rPr>
          <w:i/>
          <w:sz w:val="26"/>
          <w:szCs w:val="26"/>
        </w:rPr>
      </w:pPr>
      <w:r w:rsidRPr="00371E95">
        <w:rPr>
          <w:sz w:val="26"/>
          <w:szCs w:val="26"/>
        </w:rPr>
        <w:t xml:space="preserve">где </w:t>
      </w:r>
      <w:r w:rsidRPr="00371E95">
        <w:rPr>
          <w:i/>
          <w:sz w:val="26"/>
          <w:szCs w:val="26"/>
        </w:rPr>
        <w:t>V</w:t>
      </w:r>
      <w:r w:rsidRPr="00371E95">
        <w:rPr>
          <w:i/>
          <w:sz w:val="26"/>
          <w:szCs w:val="26"/>
          <w:vertAlign w:val="subscript"/>
          <w:lang w:val="en-US"/>
        </w:rPr>
        <w:t>o</w:t>
      </w:r>
      <w:r w:rsidRPr="00371E95">
        <w:rPr>
          <w:sz w:val="26"/>
          <w:szCs w:val="26"/>
        </w:rPr>
        <w:t xml:space="preserve"> и </w:t>
      </w:r>
      <w:proofErr w:type="spellStart"/>
      <w:r w:rsidRPr="00371E95">
        <w:rPr>
          <w:i/>
          <w:sz w:val="26"/>
          <w:szCs w:val="26"/>
        </w:rPr>
        <w:t>V</w:t>
      </w:r>
      <w:r w:rsidRPr="00371E95">
        <w:rPr>
          <w:i/>
          <w:sz w:val="26"/>
          <w:szCs w:val="26"/>
          <w:vertAlign w:val="subscript"/>
        </w:rPr>
        <w:t>s</w:t>
      </w:r>
      <w:proofErr w:type="spellEnd"/>
      <w:r w:rsidRPr="00371E95">
        <w:rPr>
          <w:sz w:val="26"/>
          <w:szCs w:val="26"/>
        </w:rPr>
        <w:t xml:space="preserve"> - емкость трубопроводов тепловой сети и систем теплопотребления в отопительном и неотопительном периодах, м</w:t>
      </w:r>
      <w:r w:rsidRPr="00371E95">
        <w:rPr>
          <w:sz w:val="26"/>
          <w:szCs w:val="26"/>
          <w:vertAlign w:val="superscript"/>
        </w:rPr>
        <w:t>3</w:t>
      </w:r>
      <w:r w:rsidRPr="00371E95">
        <w:rPr>
          <w:sz w:val="26"/>
          <w:szCs w:val="26"/>
        </w:rPr>
        <w:t>;</w:t>
      </w:r>
    </w:p>
    <w:p w:rsidR="00CA52ED" w:rsidRPr="00371E95" w:rsidRDefault="00CA52ED">
      <w:pPr>
        <w:ind w:left="480" w:hanging="480"/>
        <w:rPr>
          <w:sz w:val="26"/>
          <w:szCs w:val="26"/>
        </w:rPr>
      </w:pPr>
      <w:proofErr w:type="gramStart"/>
      <w:r w:rsidRPr="00371E95">
        <w:rPr>
          <w:i/>
          <w:sz w:val="26"/>
          <w:szCs w:val="26"/>
          <w:lang w:val="en-US"/>
        </w:rPr>
        <w:t>n</w:t>
      </w:r>
      <w:r w:rsidRPr="00371E95">
        <w:rPr>
          <w:i/>
          <w:sz w:val="26"/>
          <w:szCs w:val="26"/>
          <w:vertAlign w:val="subscript"/>
          <w:lang w:val="en-US"/>
        </w:rPr>
        <w:t>o</w:t>
      </w:r>
      <w:proofErr w:type="gramEnd"/>
      <w:r w:rsidRPr="00371E95">
        <w:rPr>
          <w:sz w:val="26"/>
          <w:szCs w:val="26"/>
        </w:rPr>
        <w:t xml:space="preserve"> и </w:t>
      </w:r>
      <w:proofErr w:type="spellStart"/>
      <w:r w:rsidRPr="00371E95">
        <w:rPr>
          <w:i/>
          <w:sz w:val="26"/>
          <w:szCs w:val="26"/>
        </w:rPr>
        <w:t>n</w:t>
      </w:r>
      <w:r w:rsidRPr="00371E95">
        <w:rPr>
          <w:i/>
          <w:sz w:val="26"/>
          <w:szCs w:val="26"/>
          <w:vertAlign w:val="subscript"/>
        </w:rPr>
        <w:t>s</w:t>
      </w:r>
      <w:proofErr w:type="spellEnd"/>
      <w:r w:rsidRPr="00371E95">
        <w:rPr>
          <w:sz w:val="26"/>
          <w:szCs w:val="26"/>
        </w:rPr>
        <w:t xml:space="preserve"> - продолжительность функционирования тепловой сети в отопительном и неотопительном периодах, ч.</w:t>
      </w:r>
    </w:p>
    <w:p w:rsidR="006272A6" w:rsidRPr="00371E95" w:rsidRDefault="00CA52ED">
      <w:pPr>
        <w:rPr>
          <w:sz w:val="26"/>
          <w:szCs w:val="26"/>
        </w:rPr>
      </w:pPr>
      <w:r w:rsidRPr="00371E95">
        <w:rPr>
          <w:sz w:val="26"/>
          <w:szCs w:val="26"/>
        </w:rPr>
        <w:t>Емкость трубопроводов тепловых сетей определяется в зависимости от их удельного объема и длины:</w:t>
      </w:r>
    </w:p>
    <w:bookmarkStart w:id="2" w:name="PO0000509"/>
    <w:p w:rsidR="00CA52ED" w:rsidRPr="00371E95" w:rsidRDefault="00F457C8">
      <w:pPr>
        <w:tabs>
          <w:tab w:val="left" w:pos="4914"/>
        </w:tabs>
        <w:spacing w:before="120" w:after="120"/>
        <w:jc w:val="right"/>
        <w:rPr>
          <w:sz w:val="26"/>
          <w:szCs w:val="26"/>
        </w:rPr>
      </w:pPr>
      <w:r w:rsidRPr="00371E95">
        <w:rPr>
          <w:position w:val="-32"/>
          <w:sz w:val="26"/>
          <w:szCs w:val="26"/>
        </w:rPr>
        <w:object w:dxaOrig="16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36pt" o:ole="" filled="t">
            <v:fill color2="black"/>
            <v:imagedata r:id="rId39" o:title=""/>
          </v:shape>
          <o:OLEObject Type="Embed" ProgID="Equation.3" ShapeID="_x0000_i1025" DrawAspect="Content" ObjectID="_1526449689" r:id="rId40"/>
        </w:object>
      </w:r>
      <w:r w:rsidR="001539A0" w:rsidRPr="00371E95">
        <w:rPr>
          <w:sz w:val="26"/>
          <w:szCs w:val="26"/>
        </w:rPr>
        <w:tab/>
        <w:t xml:space="preserve">             (</w:t>
      </w:r>
      <w:r w:rsidR="00CA52ED" w:rsidRPr="00371E95">
        <w:rPr>
          <w:sz w:val="26"/>
          <w:szCs w:val="26"/>
        </w:rPr>
        <w:t>3)</w:t>
      </w:r>
    </w:p>
    <w:bookmarkEnd w:id="2"/>
    <w:p w:rsidR="00CA52ED" w:rsidRPr="00371E95" w:rsidRDefault="00CA52ED">
      <w:pPr>
        <w:rPr>
          <w:i/>
          <w:sz w:val="26"/>
          <w:szCs w:val="26"/>
        </w:rPr>
      </w:pPr>
      <w:r w:rsidRPr="00371E95">
        <w:rPr>
          <w:sz w:val="26"/>
          <w:szCs w:val="26"/>
        </w:rPr>
        <w:t xml:space="preserve">где </w:t>
      </w:r>
      <w:proofErr w:type="spellStart"/>
      <w:r w:rsidRPr="00371E95">
        <w:rPr>
          <w:i/>
          <w:sz w:val="26"/>
          <w:szCs w:val="26"/>
        </w:rPr>
        <w:t>v</w:t>
      </w:r>
      <w:r w:rsidRPr="00371E95">
        <w:rPr>
          <w:i/>
          <w:sz w:val="26"/>
          <w:szCs w:val="26"/>
          <w:vertAlign w:val="subscript"/>
        </w:rPr>
        <w:t>di</w:t>
      </w:r>
      <w:proofErr w:type="spellEnd"/>
      <w:r w:rsidRPr="00371E95">
        <w:rPr>
          <w:sz w:val="26"/>
          <w:szCs w:val="26"/>
        </w:rPr>
        <w:t xml:space="preserve"> - удельный объем </w:t>
      </w:r>
      <w:r w:rsidRPr="00371E95">
        <w:rPr>
          <w:i/>
          <w:sz w:val="26"/>
          <w:szCs w:val="26"/>
        </w:rPr>
        <w:t>i</w:t>
      </w:r>
      <w:r w:rsidRPr="00371E95">
        <w:rPr>
          <w:sz w:val="26"/>
          <w:szCs w:val="26"/>
        </w:rPr>
        <w:t>-</w:t>
      </w:r>
      <w:proofErr w:type="spellStart"/>
      <w:r w:rsidRPr="00371E95">
        <w:rPr>
          <w:sz w:val="26"/>
          <w:szCs w:val="26"/>
        </w:rPr>
        <w:t>го</w:t>
      </w:r>
      <w:proofErr w:type="spellEnd"/>
      <w:r w:rsidRPr="00371E95">
        <w:rPr>
          <w:sz w:val="26"/>
          <w:szCs w:val="26"/>
        </w:rPr>
        <w:t xml:space="preserve"> участка трубопроводов определенного диаметра, м</w:t>
      </w:r>
      <w:r w:rsidRPr="00371E95">
        <w:rPr>
          <w:sz w:val="26"/>
          <w:szCs w:val="26"/>
          <w:vertAlign w:val="superscript"/>
        </w:rPr>
        <w:t>3</w:t>
      </w:r>
      <w:r w:rsidRPr="00371E95">
        <w:rPr>
          <w:sz w:val="26"/>
          <w:szCs w:val="26"/>
        </w:rPr>
        <w:t xml:space="preserve">/км; принимается по таблице </w:t>
      </w:r>
      <w:hyperlink w:anchor="TO0000007" w:history="1">
        <w:r w:rsidRPr="00371E95">
          <w:rPr>
            <w:rStyle w:val="a6"/>
            <w:color w:val="auto"/>
            <w:sz w:val="26"/>
            <w:szCs w:val="26"/>
            <w:u w:val="none"/>
          </w:rPr>
          <w:t>6</w:t>
        </w:r>
      </w:hyperlink>
      <w:r w:rsidRPr="00371E95">
        <w:rPr>
          <w:sz w:val="26"/>
          <w:szCs w:val="26"/>
        </w:rPr>
        <w:t xml:space="preserve"> </w:t>
      </w:r>
      <w:r w:rsidR="003D4945" w:rsidRPr="00371E95">
        <w:rPr>
          <w:sz w:val="26"/>
          <w:szCs w:val="26"/>
        </w:rPr>
        <w:t>МДК 4-05.2004</w:t>
      </w:r>
      <w:r w:rsidRPr="00371E95">
        <w:rPr>
          <w:sz w:val="26"/>
          <w:szCs w:val="26"/>
        </w:rPr>
        <w:t>;</w:t>
      </w:r>
    </w:p>
    <w:p w:rsidR="00CA52ED" w:rsidRPr="00371E95" w:rsidRDefault="00CA52ED">
      <w:pPr>
        <w:pStyle w:val="ConsPlusNormal"/>
        <w:widowControl/>
        <w:tabs>
          <w:tab w:val="left" w:pos="0"/>
        </w:tabs>
        <w:ind w:firstLine="567"/>
        <w:jc w:val="both"/>
        <w:rPr>
          <w:sz w:val="26"/>
          <w:szCs w:val="26"/>
        </w:rPr>
      </w:pPr>
      <w:proofErr w:type="spellStart"/>
      <w:proofErr w:type="gramStart"/>
      <w:r w:rsidRPr="00371E95">
        <w:rPr>
          <w:rFonts w:ascii="Times New Roman" w:hAnsi="Times New Roman" w:cs="Times New Roman"/>
          <w:i/>
          <w:sz w:val="26"/>
          <w:szCs w:val="26"/>
          <w:lang w:val="en-US"/>
        </w:rPr>
        <w:t>l</w:t>
      </w:r>
      <w:r w:rsidRPr="00371E95">
        <w:rPr>
          <w:rFonts w:ascii="Times New Roman" w:hAnsi="Times New Roman" w:cs="Times New Roman"/>
          <w:i/>
          <w:sz w:val="26"/>
          <w:szCs w:val="26"/>
          <w:vertAlign w:val="subscript"/>
          <w:lang w:val="en-US"/>
        </w:rPr>
        <w:t>di</w:t>
      </w:r>
      <w:proofErr w:type="spellEnd"/>
      <w:proofErr w:type="gramEnd"/>
      <w:r w:rsidRPr="00371E95">
        <w:rPr>
          <w:rFonts w:ascii="Times New Roman" w:hAnsi="Times New Roman" w:cs="Times New Roman"/>
          <w:sz w:val="26"/>
          <w:szCs w:val="26"/>
        </w:rPr>
        <w:t xml:space="preserve"> - длина </w:t>
      </w:r>
      <w:r w:rsidRPr="00371E95">
        <w:rPr>
          <w:rFonts w:ascii="Times New Roman" w:hAnsi="Times New Roman" w:cs="Times New Roman"/>
          <w:i/>
          <w:sz w:val="26"/>
          <w:szCs w:val="26"/>
        </w:rPr>
        <w:t>i</w:t>
      </w:r>
      <w:r w:rsidRPr="00371E95">
        <w:rPr>
          <w:rFonts w:ascii="Times New Roman" w:hAnsi="Times New Roman" w:cs="Times New Roman"/>
          <w:sz w:val="26"/>
          <w:szCs w:val="26"/>
        </w:rPr>
        <w:t>-</w:t>
      </w:r>
      <w:proofErr w:type="spellStart"/>
      <w:r w:rsidRPr="00371E95">
        <w:rPr>
          <w:rFonts w:ascii="Times New Roman" w:hAnsi="Times New Roman" w:cs="Times New Roman"/>
          <w:sz w:val="26"/>
          <w:szCs w:val="26"/>
        </w:rPr>
        <w:t>го</w:t>
      </w:r>
      <w:proofErr w:type="spellEnd"/>
      <w:r w:rsidRPr="00371E95">
        <w:rPr>
          <w:rFonts w:ascii="Times New Roman" w:hAnsi="Times New Roman" w:cs="Times New Roman"/>
          <w:sz w:val="26"/>
          <w:szCs w:val="26"/>
        </w:rPr>
        <w:t xml:space="preserve"> участка трубопроводов, км</w:t>
      </w:r>
    </w:p>
    <w:p w:rsidR="00CA52ED" w:rsidRPr="00371E95" w:rsidRDefault="00CA52ED">
      <w:pPr>
        <w:spacing w:before="120"/>
        <w:ind w:firstLine="283"/>
        <w:rPr>
          <w:sz w:val="26"/>
          <w:szCs w:val="26"/>
        </w:rPr>
      </w:pPr>
      <w:r w:rsidRPr="00371E95">
        <w:rPr>
          <w:sz w:val="26"/>
          <w:szCs w:val="26"/>
        </w:rPr>
        <w:t>Емкость систем теплопотребления зависит от их вида и определяется по формуле:</w:t>
      </w:r>
    </w:p>
    <w:bookmarkStart w:id="3" w:name="PO0000557"/>
    <w:p w:rsidR="00CA52ED" w:rsidRPr="00371E95" w:rsidRDefault="00F457C8">
      <w:pPr>
        <w:tabs>
          <w:tab w:val="left" w:pos="5070"/>
        </w:tabs>
        <w:spacing w:before="120" w:after="120"/>
        <w:jc w:val="right"/>
        <w:rPr>
          <w:sz w:val="26"/>
          <w:szCs w:val="26"/>
        </w:rPr>
      </w:pPr>
      <w:r w:rsidRPr="00371E95">
        <w:rPr>
          <w:position w:val="-32"/>
          <w:sz w:val="26"/>
          <w:szCs w:val="26"/>
        </w:rPr>
        <w:object w:dxaOrig="2020" w:dyaOrig="720">
          <v:shape id="_x0000_i1026" type="#_x0000_t75" style="width:100.5pt;height:36pt" o:ole="" filled="t">
            <v:fill color2="black"/>
            <v:imagedata r:id="rId41" o:title=""/>
          </v:shape>
          <o:OLEObject Type="Embed" ProgID="Equation.3" ShapeID="_x0000_i1026" DrawAspect="Content" ObjectID="_1526449690" r:id="rId42"/>
        </w:object>
      </w:r>
      <w:r w:rsidR="001539A0" w:rsidRPr="00371E95">
        <w:rPr>
          <w:sz w:val="26"/>
          <w:szCs w:val="26"/>
        </w:rPr>
        <w:tab/>
        <w:t xml:space="preserve">           (</w:t>
      </w:r>
      <w:r w:rsidR="00CA52ED" w:rsidRPr="00371E95">
        <w:rPr>
          <w:sz w:val="26"/>
          <w:szCs w:val="26"/>
        </w:rPr>
        <w:t>4)</w:t>
      </w:r>
    </w:p>
    <w:bookmarkEnd w:id="3"/>
    <w:p w:rsidR="00CA52ED" w:rsidRPr="00371E95" w:rsidRDefault="00CA52ED">
      <w:pPr>
        <w:ind w:left="360" w:hanging="360"/>
        <w:rPr>
          <w:i/>
          <w:sz w:val="26"/>
          <w:szCs w:val="26"/>
        </w:rPr>
      </w:pPr>
      <w:r w:rsidRPr="00371E95">
        <w:rPr>
          <w:sz w:val="26"/>
          <w:szCs w:val="26"/>
        </w:rPr>
        <w:t xml:space="preserve">где </w:t>
      </w:r>
      <w:r w:rsidRPr="00371E95">
        <w:rPr>
          <w:i/>
          <w:sz w:val="26"/>
          <w:szCs w:val="26"/>
        </w:rPr>
        <w:t>v</w:t>
      </w:r>
      <w:r w:rsidRPr="00371E95">
        <w:rPr>
          <w:sz w:val="26"/>
          <w:szCs w:val="26"/>
        </w:rPr>
        <w:t xml:space="preserve"> - удельный объем системы теплопотребления, м</w:t>
      </w:r>
      <w:r w:rsidRPr="00371E95">
        <w:rPr>
          <w:sz w:val="26"/>
          <w:szCs w:val="26"/>
          <w:vertAlign w:val="superscript"/>
        </w:rPr>
        <w:t>3</w:t>
      </w:r>
      <w:r w:rsidRPr="00371E95">
        <w:rPr>
          <w:sz w:val="26"/>
          <w:szCs w:val="26"/>
        </w:rPr>
        <w:t xml:space="preserve">·ч/Гкал; принимается по таблице </w:t>
      </w:r>
      <w:hyperlink w:anchor="TO0000008" w:history="1">
        <w:r w:rsidRPr="00371E95">
          <w:rPr>
            <w:rStyle w:val="a6"/>
            <w:color w:val="auto"/>
            <w:sz w:val="26"/>
            <w:szCs w:val="26"/>
            <w:u w:val="none"/>
          </w:rPr>
          <w:t>7</w:t>
        </w:r>
      </w:hyperlink>
      <w:r w:rsidRPr="00371E95">
        <w:rPr>
          <w:sz w:val="26"/>
          <w:szCs w:val="26"/>
        </w:rPr>
        <w:t xml:space="preserve"> </w:t>
      </w:r>
      <w:r w:rsidR="003D4945" w:rsidRPr="00371E95">
        <w:rPr>
          <w:sz w:val="26"/>
          <w:szCs w:val="26"/>
        </w:rPr>
        <w:t>МДК 4-05.2004</w:t>
      </w:r>
      <w:r w:rsidR="003D2D2C" w:rsidRPr="00371E95">
        <w:rPr>
          <w:sz w:val="26"/>
          <w:szCs w:val="26"/>
        </w:rPr>
        <w:t xml:space="preserve"> </w:t>
      </w:r>
      <w:r w:rsidRPr="00371E95">
        <w:rPr>
          <w:sz w:val="26"/>
          <w:szCs w:val="26"/>
        </w:rPr>
        <w:t>в зависимости от вида нагревательных приборов, которыми оснащена система, и температурного графика регулирования отпуска тепловой энергии, принятого в системе теплоснабжения;</w:t>
      </w:r>
    </w:p>
    <w:p w:rsidR="00CA52ED" w:rsidRPr="00371E95" w:rsidRDefault="00CA52ED">
      <w:pPr>
        <w:rPr>
          <w:bCs/>
          <w:sz w:val="26"/>
          <w:szCs w:val="26"/>
        </w:rPr>
      </w:pPr>
      <w:r w:rsidRPr="00371E95">
        <w:rPr>
          <w:i/>
          <w:sz w:val="26"/>
          <w:szCs w:val="26"/>
          <w:lang w:val="en-US"/>
        </w:rPr>
        <w:t>n</w:t>
      </w:r>
      <w:r w:rsidRPr="00371E95">
        <w:rPr>
          <w:sz w:val="26"/>
          <w:szCs w:val="26"/>
        </w:rPr>
        <w:t xml:space="preserve"> - </w:t>
      </w:r>
      <w:proofErr w:type="gramStart"/>
      <w:r w:rsidRPr="00371E95">
        <w:rPr>
          <w:sz w:val="26"/>
          <w:szCs w:val="26"/>
        </w:rPr>
        <w:t>количество</w:t>
      </w:r>
      <w:proofErr w:type="gramEnd"/>
      <w:r w:rsidRPr="00371E95">
        <w:rPr>
          <w:sz w:val="26"/>
          <w:szCs w:val="26"/>
        </w:rPr>
        <w:t xml:space="preserve"> систем теплопотребления, оснащенных одним видом нагревательных приборов.</w:t>
      </w:r>
    </w:p>
    <w:p w:rsidR="00CA52ED" w:rsidRDefault="009A2DF5" w:rsidP="00EE18CF">
      <w:pPr>
        <w:pStyle w:val="ConsPlusNormal"/>
        <w:widowControl/>
        <w:tabs>
          <w:tab w:val="left" w:pos="0"/>
        </w:tabs>
        <w:spacing w:after="120"/>
        <w:ind w:firstLine="567"/>
        <w:jc w:val="both"/>
        <w:rPr>
          <w:rFonts w:ascii="Times New Roman" w:hAnsi="Times New Roman" w:cs="Times New Roman"/>
          <w:bCs/>
          <w:sz w:val="24"/>
          <w:szCs w:val="24"/>
        </w:rPr>
      </w:pPr>
      <w:r w:rsidRPr="00371E95">
        <w:rPr>
          <w:rFonts w:ascii="Times New Roman" w:hAnsi="Times New Roman" w:cs="Times New Roman"/>
          <w:bCs/>
          <w:sz w:val="26"/>
          <w:szCs w:val="26"/>
        </w:rPr>
        <w:t>Перспективный баланс теп</w:t>
      </w:r>
      <w:r w:rsidR="001539A0" w:rsidRPr="00371E95">
        <w:rPr>
          <w:rFonts w:ascii="Times New Roman" w:hAnsi="Times New Roman" w:cs="Times New Roman"/>
          <w:bCs/>
          <w:sz w:val="26"/>
          <w:szCs w:val="26"/>
        </w:rPr>
        <w:t xml:space="preserve">лоносителя приведен в таблице </w:t>
      </w:r>
      <w:r w:rsidRPr="00371E95">
        <w:rPr>
          <w:rFonts w:ascii="Times New Roman" w:hAnsi="Times New Roman" w:cs="Times New Roman"/>
          <w:bCs/>
          <w:sz w:val="26"/>
          <w:szCs w:val="26"/>
        </w:rPr>
        <w:t>1.7.2.</w:t>
      </w:r>
    </w:p>
    <w:p w:rsidR="009A2DF5" w:rsidRDefault="009A2DF5" w:rsidP="009A2DF5">
      <w:pPr>
        <w:pStyle w:val="ConsPlusNormal"/>
        <w:widowControl/>
        <w:tabs>
          <w:tab w:val="left" w:pos="0"/>
        </w:tabs>
        <w:spacing w:after="120"/>
        <w:ind w:firstLine="567"/>
        <w:jc w:val="right"/>
        <w:rPr>
          <w:rFonts w:ascii="Times New Roman" w:hAnsi="Times New Roman" w:cs="Times New Roman"/>
          <w:sz w:val="24"/>
          <w:szCs w:val="24"/>
        </w:rPr>
        <w:sectPr w:rsidR="009A2DF5" w:rsidSect="007B2BD6">
          <w:pgSz w:w="11906" w:h="16838"/>
          <w:pgMar w:top="851" w:right="567" w:bottom="709" w:left="1134" w:header="568" w:footer="400" w:gutter="0"/>
          <w:cols w:space="720"/>
          <w:docGrid w:linePitch="360"/>
        </w:sectPr>
      </w:pPr>
    </w:p>
    <w:p w:rsidR="009A2DF5" w:rsidRPr="00851057" w:rsidRDefault="001539A0" w:rsidP="009A2DF5">
      <w:pPr>
        <w:pStyle w:val="ConsPlusNormal"/>
        <w:widowControl/>
        <w:tabs>
          <w:tab w:val="left" w:pos="0"/>
        </w:tabs>
        <w:ind w:firstLine="567"/>
        <w:jc w:val="right"/>
        <w:rPr>
          <w:rFonts w:ascii="Times New Roman" w:hAnsi="Times New Roman" w:cs="Times New Roman"/>
          <w:sz w:val="26"/>
          <w:szCs w:val="26"/>
        </w:rPr>
      </w:pPr>
      <w:r w:rsidRPr="00851057">
        <w:rPr>
          <w:rFonts w:ascii="Times New Roman" w:hAnsi="Times New Roman" w:cs="Times New Roman"/>
          <w:sz w:val="26"/>
          <w:szCs w:val="26"/>
        </w:rPr>
        <w:lastRenderedPageBreak/>
        <w:t xml:space="preserve">Таблица </w:t>
      </w:r>
      <w:r w:rsidR="009A2DF5" w:rsidRPr="00851057">
        <w:rPr>
          <w:rFonts w:ascii="Times New Roman" w:hAnsi="Times New Roman" w:cs="Times New Roman"/>
          <w:sz w:val="26"/>
          <w:szCs w:val="26"/>
        </w:rPr>
        <w:t>1.7.2</w:t>
      </w:r>
    </w:p>
    <w:p w:rsidR="00D33506" w:rsidRPr="00807424" w:rsidRDefault="009A2DF5" w:rsidP="00FF63E5">
      <w:pPr>
        <w:pStyle w:val="ConsPlusNormal"/>
        <w:widowControl/>
        <w:tabs>
          <w:tab w:val="left" w:pos="0"/>
        </w:tabs>
        <w:spacing w:after="120"/>
        <w:ind w:firstLine="567"/>
        <w:jc w:val="center"/>
        <w:rPr>
          <w:rFonts w:ascii="Times New Roman" w:hAnsi="Times New Roman" w:cs="Times New Roman"/>
          <w:bCs/>
          <w:sz w:val="26"/>
          <w:szCs w:val="26"/>
        </w:rPr>
      </w:pPr>
      <w:r w:rsidRPr="00851057">
        <w:rPr>
          <w:rFonts w:ascii="Times New Roman" w:hAnsi="Times New Roman" w:cs="Times New Roman"/>
          <w:color w:val="000000"/>
          <w:sz w:val="26"/>
          <w:szCs w:val="26"/>
        </w:rPr>
        <w:t>Баланс теплоносителя в системах теплоснабжения, м</w:t>
      </w:r>
      <w:r w:rsidRPr="00851057">
        <w:rPr>
          <w:rFonts w:ascii="Times New Roman" w:hAnsi="Times New Roman" w:cs="Times New Roman"/>
          <w:color w:val="000000"/>
          <w:sz w:val="26"/>
          <w:szCs w:val="26"/>
          <w:vertAlign w:val="superscript"/>
        </w:rPr>
        <w:t>3</w:t>
      </w:r>
    </w:p>
    <w:tbl>
      <w:tblPr>
        <w:tblW w:w="15754" w:type="dxa"/>
        <w:tblInd w:w="57" w:type="dxa"/>
        <w:tblCellMar>
          <w:left w:w="28" w:type="dxa"/>
          <w:right w:w="28" w:type="dxa"/>
        </w:tblCellMar>
        <w:tblLook w:val="04A0" w:firstRow="1" w:lastRow="0" w:firstColumn="1" w:lastColumn="0" w:noHBand="0" w:noVBand="1"/>
      </w:tblPr>
      <w:tblGrid>
        <w:gridCol w:w="4028"/>
        <w:gridCol w:w="781"/>
        <w:gridCol w:w="781"/>
        <w:gridCol w:w="781"/>
        <w:gridCol w:w="781"/>
        <w:gridCol w:w="782"/>
        <w:gridCol w:w="782"/>
        <w:gridCol w:w="782"/>
        <w:gridCol w:w="782"/>
        <w:gridCol w:w="782"/>
        <w:gridCol w:w="782"/>
        <w:gridCol w:w="782"/>
        <w:gridCol w:w="782"/>
        <w:gridCol w:w="782"/>
        <w:gridCol w:w="782"/>
        <w:gridCol w:w="782"/>
      </w:tblGrid>
      <w:tr w:rsidR="004C1812" w:rsidRPr="009E7CBD" w:rsidTr="006F295B">
        <w:trPr>
          <w:trHeight w:val="20"/>
        </w:trPr>
        <w:tc>
          <w:tcPr>
            <w:tcW w:w="40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C1812" w:rsidRPr="009E5078" w:rsidRDefault="004C1812" w:rsidP="00D33506">
            <w:pPr>
              <w:suppressAutoHyphens w:val="0"/>
              <w:jc w:val="center"/>
              <w:rPr>
                <w:rFonts w:eastAsia="Times New Roman"/>
                <w:b/>
                <w:bCs/>
                <w:color w:val="000000"/>
                <w:sz w:val="22"/>
                <w:lang w:eastAsia="ru-RU"/>
              </w:rPr>
            </w:pPr>
            <w:r w:rsidRPr="009E5078">
              <w:rPr>
                <w:rFonts w:eastAsia="Times New Roman"/>
                <w:b/>
                <w:bCs/>
                <w:color w:val="000000"/>
                <w:sz w:val="22"/>
                <w:lang w:eastAsia="ru-RU"/>
              </w:rPr>
              <w:t>Показатели баланса</w:t>
            </w:r>
          </w:p>
        </w:tc>
        <w:tc>
          <w:tcPr>
            <w:tcW w:w="781" w:type="dxa"/>
            <w:tcBorders>
              <w:top w:val="single" w:sz="4" w:space="0" w:color="auto"/>
              <w:left w:val="nil"/>
              <w:bottom w:val="single" w:sz="4" w:space="0" w:color="auto"/>
              <w:right w:val="single" w:sz="4" w:space="0" w:color="auto"/>
            </w:tcBorders>
            <w:vAlign w:val="center"/>
          </w:tcPr>
          <w:p w:rsidR="004C1812" w:rsidRPr="00210B21" w:rsidRDefault="004C1812" w:rsidP="004C1812">
            <w:pPr>
              <w:suppressAutoHyphens w:val="0"/>
              <w:jc w:val="center"/>
              <w:rPr>
                <w:rFonts w:eastAsia="Times New Roman"/>
                <w:color w:val="000000"/>
                <w:sz w:val="22"/>
                <w:lang w:eastAsia="ru-RU"/>
              </w:rPr>
            </w:pPr>
            <w:r w:rsidRPr="00210B21">
              <w:rPr>
                <w:rFonts w:eastAsia="Times New Roman"/>
                <w:color w:val="000000"/>
                <w:sz w:val="22"/>
                <w:lang w:eastAsia="ru-RU"/>
              </w:rPr>
              <w:t>2014г.</w:t>
            </w:r>
          </w:p>
        </w:tc>
        <w:tc>
          <w:tcPr>
            <w:tcW w:w="781" w:type="dxa"/>
            <w:tcBorders>
              <w:top w:val="single" w:sz="4" w:space="0" w:color="auto"/>
              <w:left w:val="single" w:sz="4" w:space="0" w:color="auto"/>
              <w:bottom w:val="single" w:sz="4" w:space="0" w:color="auto"/>
              <w:right w:val="single" w:sz="4" w:space="0" w:color="auto"/>
            </w:tcBorders>
            <w:vAlign w:val="center"/>
          </w:tcPr>
          <w:p w:rsidR="004C1812" w:rsidRPr="009E5078" w:rsidRDefault="004C1812" w:rsidP="004C1812">
            <w:pPr>
              <w:suppressAutoHyphens w:val="0"/>
              <w:jc w:val="center"/>
              <w:rPr>
                <w:rFonts w:eastAsia="Times New Roman"/>
                <w:color w:val="000000"/>
                <w:sz w:val="22"/>
                <w:lang w:eastAsia="ru-RU"/>
              </w:rPr>
            </w:pPr>
            <w:r w:rsidRPr="009E5078">
              <w:rPr>
                <w:rFonts w:eastAsia="Times New Roman"/>
                <w:color w:val="000000"/>
                <w:sz w:val="22"/>
                <w:lang w:eastAsia="ru-RU"/>
              </w:rPr>
              <w:t>2015г.</w:t>
            </w:r>
          </w:p>
        </w:tc>
        <w:tc>
          <w:tcPr>
            <w:tcW w:w="781" w:type="dxa"/>
            <w:tcBorders>
              <w:top w:val="single" w:sz="4" w:space="0" w:color="auto"/>
              <w:left w:val="single" w:sz="4" w:space="0" w:color="auto"/>
              <w:bottom w:val="single" w:sz="4" w:space="0" w:color="auto"/>
              <w:right w:val="single" w:sz="4" w:space="0" w:color="auto"/>
            </w:tcBorders>
            <w:vAlign w:val="center"/>
          </w:tcPr>
          <w:p w:rsidR="004C1812" w:rsidRPr="009E5078" w:rsidRDefault="004C1812" w:rsidP="004C1812">
            <w:pPr>
              <w:suppressAutoHyphens w:val="0"/>
              <w:jc w:val="center"/>
              <w:rPr>
                <w:rFonts w:eastAsia="Times New Roman"/>
                <w:color w:val="000000"/>
                <w:sz w:val="22"/>
                <w:lang w:eastAsia="ru-RU"/>
              </w:rPr>
            </w:pPr>
            <w:r w:rsidRPr="009E5078">
              <w:rPr>
                <w:rFonts w:eastAsia="Times New Roman"/>
                <w:color w:val="000000"/>
                <w:sz w:val="22"/>
                <w:lang w:eastAsia="ru-RU"/>
              </w:rPr>
              <w:t>2016г.</w:t>
            </w:r>
          </w:p>
        </w:tc>
        <w:tc>
          <w:tcPr>
            <w:tcW w:w="781" w:type="dxa"/>
            <w:tcBorders>
              <w:top w:val="single" w:sz="4" w:space="0" w:color="auto"/>
              <w:left w:val="single" w:sz="4" w:space="0" w:color="auto"/>
              <w:bottom w:val="single" w:sz="4" w:space="0" w:color="auto"/>
              <w:right w:val="single" w:sz="4" w:space="0" w:color="auto"/>
            </w:tcBorders>
            <w:vAlign w:val="center"/>
          </w:tcPr>
          <w:p w:rsidR="004C1812" w:rsidRPr="009E5078" w:rsidRDefault="004C1812" w:rsidP="004C1812">
            <w:pPr>
              <w:suppressAutoHyphens w:val="0"/>
              <w:jc w:val="center"/>
              <w:rPr>
                <w:rFonts w:eastAsia="Times New Roman"/>
                <w:color w:val="000000"/>
                <w:sz w:val="22"/>
                <w:lang w:eastAsia="ru-RU"/>
              </w:rPr>
            </w:pPr>
            <w:r w:rsidRPr="009E5078">
              <w:rPr>
                <w:rFonts w:eastAsia="Times New Roman"/>
                <w:color w:val="000000"/>
                <w:sz w:val="22"/>
                <w:lang w:eastAsia="ru-RU"/>
              </w:rPr>
              <w:t>2017г.</w:t>
            </w:r>
          </w:p>
        </w:tc>
        <w:tc>
          <w:tcPr>
            <w:tcW w:w="782" w:type="dxa"/>
            <w:tcBorders>
              <w:top w:val="single" w:sz="4" w:space="0" w:color="auto"/>
              <w:left w:val="single" w:sz="4" w:space="0" w:color="auto"/>
              <w:bottom w:val="single" w:sz="4" w:space="0" w:color="auto"/>
              <w:right w:val="single" w:sz="4" w:space="0" w:color="auto"/>
            </w:tcBorders>
            <w:vAlign w:val="center"/>
          </w:tcPr>
          <w:p w:rsidR="004C1812" w:rsidRPr="009E5078" w:rsidRDefault="004C1812" w:rsidP="004C1812">
            <w:pPr>
              <w:suppressAutoHyphens w:val="0"/>
              <w:jc w:val="center"/>
              <w:rPr>
                <w:rFonts w:eastAsia="Times New Roman"/>
                <w:color w:val="000000"/>
                <w:sz w:val="22"/>
                <w:lang w:eastAsia="ru-RU"/>
              </w:rPr>
            </w:pPr>
            <w:r w:rsidRPr="009E5078">
              <w:rPr>
                <w:rFonts w:eastAsia="Times New Roman"/>
                <w:color w:val="000000"/>
                <w:sz w:val="22"/>
                <w:lang w:eastAsia="ru-RU"/>
              </w:rPr>
              <w:t>2018г.</w:t>
            </w:r>
          </w:p>
        </w:tc>
        <w:tc>
          <w:tcPr>
            <w:tcW w:w="782" w:type="dxa"/>
            <w:tcBorders>
              <w:top w:val="single" w:sz="4" w:space="0" w:color="auto"/>
              <w:left w:val="single" w:sz="4" w:space="0" w:color="auto"/>
              <w:bottom w:val="single" w:sz="4" w:space="0" w:color="auto"/>
              <w:right w:val="single" w:sz="4" w:space="0" w:color="auto"/>
            </w:tcBorders>
            <w:vAlign w:val="center"/>
          </w:tcPr>
          <w:p w:rsidR="004C1812" w:rsidRPr="009E5078" w:rsidRDefault="004C1812" w:rsidP="004C1812">
            <w:pPr>
              <w:suppressAutoHyphens w:val="0"/>
              <w:jc w:val="center"/>
              <w:rPr>
                <w:rFonts w:eastAsia="Times New Roman"/>
                <w:color w:val="000000"/>
                <w:sz w:val="22"/>
                <w:lang w:eastAsia="ru-RU"/>
              </w:rPr>
            </w:pPr>
            <w:r w:rsidRPr="009E5078">
              <w:rPr>
                <w:rFonts w:eastAsia="Times New Roman"/>
                <w:color w:val="000000"/>
                <w:sz w:val="22"/>
                <w:lang w:eastAsia="ru-RU"/>
              </w:rPr>
              <w:t>2019г.</w:t>
            </w:r>
          </w:p>
        </w:tc>
        <w:tc>
          <w:tcPr>
            <w:tcW w:w="782" w:type="dxa"/>
            <w:tcBorders>
              <w:top w:val="single" w:sz="4" w:space="0" w:color="auto"/>
              <w:left w:val="single" w:sz="4" w:space="0" w:color="auto"/>
              <w:bottom w:val="single" w:sz="4" w:space="0" w:color="auto"/>
              <w:right w:val="single" w:sz="4" w:space="0" w:color="auto"/>
            </w:tcBorders>
            <w:vAlign w:val="center"/>
          </w:tcPr>
          <w:p w:rsidR="004C1812" w:rsidRPr="009E5078" w:rsidRDefault="004C1812" w:rsidP="004C1812">
            <w:pPr>
              <w:suppressAutoHyphens w:val="0"/>
              <w:jc w:val="center"/>
              <w:rPr>
                <w:rFonts w:eastAsia="Times New Roman"/>
                <w:color w:val="000000"/>
                <w:sz w:val="22"/>
                <w:lang w:eastAsia="ru-RU"/>
              </w:rPr>
            </w:pPr>
            <w:r w:rsidRPr="009E5078">
              <w:rPr>
                <w:rFonts w:eastAsia="Times New Roman"/>
                <w:color w:val="000000"/>
                <w:sz w:val="22"/>
                <w:lang w:eastAsia="ru-RU"/>
              </w:rPr>
              <w:t>2020г.</w:t>
            </w:r>
          </w:p>
        </w:tc>
        <w:tc>
          <w:tcPr>
            <w:tcW w:w="782" w:type="dxa"/>
            <w:tcBorders>
              <w:top w:val="single" w:sz="4" w:space="0" w:color="auto"/>
              <w:left w:val="single" w:sz="4" w:space="0" w:color="auto"/>
              <w:bottom w:val="single" w:sz="4" w:space="0" w:color="auto"/>
              <w:right w:val="single" w:sz="4" w:space="0" w:color="auto"/>
            </w:tcBorders>
            <w:vAlign w:val="center"/>
          </w:tcPr>
          <w:p w:rsidR="004C1812" w:rsidRPr="009E5078" w:rsidRDefault="004C1812" w:rsidP="004C1812">
            <w:pPr>
              <w:suppressAutoHyphens w:val="0"/>
              <w:jc w:val="center"/>
              <w:rPr>
                <w:rFonts w:eastAsia="Times New Roman"/>
                <w:color w:val="000000"/>
                <w:sz w:val="22"/>
                <w:lang w:eastAsia="ru-RU"/>
              </w:rPr>
            </w:pPr>
            <w:r w:rsidRPr="009E5078">
              <w:rPr>
                <w:rFonts w:eastAsia="Times New Roman"/>
                <w:color w:val="000000"/>
                <w:sz w:val="22"/>
                <w:lang w:eastAsia="ru-RU"/>
              </w:rPr>
              <w:t>2021г.</w:t>
            </w:r>
          </w:p>
        </w:tc>
        <w:tc>
          <w:tcPr>
            <w:tcW w:w="782" w:type="dxa"/>
            <w:tcBorders>
              <w:top w:val="single" w:sz="4" w:space="0" w:color="auto"/>
              <w:left w:val="single" w:sz="4" w:space="0" w:color="auto"/>
              <w:bottom w:val="single" w:sz="4" w:space="0" w:color="auto"/>
              <w:right w:val="single" w:sz="4" w:space="0" w:color="auto"/>
            </w:tcBorders>
            <w:vAlign w:val="center"/>
          </w:tcPr>
          <w:p w:rsidR="004C1812" w:rsidRPr="009E5078" w:rsidRDefault="004C1812" w:rsidP="004C1812">
            <w:pPr>
              <w:suppressAutoHyphens w:val="0"/>
              <w:jc w:val="center"/>
              <w:rPr>
                <w:rFonts w:eastAsia="Times New Roman"/>
                <w:color w:val="000000"/>
                <w:sz w:val="22"/>
                <w:lang w:eastAsia="ru-RU"/>
              </w:rPr>
            </w:pPr>
            <w:r w:rsidRPr="009E5078">
              <w:rPr>
                <w:rFonts w:eastAsia="Times New Roman"/>
                <w:color w:val="000000"/>
                <w:sz w:val="22"/>
                <w:lang w:eastAsia="ru-RU"/>
              </w:rPr>
              <w:t>2022г.</w:t>
            </w:r>
          </w:p>
        </w:tc>
        <w:tc>
          <w:tcPr>
            <w:tcW w:w="782" w:type="dxa"/>
            <w:tcBorders>
              <w:top w:val="single" w:sz="4" w:space="0" w:color="auto"/>
              <w:left w:val="single" w:sz="4" w:space="0" w:color="auto"/>
              <w:bottom w:val="single" w:sz="4" w:space="0" w:color="auto"/>
              <w:right w:val="single" w:sz="4" w:space="0" w:color="auto"/>
            </w:tcBorders>
            <w:vAlign w:val="center"/>
          </w:tcPr>
          <w:p w:rsidR="004C1812" w:rsidRPr="009E5078" w:rsidRDefault="004C1812" w:rsidP="004C1812">
            <w:pPr>
              <w:suppressAutoHyphens w:val="0"/>
              <w:jc w:val="center"/>
              <w:rPr>
                <w:rFonts w:eastAsia="Times New Roman"/>
                <w:color w:val="000000"/>
                <w:sz w:val="22"/>
                <w:lang w:eastAsia="ru-RU"/>
              </w:rPr>
            </w:pPr>
            <w:r w:rsidRPr="009E5078">
              <w:rPr>
                <w:rFonts w:eastAsia="Times New Roman"/>
                <w:color w:val="000000"/>
                <w:sz w:val="22"/>
                <w:lang w:eastAsia="ru-RU"/>
              </w:rPr>
              <w:t>2023г.</w:t>
            </w:r>
          </w:p>
        </w:tc>
        <w:tc>
          <w:tcPr>
            <w:tcW w:w="782" w:type="dxa"/>
            <w:tcBorders>
              <w:top w:val="single" w:sz="4" w:space="0" w:color="auto"/>
              <w:left w:val="single" w:sz="4" w:space="0" w:color="auto"/>
              <w:bottom w:val="single" w:sz="4" w:space="0" w:color="auto"/>
              <w:right w:val="single" w:sz="4" w:space="0" w:color="auto"/>
            </w:tcBorders>
            <w:vAlign w:val="center"/>
          </w:tcPr>
          <w:p w:rsidR="004C1812" w:rsidRPr="009E5078" w:rsidRDefault="004C1812" w:rsidP="004C1812">
            <w:pPr>
              <w:suppressAutoHyphens w:val="0"/>
              <w:jc w:val="center"/>
              <w:rPr>
                <w:rFonts w:eastAsia="Times New Roman"/>
                <w:color w:val="000000"/>
                <w:sz w:val="22"/>
                <w:lang w:eastAsia="ru-RU"/>
              </w:rPr>
            </w:pPr>
            <w:r w:rsidRPr="009E5078">
              <w:rPr>
                <w:rFonts w:eastAsia="Times New Roman"/>
                <w:color w:val="000000"/>
                <w:sz w:val="22"/>
                <w:lang w:eastAsia="ru-RU"/>
              </w:rPr>
              <w:t>2024г.</w:t>
            </w:r>
          </w:p>
        </w:tc>
        <w:tc>
          <w:tcPr>
            <w:tcW w:w="782" w:type="dxa"/>
            <w:tcBorders>
              <w:top w:val="single" w:sz="4" w:space="0" w:color="auto"/>
              <w:left w:val="single" w:sz="4" w:space="0" w:color="auto"/>
              <w:bottom w:val="single" w:sz="4" w:space="0" w:color="auto"/>
              <w:right w:val="single" w:sz="4" w:space="0" w:color="auto"/>
            </w:tcBorders>
            <w:vAlign w:val="center"/>
          </w:tcPr>
          <w:p w:rsidR="004C1812" w:rsidRPr="009E5078" w:rsidRDefault="004C1812" w:rsidP="004C1812">
            <w:pPr>
              <w:suppressAutoHyphens w:val="0"/>
              <w:jc w:val="center"/>
              <w:rPr>
                <w:rFonts w:eastAsia="Times New Roman"/>
                <w:color w:val="000000"/>
                <w:sz w:val="22"/>
                <w:lang w:eastAsia="ru-RU"/>
              </w:rPr>
            </w:pPr>
            <w:r w:rsidRPr="009E5078">
              <w:rPr>
                <w:rFonts w:eastAsia="Times New Roman"/>
                <w:color w:val="000000"/>
                <w:sz w:val="22"/>
                <w:lang w:eastAsia="ru-RU"/>
              </w:rPr>
              <w:t>2025г.</w:t>
            </w:r>
          </w:p>
        </w:tc>
        <w:tc>
          <w:tcPr>
            <w:tcW w:w="782" w:type="dxa"/>
            <w:tcBorders>
              <w:top w:val="single" w:sz="4" w:space="0" w:color="auto"/>
              <w:left w:val="single" w:sz="4" w:space="0" w:color="auto"/>
              <w:bottom w:val="single" w:sz="4" w:space="0" w:color="auto"/>
              <w:right w:val="single" w:sz="4" w:space="0" w:color="auto"/>
            </w:tcBorders>
            <w:vAlign w:val="center"/>
          </w:tcPr>
          <w:p w:rsidR="004C1812" w:rsidRPr="009E5078" w:rsidRDefault="004C1812" w:rsidP="004C1812">
            <w:pPr>
              <w:suppressAutoHyphens w:val="0"/>
              <w:jc w:val="center"/>
              <w:rPr>
                <w:rFonts w:eastAsia="Times New Roman"/>
                <w:color w:val="000000"/>
                <w:sz w:val="22"/>
                <w:lang w:eastAsia="ru-RU"/>
              </w:rPr>
            </w:pPr>
            <w:r w:rsidRPr="009E5078">
              <w:rPr>
                <w:rFonts w:eastAsia="Times New Roman"/>
                <w:color w:val="000000"/>
                <w:sz w:val="22"/>
                <w:lang w:eastAsia="ru-RU"/>
              </w:rPr>
              <w:t>2026г.</w:t>
            </w:r>
          </w:p>
        </w:tc>
        <w:tc>
          <w:tcPr>
            <w:tcW w:w="782" w:type="dxa"/>
            <w:tcBorders>
              <w:top w:val="single" w:sz="4" w:space="0" w:color="auto"/>
              <w:left w:val="single" w:sz="4" w:space="0" w:color="auto"/>
              <w:bottom w:val="single" w:sz="4" w:space="0" w:color="auto"/>
              <w:right w:val="single" w:sz="4" w:space="0" w:color="auto"/>
            </w:tcBorders>
            <w:vAlign w:val="center"/>
          </w:tcPr>
          <w:p w:rsidR="004C1812" w:rsidRPr="009E5078" w:rsidRDefault="004C1812" w:rsidP="00297E30">
            <w:pPr>
              <w:suppressAutoHyphens w:val="0"/>
              <w:jc w:val="center"/>
              <w:rPr>
                <w:rFonts w:eastAsia="Times New Roman"/>
                <w:color w:val="000000"/>
                <w:sz w:val="22"/>
                <w:lang w:eastAsia="ru-RU"/>
              </w:rPr>
            </w:pPr>
            <w:r>
              <w:rPr>
                <w:rFonts w:eastAsia="Times New Roman"/>
                <w:color w:val="000000"/>
                <w:sz w:val="22"/>
                <w:lang w:eastAsia="ru-RU"/>
              </w:rPr>
              <w:t>2027г.</w:t>
            </w:r>
          </w:p>
        </w:tc>
        <w:tc>
          <w:tcPr>
            <w:tcW w:w="782" w:type="dxa"/>
            <w:tcBorders>
              <w:top w:val="single" w:sz="4" w:space="0" w:color="auto"/>
              <w:left w:val="single" w:sz="4" w:space="0" w:color="auto"/>
              <w:bottom w:val="single" w:sz="4" w:space="0" w:color="auto"/>
              <w:right w:val="single" w:sz="4" w:space="0" w:color="auto"/>
            </w:tcBorders>
          </w:tcPr>
          <w:p w:rsidR="004C1812" w:rsidRPr="009E5078" w:rsidRDefault="004C1812" w:rsidP="00297E30">
            <w:pPr>
              <w:suppressAutoHyphens w:val="0"/>
              <w:jc w:val="center"/>
              <w:rPr>
                <w:rFonts w:eastAsia="Times New Roman"/>
                <w:color w:val="000000"/>
                <w:sz w:val="22"/>
                <w:lang w:eastAsia="ru-RU"/>
              </w:rPr>
            </w:pPr>
            <w:r>
              <w:rPr>
                <w:rFonts w:eastAsia="Times New Roman"/>
                <w:color w:val="000000"/>
                <w:sz w:val="22"/>
                <w:lang w:eastAsia="ru-RU"/>
              </w:rPr>
              <w:t>2028г.</w:t>
            </w:r>
          </w:p>
        </w:tc>
      </w:tr>
      <w:tr w:rsidR="004C1812" w:rsidRPr="009E7CBD" w:rsidTr="006F295B">
        <w:trPr>
          <w:trHeight w:val="20"/>
        </w:trPr>
        <w:tc>
          <w:tcPr>
            <w:tcW w:w="4028"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hideMark/>
          </w:tcPr>
          <w:p w:rsidR="004C1812" w:rsidRPr="009E5078" w:rsidRDefault="004C1812" w:rsidP="00D33506">
            <w:pPr>
              <w:suppressAutoHyphens w:val="0"/>
              <w:rPr>
                <w:rFonts w:eastAsia="Times New Roman"/>
                <w:b/>
                <w:color w:val="000000"/>
                <w:sz w:val="22"/>
                <w:lang w:eastAsia="ru-RU"/>
              </w:rPr>
            </w:pPr>
            <w:r w:rsidRPr="009E5078">
              <w:rPr>
                <w:rFonts w:eastAsia="Times New Roman"/>
                <w:b/>
                <w:color w:val="000000"/>
                <w:sz w:val="22"/>
                <w:lang w:eastAsia="ru-RU"/>
              </w:rPr>
              <w:t>Приход:</w:t>
            </w:r>
          </w:p>
        </w:tc>
        <w:tc>
          <w:tcPr>
            <w:tcW w:w="781" w:type="dxa"/>
            <w:tcBorders>
              <w:top w:val="single" w:sz="4" w:space="0" w:color="auto"/>
              <w:left w:val="nil"/>
              <w:bottom w:val="single" w:sz="4" w:space="0" w:color="auto"/>
              <w:right w:val="single" w:sz="4" w:space="0" w:color="auto"/>
            </w:tcBorders>
            <w:vAlign w:val="bottom"/>
          </w:tcPr>
          <w:p w:rsidR="004C1812" w:rsidRPr="009E5078" w:rsidRDefault="004C1812" w:rsidP="003F69AA">
            <w:pPr>
              <w:suppressAutoHyphens w:val="0"/>
              <w:rPr>
                <w:rFonts w:eastAsia="Times New Roman"/>
                <w:color w:val="000000"/>
                <w:sz w:val="22"/>
                <w:lang w:eastAsia="ru-RU"/>
              </w:rPr>
            </w:pPr>
            <w:r w:rsidRPr="009E5078">
              <w:rPr>
                <w:rFonts w:eastAsia="Times New Roman"/>
                <w:color w:val="000000"/>
                <w:sz w:val="22"/>
                <w:lang w:eastAsia="ru-RU"/>
              </w:rPr>
              <w:t> </w:t>
            </w:r>
          </w:p>
        </w:tc>
        <w:tc>
          <w:tcPr>
            <w:tcW w:w="781" w:type="dxa"/>
            <w:tcBorders>
              <w:top w:val="single" w:sz="4" w:space="0" w:color="auto"/>
              <w:left w:val="single" w:sz="4" w:space="0" w:color="auto"/>
              <w:bottom w:val="single" w:sz="4" w:space="0" w:color="auto"/>
              <w:right w:val="single" w:sz="4" w:space="0" w:color="auto"/>
            </w:tcBorders>
            <w:vAlign w:val="center"/>
          </w:tcPr>
          <w:p w:rsidR="004C1812" w:rsidRPr="009E5078" w:rsidRDefault="004C1812" w:rsidP="00297E30">
            <w:pPr>
              <w:suppressAutoHyphens w:val="0"/>
              <w:jc w:val="center"/>
              <w:rPr>
                <w:rFonts w:eastAsia="Times New Roman"/>
                <w:color w:val="000000"/>
                <w:sz w:val="22"/>
                <w:lang w:eastAsia="ru-RU"/>
              </w:rPr>
            </w:pPr>
          </w:p>
        </w:tc>
        <w:tc>
          <w:tcPr>
            <w:tcW w:w="781" w:type="dxa"/>
            <w:tcBorders>
              <w:top w:val="single" w:sz="4" w:space="0" w:color="auto"/>
              <w:left w:val="single" w:sz="4" w:space="0" w:color="auto"/>
              <w:bottom w:val="single" w:sz="4" w:space="0" w:color="auto"/>
              <w:right w:val="single" w:sz="4" w:space="0" w:color="auto"/>
            </w:tcBorders>
            <w:vAlign w:val="center"/>
          </w:tcPr>
          <w:p w:rsidR="004C1812" w:rsidRPr="009E5078" w:rsidRDefault="004C1812" w:rsidP="00297E30">
            <w:pPr>
              <w:suppressAutoHyphens w:val="0"/>
              <w:jc w:val="center"/>
              <w:rPr>
                <w:rFonts w:eastAsia="Times New Roman"/>
                <w:color w:val="000000"/>
                <w:sz w:val="22"/>
                <w:lang w:eastAsia="ru-RU"/>
              </w:rPr>
            </w:pPr>
          </w:p>
        </w:tc>
        <w:tc>
          <w:tcPr>
            <w:tcW w:w="781" w:type="dxa"/>
            <w:tcBorders>
              <w:top w:val="single" w:sz="4" w:space="0" w:color="auto"/>
              <w:left w:val="single" w:sz="4" w:space="0" w:color="auto"/>
              <w:bottom w:val="single" w:sz="4" w:space="0" w:color="auto"/>
              <w:right w:val="single" w:sz="4" w:space="0" w:color="auto"/>
            </w:tcBorders>
            <w:vAlign w:val="center"/>
          </w:tcPr>
          <w:p w:rsidR="004C1812" w:rsidRPr="009E5078" w:rsidRDefault="004C1812" w:rsidP="00297E30">
            <w:pPr>
              <w:suppressAutoHyphens w:val="0"/>
              <w:jc w:val="center"/>
              <w:rPr>
                <w:rFonts w:eastAsia="Times New Roman"/>
                <w:color w:val="000000"/>
                <w:sz w:val="22"/>
                <w:lang w:eastAsia="ru-RU"/>
              </w:rPr>
            </w:pPr>
          </w:p>
        </w:tc>
        <w:tc>
          <w:tcPr>
            <w:tcW w:w="782" w:type="dxa"/>
            <w:tcBorders>
              <w:top w:val="single" w:sz="4" w:space="0" w:color="auto"/>
              <w:left w:val="single" w:sz="4" w:space="0" w:color="auto"/>
              <w:bottom w:val="single" w:sz="4" w:space="0" w:color="auto"/>
              <w:right w:val="single" w:sz="4" w:space="0" w:color="auto"/>
            </w:tcBorders>
            <w:vAlign w:val="center"/>
          </w:tcPr>
          <w:p w:rsidR="004C1812" w:rsidRPr="009E5078" w:rsidRDefault="004C1812" w:rsidP="00297E30">
            <w:pPr>
              <w:suppressAutoHyphens w:val="0"/>
              <w:jc w:val="center"/>
              <w:rPr>
                <w:rFonts w:eastAsia="Times New Roman"/>
                <w:color w:val="000000"/>
                <w:sz w:val="22"/>
                <w:lang w:eastAsia="ru-RU"/>
              </w:rPr>
            </w:pPr>
          </w:p>
        </w:tc>
        <w:tc>
          <w:tcPr>
            <w:tcW w:w="782" w:type="dxa"/>
            <w:tcBorders>
              <w:top w:val="single" w:sz="4" w:space="0" w:color="auto"/>
              <w:left w:val="single" w:sz="4" w:space="0" w:color="auto"/>
              <w:bottom w:val="single" w:sz="4" w:space="0" w:color="auto"/>
              <w:right w:val="single" w:sz="4" w:space="0" w:color="auto"/>
            </w:tcBorders>
            <w:vAlign w:val="center"/>
          </w:tcPr>
          <w:p w:rsidR="004C1812" w:rsidRPr="009E5078" w:rsidRDefault="004C1812" w:rsidP="00297E30">
            <w:pPr>
              <w:suppressAutoHyphens w:val="0"/>
              <w:jc w:val="center"/>
              <w:rPr>
                <w:rFonts w:eastAsia="Times New Roman"/>
                <w:color w:val="000000"/>
                <w:sz w:val="22"/>
                <w:lang w:eastAsia="ru-RU"/>
              </w:rPr>
            </w:pPr>
          </w:p>
        </w:tc>
        <w:tc>
          <w:tcPr>
            <w:tcW w:w="782" w:type="dxa"/>
            <w:tcBorders>
              <w:top w:val="single" w:sz="4" w:space="0" w:color="auto"/>
              <w:left w:val="single" w:sz="4" w:space="0" w:color="auto"/>
              <w:bottom w:val="single" w:sz="4" w:space="0" w:color="auto"/>
              <w:right w:val="single" w:sz="4" w:space="0" w:color="auto"/>
            </w:tcBorders>
            <w:vAlign w:val="center"/>
          </w:tcPr>
          <w:p w:rsidR="004C1812" w:rsidRPr="009E5078" w:rsidRDefault="004C1812" w:rsidP="00297E30">
            <w:pPr>
              <w:suppressAutoHyphens w:val="0"/>
              <w:jc w:val="center"/>
              <w:rPr>
                <w:rFonts w:eastAsia="Times New Roman"/>
                <w:color w:val="000000"/>
                <w:sz w:val="22"/>
                <w:lang w:eastAsia="ru-RU"/>
              </w:rPr>
            </w:pPr>
          </w:p>
        </w:tc>
        <w:tc>
          <w:tcPr>
            <w:tcW w:w="782" w:type="dxa"/>
            <w:tcBorders>
              <w:top w:val="single" w:sz="4" w:space="0" w:color="auto"/>
              <w:left w:val="single" w:sz="4" w:space="0" w:color="auto"/>
              <w:bottom w:val="single" w:sz="4" w:space="0" w:color="auto"/>
              <w:right w:val="single" w:sz="4" w:space="0" w:color="auto"/>
            </w:tcBorders>
            <w:vAlign w:val="center"/>
          </w:tcPr>
          <w:p w:rsidR="004C1812" w:rsidRPr="009E5078" w:rsidRDefault="004C1812" w:rsidP="00297E30">
            <w:pPr>
              <w:suppressAutoHyphens w:val="0"/>
              <w:jc w:val="center"/>
              <w:rPr>
                <w:rFonts w:eastAsia="Times New Roman"/>
                <w:color w:val="000000"/>
                <w:sz w:val="22"/>
                <w:lang w:eastAsia="ru-RU"/>
              </w:rPr>
            </w:pPr>
          </w:p>
        </w:tc>
        <w:tc>
          <w:tcPr>
            <w:tcW w:w="782" w:type="dxa"/>
            <w:tcBorders>
              <w:top w:val="single" w:sz="4" w:space="0" w:color="auto"/>
              <w:left w:val="single" w:sz="4" w:space="0" w:color="auto"/>
              <w:bottom w:val="single" w:sz="4" w:space="0" w:color="auto"/>
              <w:right w:val="single" w:sz="4" w:space="0" w:color="auto"/>
            </w:tcBorders>
            <w:vAlign w:val="center"/>
          </w:tcPr>
          <w:p w:rsidR="004C1812" w:rsidRPr="009E5078" w:rsidRDefault="004C1812" w:rsidP="00297E30">
            <w:pPr>
              <w:suppressAutoHyphens w:val="0"/>
              <w:jc w:val="center"/>
              <w:rPr>
                <w:rFonts w:eastAsia="Times New Roman"/>
                <w:color w:val="000000"/>
                <w:sz w:val="22"/>
                <w:lang w:eastAsia="ru-RU"/>
              </w:rPr>
            </w:pPr>
          </w:p>
        </w:tc>
        <w:tc>
          <w:tcPr>
            <w:tcW w:w="782" w:type="dxa"/>
            <w:tcBorders>
              <w:top w:val="single" w:sz="4" w:space="0" w:color="auto"/>
              <w:left w:val="single" w:sz="4" w:space="0" w:color="auto"/>
              <w:bottom w:val="single" w:sz="4" w:space="0" w:color="auto"/>
              <w:right w:val="single" w:sz="4" w:space="0" w:color="auto"/>
            </w:tcBorders>
            <w:vAlign w:val="center"/>
          </w:tcPr>
          <w:p w:rsidR="004C1812" w:rsidRPr="009E5078" w:rsidRDefault="004C1812" w:rsidP="00297E30">
            <w:pPr>
              <w:suppressAutoHyphens w:val="0"/>
              <w:jc w:val="center"/>
              <w:rPr>
                <w:rFonts w:eastAsia="Times New Roman"/>
                <w:color w:val="000000"/>
                <w:sz w:val="22"/>
                <w:lang w:eastAsia="ru-RU"/>
              </w:rPr>
            </w:pPr>
          </w:p>
        </w:tc>
        <w:tc>
          <w:tcPr>
            <w:tcW w:w="782" w:type="dxa"/>
            <w:tcBorders>
              <w:top w:val="single" w:sz="4" w:space="0" w:color="auto"/>
              <w:left w:val="single" w:sz="4" w:space="0" w:color="auto"/>
              <w:bottom w:val="single" w:sz="4" w:space="0" w:color="auto"/>
              <w:right w:val="single" w:sz="4" w:space="0" w:color="auto"/>
            </w:tcBorders>
            <w:vAlign w:val="center"/>
          </w:tcPr>
          <w:p w:rsidR="004C1812" w:rsidRPr="009E5078" w:rsidRDefault="004C1812" w:rsidP="00297E30">
            <w:pPr>
              <w:suppressAutoHyphens w:val="0"/>
              <w:jc w:val="center"/>
              <w:rPr>
                <w:rFonts w:eastAsia="Times New Roman"/>
                <w:color w:val="000000"/>
                <w:sz w:val="22"/>
                <w:lang w:eastAsia="ru-RU"/>
              </w:rPr>
            </w:pPr>
          </w:p>
        </w:tc>
        <w:tc>
          <w:tcPr>
            <w:tcW w:w="782" w:type="dxa"/>
            <w:tcBorders>
              <w:top w:val="single" w:sz="4" w:space="0" w:color="auto"/>
              <w:left w:val="single" w:sz="4" w:space="0" w:color="auto"/>
              <w:bottom w:val="single" w:sz="4" w:space="0" w:color="auto"/>
              <w:right w:val="single" w:sz="4" w:space="0" w:color="auto"/>
            </w:tcBorders>
            <w:vAlign w:val="center"/>
          </w:tcPr>
          <w:p w:rsidR="004C1812" w:rsidRPr="009E5078" w:rsidRDefault="004C1812" w:rsidP="00297E30">
            <w:pPr>
              <w:suppressAutoHyphens w:val="0"/>
              <w:jc w:val="center"/>
              <w:rPr>
                <w:rFonts w:eastAsia="Times New Roman"/>
                <w:color w:val="000000"/>
                <w:sz w:val="22"/>
                <w:lang w:eastAsia="ru-RU"/>
              </w:rPr>
            </w:pPr>
          </w:p>
        </w:tc>
        <w:tc>
          <w:tcPr>
            <w:tcW w:w="782" w:type="dxa"/>
            <w:tcBorders>
              <w:top w:val="single" w:sz="4" w:space="0" w:color="auto"/>
              <w:left w:val="single" w:sz="4" w:space="0" w:color="auto"/>
              <w:bottom w:val="single" w:sz="4" w:space="0" w:color="auto"/>
              <w:right w:val="single" w:sz="4" w:space="0" w:color="auto"/>
            </w:tcBorders>
            <w:vAlign w:val="center"/>
          </w:tcPr>
          <w:p w:rsidR="004C1812" w:rsidRPr="009E5078" w:rsidRDefault="004C1812" w:rsidP="00297E30">
            <w:pPr>
              <w:suppressAutoHyphens w:val="0"/>
              <w:jc w:val="center"/>
              <w:rPr>
                <w:rFonts w:eastAsia="Times New Roman"/>
                <w:color w:val="000000"/>
                <w:sz w:val="22"/>
                <w:lang w:eastAsia="ru-RU"/>
              </w:rPr>
            </w:pPr>
          </w:p>
        </w:tc>
        <w:tc>
          <w:tcPr>
            <w:tcW w:w="782" w:type="dxa"/>
            <w:tcBorders>
              <w:top w:val="single" w:sz="4" w:space="0" w:color="auto"/>
              <w:left w:val="single" w:sz="4" w:space="0" w:color="auto"/>
              <w:bottom w:val="single" w:sz="4" w:space="0" w:color="auto"/>
              <w:right w:val="single" w:sz="4" w:space="0" w:color="auto"/>
            </w:tcBorders>
            <w:vAlign w:val="center"/>
          </w:tcPr>
          <w:p w:rsidR="004C1812" w:rsidRPr="009E5078" w:rsidRDefault="004C1812" w:rsidP="00297E30">
            <w:pPr>
              <w:suppressAutoHyphens w:val="0"/>
              <w:jc w:val="center"/>
              <w:rPr>
                <w:rFonts w:eastAsia="Times New Roman"/>
                <w:color w:val="000000"/>
                <w:sz w:val="22"/>
                <w:lang w:eastAsia="ru-RU"/>
              </w:rPr>
            </w:pPr>
          </w:p>
        </w:tc>
        <w:tc>
          <w:tcPr>
            <w:tcW w:w="782" w:type="dxa"/>
            <w:tcBorders>
              <w:top w:val="single" w:sz="4" w:space="0" w:color="auto"/>
              <w:left w:val="single" w:sz="4" w:space="0" w:color="auto"/>
              <w:bottom w:val="single" w:sz="4" w:space="0" w:color="auto"/>
              <w:right w:val="single" w:sz="4" w:space="0" w:color="auto"/>
            </w:tcBorders>
          </w:tcPr>
          <w:p w:rsidR="004C1812" w:rsidRPr="009E5078" w:rsidRDefault="004C1812" w:rsidP="00297E30">
            <w:pPr>
              <w:suppressAutoHyphens w:val="0"/>
              <w:jc w:val="center"/>
              <w:rPr>
                <w:rFonts w:eastAsia="Times New Roman"/>
                <w:color w:val="000000"/>
                <w:sz w:val="22"/>
                <w:lang w:eastAsia="ru-RU"/>
              </w:rPr>
            </w:pPr>
          </w:p>
        </w:tc>
      </w:tr>
      <w:tr w:rsidR="009E3E0A" w:rsidRPr="009E7CBD" w:rsidTr="009E3E0A">
        <w:trPr>
          <w:trHeight w:val="20"/>
        </w:trPr>
        <w:tc>
          <w:tcPr>
            <w:tcW w:w="4028"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hideMark/>
          </w:tcPr>
          <w:p w:rsidR="009E3E0A" w:rsidRPr="009E5078" w:rsidRDefault="009E3E0A" w:rsidP="00D33506">
            <w:pPr>
              <w:suppressAutoHyphens w:val="0"/>
              <w:rPr>
                <w:rFonts w:eastAsia="Times New Roman"/>
                <w:color w:val="000000"/>
                <w:sz w:val="22"/>
                <w:lang w:eastAsia="ru-RU"/>
              </w:rPr>
            </w:pPr>
            <w:r w:rsidRPr="009E5078">
              <w:rPr>
                <w:rFonts w:eastAsia="Times New Roman"/>
                <w:color w:val="000000"/>
                <w:sz w:val="22"/>
                <w:lang w:eastAsia="ru-RU"/>
              </w:rPr>
              <w:t>от водоподготовительных установок</w:t>
            </w:r>
          </w:p>
        </w:tc>
        <w:tc>
          <w:tcPr>
            <w:tcW w:w="781" w:type="dxa"/>
            <w:tcBorders>
              <w:top w:val="single" w:sz="4" w:space="0" w:color="auto"/>
              <w:left w:val="nil"/>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920,1</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1199,8</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1232,4</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1258,4</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1258,4</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1258,4</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1258,4</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1258,4</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1258,4</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1258,4</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1258,4</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1258,4</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1258,4</w:t>
            </w:r>
          </w:p>
        </w:tc>
      </w:tr>
      <w:tr w:rsidR="009E3E0A" w:rsidRPr="009E7CBD" w:rsidTr="009E3E0A">
        <w:trPr>
          <w:trHeight w:val="20"/>
        </w:trPr>
        <w:tc>
          <w:tcPr>
            <w:tcW w:w="4028"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hideMark/>
          </w:tcPr>
          <w:p w:rsidR="009E3E0A" w:rsidRPr="009E5078" w:rsidRDefault="009E3E0A" w:rsidP="00D33506">
            <w:pPr>
              <w:suppressAutoHyphens w:val="0"/>
              <w:rPr>
                <w:rFonts w:eastAsia="Times New Roman"/>
                <w:color w:val="000000"/>
                <w:sz w:val="22"/>
                <w:lang w:eastAsia="ru-RU"/>
              </w:rPr>
            </w:pPr>
            <w:r w:rsidRPr="009E5078">
              <w:rPr>
                <w:rFonts w:eastAsia="Times New Roman"/>
                <w:color w:val="000000"/>
                <w:sz w:val="22"/>
                <w:lang w:eastAsia="ru-RU"/>
              </w:rPr>
              <w:t>из водопровода сырой воды</w:t>
            </w:r>
          </w:p>
        </w:tc>
        <w:tc>
          <w:tcPr>
            <w:tcW w:w="781" w:type="dxa"/>
            <w:tcBorders>
              <w:top w:val="single" w:sz="4" w:space="0" w:color="auto"/>
              <w:left w:val="nil"/>
              <w:bottom w:val="single" w:sz="4" w:space="0" w:color="auto"/>
              <w:right w:val="single" w:sz="4" w:space="0" w:color="auto"/>
            </w:tcBorders>
            <w:vAlign w:val="center"/>
          </w:tcPr>
          <w:p w:rsidR="009E3E0A" w:rsidRDefault="009E3E0A">
            <w:pPr>
              <w:jc w:val="center"/>
              <w:rPr>
                <w:color w:val="000000"/>
                <w:sz w:val="22"/>
              </w:rPr>
            </w:pPr>
            <w:r>
              <w:rPr>
                <w:color w:val="000000"/>
                <w:sz w:val="22"/>
              </w:rPr>
              <w:t>292,3</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292,3</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292,3</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r>
      <w:tr w:rsidR="009E3E0A" w:rsidRPr="009E7CBD" w:rsidTr="009E3E0A">
        <w:trPr>
          <w:trHeight w:val="20"/>
        </w:trPr>
        <w:tc>
          <w:tcPr>
            <w:tcW w:w="4028"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hideMark/>
          </w:tcPr>
          <w:p w:rsidR="009E3E0A" w:rsidRPr="009E5078" w:rsidRDefault="009E3E0A" w:rsidP="00D33506">
            <w:pPr>
              <w:suppressAutoHyphens w:val="0"/>
              <w:rPr>
                <w:rFonts w:eastAsia="Times New Roman"/>
                <w:color w:val="000000"/>
                <w:sz w:val="22"/>
                <w:lang w:eastAsia="ru-RU"/>
              </w:rPr>
            </w:pPr>
            <w:r w:rsidRPr="009E5078">
              <w:rPr>
                <w:rFonts w:eastAsia="Times New Roman"/>
                <w:color w:val="000000"/>
                <w:sz w:val="22"/>
                <w:lang w:eastAsia="ru-RU"/>
              </w:rPr>
              <w:t>итого приход</w:t>
            </w:r>
          </w:p>
        </w:tc>
        <w:tc>
          <w:tcPr>
            <w:tcW w:w="781" w:type="dxa"/>
            <w:tcBorders>
              <w:top w:val="single" w:sz="4" w:space="0" w:color="auto"/>
              <w:left w:val="nil"/>
              <w:bottom w:val="single" w:sz="4" w:space="0" w:color="auto"/>
              <w:right w:val="single" w:sz="4" w:space="0" w:color="auto"/>
            </w:tcBorders>
            <w:vAlign w:val="center"/>
          </w:tcPr>
          <w:p w:rsidR="009E3E0A" w:rsidRDefault="009E3E0A">
            <w:pPr>
              <w:jc w:val="center"/>
              <w:rPr>
                <w:color w:val="000000"/>
                <w:sz w:val="22"/>
              </w:rPr>
            </w:pPr>
            <w:r>
              <w:rPr>
                <w:color w:val="000000"/>
                <w:sz w:val="22"/>
              </w:rPr>
              <w:t>292,3</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292,3</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1212,4</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1199,8</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1232,4</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1258,4</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1258,4</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1258,4</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1258,4</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1258,4</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1258,4</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1258,4</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1258,4</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1258,4</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1258,4</w:t>
            </w:r>
          </w:p>
        </w:tc>
      </w:tr>
      <w:tr w:rsidR="009E3E0A" w:rsidRPr="009E7CBD" w:rsidTr="009E3E0A">
        <w:trPr>
          <w:trHeight w:val="20"/>
        </w:trPr>
        <w:tc>
          <w:tcPr>
            <w:tcW w:w="4028"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hideMark/>
          </w:tcPr>
          <w:p w:rsidR="009E3E0A" w:rsidRPr="009E5078" w:rsidRDefault="009E3E0A" w:rsidP="00D33506">
            <w:pPr>
              <w:suppressAutoHyphens w:val="0"/>
              <w:rPr>
                <w:rFonts w:eastAsia="Times New Roman"/>
                <w:b/>
                <w:color w:val="000000"/>
                <w:sz w:val="22"/>
                <w:lang w:eastAsia="ru-RU"/>
              </w:rPr>
            </w:pPr>
            <w:r w:rsidRPr="009E5078">
              <w:rPr>
                <w:rFonts w:eastAsia="Times New Roman"/>
                <w:b/>
                <w:color w:val="000000"/>
                <w:sz w:val="22"/>
                <w:lang w:eastAsia="ru-RU"/>
              </w:rPr>
              <w:t>Расход:</w:t>
            </w:r>
          </w:p>
        </w:tc>
        <w:tc>
          <w:tcPr>
            <w:tcW w:w="781" w:type="dxa"/>
            <w:tcBorders>
              <w:top w:val="single" w:sz="4" w:space="0" w:color="auto"/>
              <w:left w:val="nil"/>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r>
      <w:tr w:rsidR="009E3E0A" w:rsidRPr="009E7CBD" w:rsidTr="009E3E0A">
        <w:trPr>
          <w:trHeight w:val="20"/>
        </w:trPr>
        <w:tc>
          <w:tcPr>
            <w:tcW w:w="4028"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E3E0A" w:rsidRPr="006F295B" w:rsidRDefault="009E3E0A" w:rsidP="00D33506">
            <w:pPr>
              <w:suppressAutoHyphens w:val="0"/>
              <w:rPr>
                <w:rFonts w:eastAsia="Times New Roman"/>
                <w:b/>
                <w:color w:val="000000"/>
                <w:sz w:val="22"/>
                <w:lang w:eastAsia="ru-RU"/>
              </w:rPr>
            </w:pPr>
            <w:r w:rsidRPr="006F295B">
              <w:rPr>
                <w:rFonts w:eastAsia="Times New Roman"/>
                <w:b/>
                <w:color w:val="000000"/>
                <w:sz w:val="22"/>
                <w:lang w:eastAsia="ru-RU"/>
              </w:rPr>
              <w:t>Котельная ПМК</w:t>
            </w:r>
          </w:p>
        </w:tc>
        <w:tc>
          <w:tcPr>
            <w:tcW w:w="781" w:type="dxa"/>
            <w:tcBorders>
              <w:top w:val="single" w:sz="4" w:space="0" w:color="auto"/>
              <w:left w:val="nil"/>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r>
      <w:tr w:rsidR="009E3E0A" w:rsidRPr="009E7CBD" w:rsidTr="009E3E0A">
        <w:trPr>
          <w:trHeight w:val="20"/>
        </w:trPr>
        <w:tc>
          <w:tcPr>
            <w:tcW w:w="4028"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hideMark/>
          </w:tcPr>
          <w:p w:rsidR="009E3E0A" w:rsidRPr="009E5078" w:rsidRDefault="009E3E0A" w:rsidP="00D33506">
            <w:pPr>
              <w:suppressAutoHyphens w:val="0"/>
              <w:rPr>
                <w:rFonts w:eastAsia="Times New Roman"/>
                <w:color w:val="000000"/>
                <w:sz w:val="22"/>
                <w:lang w:eastAsia="ru-RU"/>
              </w:rPr>
            </w:pPr>
            <w:r w:rsidRPr="009E5078">
              <w:rPr>
                <w:rFonts w:eastAsia="Times New Roman"/>
                <w:color w:val="000000"/>
                <w:sz w:val="22"/>
                <w:lang w:eastAsia="ru-RU"/>
              </w:rPr>
              <w:t>объем теплоносителя  в системе теплоснабжения</w:t>
            </w:r>
          </w:p>
        </w:tc>
        <w:tc>
          <w:tcPr>
            <w:tcW w:w="781" w:type="dxa"/>
            <w:tcBorders>
              <w:top w:val="single" w:sz="4" w:space="0" w:color="auto"/>
              <w:left w:val="nil"/>
              <w:bottom w:val="single" w:sz="4" w:space="0" w:color="auto"/>
              <w:right w:val="single" w:sz="4" w:space="0" w:color="auto"/>
            </w:tcBorders>
            <w:vAlign w:val="center"/>
          </w:tcPr>
          <w:p w:rsidR="009E3E0A" w:rsidRDefault="009E3E0A">
            <w:pPr>
              <w:jc w:val="center"/>
              <w:rPr>
                <w:color w:val="000000"/>
                <w:sz w:val="22"/>
              </w:rPr>
            </w:pPr>
            <w:r>
              <w:rPr>
                <w:color w:val="000000"/>
                <w:sz w:val="22"/>
              </w:rPr>
              <w:t>10</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10</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10</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r>
      <w:tr w:rsidR="009E3E0A" w:rsidRPr="009E7CBD" w:rsidTr="009E3E0A">
        <w:trPr>
          <w:trHeight w:val="20"/>
        </w:trPr>
        <w:tc>
          <w:tcPr>
            <w:tcW w:w="4028"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hideMark/>
          </w:tcPr>
          <w:p w:rsidR="009E3E0A" w:rsidRPr="009E5078" w:rsidRDefault="009E3E0A" w:rsidP="00E44D42">
            <w:pPr>
              <w:suppressAutoHyphens w:val="0"/>
              <w:rPr>
                <w:rFonts w:eastAsia="Times New Roman"/>
                <w:color w:val="000000"/>
                <w:sz w:val="22"/>
                <w:lang w:eastAsia="ru-RU"/>
              </w:rPr>
            </w:pPr>
            <w:r w:rsidRPr="009E5078">
              <w:rPr>
                <w:rFonts w:eastAsia="Times New Roman"/>
                <w:color w:val="000000"/>
                <w:sz w:val="22"/>
                <w:lang w:eastAsia="ru-RU"/>
              </w:rPr>
              <w:t>нормативные потери теплоносителя, м</w:t>
            </w:r>
            <w:r w:rsidRPr="009E5078">
              <w:rPr>
                <w:rFonts w:eastAsia="Times New Roman"/>
                <w:color w:val="000000"/>
                <w:sz w:val="22"/>
                <w:vertAlign w:val="superscript"/>
                <w:lang w:eastAsia="ru-RU"/>
              </w:rPr>
              <w:t>3</w:t>
            </w:r>
          </w:p>
        </w:tc>
        <w:tc>
          <w:tcPr>
            <w:tcW w:w="781" w:type="dxa"/>
            <w:tcBorders>
              <w:top w:val="single" w:sz="4" w:space="0" w:color="auto"/>
              <w:left w:val="nil"/>
              <w:bottom w:val="single" w:sz="4" w:space="0" w:color="auto"/>
              <w:right w:val="single" w:sz="4" w:space="0" w:color="auto"/>
            </w:tcBorders>
            <w:vAlign w:val="center"/>
          </w:tcPr>
          <w:p w:rsidR="009E3E0A" w:rsidRDefault="009E3E0A">
            <w:pPr>
              <w:jc w:val="center"/>
              <w:rPr>
                <w:color w:val="000000"/>
                <w:sz w:val="22"/>
              </w:rPr>
            </w:pPr>
            <w:r>
              <w:rPr>
                <w:color w:val="000000"/>
                <w:sz w:val="22"/>
              </w:rPr>
              <w:t>133,6</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133,6</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133,6</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 </w:t>
            </w:r>
          </w:p>
        </w:tc>
      </w:tr>
      <w:tr w:rsidR="009E3E0A" w:rsidRPr="009E7CBD" w:rsidTr="009E3E0A">
        <w:trPr>
          <w:trHeight w:val="20"/>
        </w:trPr>
        <w:tc>
          <w:tcPr>
            <w:tcW w:w="4028"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E3E0A" w:rsidRPr="006F295B" w:rsidRDefault="009E3E0A" w:rsidP="00401F55">
            <w:pPr>
              <w:suppressAutoHyphens w:val="0"/>
              <w:rPr>
                <w:rFonts w:eastAsia="Times New Roman"/>
                <w:b/>
                <w:color w:val="000000"/>
                <w:sz w:val="22"/>
                <w:lang w:eastAsia="ru-RU"/>
              </w:rPr>
            </w:pPr>
            <w:r w:rsidRPr="006F295B">
              <w:rPr>
                <w:rFonts w:eastAsia="Times New Roman"/>
                <w:b/>
                <w:color w:val="000000"/>
                <w:sz w:val="22"/>
                <w:lang w:eastAsia="ru-RU"/>
              </w:rPr>
              <w:t>Котельная Зверосовхоза</w:t>
            </w:r>
          </w:p>
        </w:tc>
        <w:tc>
          <w:tcPr>
            <w:tcW w:w="781" w:type="dxa"/>
            <w:tcBorders>
              <w:top w:val="single" w:sz="4" w:space="0" w:color="auto"/>
              <w:left w:val="nil"/>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r>
      <w:tr w:rsidR="009E3E0A" w:rsidRPr="009E7CBD" w:rsidTr="009E3E0A">
        <w:trPr>
          <w:trHeight w:val="20"/>
        </w:trPr>
        <w:tc>
          <w:tcPr>
            <w:tcW w:w="4028"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E3E0A" w:rsidRPr="009E5078" w:rsidRDefault="009E3E0A" w:rsidP="007A50C3">
            <w:pPr>
              <w:suppressAutoHyphens w:val="0"/>
              <w:rPr>
                <w:rFonts w:eastAsia="Times New Roman"/>
                <w:color w:val="000000"/>
                <w:sz w:val="22"/>
                <w:lang w:eastAsia="ru-RU"/>
              </w:rPr>
            </w:pPr>
            <w:r w:rsidRPr="009E5078">
              <w:rPr>
                <w:rFonts w:eastAsia="Times New Roman"/>
                <w:color w:val="000000"/>
                <w:sz w:val="22"/>
                <w:lang w:eastAsia="ru-RU"/>
              </w:rPr>
              <w:t>объем теплоносителя  в системе теплоснабжения</w:t>
            </w:r>
          </w:p>
        </w:tc>
        <w:tc>
          <w:tcPr>
            <w:tcW w:w="781" w:type="dxa"/>
            <w:tcBorders>
              <w:top w:val="single" w:sz="4" w:space="0" w:color="auto"/>
              <w:left w:val="nil"/>
              <w:bottom w:val="single" w:sz="4" w:space="0" w:color="auto"/>
              <w:right w:val="single" w:sz="4" w:space="0" w:color="auto"/>
            </w:tcBorders>
            <w:vAlign w:val="center"/>
          </w:tcPr>
          <w:p w:rsidR="009E3E0A" w:rsidRDefault="009E3E0A">
            <w:pPr>
              <w:jc w:val="center"/>
              <w:rPr>
                <w:color w:val="000000"/>
                <w:sz w:val="22"/>
              </w:rPr>
            </w:pPr>
            <w:r>
              <w:rPr>
                <w:color w:val="000000"/>
                <w:sz w:val="22"/>
              </w:rPr>
              <w:t>11,9</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11,9</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11,9</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r>
      <w:tr w:rsidR="009E3E0A" w:rsidRPr="009E7CBD" w:rsidTr="009E3E0A">
        <w:trPr>
          <w:trHeight w:val="20"/>
        </w:trPr>
        <w:tc>
          <w:tcPr>
            <w:tcW w:w="4028"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E3E0A" w:rsidRPr="009E5078" w:rsidRDefault="009E3E0A" w:rsidP="007A50C3">
            <w:pPr>
              <w:suppressAutoHyphens w:val="0"/>
              <w:rPr>
                <w:rFonts w:eastAsia="Times New Roman"/>
                <w:color w:val="000000"/>
                <w:sz w:val="22"/>
                <w:lang w:eastAsia="ru-RU"/>
              </w:rPr>
            </w:pPr>
            <w:r w:rsidRPr="009E5078">
              <w:rPr>
                <w:rFonts w:eastAsia="Times New Roman"/>
                <w:color w:val="000000"/>
                <w:sz w:val="22"/>
                <w:lang w:eastAsia="ru-RU"/>
              </w:rPr>
              <w:t>нормативные потери теплоносителя, м</w:t>
            </w:r>
            <w:r w:rsidRPr="009E5078">
              <w:rPr>
                <w:rFonts w:eastAsia="Times New Roman"/>
                <w:color w:val="000000"/>
                <w:sz w:val="22"/>
                <w:vertAlign w:val="superscript"/>
                <w:lang w:eastAsia="ru-RU"/>
              </w:rPr>
              <w:t>3</w:t>
            </w:r>
          </w:p>
        </w:tc>
        <w:tc>
          <w:tcPr>
            <w:tcW w:w="781" w:type="dxa"/>
            <w:tcBorders>
              <w:top w:val="single" w:sz="4" w:space="0" w:color="auto"/>
              <w:left w:val="nil"/>
              <w:bottom w:val="single" w:sz="4" w:space="0" w:color="auto"/>
              <w:right w:val="single" w:sz="4" w:space="0" w:color="auto"/>
            </w:tcBorders>
            <w:vAlign w:val="center"/>
          </w:tcPr>
          <w:p w:rsidR="009E3E0A" w:rsidRDefault="009E3E0A">
            <w:pPr>
              <w:jc w:val="center"/>
              <w:rPr>
                <w:color w:val="000000"/>
                <w:sz w:val="22"/>
              </w:rPr>
            </w:pPr>
            <w:r>
              <w:rPr>
                <w:color w:val="000000"/>
                <w:sz w:val="22"/>
              </w:rPr>
              <w:t>158,7</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158,7</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158,7</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r>
      <w:tr w:rsidR="009E3E0A" w:rsidRPr="009E7CBD" w:rsidTr="009E3E0A">
        <w:trPr>
          <w:trHeight w:val="20"/>
        </w:trPr>
        <w:tc>
          <w:tcPr>
            <w:tcW w:w="4028"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E3E0A" w:rsidRPr="006F295B" w:rsidRDefault="009E3E0A" w:rsidP="00E44D42">
            <w:pPr>
              <w:suppressAutoHyphens w:val="0"/>
              <w:rPr>
                <w:rFonts w:eastAsia="Times New Roman"/>
                <w:b/>
                <w:color w:val="000000"/>
                <w:sz w:val="22"/>
                <w:lang w:eastAsia="ru-RU"/>
              </w:rPr>
            </w:pPr>
            <w:r w:rsidRPr="006F295B">
              <w:rPr>
                <w:rFonts w:eastAsia="Times New Roman"/>
                <w:b/>
                <w:color w:val="000000"/>
                <w:sz w:val="22"/>
                <w:lang w:eastAsia="ru-RU"/>
              </w:rPr>
              <w:t xml:space="preserve">БМК </w:t>
            </w:r>
            <w:r>
              <w:rPr>
                <w:rFonts w:eastAsia="Times New Roman"/>
                <w:b/>
                <w:color w:val="000000"/>
                <w:sz w:val="22"/>
                <w:lang w:eastAsia="ru-RU"/>
              </w:rPr>
              <w:t>«</w:t>
            </w:r>
            <w:r w:rsidRPr="006F295B">
              <w:rPr>
                <w:rFonts w:eastAsia="Times New Roman"/>
                <w:b/>
                <w:color w:val="000000"/>
                <w:sz w:val="22"/>
                <w:lang w:eastAsia="ru-RU"/>
              </w:rPr>
              <w:t>Центральная</w:t>
            </w:r>
            <w:r>
              <w:rPr>
                <w:rFonts w:eastAsia="Times New Roman"/>
                <w:b/>
                <w:color w:val="000000"/>
                <w:sz w:val="22"/>
                <w:lang w:eastAsia="ru-RU"/>
              </w:rPr>
              <w:t>»</w:t>
            </w:r>
          </w:p>
        </w:tc>
        <w:tc>
          <w:tcPr>
            <w:tcW w:w="781" w:type="dxa"/>
            <w:tcBorders>
              <w:top w:val="single" w:sz="4" w:space="0" w:color="auto"/>
              <w:left w:val="nil"/>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r>
      <w:tr w:rsidR="009E3E0A" w:rsidRPr="009E7CBD" w:rsidTr="009E3E0A">
        <w:trPr>
          <w:trHeight w:val="20"/>
        </w:trPr>
        <w:tc>
          <w:tcPr>
            <w:tcW w:w="402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9E3E0A" w:rsidRDefault="009E3E0A" w:rsidP="007A50C3">
            <w:pPr>
              <w:rPr>
                <w:color w:val="000000"/>
                <w:sz w:val="22"/>
              </w:rPr>
            </w:pPr>
            <w:r>
              <w:rPr>
                <w:color w:val="000000"/>
                <w:sz w:val="22"/>
              </w:rPr>
              <w:t>изменение тепловой нагрузки на отопление, Гкал/</w:t>
            </w:r>
            <w:proofErr w:type="gramStart"/>
            <w:r>
              <w:rPr>
                <w:color w:val="000000"/>
                <w:sz w:val="22"/>
              </w:rPr>
              <w:t>ч</w:t>
            </w:r>
            <w:proofErr w:type="gramEnd"/>
          </w:p>
        </w:tc>
        <w:tc>
          <w:tcPr>
            <w:tcW w:w="781" w:type="dxa"/>
            <w:tcBorders>
              <w:top w:val="single" w:sz="4" w:space="0" w:color="auto"/>
              <w:left w:val="nil"/>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0,1</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0,1</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r>
      <w:tr w:rsidR="009E3E0A" w:rsidRPr="009E7CBD" w:rsidTr="009E3E0A">
        <w:trPr>
          <w:trHeight w:val="20"/>
        </w:trPr>
        <w:tc>
          <w:tcPr>
            <w:tcW w:w="4028"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E3E0A" w:rsidRPr="009E5078" w:rsidRDefault="009E3E0A" w:rsidP="007A50C3">
            <w:pPr>
              <w:suppressAutoHyphens w:val="0"/>
              <w:rPr>
                <w:rFonts w:eastAsia="Times New Roman"/>
                <w:color w:val="000000"/>
                <w:sz w:val="22"/>
                <w:lang w:eastAsia="ru-RU"/>
              </w:rPr>
            </w:pPr>
            <w:r>
              <w:rPr>
                <w:rFonts w:eastAsia="Times New Roman"/>
                <w:color w:val="000000"/>
                <w:sz w:val="22"/>
                <w:lang w:eastAsia="ru-RU"/>
              </w:rPr>
              <w:t>тепловая нагрузка на отопление, Гкал/</w:t>
            </w:r>
            <w:proofErr w:type="gramStart"/>
            <w:r>
              <w:rPr>
                <w:rFonts w:eastAsia="Times New Roman"/>
                <w:color w:val="000000"/>
                <w:sz w:val="22"/>
                <w:lang w:eastAsia="ru-RU"/>
              </w:rPr>
              <w:t>ч</w:t>
            </w:r>
            <w:proofErr w:type="gramEnd"/>
          </w:p>
        </w:tc>
        <w:tc>
          <w:tcPr>
            <w:tcW w:w="781" w:type="dxa"/>
            <w:tcBorders>
              <w:top w:val="single" w:sz="4" w:space="0" w:color="auto"/>
              <w:left w:val="nil"/>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 </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0,959</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0,959</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1,059</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1,159</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1,159</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1,159</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1,159</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1,159</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1,159</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1,159</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1,159</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1,159</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1,159</w:t>
            </w:r>
          </w:p>
        </w:tc>
      </w:tr>
      <w:tr w:rsidR="009E3E0A" w:rsidRPr="009E7CBD" w:rsidTr="009E3E0A">
        <w:trPr>
          <w:trHeight w:val="20"/>
        </w:trPr>
        <w:tc>
          <w:tcPr>
            <w:tcW w:w="402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9E3E0A" w:rsidRDefault="009E3E0A" w:rsidP="007A50C3">
            <w:pPr>
              <w:rPr>
                <w:color w:val="000000"/>
                <w:sz w:val="22"/>
              </w:rPr>
            </w:pPr>
            <w:r>
              <w:rPr>
                <w:rFonts w:eastAsia="Times New Roman"/>
                <w:color w:val="000000"/>
                <w:sz w:val="22"/>
                <w:lang w:eastAsia="ru-RU"/>
              </w:rPr>
              <w:t>объем тепловых сетей, м</w:t>
            </w:r>
            <w:r w:rsidRPr="006F295B">
              <w:rPr>
                <w:rFonts w:eastAsia="Times New Roman"/>
                <w:color w:val="000000"/>
                <w:sz w:val="22"/>
                <w:vertAlign w:val="superscript"/>
                <w:lang w:eastAsia="ru-RU"/>
              </w:rPr>
              <w:t>3</w:t>
            </w:r>
          </w:p>
        </w:tc>
        <w:tc>
          <w:tcPr>
            <w:tcW w:w="781" w:type="dxa"/>
            <w:tcBorders>
              <w:top w:val="single" w:sz="4" w:space="0" w:color="auto"/>
              <w:left w:val="nil"/>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 </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 </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26,6</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27,1</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27,6</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27,6</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27,6</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27,6</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27,6</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27,6</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27,6</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27,6</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27,6</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27,6</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27,6</w:t>
            </w:r>
          </w:p>
        </w:tc>
      </w:tr>
      <w:tr w:rsidR="009E3E0A" w:rsidRPr="009E7CBD" w:rsidTr="009E3E0A">
        <w:trPr>
          <w:trHeight w:val="20"/>
        </w:trPr>
        <w:tc>
          <w:tcPr>
            <w:tcW w:w="402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9E3E0A" w:rsidRDefault="009E3E0A">
            <w:pPr>
              <w:rPr>
                <w:color w:val="000000"/>
                <w:sz w:val="22"/>
              </w:rPr>
            </w:pPr>
            <w:r w:rsidRPr="009E5078">
              <w:rPr>
                <w:rFonts w:eastAsia="Times New Roman"/>
                <w:color w:val="000000"/>
                <w:sz w:val="22"/>
                <w:lang w:eastAsia="ru-RU"/>
              </w:rPr>
              <w:t>объем теплоносителя  в системе теплоснабжения</w:t>
            </w:r>
            <w:r>
              <w:rPr>
                <w:rFonts w:eastAsia="Times New Roman"/>
                <w:color w:val="000000"/>
                <w:sz w:val="22"/>
                <w:lang w:eastAsia="ru-RU"/>
              </w:rPr>
              <w:t>, м</w:t>
            </w:r>
            <w:r w:rsidRPr="006F295B">
              <w:rPr>
                <w:rFonts w:eastAsia="Times New Roman"/>
                <w:color w:val="000000"/>
                <w:sz w:val="22"/>
                <w:vertAlign w:val="superscript"/>
                <w:lang w:eastAsia="ru-RU"/>
              </w:rPr>
              <w:t>3</w:t>
            </w:r>
          </w:p>
        </w:tc>
        <w:tc>
          <w:tcPr>
            <w:tcW w:w="781" w:type="dxa"/>
            <w:tcBorders>
              <w:top w:val="single" w:sz="4" w:space="0" w:color="auto"/>
              <w:left w:val="nil"/>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 </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 </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45,3</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45,8</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48,3</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50,2</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50,2</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50,2</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50,2</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50,2</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50,2</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50,2</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50,2</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50,2</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50,2</w:t>
            </w:r>
          </w:p>
        </w:tc>
      </w:tr>
      <w:tr w:rsidR="009E3E0A" w:rsidRPr="009E7CBD" w:rsidTr="009E3E0A">
        <w:trPr>
          <w:trHeight w:val="20"/>
        </w:trPr>
        <w:tc>
          <w:tcPr>
            <w:tcW w:w="402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9E3E0A" w:rsidRDefault="009E3E0A">
            <w:pPr>
              <w:rPr>
                <w:color w:val="000000"/>
                <w:sz w:val="22"/>
              </w:rPr>
            </w:pPr>
            <w:r w:rsidRPr="009E5078">
              <w:rPr>
                <w:rFonts w:eastAsia="Times New Roman"/>
                <w:color w:val="000000"/>
                <w:sz w:val="22"/>
                <w:lang w:eastAsia="ru-RU"/>
              </w:rPr>
              <w:t>нормативные потери теплоносителя, м</w:t>
            </w:r>
            <w:r w:rsidRPr="009E5078">
              <w:rPr>
                <w:rFonts w:eastAsia="Times New Roman"/>
                <w:color w:val="000000"/>
                <w:sz w:val="22"/>
                <w:vertAlign w:val="superscript"/>
                <w:lang w:eastAsia="ru-RU"/>
              </w:rPr>
              <w:t>3</w:t>
            </w:r>
          </w:p>
        </w:tc>
        <w:tc>
          <w:tcPr>
            <w:tcW w:w="781" w:type="dxa"/>
            <w:tcBorders>
              <w:top w:val="single" w:sz="4" w:space="0" w:color="auto"/>
              <w:left w:val="nil"/>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 </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 </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603,4</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610,1</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642,7</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668,7</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668,7</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668,7</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668,7</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668,7</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668,7</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668,7</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668,7</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668,7</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668,7</w:t>
            </w:r>
          </w:p>
        </w:tc>
      </w:tr>
      <w:tr w:rsidR="009E3E0A" w:rsidRPr="009E7CBD" w:rsidTr="009E3E0A">
        <w:trPr>
          <w:trHeight w:val="20"/>
        </w:trPr>
        <w:tc>
          <w:tcPr>
            <w:tcW w:w="402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9E3E0A" w:rsidRPr="006F295B" w:rsidRDefault="009E3E0A">
            <w:pPr>
              <w:rPr>
                <w:b/>
                <w:color w:val="000000"/>
                <w:sz w:val="22"/>
              </w:rPr>
            </w:pPr>
            <w:r w:rsidRPr="006F295B">
              <w:rPr>
                <w:b/>
                <w:color w:val="000000"/>
                <w:sz w:val="22"/>
              </w:rPr>
              <w:t xml:space="preserve">БМК </w:t>
            </w:r>
            <w:r>
              <w:rPr>
                <w:b/>
                <w:color w:val="000000"/>
                <w:sz w:val="22"/>
              </w:rPr>
              <w:t>«</w:t>
            </w:r>
            <w:r w:rsidRPr="006F295B">
              <w:rPr>
                <w:b/>
                <w:color w:val="000000"/>
                <w:sz w:val="22"/>
              </w:rPr>
              <w:t>Восточная</w:t>
            </w:r>
            <w:r>
              <w:rPr>
                <w:b/>
                <w:color w:val="000000"/>
                <w:sz w:val="22"/>
              </w:rPr>
              <w:t>»</w:t>
            </w:r>
          </w:p>
        </w:tc>
        <w:tc>
          <w:tcPr>
            <w:tcW w:w="781" w:type="dxa"/>
            <w:tcBorders>
              <w:top w:val="single" w:sz="4" w:space="0" w:color="auto"/>
              <w:left w:val="nil"/>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 </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 </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 </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 </w:t>
            </w:r>
          </w:p>
        </w:tc>
      </w:tr>
      <w:tr w:rsidR="009E3E0A" w:rsidRPr="009E7CBD" w:rsidTr="009E3E0A">
        <w:trPr>
          <w:trHeight w:val="20"/>
        </w:trPr>
        <w:tc>
          <w:tcPr>
            <w:tcW w:w="402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9E3E0A" w:rsidRDefault="009E3E0A" w:rsidP="007A50C3">
            <w:pPr>
              <w:rPr>
                <w:color w:val="000000"/>
                <w:sz w:val="22"/>
              </w:rPr>
            </w:pPr>
            <w:r>
              <w:rPr>
                <w:color w:val="000000"/>
                <w:sz w:val="22"/>
              </w:rPr>
              <w:t>изменение тепловой нагрузки на отопление, Гкал/</w:t>
            </w:r>
            <w:proofErr w:type="gramStart"/>
            <w:r>
              <w:rPr>
                <w:color w:val="000000"/>
                <w:sz w:val="22"/>
              </w:rPr>
              <w:t>ч</w:t>
            </w:r>
            <w:proofErr w:type="gramEnd"/>
          </w:p>
        </w:tc>
        <w:tc>
          <w:tcPr>
            <w:tcW w:w="781" w:type="dxa"/>
            <w:tcBorders>
              <w:top w:val="single" w:sz="4" w:space="0" w:color="auto"/>
              <w:left w:val="nil"/>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0,4</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0,2</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r>
      <w:tr w:rsidR="009E3E0A" w:rsidRPr="009E7CBD" w:rsidTr="009E3E0A">
        <w:trPr>
          <w:trHeight w:val="20"/>
        </w:trPr>
        <w:tc>
          <w:tcPr>
            <w:tcW w:w="4028"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hideMark/>
          </w:tcPr>
          <w:p w:rsidR="009E3E0A" w:rsidRPr="009E5078" w:rsidRDefault="009E3E0A" w:rsidP="007A50C3">
            <w:pPr>
              <w:suppressAutoHyphens w:val="0"/>
              <w:rPr>
                <w:rFonts w:eastAsia="Times New Roman"/>
                <w:color w:val="000000"/>
                <w:sz w:val="22"/>
                <w:lang w:eastAsia="ru-RU"/>
              </w:rPr>
            </w:pPr>
            <w:r>
              <w:rPr>
                <w:rFonts w:eastAsia="Times New Roman"/>
                <w:color w:val="000000"/>
                <w:sz w:val="22"/>
                <w:lang w:eastAsia="ru-RU"/>
              </w:rPr>
              <w:t>тепловая нагрузка на отопление, Гкал/</w:t>
            </w:r>
            <w:proofErr w:type="gramStart"/>
            <w:r>
              <w:rPr>
                <w:rFonts w:eastAsia="Times New Roman"/>
                <w:color w:val="000000"/>
                <w:sz w:val="22"/>
                <w:lang w:eastAsia="ru-RU"/>
              </w:rPr>
              <w:t>ч</w:t>
            </w:r>
            <w:proofErr w:type="gramEnd"/>
          </w:p>
        </w:tc>
        <w:tc>
          <w:tcPr>
            <w:tcW w:w="781" w:type="dxa"/>
            <w:tcBorders>
              <w:top w:val="single" w:sz="4" w:space="0" w:color="auto"/>
              <w:left w:val="nil"/>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0,45</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0,85</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0,85</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1,05</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1,05</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1,05</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1,05</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1,05</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1,05</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1,05</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1,05</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1,05</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1,05</w:t>
            </w:r>
          </w:p>
        </w:tc>
      </w:tr>
      <w:tr w:rsidR="009E3E0A" w:rsidRPr="009E7CBD" w:rsidTr="009E3E0A">
        <w:trPr>
          <w:trHeight w:val="20"/>
        </w:trPr>
        <w:tc>
          <w:tcPr>
            <w:tcW w:w="402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9E3E0A" w:rsidRDefault="009E3E0A" w:rsidP="007A50C3">
            <w:pPr>
              <w:rPr>
                <w:color w:val="000000"/>
                <w:sz w:val="22"/>
              </w:rPr>
            </w:pPr>
            <w:r>
              <w:rPr>
                <w:rFonts w:eastAsia="Times New Roman"/>
                <w:color w:val="000000"/>
                <w:sz w:val="22"/>
                <w:lang w:eastAsia="ru-RU"/>
              </w:rPr>
              <w:t>объем тепловых сетей, м</w:t>
            </w:r>
            <w:r w:rsidRPr="006F295B">
              <w:rPr>
                <w:rFonts w:eastAsia="Times New Roman"/>
                <w:color w:val="000000"/>
                <w:sz w:val="22"/>
                <w:vertAlign w:val="superscript"/>
                <w:lang w:eastAsia="ru-RU"/>
              </w:rPr>
              <w:t>3</w:t>
            </w:r>
          </w:p>
        </w:tc>
        <w:tc>
          <w:tcPr>
            <w:tcW w:w="781" w:type="dxa"/>
            <w:tcBorders>
              <w:top w:val="single" w:sz="4" w:space="0" w:color="auto"/>
              <w:left w:val="nil"/>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15</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27,7</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27,7</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27,7</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27,7</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27,7</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27,7</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27,7</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27,7</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27,7</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27,7</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27,7</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27,7</w:t>
            </w:r>
          </w:p>
        </w:tc>
      </w:tr>
      <w:tr w:rsidR="009E3E0A" w:rsidRPr="009E7CBD" w:rsidTr="009E3E0A">
        <w:trPr>
          <w:trHeight w:val="20"/>
        </w:trPr>
        <w:tc>
          <w:tcPr>
            <w:tcW w:w="402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9E3E0A" w:rsidRDefault="009E3E0A" w:rsidP="007A50C3">
            <w:pPr>
              <w:rPr>
                <w:color w:val="000000"/>
                <w:sz w:val="22"/>
              </w:rPr>
            </w:pPr>
            <w:r w:rsidRPr="009E5078">
              <w:rPr>
                <w:rFonts w:eastAsia="Times New Roman"/>
                <w:color w:val="000000"/>
                <w:sz w:val="22"/>
                <w:lang w:eastAsia="ru-RU"/>
              </w:rPr>
              <w:t>объем теплоносителя  в системе теплоснабжения</w:t>
            </w:r>
            <w:r>
              <w:rPr>
                <w:rFonts w:eastAsia="Times New Roman"/>
                <w:color w:val="000000"/>
                <w:sz w:val="22"/>
                <w:lang w:eastAsia="ru-RU"/>
              </w:rPr>
              <w:t>, м</w:t>
            </w:r>
            <w:r w:rsidRPr="006F295B">
              <w:rPr>
                <w:rFonts w:eastAsia="Times New Roman"/>
                <w:color w:val="000000"/>
                <w:sz w:val="22"/>
                <w:vertAlign w:val="superscript"/>
                <w:lang w:eastAsia="ru-RU"/>
              </w:rPr>
              <w:t>3</w:t>
            </w:r>
          </w:p>
        </w:tc>
        <w:tc>
          <w:tcPr>
            <w:tcW w:w="781" w:type="dxa"/>
            <w:tcBorders>
              <w:top w:val="single" w:sz="4" w:space="0" w:color="auto"/>
              <w:left w:val="nil"/>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 </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 </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23,8</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44,3</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44,3</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48,2</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48,2</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48,2</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48,2</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48,2</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48,2</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48,2</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48,2</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48,2</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48,2</w:t>
            </w:r>
          </w:p>
        </w:tc>
      </w:tr>
      <w:tr w:rsidR="009E3E0A" w:rsidRPr="00D33506" w:rsidTr="009E3E0A">
        <w:trPr>
          <w:trHeight w:val="20"/>
        </w:trPr>
        <w:tc>
          <w:tcPr>
            <w:tcW w:w="402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9E3E0A" w:rsidRDefault="009E3E0A" w:rsidP="007A50C3">
            <w:pPr>
              <w:rPr>
                <w:color w:val="000000"/>
                <w:sz w:val="22"/>
              </w:rPr>
            </w:pPr>
            <w:r w:rsidRPr="009E5078">
              <w:rPr>
                <w:rFonts w:eastAsia="Times New Roman"/>
                <w:color w:val="000000"/>
                <w:sz w:val="22"/>
                <w:lang w:eastAsia="ru-RU"/>
              </w:rPr>
              <w:t>нормативные потери теплоносителя, м</w:t>
            </w:r>
            <w:r w:rsidRPr="009E5078">
              <w:rPr>
                <w:rFonts w:eastAsia="Times New Roman"/>
                <w:color w:val="000000"/>
                <w:sz w:val="22"/>
                <w:vertAlign w:val="superscript"/>
                <w:lang w:eastAsia="ru-RU"/>
              </w:rPr>
              <w:t>3</w:t>
            </w:r>
          </w:p>
        </w:tc>
        <w:tc>
          <w:tcPr>
            <w:tcW w:w="781" w:type="dxa"/>
            <w:tcBorders>
              <w:top w:val="single" w:sz="4" w:space="0" w:color="auto"/>
              <w:left w:val="nil"/>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 </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 </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316,7</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589,7</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589,7</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641,7</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641,7</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641,7</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641,7</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641,7</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641,7</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641,7</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641,7</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641,7</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rFonts w:ascii="Arial" w:hAnsi="Arial" w:cs="Arial"/>
                <w:color w:val="000000"/>
                <w:sz w:val="20"/>
                <w:szCs w:val="20"/>
              </w:rPr>
            </w:pPr>
            <w:r>
              <w:rPr>
                <w:rFonts w:ascii="Arial" w:hAnsi="Arial" w:cs="Arial"/>
                <w:color w:val="000000"/>
                <w:sz w:val="20"/>
                <w:szCs w:val="20"/>
              </w:rPr>
              <w:t>641,7</w:t>
            </w:r>
          </w:p>
        </w:tc>
      </w:tr>
      <w:tr w:rsidR="009E3E0A" w:rsidRPr="00D33506" w:rsidTr="009E3E0A">
        <w:trPr>
          <w:trHeight w:val="20"/>
        </w:trPr>
        <w:tc>
          <w:tcPr>
            <w:tcW w:w="40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9E3E0A" w:rsidRPr="00031BF6" w:rsidRDefault="009E3E0A" w:rsidP="00E44D42">
            <w:pPr>
              <w:suppressAutoHyphens w:val="0"/>
              <w:rPr>
                <w:rFonts w:eastAsia="Times New Roman"/>
                <w:b/>
                <w:color w:val="000000"/>
                <w:sz w:val="22"/>
                <w:lang w:eastAsia="ru-RU"/>
              </w:rPr>
            </w:pPr>
            <w:r w:rsidRPr="00031BF6">
              <w:rPr>
                <w:rFonts w:eastAsia="Times New Roman"/>
                <w:b/>
                <w:color w:val="000000"/>
                <w:sz w:val="22"/>
                <w:lang w:eastAsia="ru-RU"/>
              </w:rPr>
              <w:t>Итого потери теплоносителя</w:t>
            </w:r>
            <w:r w:rsidRPr="00031BF6">
              <w:rPr>
                <w:b/>
                <w:color w:val="000000"/>
                <w:sz w:val="22"/>
              </w:rPr>
              <w:t>, м</w:t>
            </w:r>
            <w:r w:rsidRPr="00031BF6">
              <w:rPr>
                <w:b/>
                <w:color w:val="000000"/>
                <w:sz w:val="22"/>
                <w:vertAlign w:val="superscript"/>
              </w:rPr>
              <w:t>3</w:t>
            </w:r>
          </w:p>
        </w:tc>
        <w:tc>
          <w:tcPr>
            <w:tcW w:w="781" w:type="dxa"/>
            <w:tcBorders>
              <w:top w:val="single" w:sz="4" w:space="0" w:color="auto"/>
              <w:left w:val="nil"/>
              <w:bottom w:val="single" w:sz="4" w:space="0" w:color="auto"/>
              <w:right w:val="single" w:sz="4" w:space="0" w:color="auto"/>
            </w:tcBorders>
            <w:vAlign w:val="center"/>
          </w:tcPr>
          <w:p w:rsidR="009E3E0A" w:rsidRDefault="009E3E0A">
            <w:pPr>
              <w:jc w:val="center"/>
              <w:rPr>
                <w:color w:val="000000"/>
                <w:sz w:val="22"/>
              </w:rPr>
            </w:pPr>
            <w:r>
              <w:rPr>
                <w:color w:val="000000"/>
                <w:sz w:val="22"/>
              </w:rPr>
              <w:t>292,3</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292,3</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1212,4</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1199,8</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1232,4</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1310,4</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1310,4</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1310,4</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1310,4</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1310,4</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1310,4</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1310,4</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1310,4</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1310,4</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1310,4</w:t>
            </w:r>
          </w:p>
        </w:tc>
      </w:tr>
      <w:tr w:rsidR="009E3E0A" w:rsidRPr="00D33506" w:rsidTr="009E3E0A">
        <w:trPr>
          <w:trHeight w:val="20"/>
        </w:trPr>
        <w:tc>
          <w:tcPr>
            <w:tcW w:w="40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9E3E0A" w:rsidRPr="00031BF6" w:rsidRDefault="009E3E0A" w:rsidP="006F295B">
            <w:pPr>
              <w:suppressAutoHyphens w:val="0"/>
              <w:rPr>
                <w:rFonts w:eastAsia="Times New Roman"/>
                <w:b/>
                <w:color w:val="000000"/>
                <w:sz w:val="22"/>
                <w:lang w:eastAsia="ru-RU"/>
              </w:rPr>
            </w:pPr>
            <w:r w:rsidRPr="00031BF6">
              <w:rPr>
                <w:rFonts w:eastAsia="Times New Roman"/>
                <w:b/>
                <w:color w:val="000000"/>
                <w:sz w:val="22"/>
                <w:lang w:eastAsia="ru-RU"/>
              </w:rPr>
              <w:t>Итого затраты на подпитку теплосетей, тыс. руб.</w:t>
            </w:r>
          </w:p>
        </w:tc>
        <w:tc>
          <w:tcPr>
            <w:tcW w:w="781" w:type="dxa"/>
            <w:tcBorders>
              <w:top w:val="single" w:sz="4" w:space="0" w:color="auto"/>
              <w:left w:val="nil"/>
              <w:bottom w:val="single" w:sz="4" w:space="0" w:color="auto"/>
              <w:right w:val="single" w:sz="4" w:space="0" w:color="auto"/>
            </w:tcBorders>
            <w:vAlign w:val="center"/>
          </w:tcPr>
          <w:p w:rsidR="009E3E0A" w:rsidRDefault="009E3E0A">
            <w:pPr>
              <w:jc w:val="center"/>
              <w:rPr>
                <w:color w:val="000000"/>
                <w:sz w:val="22"/>
              </w:rPr>
            </w:pPr>
            <w:r>
              <w:rPr>
                <w:color w:val="000000"/>
                <w:sz w:val="22"/>
              </w:rPr>
              <w:t>11,5</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12,2</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54,0</w:t>
            </w:r>
          </w:p>
        </w:tc>
        <w:tc>
          <w:tcPr>
            <w:tcW w:w="781"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53,6</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55,3</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59,0</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59,2</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59,5</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59,7</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60,0</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60,2</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60,4</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60,7</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60,9</w:t>
            </w:r>
          </w:p>
        </w:tc>
        <w:tc>
          <w:tcPr>
            <w:tcW w:w="782" w:type="dxa"/>
            <w:tcBorders>
              <w:top w:val="single" w:sz="4" w:space="0" w:color="auto"/>
              <w:left w:val="single" w:sz="4" w:space="0" w:color="auto"/>
              <w:bottom w:val="single" w:sz="4" w:space="0" w:color="auto"/>
              <w:right w:val="single" w:sz="4" w:space="0" w:color="auto"/>
            </w:tcBorders>
            <w:vAlign w:val="center"/>
          </w:tcPr>
          <w:p w:rsidR="009E3E0A" w:rsidRDefault="009E3E0A">
            <w:pPr>
              <w:jc w:val="center"/>
              <w:rPr>
                <w:color w:val="000000"/>
                <w:sz w:val="22"/>
              </w:rPr>
            </w:pPr>
            <w:r>
              <w:rPr>
                <w:color w:val="000000"/>
                <w:sz w:val="22"/>
              </w:rPr>
              <w:t>61,2</w:t>
            </w:r>
          </w:p>
        </w:tc>
      </w:tr>
    </w:tbl>
    <w:p w:rsidR="009A2DF5" w:rsidRDefault="009A2DF5" w:rsidP="00D33506">
      <w:pPr>
        <w:pStyle w:val="ConsPlusNormal"/>
        <w:widowControl/>
        <w:tabs>
          <w:tab w:val="left" w:pos="0"/>
        </w:tabs>
        <w:spacing w:after="120"/>
        <w:ind w:firstLine="567"/>
        <w:jc w:val="center"/>
        <w:rPr>
          <w:rFonts w:ascii="Times New Roman" w:hAnsi="Times New Roman" w:cs="Times New Roman"/>
          <w:bCs/>
          <w:sz w:val="24"/>
          <w:szCs w:val="24"/>
        </w:rPr>
        <w:sectPr w:rsidR="009A2DF5" w:rsidSect="009A2DF5">
          <w:pgSz w:w="16838" w:h="11906" w:orient="landscape"/>
          <w:pgMar w:top="851" w:right="567" w:bottom="851" w:left="567" w:header="567" w:footer="403" w:gutter="0"/>
          <w:cols w:space="720"/>
          <w:docGrid w:linePitch="360"/>
        </w:sectPr>
      </w:pPr>
    </w:p>
    <w:p w:rsidR="00CA52ED" w:rsidRPr="00E32282" w:rsidRDefault="00CA52ED">
      <w:pPr>
        <w:pStyle w:val="ConsPlusNormal"/>
        <w:widowControl/>
        <w:tabs>
          <w:tab w:val="left" w:pos="0"/>
        </w:tabs>
        <w:spacing w:after="120"/>
        <w:ind w:firstLine="0"/>
        <w:jc w:val="both"/>
        <w:rPr>
          <w:rFonts w:ascii="Times New Roman" w:hAnsi="Times New Roman" w:cs="Times New Roman"/>
          <w:sz w:val="26"/>
          <w:szCs w:val="26"/>
        </w:rPr>
      </w:pPr>
      <w:r w:rsidRPr="00E32282">
        <w:rPr>
          <w:rFonts w:ascii="Times New Roman" w:hAnsi="Times New Roman" w:cs="Times New Roman"/>
          <w:b/>
          <w:bCs/>
          <w:sz w:val="26"/>
          <w:szCs w:val="26"/>
        </w:rPr>
        <w:lastRenderedPageBreak/>
        <w:t xml:space="preserve">1.8 </w:t>
      </w:r>
      <w:r w:rsidRPr="00E32282">
        <w:rPr>
          <w:rFonts w:ascii="Times New Roman" w:hAnsi="Times New Roman" w:cs="Times New Roman"/>
          <w:b/>
          <w:sz w:val="26"/>
          <w:szCs w:val="26"/>
        </w:rPr>
        <w:t>Топливные балансы источников тепловой энергии и система обеспечения топливом</w:t>
      </w:r>
    </w:p>
    <w:p w:rsidR="00CA52ED" w:rsidRPr="00E32282" w:rsidRDefault="00CA52ED" w:rsidP="00E32282">
      <w:pPr>
        <w:pStyle w:val="ConsPlusNormal"/>
        <w:widowControl/>
        <w:tabs>
          <w:tab w:val="left" w:pos="0"/>
        </w:tabs>
        <w:ind w:firstLine="142"/>
        <w:jc w:val="both"/>
        <w:rPr>
          <w:rFonts w:ascii="Times New Roman" w:hAnsi="Times New Roman" w:cs="Times New Roman"/>
          <w:sz w:val="26"/>
          <w:szCs w:val="26"/>
        </w:rPr>
      </w:pPr>
      <w:r w:rsidRPr="00E32282">
        <w:rPr>
          <w:rFonts w:ascii="Times New Roman" w:hAnsi="Times New Roman" w:cs="Times New Roman"/>
          <w:sz w:val="26"/>
          <w:szCs w:val="26"/>
        </w:rPr>
        <w:t>Топливные балансы источников тепловой энергии за</w:t>
      </w:r>
      <w:r w:rsidR="001539A0" w:rsidRPr="00E32282">
        <w:rPr>
          <w:rFonts w:ascii="Times New Roman" w:hAnsi="Times New Roman" w:cs="Times New Roman"/>
          <w:sz w:val="26"/>
          <w:szCs w:val="26"/>
        </w:rPr>
        <w:t xml:space="preserve"> 201</w:t>
      </w:r>
      <w:r w:rsidR="004D23A9">
        <w:rPr>
          <w:rFonts w:ascii="Times New Roman" w:hAnsi="Times New Roman" w:cs="Times New Roman"/>
          <w:sz w:val="26"/>
          <w:szCs w:val="26"/>
        </w:rPr>
        <w:t>5</w:t>
      </w:r>
      <w:r w:rsidR="001539A0" w:rsidRPr="00E32282">
        <w:rPr>
          <w:rFonts w:ascii="Times New Roman" w:hAnsi="Times New Roman" w:cs="Times New Roman"/>
          <w:sz w:val="26"/>
          <w:szCs w:val="26"/>
        </w:rPr>
        <w:t xml:space="preserve"> год приведены в таблице </w:t>
      </w:r>
      <w:r w:rsidRPr="00E32282">
        <w:rPr>
          <w:rFonts w:ascii="Times New Roman" w:hAnsi="Times New Roman" w:cs="Times New Roman"/>
          <w:sz w:val="26"/>
          <w:szCs w:val="26"/>
        </w:rPr>
        <w:t>1.8.1.</w:t>
      </w:r>
    </w:p>
    <w:p w:rsidR="00CA52ED" w:rsidRPr="00E32282" w:rsidRDefault="001539A0">
      <w:pPr>
        <w:pStyle w:val="ConsPlusNormal"/>
        <w:widowControl/>
        <w:tabs>
          <w:tab w:val="left" w:pos="0"/>
        </w:tabs>
        <w:ind w:firstLine="567"/>
        <w:jc w:val="right"/>
        <w:rPr>
          <w:sz w:val="26"/>
          <w:szCs w:val="26"/>
        </w:rPr>
      </w:pPr>
      <w:r w:rsidRPr="00E32282">
        <w:rPr>
          <w:rFonts w:ascii="Times New Roman" w:hAnsi="Times New Roman" w:cs="Times New Roman"/>
          <w:sz w:val="26"/>
          <w:szCs w:val="26"/>
        </w:rPr>
        <w:t xml:space="preserve">Таблица </w:t>
      </w:r>
      <w:r w:rsidR="00CA52ED" w:rsidRPr="00E32282">
        <w:rPr>
          <w:rFonts w:ascii="Times New Roman" w:hAnsi="Times New Roman" w:cs="Times New Roman"/>
          <w:sz w:val="26"/>
          <w:szCs w:val="26"/>
        </w:rPr>
        <w:t>1.8.1.</w:t>
      </w:r>
    </w:p>
    <w:tbl>
      <w:tblPr>
        <w:tblW w:w="0" w:type="auto"/>
        <w:tblInd w:w="28" w:type="dxa"/>
        <w:tblLayout w:type="fixed"/>
        <w:tblCellMar>
          <w:left w:w="28" w:type="dxa"/>
          <w:right w:w="28" w:type="dxa"/>
        </w:tblCellMar>
        <w:tblLook w:val="0000" w:firstRow="0" w:lastRow="0" w:firstColumn="0" w:lastColumn="0" w:noHBand="0" w:noVBand="0"/>
      </w:tblPr>
      <w:tblGrid>
        <w:gridCol w:w="556"/>
        <w:gridCol w:w="4013"/>
        <w:gridCol w:w="1952"/>
        <w:gridCol w:w="1701"/>
        <w:gridCol w:w="1552"/>
        <w:gridCol w:w="8"/>
      </w:tblGrid>
      <w:tr w:rsidR="00103E4B" w:rsidRPr="00E32282" w:rsidTr="009E3E0A">
        <w:trPr>
          <w:trHeight w:val="300"/>
        </w:trPr>
        <w:tc>
          <w:tcPr>
            <w:tcW w:w="9782" w:type="dxa"/>
            <w:gridSpan w:val="6"/>
            <w:shd w:val="clear" w:color="auto" w:fill="auto"/>
          </w:tcPr>
          <w:p w:rsidR="00103E4B" w:rsidRPr="00E32282" w:rsidRDefault="00103E4B">
            <w:pPr>
              <w:snapToGrid w:val="0"/>
              <w:jc w:val="center"/>
              <w:rPr>
                <w:rFonts w:ascii="Calibri" w:eastAsia="Times New Roman" w:hAnsi="Calibri" w:cs="Calibri"/>
                <w:color w:val="000000"/>
                <w:sz w:val="26"/>
                <w:szCs w:val="26"/>
              </w:rPr>
            </w:pPr>
            <w:r w:rsidRPr="00E32282">
              <w:rPr>
                <w:sz w:val="26"/>
                <w:szCs w:val="26"/>
              </w:rPr>
              <w:t>Топливные балансы источников тепловой энергии</w:t>
            </w:r>
          </w:p>
        </w:tc>
      </w:tr>
      <w:tr w:rsidR="00103E4B" w:rsidTr="009E3E0A">
        <w:trPr>
          <w:gridAfter w:val="1"/>
          <w:wAfter w:w="8" w:type="dxa"/>
          <w:trHeight w:val="576"/>
        </w:trPr>
        <w:tc>
          <w:tcPr>
            <w:tcW w:w="556" w:type="dxa"/>
            <w:tcBorders>
              <w:top w:val="single" w:sz="4" w:space="0" w:color="000000"/>
              <w:left w:val="single" w:sz="4" w:space="0" w:color="000000"/>
              <w:bottom w:val="single" w:sz="4" w:space="0" w:color="000000"/>
            </w:tcBorders>
            <w:shd w:val="clear" w:color="auto" w:fill="auto"/>
            <w:vAlign w:val="center"/>
          </w:tcPr>
          <w:p w:rsidR="00103E4B" w:rsidRPr="00E32282" w:rsidRDefault="00103E4B" w:rsidP="00041A78">
            <w:pPr>
              <w:jc w:val="center"/>
              <w:rPr>
                <w:rFonts w:eastAsia="Times New Roman"/>
                <w:color w:val="000000"/>
                <w:szCs w:val="24"/>
              </w:rPr>
            </w:pPr>
            <w:r w:rsidRPr="00E32282">
              <w:rPr>
                <w:rFonts w:eastAsia="Times New Roman"/>
                <w:color w:val="000000"/>
                <w:szCs w:val="24"/>
              </w:rPr>
              <w:t xml:space="preserve">№ </w:t>
            </w:r>
            <w:proofErr w:type="gramStart"/>
            <w:r w:rsidR="00041A78" w:rsidRPr="00E32282">
              <w:rPr>
                <w:rFonts w:eastAsia="Times New Roman"/>
                <w:color w:val="000000"/>
                <w:szCs w:val="24"/>
              </w:rPr>
              <w:t>п</w:t>
            </w:r>
            <w:proofErr w:type="gramEnd"/>
            <w:r w:rsidR="00041A78" w:rsidRPr="00E32282">
              <w:rPr>
                <w:rFonts w:eastAsia="Times New Roman"/>
                <w:color w:val="000000"/>
                <w:szCs w:val="24"/>
              </w:rPr>
              <w:t>/п</w:t>
            </w:r>
          </w:p>
        </w:tc>
        <w:tc>
          <w:tcPr>
            <w:tcW w:w="4013" w:type="dxa"/>
            <w:tcBorders>
              <w:top w:val="single" w:sz="4" w:space="0" w:color="000000"/>
              <w:left w:val="single" w:sz="4" w:space="0" w:color="000000"/>
              <w:bottom w:val="single" w:sz="4" w:space="0" w:color="000000"/>
            </w:tcBorders>
            <w:shd w:val="clear" w:color="auto" w:fill="auto"/>
            <w:vAlign w:val="center"/>
          </w:tcPr>
          <w:p w:rsidR="00103E4B" w:rsidRPr="00E32282" w:rsidRDefault="00103E4B">
            <w:pPr>
              <w:jc w:val="center"/>
              <w:rPr>
                <w:rFonts w:eastAsia="Times New Roman"/>
                <w:color w:val="000000"/>
                <w:szCs w:val="24"/>
              </w:rPr>
            </w:pPr>
            <w:r w:rsidRPr="00E32282">
              <w:rPr>
                <w:rFonts w:eastAsia="Times New Roman"/>
                <w:color w:val="000000"/>
                <w:szCs w:val="24"/>
              </w:rPr>
              <w:t>Наименование потребителя</w:t>
            </w:r>
            <w:r w:rsidR="00CC4520" w:rsidRPr="00E32282">
              <w:rPr>
                <w:rFonts w:eastAsia="Times New Roman"/>
                <w:color w:val="000000"/>
                <w:szCs w:val="24"/>
              </w:rPr>
              <w:t xml:space="preserve"> топлива</w:t>
            </w:r>
          </w:p>
        </w:tc>
        <w:tc>
          <w:tcPr>
            <w:tcW w:w="1952" w:type="dxa"/>
            <w:tcBorders>
              <w:top w:val="single" w:sz="4" w:space="0" w:color="000000"/>
              <w:left w:val="single" w:sz="4" w:space="0" w:color="000000"/>
              <w:bottom w:val="single" w:sz="4" w:space="0" w:color="000000"/>
            </w:tcBorders>
            <w:shd w:val="clear" w:color="auto" w:fill="auto"/>
            <w:vAlign w:val="center"/>
          </w:tcPr>
          <w:p w:rsidR="00103E4B" w:rsidRPr="00E32282" w:rsidRDefault="00103E4B">
            <w:pPr>
              <w:jc w:val="center"/>
              <w:rPr>
                <w:rFonts w:eastAsia="Times New Roman"/>
                <w:color w:val="000000"/>
                <w:szCs w:val="24"/>
              </w:rPr>
            </w:pPr>
            <w:r w:rsidRPr="00E32282">
              <w:rPr>
                <w:rFonts w:eastAsia="Times New Roman"/>
                <w:color w:val="000000"/>
                <w:szCs w:val="24"/>
              </w:rPr>
              <w:t>вид топлива</w:t>
            </w:r>
          </w:p>
        </w:tc>
        <w:tc>
          <w:tcPr>
            <w:tcW w:w="1701" w:type="dxa"/>
            <w:tcBorders>
              <w:top w:val="single" w:sz="4" w:space="0" w:color="000000"/>
              <w:left w:val="single" w:sz="4" w:space="0" w:color="000000"/>
              <w:bottom w:val="single" w:sz="4" w:space="0" w:color="000000"/>
            </w:tcBorders>
            <w:shd w:val="clear" w:color="auto" w:fill="auto"/>
            <w:vAlign w:val="center"/>
          </w:tcPr>
          <w:p w:rsidR="00103E4B" w:rsidRPr="00E32282" w:rsidRDefault="00103E4B" w:rsidP="00041A78">
            <w:pPr>
              <w:jc w:val="center"/>
              <w:rPr>
                <w:rFonts w:eastAsia="Times New Roman"/>
                <w:color w:val="000000"/>
                <w:szCs w:val="24"/>
              </w:rPr>
            </w:pPr>
            <w:r w:rsidRPr="00E32282">
              <w:rPr>
                <w:rFonts w:eastAsia="Times New Roman"/>
                <w:color w:val="000000"/>
                <w:szCs w:val="24"/>
              </w:rPr>
              <w:t xml:space="preserve">кол-во топлива, </w:t>
            </w:r>
            <w:r w:rsidR="007A50C3">
              <w:rPr>
                <w:rFonts w:eastAsia="Times New Roman"/>
                <w:color w:val="000000"/>
                <w:szCs w:val="24"/>
              </w:rPr>
              <w:t xml:space="preserve">т, </w:t>
            </w:r>
            <w:r w:rsidR="00041A78" w:rsidRPr="00E32282">
              <w:rPr>
                <w:rFonts w:eastAsia="Times New Roman"/>
                <w:color w:val="000000"/>
                <w:szCs w:val="24"/>
              </w:rPr>
              <w:t>тыс</w:t>
            </w:r>
            <w:proofErr w:type="gramStart"/>
            <w:r w:rsidR="00041A78" w:rsidRPr="00E32282">
              <w:rPr>
                <w:rFonts w:eastAsia="Times New Roman"/>
                <w:color w:val="000000"/>
                <w:szCs w:val="24"/>
              </w:rPr>
              <w:t>.н</w:t>
            </w:r>
            <w:proofErr w:type="gramEnd"/>
            <w:r w:rsidRPr="00E32282">
              <w:rPr>
                <w:rFonts w:eastAsia="Times New Roman"/>
                <w:color w:val="000000"/>
                <w:szCs w:val="24"/>
              </w:rPr>
              <w:t>м</w:t>
            </w:r>
            <w:r w:rsidRPr="00E32282">
              <w:rPr>
                <w:rFonts w:eastAsia="Times New Roman"/>
                <w:color w:val="000000"/>
                <w:szCs w:val="24"/>
                <w:vertAlign w:val="superscript"/>
              </w:rPr>
              <w:t>3</w:t>
            </w:r>
          </w:p>
        </w:tc>
        <w:tc>
          <w:tcPr>
            <w:tcW w:w="1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3E4B" w:rsidRPr="00E32282" w:rsidRDefault="00103E4B">
            <w:pPr>
              <w:jc w:val="center"/>
              <w:rPr>
                <w:rFonts w:eastAsia="Times New Roman"/>
                <w:color w:val="000000"/>
                <w:szCs w:val="24"/>
              </w:rPr>
            </w:pPr>
            <w:r w:rsidRPr="00E32282">
              <w:rPr>
                <w:rFonts w:eastAsia="Times New Roman"/>
                <w:color w:val="000000"/>
                <w:szCs w:val="24"/>
              </w:rPr>
              <w:t>кол-во топлива, т у.т.</w:t>
            </w:r>
          </w:p>
        </w:tc>
      </w:tr>
      <w:tr w:rsidR="00103E4B" w:rsidTr="009E3E0A">
        <w:trPr>
          <w:gridAfter w:val="1"/>
          <w:wAfter w:w="8" w:type="dxa"/>
          <w:trHeight w:val="259"/>
        </w:trPr>
        <w:tc>
          <w:tcPr>
            <w:tcW w:w="556" w:type="dxa"/>
            <w:tcBorders>
              <w:left w:val="single" w:sz="4" w:space="0" w:color="000000"/>
              <w:bottom w:val="single" w:sz="4" w:space="0" w:color="000000"/>
            </w:tcBorders>
            <w:shd w:val="clear" w:color="auto" w:fill="auto"/>
            <w:vAlign w:val="center"/>
          </w:tcPr>
          <w:p w:rsidR="00103E4B" w:rsidRPr="00E32282" w:rsidRDefault="00103E4B">
            <w:pPr>
              <w:snapToGrid w:val="0"/>
              <w:jc w:val="center"/>
              <w:rPr>
                <w:rFonts w:eastAsia="Times New Roman"/>
                <w:color w:val="000000"/>
                <w:szCs w:val="24"/>
              </w:rPr>
            </w:pPr>
          </w:p>
        </w:tc>
        <w:tc>
          <w:tcPr>
            <w:tcW w:w="4013" w:type="dxa"/>
            <w:tcBorders>
              <w:left w:val="single" w:sz="4" w:space="0" w:color="000000"/>
              <w:bottom w:val="single" w:sz="4" w:space="0" w:color="000000"/>
            </w:tcBorders>
            <w:shd w:val="clear" w:color="auto" w:fill="auto"/>
            <w:vAlign w:val="center"/>
          </w:tcPr>
          <w:p w:rsidR="00103E4B" w:rsidRPr="00E32282" w:rsidRDefault="00103E4B">
            <w:pPr>
              <w:jc w:val="center"/>
              <w:rPr>
                <w:rFonts w:eastAsia="Times New Roman"/>
                <w:color w:val="000000"/>
                <w:szCs w:val="24"/>
              </w:rPr>
            </w:pPr>
            <w:r w:rsidRPr="00E32282">
              <w:rPr>
                <w:rFonts w:eastAsia="Times New Roman"/>
                <w:b/>
                <w:bCs/>
                <w:color w:val="000000"/>
                <w:szCs w:val="24"/>
              </w:rPr>
              <w:t>Приход</w:t>
            </w:r>
          </w:p>
        </w:tc>
        <w:tc>
          <w:tcPr>
            <w:tcW w:w="1952" w:type="dxa"/>
            <w:tcBorders>
              <w:left w:val="single" w:sz="4" w:space="0" w:color="000000"/>
              <w:bottom w:val="single" w:sz="4" w:space="0" w:color="000000"/>
            </w:tcBorders>
            <w:shd w:val="clear" w:color="auto" w:fill="auto"/>
            <w:vAlign w:val="center"/>
          </w:tcPr>
          <w:p w:rsidR="00103E4B" w:rsidRPr="00E32282" w:rsidRDefault="00103E4B">
            <w:pPr>
              <w:snapToGrid w:val="0"/>
              <w:jc w:val="center"/>
              <w:rPr>
                <w:rFonts w:eastAsia="Times New Roman"/>
                <w:color w:val="000000"/>
                <w:szCs w:val="24"/>
              </w:rPr>
            </w:pPr>
          </w:p>
        </w:tc>
        <w:tc>
          <w:tcPr>
            <w:tcW w:w="1701" w:type="dxa"/>
            <w:tcBorders>
              <w:left w:val="single" w:sz="4" w:space="0" w:color="000000"/>
              <w:bottom w:val="single" w:sz="4" w:space="0" w:color="000000"/>
            </w:tcBorders>
            <w:shd w:val="clear" w:color="auto" w:fill="auto"/>
            <w:vAlign w:val="center"/>
          </w:tcPr>
          <w:p w:rsidR="00103E4B" w:rsidRPr="00E32282" w:rsidRDefault="00103E4B">
            <w:pPr>
              <w:snapToGrid w:val="0"/>
              <w:jc w:val="center"/>
              <w:rPr>
                <w:rFonts w:eastAsia="Times New Roman"/>
                <w:color w:val="000000"/>
                <w:szCs w:val="24"/>
              </w:rPr>
            </w:pPr>
          </w:p>
        </w:tc>
        <w:tc>
          <w:tcPr>
            <w:tcW w:w="1552" w:type="dxa"/>
            <w:tcBorders>
              <w:left w:val="single" w:sz="4" w:space="0" w:color="000000"/>
              <w:bottom w:val="single" w:sz="4" w:space="0" w:color="000000"/>
              <w:right w:val="single" w:sz="4" w:space="0" w:color="000000"/>
            </w:tcBorders>
            <w:shd w:val="clear" w:color="auto" w:fill="auto"/>
            <w:vAlign w:val="center"/>
          </w:tcPr>
          <w:p w:rsidR="00103E4B" w:rsidRPr="00E32282" w:rsidRDefault="00103E4B">
            <w:pPr>
              <w:snapToGrid w:val="0"/>
              <w:jc w:val="center"/>
              <w:rPr>
                <w:rFonts w:eastAsia="Times New Roman"/>
                <w:color w:val="000000"/>
                <w:szCs w:val="24"/>
              </w:rPr>
            </w:pPr>
          </w:p>
        </w:tc>
      </w:tr>
      <w:tr w:rsidR="00E32282" w:rsidTr="007A50C3">
        <w:trPr>
          <w:gridAfter w:val="1"/>
          <w:wAfter w:w="8" w:type="dxa"/>
          <w:trHeight w:val="23"/>
        </w:trPr>
        <w:tc>
          <w:tcPr>
            <w:tcW w:w="556" w:type="dxa"/>
            <w:tcBorders>
              <w:left w:val="single" w:sz="4" w:space="0" w:color="000000"/>
              <w:bottom w:val="single" w:sz="4" w:space="0" w:color="000000"/>
            </w:tcBorders>
            <w:shd w:val="clear" w:color="auto" w:fill="auto"/>
            <w:vAlign w:val="center"/>
          </w:tcPr>
          <w:p w:rsidR="00E32282" w:rsidRPr="00E32282" w:rsidRDefault="00E32282">
            <w:pPr>
              <w:snapToGrid w:val="0"/>
              <w:jc w:val="center"/>
              <w:rPr>
                <w:rFonts w:eastAsia="Times New Roman"/>
                <w:color w:val="000000"/>
                <w:szCs w:val="24"/>
              </w:rPr>
            </w:pPr>
          </w:p>
        </w:tc>
        <w:tc>
          <w:tcPr>
            <w:tcW w:w="4013" w:type="dxa"/>
            <w:tcBorders>
              <w:left w:val="single" w:sz="4" w:space="0" w:color="000000"/>
              <w:bottom w:val="single" w:sz="4" w:space="0" w:color="000000"/>
            </w:tcBorders>
            <w:shd w:val="clear" w:color="auto" w:fill="auto"/>
            <w:vAlign w:val="center"/>
          </w:tcPr>
          <w:p w:rsidR="00E32282" w:rsidRPr="00E32282" w:rsidRDefault="00E32282" w:rsidP="007A50C3">
            <w:pPr>
              <w:rPr>
                <w:rFonts w:eastAsia="Times New Roman"/>
                <w:bCs/>
                <w:color w:val="000000"/>
                <w:szCs w:val="24"/>
              </w:rPr>
            </w:pPr>
            <w:r w:rsidRPr="00E32282">
              <w:rPr>
                <w:rFonts w:eastAsia="Times New Roman"/>
                <w:bCs/>
                <w:color w:val="000000"/>
                <w:szCs w:val="24"/>
              </w:rPr>
              <w:t>От газоснабжающей организации</w:t>
            </w:r>
          </w:p>
        </w:tc>
        <w:tc>
          <w:tcPr>
            <w:tcW w:w="1952" w:type="dxa"/>
            <w:tcBorders>
              <w:left w:val="single" w:sz="4" w:space="0" w:color="000000"/>
              <w:bottom w:val="single" w:sz="4" w:space="0" w:color="000000"/>
            </w:tcBorders>
            <w:shd w:val="clear" w:color="auto" w:fill="auto"/>
            <w:vAlign w:val="center"/>
          </w:tcPr>
          <w:p w:rsidR="00E32282" w:rsidRPr="00E32282" w:rsidRDefault="00E32282">
            <w:pPr>
              <w:snapToGrid w:val="0"/>
              <w:jc w:val="center"/>
              <w:rPr>
                <w:rFonts w:eastAsia="Times New Roman"/>
                <w:color w:val="000000"/>
                <w:szCs w:val="24"/>
              </w:rPr>
            </w:pPr>
            <w:r w:rsidRPr="00E32282">
              <w:rPr>
                <w:rFonts w:eastAsia="Times New Roman"/>
                <w:color w:val="000000"/>
                <w:szCs w:val="24"/>
              </w:rPr>
              <w:t>природный газ</w:t>
            </w:r>
          </w:p>
        </w:tc>
        <w:tc>
          <w:tcPr>
            <w:tcW w:w="1701" w:type="dxa"/>
            <w:tcBorders>
              <w:left w:val="single" w:sz="4" w:space="0" w:color="000000"/>
              <w:bottom w:val="single" w:sz="4" w:space="0" w:color="000000"/>
            </w:tcBorders>
            <w:shd w:val="clear" w:color="auto" w:fill="auto"/>
            <w:vAlign w:val="center"/>
          </w:tcPr>
          <w:p w:rsidR="00E32282" w:rsidRPr="00E32282" w:rsidRDefault="00364834" w:rsidP="006850A2">
            <w:pPr>
              <w:jc w:val="center"/>
              <w:rPr>
                <w:rFonts w:eastAsia="Times New Roman"/>
                <w:color w:val="000000"/>
                <w:szCs w:val="24"/>
              </w:rPr>
            </w:pPr>
            <w:r>
              <w:rPr>
                <w:rFonts w:eastAsia="Times New Roman"/>
                <w:color w:val="000000"/>
                <w:szCs w:val="24"/>
              </w:rPr>
              <w:t>17</w:t>
            </w:r>
            <w:r w:rsidR="006850A2">
              <w:rPr>
                <w:rFonts w:eastAsia="Times New Roman"/>
                <w:color w:val="000000"/>
                <w:szCs w:val="24"/>
              </w:rPr>
              <w:t>7</w:t>
            </w:r>
            <w:r>
              <w:rPr>
                <w:rFonts w:eastAsia="Times New Roman"/>
                <w:color w:val="000000"/>
                <w:szCs w:val="24"/>
              </w:rPr>
              <w:t>,2</w:t>
            </w:r>
          </w:p>
        </w:tc>
        <w:tc>
          <w:tcPr>
            <w:tcW w:w="1552" w:type="dxa"/>
            <w:tcBorders>
              <w:left w:val="single" w:sz="4" w:space="0" w:color="000000"/>
              <w:bottom w:val="single" w:sz="4" w:space="0" w:color="000000"/>
              <w:right w:val="single" w:sz="4" w:space="0" w:color="000000"/>
            </w:tcBorders>
            <w:shd w:val="clear" w:color="auto" w:fill="auto"/>
            <w:vAlign w:val="center"/>
          </w:tcPr>
          <w:p w:rsidR="00E32282" w:rsidRPr="00E32282" w:rsidRDefault="00364834" w:rsidP="00E32282">
            <w:pPr>
              <w:jc w:val="center"/>
              <w:rPr>
                <w:color w:val="000000"/>
                <w:szCs w:val="24"/>
              </w:rPr>
            </w:pPr>
            <w:r>
              <w:rPr>
                <w:color w:val="000000"/>
                <w:szCs w:val="24"/>
              </w:rPr>
              <w:t>204,5</w:t>
            </w:r>
          </w:p>
        </w:tc>
      </w:tr>
      <w:tr w:rsidR="009E3E0A" w:rsidTr="007A50C3">
        <w:trPr>
          <w:gridAfter w:val="1"/>
          <w:wAfter w:w="8" w:type="dxa"/>
          <w:trHeight w:val="23"/>
        </w:trPr>
        <w:tc>
          <w:tcPr>
            <w:tcW w:w="556" w:type="dxa"/>
            <w:tcBorders>
              <w:left w:val="single" w:sz="4" w:space="0" w:color="000000"/>
              <w:bottom w:val="single" w:sz="4" w:space="0" w:color="000000"/>
            </w:tcBorders>
            <w:shd w:val="clear" w:color="auto" w:fill="auto"/>
            <w:vAlign w:val="center"/>
          </w:tcPr>
          <w:p w:rsidR="009E3E0A" w:rsidRPr="00E32282" w:rsidRDefault="009E3E0A">
            <w:pPr>
              <w:snapToGrid w:val="0"/>
              <w:jc w:val="center"/>
              <w:rPr>
                <w:rFonts w:eastAsia="Times New Roman"/>
                <w:color w:val="000000"/>
                <w:szCs w:val="24"/>
              </w:rPr>
            </w:pPr>
          </w:p>
        </w:tc>
        <w:tc>
          <w:tcPr>
            <w:tcW w:w="4013" w:type="dxa"/>
            <w:tcBorders>
              <w:left w:val="single" w:sz="4" w:space="0" w:color="000000"/>
              <w:bottom w:val="single" w:sz="4" w:space="0" w:color="000000"/>
            </w:tcBorders>
            <w:shd w:val="clear" w:color="auto" w:fill="auto"/>
            <w:vAlign w:val="center"/>
          </w:tcPr>
          <w:p w:rsidR="009E3E0A" w:rsidRPr="00E32282" w:rsidRDefault="009E3E0A" w:rsidP="007A50C3">
            <w:pPr>
              <w:rPr>
                <w:rFonts w:eastAsia="Times New Roman"/>
                <w:bCs/>
                <w:color w:val="000000"/>
                <w:szCs w:val="24"/>
              </w:rPr>
            </w:pPr>
            <w:r>
              <w:rPr>
                <w:rFonts w:eastAsia="Times New Roman"/>
                <w:bCs/>
                <w:color w:val="000000"/>
                <w:szCs w:val="24"/>
              </w:rPr>
              <w:t>От поставщиков каменного угля</w:t>
            </w:r>
          </w:p>
        </w:tc>
        <w:tc>
          <w:tcPr>
            <w:tcW w:w="1952" w:type="dxa"/>
            <w:tcBorders>
              <w:left w:val="single" w:sz="4" w:space="0" w:color="000000"/>
              <w:bottom w:val="single" w:sz="4" w:space="0" w:color="000000"/>
            </w:tcBorders>
            <w:shd w:val="clear" w:color="auto" w:fill="auto"/>
            <w:vAlign w:val="center"/>
          </w:tcPr>
          <w:p w:rsidR="009E3E0A" w:rsidRPr="00E32282" w:rsidRDefault="009E3E0A">
            <w:pPr>
              <w:snapToGrid w:val="0"/>
              <w:jc w:val="center"/>
              <w:rPr>
                <w:rFonts w:eastAsia="Times New Roman"/>
                <w:color w:val="000000"/>
                <w:szCs w:val="24"/>
              </w:rPr>
            </w:pPr>
            <w:r>
              <w:rPr>
                <w:rFonts w:eastAsia="Times New Roman"/>
                <w:color w:val="000000"/>
                <w:szCs w:val="24"/>
              </w:rPr>
              <w:t>каменный уголь</w:t>
            </w:r>
          </w:p>
        </w:tc>
        <w:tc>
          <w:tcPr>
            <w:tcW w:w="1701" w:type="dxa"/>
            <w:tcBorders>
              <w:left w:val="single" w:sz="4" w:space="0" w:color="000000"/>
              <w:bottom w:val="single" w:sz="4" w:space="0" w:color="000000"/>
            </w:tcBorders>
            <w:shd w:val="clear" w:color="auto" w:fill="auto"/>
            <w:vAlign w:val="center"/>
          </w:tcPr>
          <w:p w:rsidR="009E3E0A" w:rsidRPr="00E32282" w:rsidRDefault="00364834" w:rsidP="00E32282">
            <w:pPr>
              <w:jc w:val="center"/>
              <w:rPr>
                <w:rFonts w:eastAsia="Times New Roman"/>
                <w:color w:val="000000"/>
                <w:szCs w:val="24"/>
              </w:rPr>
            </w:pPr>
            <w:r>
              <w:rPr>
                <w:rFonts w:eastAsia="Times New Roman"/>
                <w:color w:val="000000"/>
                <w:szCs w:val="24"/>
              </w:rPr>
              <w:t>720,0</w:t>
            </w:r>
          </w:p>
        </w:tc>
        <w:tc>
          <w:tcPr>
            <w:tcW w:w="1552" w:type="dxa"/>
            <w:tcBorders>
              <w:left w:val="single" w:sz="4" w:space="0" w:color="000000"/>
              <w:bottom w:val="single" w:sz="4" w:space="0" w:color="000000"/>
              <w:right w:val="single" w:sz="4" w:space="0" w:color="000000"/>
            </w:tcBorders>
            <w:shd w:val="clear" w:color="auto" w:fill="auto"/>
            <w:vAlign w:val="center"/>
          </w:tcPr>
          <w:p w:rsidR="009E3E0A" w:rsidRPr="00E32282" w:rsidRDefault="00364834" w:rsidP="00E32282">
            <w:pPr>
              <w:jc w:val="center"/>
              <w:rPr>
                <w:color w:val="000000"/>
                <w:szCs w:val="24"/>
              </w:rPr>
            </w:pPr>
            <w:r>
              <w:rPr>
                <w:color w:val="000000"/>
                <w:szCs w:val="24"/>
              </w:rPr>
              <w:t>551,5</w:t>
            </w:r>
          </w:p>
        </w:tc>
      </w:tr>
      <w:tr w:rsidR="001A4E31" w:rsidTr="009E3E0A">
        <w:trPr>
          <w:gridAfter w:val="1"/>
          <w:wAfter w:w="8" w:type="dxa"/>
          <w:trHeight w:val="23"/>
        </w:trPr>
        <w:tc>
          <w:tcPr>
            <w:tcW w:w="556" w:type="dxa"/>
            <w:tcBorders>
              <w:left w:val="single" w:sz="4" w:space="0" w:color="000000"/>
              <w:bottom w:val="single" w:sz="4" w:space="0" w:color="000000"/>
            </w:tcBorders>
            <w:shd w:val="clear" w:color="auto" w:fill="auto"/>
            <w:vAlign w:val="center"/>
          </w:tcPr>
          <w:p w:rsidR="001A4E31" w:rsidRPr="00E32282" w:rsidRDefault="001A4E31">
            <w:pPr>
              <w:snapToGrid w:val="0"/>
              <w:jc w:val="center"/>
              <w:rPr>
                <w:rFonts w:eastAsia="Times New Roman"/>
                <w:color w:val="000000"/>
                <w:szCs w:val="24"/>
              </w:rPr>
            </w:pPr>
          </w:p>
        </w:tc>
        <w:tc>
          <w:tcPr>
            <w:tcW w:w="4013" w:type="dxa"/>
            <w:tcBorders>
              <w:left w:val="single" w:sz="4" w:space="0" w:color="000000"/>
              <w:bottom w:val="single" w:sz="4" w:space="0" w:color="000000"/>
            </w:tcBorders>
            <w:shd w:val="clear" w:color="auto" w:fill="auto"/>
            <w:vAlign w:val="center"/>
          </w:tcPr>
          <w:p w:rsidR="001A4E31" w:rsidRPr="00E32282" w:rsidRDefault="001A4E31">
            <w:pPr>
              <w:jc w:val="center"/>
              <w:rPr>
                <w:rFonts w:eastAsia="Times New Roman"/>
                <w:b/>
                <w:bCs/>
                <w:color w:val="000000"/>
                <w:szCs w:val="24"/>
              </w:rPr>
            </w:pPr>
            <w:r w:rsidRPr="00E32282">
              <w:rPr>
                <w:rFonts w:eastAsia="Times New Roman"/>
                <w:b/>
                <w:bCs/>
                <w:color w:val="000000"/>
                <w:szCs w:val="24"/>
              </w:rPr>
              <w:t>Расход</w:t>
            </w:r>
          </w:p>
        </w:tc>
        <w:tc>
          <w:tcPr>
            <w:tcW w:w="1952" w:type="dxa"/>
            <w:tcBorders>
              <w:left w:val="single" w:sz="4" w:space="0" w:color="000000"/>
              <w:bottom w:val="single" w:sz="4" w:space="0" w:color="000000"/>
            </w:tcBorders>
            <w:shd w:val="clear" w:color="auto" w:fill="auto"/>
            <w:vAlign w:val="center"/>
          </w:tcPr>
          <w:p w:rsidR="001A4E31" w:rsidRPr="00E32282" w:rsidRDefault="001A4E31">
            <w:pPr>
              <w:snapToGrid w:val="0"/>
              <w:jc w:val="center"/>
              <w:rPr>
                <w:rFonts w:eastAsia="Times New Roman"/>
                <w:color w:val="000000"/>
                <w:szCs w:val="24"/>
              </w:rPr>
            </w:pPr>
          </w:p>
        </w:tc>
        <w:tc>
          <w:tcPr>
            <w:tcW w:w="1701" w:type="dxa"/>
            <w:tcBorders>
              <w:left w:val="single" w:sz="4" w:space="0" w:color="000000"/>
              <w:bottom w:val="single" w:sz="4" w:space="0" w:color="000000"/>
            </w:tcBorders>
            <w:shd w:val="clear" w:color="auto" w:fill="auto"/>
            <w:vAlign w:val="center"/>
          </w:tcPr>
          <w:p w:rsidR="001A4E31" w:rsidRPr="00E32282" w:rsidRDefault="001A4E31">
            <w:pPr>
              <w:snapToGrid w:val="0"/>
              <w:jc w:val="center"/>
              <w:rPr>
                <w:rFonts w:eastAsia="Times New Roman"/>
                <w:color w:val="000000"/>
                <w:szCs w:val="24"/>
              </w:rPr>
            </w:pPr>
          </w:p>
        </w:tc>
        <w:tc>
          <w:tcPr>
            <w:tcW w:w="1552" w:type="dxa"/>
            <w:tcBorders>
              <w:left w:val="single" w:sz="4" w:space="0" w:color="000000"/>
              <w:bottom w:val="single" w:sz="4" w:space="0" w:color="000000"/>
              <w:right w:val="single" w:sz="4" w:space="0" w:color="000000"/>
            </w:tcBorders>
            <w:shd w:val="clear" w:color="auto" w:fill="auto"/>
            <w:vAlign w:val="center"/>
          </w:tcPr>
          <w:p w:rsidR="001A4E31" w:rsidRPr="00E32282" w:rsidRDefault="001A4E31">
            <w:pPr>
              <w:snapToGrid w:val="0"/>
              <w:jc w:val="center"/>
              <w:rPr>
                <w:rFonts w:eastAsia="Times New Roman"/>
                <w:color w:val="000000"/>
                <w:szCs w:val="24"/>
              </w:rPr>
            </w:pPr>
          </w:p>
        </w:tc>
      </w:tr>
      <w:tr w:rsidR="00103E4B" w:rsidTr="009E3E0A">
        <w:trPr>
          <w:gridAfter w:val="1"/>
          <w:wAfter w:w="8" w:type="dxa"/>
          <w:trHeight w:val="23"/>
        </w:trPr>
        <w:tc>
          <w:tcPr>
            <w:tcW w:w="556" w:type="dxa"/>
            <w:tcBorders>
              <w:left w:val="single" w:sz="4" w:space="0" w:color="000000"/>
              <w:bottom w:val="single" w:sz="4" w:space="0" w:color="000000"/>
            </w:tcBorders>
            <w:shd w:val="clear" w:color="auto" w:fill="auto"/>
            <w:vAlign w:val="center"/>
          </w:tcPr>
          <w:p w:rsidR="00103E4B" w:rsidRPr="00E32282" w:rsidRDefault="00103E4B">
            <w:pPr>
              <w:snapToGrid w:val="0"/>
              <w:jc w:val="center"/>
              <w:rPr>
                <w:rFonts w:eastAsia="Times New Roman"/>
                <w:color w:val="000000"/>
                <w:szCs w:val="24"/>
              </w:rPr>
            </w:pPr>
          </w:p>
        </w:tc>
        <w:tc>
          <w:tcPr>
            <w:tcW w:w="4013" w:type="dxa"/>
            <w:tcBorders>
              <w:left w:val="single" w:sz="4" w:space="0" w:color="000000"/>
              <w:bottom w:val="single" w:sz="4" w:space="0" w:color="000000"/>
            </w:tcBorders>
            <w:shd w:val="clear" w:color="auto" w:fill="auto"/>
            <w:vAlign w:val="center"/>
          </w:tcPr>
          <w:p w:rsidR="00103E4B" w:rsidRPr="00E32282" w:rsidRDefault="00103E4B" w:rsidP="009E3E0A">
            <w:pPr>
              <w:jc w:val="center"/>
              <w:rPr>
                <w:rFonts w:eastAsia="Times New Roman"/>
                <w:color w:val="000000"/>
                <w:szCs w:val="24"/>
              </w:rPr>
            </w:pPr>
            <w:r w:rsidRPr="00E32282">
              <w:rPr>
                <w:rFonts w:eastAsia="Times New Roman"/>
                <w:b/>
                <w:bCs/>
                <w:color w:val="000000"/>
                <w:szCs w:val="24"/>
              </w:rPr>
              <w:t xml:space="preserve">МУП </w:t>
            </w:r>
            <w:r w:rsidR="009E3E0A">
              <w:rPr>
                <w:rFonts w:eastAsia="Times New Roman"/>
                <w:b/>
                <w:bCs/>
                <w:color w:val="000000"/>
                <w:szCs w:val="24"/>
              </w:rPr>
              <w:t>«Судиславское ЖКХ»</w:t>
            </w:r>
          </w:p>
        </w:tc>
        <w:tc>
          <w:tcPr>
            <w:tcW w:w="1952" w:type="dxa"/>
            <w:tcBorders>
              <w:left w:val="single" w:sz="4" w:space="0" w:color="000000"/>
              <w:bottom w:val="single" w:sz="4" w:space="0" w:color="000000"/>
            </w:tcBorders>
            <w:shd w:val="clear" w:color="auto" w:fill="auto"/>
            <w:vAlign w:val="center"/>
          </w:tcPr>
          <w:p w:rsidR="00103E4B" w:rsidRPr="00E32282" w:rsidRDefault="00103E4B">
            <w:pPr>
              <w:snapToGrid w:val="0"/>
              <w:jc w:val="center"/>
              <w:rPr>
                <w:rFonts w:eastAsia="Times New Roman"/>
                <w:color w:val="000000"/>
                <w:szCs w:val="24"/>
              </w:rPr>
            </w:pPr>
          </w:p>
        </w:tc>
        <w:tc>
          <w:tcPr>
            <w:tcW w:w="1701" w:type="dxa"/>
            <w:tcBorders>
              <w:left w:val="single" w:sz="4" w:space="0" w:color="000000"/>
              <w:bottom w:val="single" w:sz="4" w:space="0" w:color="000000"/>
            </w:tcBorders>
            <w:shd w:val="clear" w:color="auto" w:fill="auto"/>
            <w:vAlign w:val="center"/>
          </w:tcPr>
          <w:p w:rsidR="00103E4B" w:rsidRPr="00E32282" w:rsidRDefault="00103E4B">
            <w:pPr>
              <w:snapToGrid w:val="0"/>
              <w:jc w:val="center"/>
              <w:rPr>
                <w:rFonts w:eastAsia="Times New Roman"/>
                <w:color w:val="000000"/>
                <w:szCs w:val="24"/>
              </w:rPr>
            </w:pPr>
          </w:p>
        </w:tc>
        <w:tc>
          <w:tcPr>
            <w:tcW w:w="1552" w:type="dxa"/>
            <w:tcBorders>
              <w:left w:val="single" w:sz="4" w:space="0" w:color="000000"/>
              <w:bottom w:val="single" w:sz="4" w:space="0" w:color="000000"/>
              <w:right w:val="single" w:sz="4" w:space="0" w:color="000000"/>
            </w:tcBorders>
            <w:shd w:val="clear" w:color="auto" w:fill="auto"/>
            <w:vAlign w:val="center"/>
          </w:tcPr>
          <w:p w:rsidR="00103E4B" w:rsidRPr="00E32282" w:rsidRDefault="00103E4B">
            <w:pPr>
              <w:snapToGrid w:val="0"/>
              <w:jc w:val="center"/>
              <w:rPr>
                <w:rFonts w:eastAsia="Times New Roman"/>
                <w:color w:val="000000"/>
                <w:szCs w:val="24"/>
              </w:rPr>
            </w:pPr>
          </w:p>
        </w:tc>
      </w:tr>
      <w:tr w:rsidR="007A50C3" w:rsidTr="007A50C3">
        <w:trPr>
          <w:gridAfter w:val="1"/>
          <w:wAfter w:w="8" w:type="dxa"/>
          <w:trHeight w:val="23"/>
        </w:trPr>
        <w:tc>
          <w:tcPr>
            <w:tcW w:w="556" w:type="dxa"/>
            <w:tcBorders>
              <w:left w:val="single" w:sz="4" w:space="0" w:color="000000"/>
              <w:bottom w:val="single" w:sz="4" w:space="0" w:color="000000"/>
            </w:tcBorders>
            <w:shd w:val="clear" w:color="auto" w:fill="auto"/>
            <w:vAlign w:val="center"/>
          </w:tcPr>
          <w:p w:rsidR="007A50C3" w:rsidRPr="00E32282" w:rsidRDefault="007A50C3">
            <w:pPr>
              <w:jc w:val="center"/>
              <w:rPr>
                <w:rFonts w:eastAsia="Times New Roman"/>
                <w:color w:val="000000"/>
                <w:szCs w:val="24"/>
              </w:rPr>
            </w:pPr>
            <w:r w:rsidRPr="00E32282">
              <w:rPr>
                <w:rFonts w:eastAsia="Times New Roman"/>
                <w:color w:val="000000"/>
                <w:szCs w:val="24"/>
              </w:rPr>
              <w:t>1</w:t>
            </w:r>
          </w:p>
        </w:tc>
        <w:tc>
          <w:tcPr>
            <w:tcW w:w="4013" w:type="dxa"/>
            <w:tcBorders>
              <w:left w:val="single" w:sz="4" w:space="0" w:color="000000"/>
              <w:bottom w:val="single" w:sz="4" w:space="0" w:color="000000"/>
            </w:tcBorders>
            <w:shd w:val="clear" w:color="auto" w:fill="auto"/>
            <w:vAlign w:val="center"/>
          </w:tcPr>
          <w:p w:rsidR="007A50C3" w:rsidRPr="00E32282" w:rsidRDefault="007A50C3" w:rsidP="009E3E0A">
            <w:pPr>
              <w:rPr>
                <w:rFonts w:eastAsia="Times New Roman"/>
                <w:color w:val="000000"/>
                <w:szCs w:val="24"/>
              </w:rPr>
            </w:pPr>
            <w:r w:rsidRPr="00E32282">
              <w:rPr>
                <w:rFonts w:eastAsia="Times New Roman"/>
                <w:color w:val="000000"/>
                <w:szCs w:val="24"/>
              </w:rPr>
              <w:t xml:space="preserve">Котельная </w:t>
            </w:r>
            <w:r>
              <w:rPr>
                <w:rFonts w:eastAsia="Times New Roman"/>
                <w:color w:val="000000"/>
                <w:szCs w:val="24"/>
              </w:rPr>
              <w:t>ПМК</w:t>
            </w:r>
          </w:p>
        </w:tc>
        <w:tc>
          <w:tcPr>
            <w:tcW w:w="1952" w:type="dxa"/>
            <w:tcBorders>
              <w:left w:val="single" w:sz="4" w:space="0" w:color="000000"/>
              <w:bottom w:val="single" w:sz="4" w:space="0" w:color="000000"/>
            </w:tcBorders>
            <w:shd w:val="clear" w:color="auto" w:fill="auto"/>
            <w:vAlign w:val="center"/>
          </w:tcPr>
          <w:p w:rsidR="007A50C3" w:rsidRDefault="007A50C3" w:rsidP="007A50C3">
            <w:pPr>
              <w:jc w:val="center"/>
            </w:pPr>
            <w:r w:rsidRPr="000F131F">
              <w:rPr>
                <w:rFonts w:eastAsia="Times New Roman"/>
                <w:color w:val="000000"/>
                <w:szCs w:val="24"/>
              </w:rPr>
              <w:t>каменный уголь</w:t>
            </w:r>
          </w:p>
        </w:tc>
        <w:tc>
          <w:tcPr>
            <w:tcW w:w="1701" w:type="dxa"/>
            <w:tcBorders>
              <w:left w:val="single" w:sz="4" w:space="0" w:color="000000"/>
              <w:bottom w:val="single" w:sz="4" w:space="0" w:color="000000"/>
            </w:tcBorders>
            <w:shd w:val="clear" w:color="auto" w:fill="FFFFFF"/>
            <w:vAlign w:val="center"/>
          </w:tcPr>
          <w:p w:rsidR="007A50C3" w:rsidRPr="00E32282" w:rsidRDefault="007A50C3" w:rsidP="001A4E31">
            <w:pPr>
              <w:pStyle w:val="140"/>
              <w:shd w:val="clear" w:color="auto" w:fill="auto"/>
              <w:spacing w:line="240" w:lineRule="auto"/>
              <w:ind w:firstLine="0"/>
              <w:jc w:val="center"/>
              <w:rPr>
                <w:sz w:val="24"/>
                <w:szCs w:val="24"/>
                <w:lang w:eastAsia="en-US"/>
              </w:rPr>
            </w:pPr>
            <w:r>
              <w:rPr>
                <w:sz w:val="24"/>
                <w:szCs w:val="24"/>
                <w:lang w:eastAsia="en-US"/>
              </w:rPr>
              <w:t>334</w:t>
            </w:r>
          </w:p>
        </w:tc>
        <w:tc>
          <w:tcPr>
            <w:tcW w:w="1552" w:type="dxa"/>
            <w:tcBorders>
              <w:left w:val="single" w:sz="4" w:space="0" w:color="000000"/>
              <w:bottom w:val="single" w:sz="4" w:space="0" w:color="000000"/>
              <w:right w:val="single" w:sz="4" w:space="0" w:color="000000"/>
            </w:tcBorders>
            <w:shd w:val="clear" w:color="auto" w:fill="FFFFFF"/>
            <w:vAlign w:val="bottom"/>
          </w:tcPr>
          <w:p w:rsidR="007A50C3" w:rsidRPr="00E32282" w:rsidRDefault="007A50C3">
            <w:pPr>
              <w:jc w:val="center"/>
              <w:rPr>
                <w:color w:val="000000"/>
                <w:szCs w:val="24"/>
              </w:rPr>
            </w:pPr>
            <w:r>
              <w:rPr>
                <w:color w:val="000000"/>
                <w:szCs w:val="24"/>
              </w:rPr>
              <w:t>255,8</w:t>
            </w:r>
          </w:p>
        </w:tc>
      </w:tr>
      <w:tr w:rsidR="007A50C3" w:rsidTr="007A50C3">
        <w:trPr>
          <w:gridAfter w:val="1"/>
          <w:wAfter w:w="8" w:type="dxa"/>
          <w:trHeight w:val="23"/>
        </w:trPr>
        <w:tc>
          <w:tcPr>
            <w:tcW w:w="556" w:type="dxa"/>
            <w:tcBorders>
              <w:left w:val="single" w:sz="4" w:space="0" w:color="000000"/>
              <w:bottom w:val="single" w:sz="4" w:space="0" w:color="000000"/>
            </w:tcBorders>
            <w:shd w:val="clear" w:color="auto" w:fill="auto"/>
            <w:vAlign w:val="center"/>
          </w:tcPr>
          <w:p w:rsidR="007A50C3" w:rsidRPr="00E32282" w:rsidRDefault="007A50C3">
            <w:pPr>
              <w:jc w:val="center"/>
              <w:rPr>
                <w:rFonts w:eastAsia="Times New Roman"/>
                <w:color w:val="000000"/>
                <w:szCs w:val="24"/>
              </w:rPr>
            </w:pPr>
            <w:r w:rsidRPr="00E32282">
              <w:rPr>
                <w:rFonts w:eastAsia="Times New Roman"/>
                <w:color w:val="000000"/>
                <w:szCs w:val="24"/>
              </w:rPr>
              <w:t>2</w:t>
            </w:r>
          </w:p>
        </w:tc>
        <w:tc>
          <w:tcPr>
            <w:tcW w:w="4013" w:type="dxa"/>
            <w:tcBorders>
              <w:left w:val="single" w:sz="4" w:space="0" w:color="000000"/>
              <w:bottom w:val="single" w:sz="4" w:space="0" w:color="000000"/>
            </w:tcBorders>
            <w:shd w:val="clear" w:color="auto" w:fill="auto"/>
            <w:vAlign w:val="center"/>
          </w:tcPr>
          <w:p w:rsidR="007A50C3" w:rsidRPr="00E32282" w:rsidRDefault="007A50C3" w:rsidP="007A50C3">
            <w:pPr>
              <w:rPr>
                <w:rFonts w:eastAsia="Times New Roman"/>
                <w:color w:val="000000"/>
                <w:szCs w:val="24"/>
              </w:rPr>
            </w:pPr>
            <w:r w:rsidRPr="00E32282">
              <w:rPr>
                <w:rFonts w:eastAsia="Times New Roman"/>
                <w:color w:val="000000"/>
                <w:szCs w:val="24"/>
              </w:rPr>
              <w:t xml:space="preserve">Котельная </w:t>
            </w:r>
            <w:r>
              <w:rPr>
                <w:rFonts w:eastAsia="Times New Roman"/>
                <w:color w:val="000000"/>
                <w:szCs w:val="24"/>
              </w:rPr>
              <w:t>Зверосовхоза</w:t>
            </w:r>
          </w:p>
        </w:tc>
        <w:tc>
          <w:tcPr>
            <w:tcW w:w="1952" w:type="dxa"/>
            <w:tcBorders>
              <w:left w:val="single" w:sz="4" w:space="0" w:color="000000"/>
              <w:bottom w:val="single" w:sz="4" w:space="0" w:color="000000"/>
            </w:tcBorders>
            <w:shd w:val="clear" w:color="auto" w:fill="auto"/>
            <w:vAlign w:val="center"/>
          </w:tcPr>
          <w:p w:rsidR="007A50C3" w:rsidRDefault="007A50C3" w:rsidP="007A50C3">
            <w:pPr>
              <w:jc w:val="center"/>
            </w:pPr>
            <w:r w:rsidRPr="000F131F">
              <w:rPr>
                <w:rFonts w:eastAsia="Times New Roman"/>
                <w:color w:val="000000"/>
                <w:szCs w:val="24"/>
              </w:rPr>
              <w:t>каменный уголь</w:t>
            </w:r>
          </w:p>
        </w:tc>
        <w:tc>
          <w:tcPr>
            <w:tcW w:w="1701" w:type="dxa"/>
            <w:tcBorders>
              <w:left w:val="single" w:sz="4" w:space="0" w:color="000000"/>
              <w:bottom w:val="single" w:sz="4" w:space="0" w:color="000000"/>
            </w:tcBorders>
            <w:shd w:val="clear" w:color="auto" w:fill="FFFFFF"/>
            <w:vAlign w:val="center"/>
          </w:tcPr>
          <w:p w:rsidR="007A50C3" w:rsidRPr="00E32282" w:rsidRDefault="007A50C3" w:rsidP="001A4E31">
            <w:pPr>
              <w:pStyle w:val="140"/>
              <w:shd w:val="clear" w:color="auto" w:fill="auto"/>
              <w:spacing w:line="240" w:lineRule="auto"/>
              <w:ind w:firstLine="0"/>
              <w:jc w:val="center"/>
              <w:rPr>
                <w:sz w:val="24"/>
                <w:szCs w:val="24"/>
                <w:lang w:eastAsia="en-US"/>
              </w:rPr>
            </w:pPr>
            <w:r>
              <w:rPr>
                <w:sz w:val="24"/>
                <w:szCs w:val="24"/>
                <w:lang w:eastAsia="en-US"/>
              </w:rPr>
              <w:t>386</w:t>
            </w:r>
          </w:p>
        </w:tc>
        <w:tc>
          <w:tcPr>
            <w:tcW w:w="1552" w:type="dxa"/>
            <w:tcBorders>
              <w:left w:val="single" w:sz="4" w:space="0" w:color="000000"/>
              <w:bottom w:val="single" w:sz="4" w:space="0" w:color="000000"/>
              <w:right w:val="single" w:sz="4" w:space="0" w:color="000000"/>
            </w:tcBorders>
            <w:shd w:val="clear" w:color="auto" w:fill="FFFFFF"/>
            <w:vAlign w:val="bottom"/>
          </w:tcPr>
          <w:p w:rsidR="007A50C3" w:rsidRPr="00E32282" w:rsidRDefault="007A50C3">
            <w:pPr>
              <w:jc w:val="center"/>
              <w:rPr>
                <w:color w:val="000000"/>
                <w:szCs w:val="24"/>
              </w:rPr>
            </w:pPr>
            <w:r>
              <w:rPr>
                <w:color w:val="000000"/>
                <w:szCs w:val="24"/>
              </w:rPr>
              <w:t>295,7</w:t>
            </w:r>
          </w:p>
        </w:tc>
      </w:tr>
      <w:tr w:rsidR="007A50C3" w:rsidTr="007A50C3">
        <w:trPr>
          <w:gridAfter w:val="1"/>
          <w:wAfter w:w="8" w:type="dxa"/>
          <w:trHeight w:val="23"/>
        </w:trPr>
        <w:tc>
          <w:tcPr>
            <w:tcW w:w="556" w:type="dxa"/>
            <w:tcBorders>
              <w:left w:val="single" w:sz="4" w:space="0" w:color="000000"/>
              <w:bottom w:val="single" w:sz="4" w:space="0" w:color="000000"/>
            </w:tcBorders>
            <w:shd w:val="clear" w:color="auto" w:fill="auto"/>
            <w:vAlign w:val="center"/>
          </w:tcPr>
          <w:p w:rsidR="007A50C3" w:rsidRPr="00E32282" w:rsidRDefault="007A50C3">
            <w:pPr>
              <w:jc w:val="center"/>
              <w:rPr>
                <w:rFonts w:eastAsia="Times New Roman"/>
                <w:color w:val="000000"/>
                <w:szCs w:val="24"/>
              </w:rPr>
            </w:pPr>
          </w:p>
        </w:tc>
        <w:tc>
          <w:tcPr>
            <w:tcW w:w="4013" w:type="dxa"/>
            <w:tcBorders>
              <w:left w:val="single" w:sz="4" w:space="0" w:color="000000"/>
              <w:bottom w:val="single" w:sz="4" w:space="0" w:color="000000"/>
            </w:tcBorders>
            <w:shd w:val="clear" w:color="auto" w:fill="auto"/>
            <w:vAlign w:val="center"/>
          </w:tcPr>
          <w:p w:rsidR="007A50C3" w:rsidRPr="007A50C3" w:rsidRDefault="007A50C3" w:rsidP="007A50C3">
            <w:pPr>
              <w:jc w:val="center"/>
              <w:rPr>
                <w:rFonts w:eastAsia="Times New Roman"/>
                <w:b/>
                <w:color w:val="000000"/>
                <w:szCs w:val="24"/>
              </w:rPr>
            </w:pPr>
            <w:r>
              <w:rPr>
                <w:rFonts w:eastAsia="Times New Roman"/>
                <w:b/>
                <w:color w:val="000000"/>
                <w:szCs w:val="24"/>
              </w:rPr>
              <w:t xml:space="preserve">Итого </w:t>
            </w:r>
          </w:p>
        </w:tc>
        <w:tc>
          <w:tcPr>
            <w:tcW w:w="1952" w:type="dxa"/>
            <w:tcBorders>
              <w:left w:val="single" w:sz="4" w:space="0" w:color="000000"/>
              <w:bottom w:val="single" w:sz="4" w:space="0" w:color="000000"/>
            </w:tcBorders>
            <w:shd w:val="clear" w:color="auto" w:fill="auto"/>
            <w:vAlign w:val="center"/>
          </w:tcPr>
          <w:p w:rsidR="007A50C3" w:rsidRPr="00E32282" w:rsidRDefault="007A50C3">
            <w:pPr>
              <w:jc w:val="center"/>
              <w:rPr>
                <w:rFonts w:eastAsia="Times New Roman"/>
                <w:color w:val="000000"/>
                <w:szCs w:val="24"/>
              </w:rPr>
            </w:pPr>
          </w:p>
        </w:tc>
        <w:tc>
          <w:tcPr>
            <w:tcW w:w="1701" w:type="dxa"/>
            <w:tcBorders>
              <w:left w:val="single" w:sz="4" w:space="0" w:color="000000"/>
              <w:bottom w:val="single" w:sz="4" w:space="0" w:color="000000"/>
            </w:tcBorders>
            <w:shd w:val="clear" w:color="auto" w:fill="FFFFFF"/>
            <w:vAlign w:val="center"/>
          </w:tcPr>
          <w:p w:rsidR="007A50C3" w:rsidRPr="007A50C3" w:rsidRDefault="007A50C3" w:rsidP="001A4E31">
            <w:pPr>
              <w:pStyle w:val="140"/>
              <w:shd w:val="clear" w:color="auto" w:fill="auto"/>
              <w:spacing w:line="240" w:lineRule="auto"/>
              <w:ind w:firstLine="0"/>
              <w:jc w:val="center"/>
              <w:rPr>
                <w:b/>
                <w:sz w:val="24"/>
                <w:szCs w:val="24"/>
                <w:lang w:eastAsia="en-US"/>
              </w:rPr>
            </w:pPr>
            <w:r w:rsidRPr="007A50C3">
              <w:rPr>
                <w:b/>
                <w:sz w:val="24"/>
                <w:szCs w:val="24"/>
                <w:lang w:eastAsia="en-US"/>
              </w:rPr>
              <w:fldChar w:fldCharType="begin"/>
            </w:r>
            <w:r w:rsidRPr="007A50C3">
              <w:rPr>
                <w:b/>
                <w:sz w:val="24"/>
                <w:szCs w:val="24"/>
                <w:lang w:eastAsia="en-US"/>
              </w:rPr>
              <w:instrText xml:space="preserve"> =SUM(ABOVE) </w:instrText>
            </w:r>
            <w:r w:rsidRPr="007A50C3">
              <w:rPr>
                <w:b/>
                <w:sz w:val="24"/>
                <w:szCs w:val="24"/>
                <w:lang w:eastAsia="en-US"/>
              </w:rPr>
              <w:fldChar w:fldCharType="separate"/>
            </w:r>
            <w:r w:rsidRPr="007A50C3">
              <w:rPr>
                <w:b/>
                <w:noProof/>
                <w:sz w:val="24"/>
                <w:szCs w:val="24"/>
                <w:lang w:eastAsia="en-US"/>
              </w:rPr>
              <w:t>720</w:t>
            </w:r>
            <w:r w:rsidRPr="007A50C3">
              <w:rPr>
                <w:b/>
                <w:sz w:val="24"/>
                <w:szCs w:val="24"/>
                <w:lang w:eastAsia="en-US"/>
              </w:rPr>
              <w:fldChar w:fldCharType="end"/>
            </w:r>
          </w:p>
        </w:tc>
        <w:tc>
          <w:tcPr>
            <w:tcW w:w="1552" w:type="dxa"/>
            <w:tcBorders>
              <w:left w:val="single" w:sz="4" w:space="0" w:color="000000"/>
              <w:bottom w:val="single" w:sz="4" w:space="0" w:color="000000"/>
              <w:right w:val="single" w:sz="4" w:space="0" w:color="000000"/>
            </w:tcBorders>
            <w:shd w:val="clear" w:color="auto" w:fill="FFFFFF"/>
            <w:vAlign w:val="bottom"/>
          </w:tcPr>
          <w:p w:rsidR="007A50C3" w:rsidRPr="007A50C3" w:rsidRDefault="007A50C3">
            <w:pPr>
              <w:jc w:val="center"/>
              <w:rPr>
                <w:b/>
                <w:color w:val="000000"/>
                <w:szCs w:val="24"/>
              </w:rPr>
            </w:pPr>
            <w:r w:rsidRPr="007A50C3">
              <w:rPr>
                <w:b/>
                <w:color w:val="000000"/>
                <w:szCs w:val="24"/>
              </w:rPr>
              <w:fldChar w:fldCharType="begin"/>
            </w:r>
            <w:r w:rsidRPr="007A50C3">
              <w:rPr>
                <w:b/>
                <w:color w:val="000000"/>
                <w:szCs w:val="24"/>
              </w:rPr>
              <w:instrText xml:space="preserve"> =SUM(ABOVE) </w:instrText>
            </w:r>
            <w:r w:rsidRPr="007A50C3">
              <w:rPr>
                <w:b/>
                <w:color w:val="000000"/>
                <w:szCs w:val="24"/>
              </w:rPr>
              <w:fldChar w:fldCharType="separate"/>
            </w:r>
            <w:r w:rsidRPr="007A50C3">
              <w:rPr>
                <w:b/>
                <w:noProof/>
                <w:color w:val="000000"/>
                <w:szCs w:val="24"/>
              </w:rPr>
              <w:t>551,5</w:t>
            </w:r>
            <w:r w:rsidRPr="007A50C3">
              <w:rPr>
                <w:b/>
                <w:color w:val="000000"/>
                <w:szCs w:val="24"/>
              </w:rPr>
              <w:fldChar w:fldCharType="end"/>
            </w:r>
          </w:p>
        </w:tc>
      </w:tr>
      <w:tr w:rsidR="007A50C3" w:rsidTr="007A50C3">
        <w:trPr>
          <w:gridAfter w:val="1"/>
          <w:wAfter w:w="8" w:type="dxa"/>
          <w:trHeight w:val="23"/>
        </w:trPr>
        <w:tc>
          <w:tcPr>
            <w:tcW w:w="556" w:type="dxa"/>
            <w:tcBorders>
              <w:left w:val="single" w:sz="4" w:space="0" w:color="000000"/>
              <w:bottom w:val="single" w:sz="4" w:space="0" w:color="000000"/>
            </w:tcBorders>
            <w:shd w:val="clear" w:color="auto" w:fill="auto"/>
            <w:vAlign w:val="center"/>
          </w:tcPr>
          <w:p w:rsidR="007A50C3" w:rsidRPr="00E32282" w:rsidRDefault="007A50C3">
            <w:pPr>
              <w:jc w:val="center"/>
              <w:rPr>
                <w:rFonts w:eastAsia="Times New Roman"/>
                <w:color w:val="000000"/>
                <w:szCs w:val="24"/>
              </w:rPr>
            </w:pPr>
          </w:p>
        </w:tc>
        <w:tc>
          <w:tcPr>
            <w:tcW w:w="4013" w:type="dxa"/>
            <w:tcBorders>
              <w:left w:val="single" w:sz="4" w:space="0" w:color="000000"/>
              <w:bottom w:val="single" w:sz="4" w:space="0" w:color="000000"/>
            </w:tcBorders>
            <w:shd w:val="clear" w:color="auto" w:fill="auto"/>
            <w:vAlign w:val="center"/>
          </w:tcPr>
          <w:p w:rsidR="007A50C3" w:rsidRPr="007A50C3" w:rsidRDefault="007A50C3" w:rsidP="007A50C3">
            <w:pPr>
              <w:jc w:val="center"/>
              <w:rPr>
                <w:rFonts w:eastAsia="Times New Roman"/>
                <w:b/>
                <w:color w:val="000000"/>
                <w:szCs w:val="24"/>
              </w:rPr>
            </w:pPr>
            <w:r w:rsidRPr="007A50C3">
              <w:rPr>
                <w:rFonts w:eastAsia="Times New Roman"/>
                <w:b/>
                <w:color w:val="000000"/>
                <w:szCs w:val="24"/>
              </w:rPr>
              <w:t>ООО «СТТ»</w:t>
            </w:r>
          </w:p>
        </w:tc>
        <w:tc>
          <w:tcPr>
            <w:tcW w:w="1952" w:type="dxa"/>
            <w:tcBorders>
              <w:left w:val="single" w:sz="4" w:space="0" w:color="000000"/>
              <w:bottom w:val="single" w:sz="4" w:space="0" w:color="000000"/>
            </w:tcBorders>
            <w:shd w:val="clear" w:color="auto" w:fill="auto"/>
            <w:vAlign w:val="center"/>
          </w:tcPr>
          <w:p w:rsidR="007A50C3" w:rsidRPr="00E32282" w:rsidRDefault="007A50C3">
            <w:pPr>
              <w:jc w:val="center"/>
              <w:rPr>
                <w:rFonts w:eastAsia="Times New Roman"/>
                <w:color w:val="000000"/>
                <w:szCs w:val="24"/>
              </w:rPr>
            </w:pPr>
          </w:p>
        </w:tc>
        <w:tc>
          <w:tcPr>
            <w:tcW w:w="1701" w:type="dxa"/>
            <w:tcBorders>
              <w:left w:val="single" w:sz="4" w:space="0" w:color="000000"/>
              <w:bottom w:val="single" w:sz="4" w:space="0" w:color="000000"/>
            </w:tcBorders>
            <w:shd w:val="clear" w:color="auto" w:fill="FFFFFF"/>
            <w:vAlign w:val="center"/>
          </w:tcPr>
          <w:p w:rsidR="007A50C3" w:rsidRPr="00E32282" w:rsidRDefault="007A50C3" w:rsidP="001A4E31">
            <w:pPr>
              <w:pStyle w:val="140"/>
              <w:shd w:val="clear" w:color="auto" w:fill="auto"/>
              <w:spacing w:line="240" w:lineRule="auto"/>
              <w:ind w:firstLine="0"/>
              <w:jc w:val="center"/>
              <w:rPr>
                <w:sz w:val="24"/>
                <w:szCs w:val="24"/>
                <w:lang w:eastAsia="en-US"/>
              </w:rPr>
            </w:pPr>
          </w:p>
        </w:tc>
        <w:tc>
          <w:tcPr>
            <w:tcW w:w="1552" w:type="dxa"/>
            <w:tcBorders>
              <w:left w:val="single" w:sz="4" w:space="0" w:color="000000"/>
              <w:bottom w:val="single" w:sz="4" w:space="0" w:color="000000"/>
              <w:right w:val="single" w:sz="4" w:space="0" w:color="000000"/>
            </w:tcBorders>
            <w:shd w:val="clear" w:color="auto" w:fill="FFFFFF"/>
            <w:vAlign w:val="bottom"/>
          </w:tcPr>
          <w:p w:rsidR="007A50C3" w:rsidRPr="00E32282" w:rsidRDefault="007A50C3">
            <w:pPr>
              <w:jc w:val="center"/>
              <w:rPr>
                <w:color w:val="000000"/>
                <w:szCs w:val="24"/>
              </w:rPr>
            </w:pPr>
          </w:p>
        </w:tc>
      </w:tr>
      <w:tr w:rsidR="007A50C3" w:rsidTr="007A50C3">
        <w:trPr>
          <w:gridAfter w:val="1"/>
          <w:wAfter w:w="8" w:type="dxa"/>
          <w:trHeight w:val="23"/>
        </w:trPr>
        <w:tc>
          <w:tcPr>
            <w:tcW w:w="556" w:type="dxa"/>
            <w:tcBorders>
              <w:left w:val="single" w:sz="4" w:space="0" w:color="000000"/>
              <w:bottom w:val="single" w:sz="4" w:space="0" w:color="000000"/>
            </w:tcBorders>
            <w:shd w:val="clear" w:color="auto" w:fill="auto"/>
            <w:vAlign w:val="center"/>
          </w:tcPr>
          <w:p w:rsidR="007A50C3" w:rsidRPr="00E32282" w:rsidRDefault="007A50C3">
            <w:pPr>
              <w:jc w:val="center"/>
              <w:rPr>
                <w:rFonts w:eastAsia="Times New Roman"/>
                <w:color w:val="000000"/>
                <w:szCs w:val="24"/>
              </w:rPr>
            </w:pPr>
            <w:r>
              <w:rPr>
                <w:rFonts w:eastAsia="Times New Roman"/>
                <w:color w:val="000000"/>
                <w:szCs w:val="24"/>
              </w:rPr>
              <w:t>3</w:t>
            </w:r>
          </w:p>
        </w:tc>
        <w:tc>
          <w:tcPr>
            <w:tcW w:w="4013" w:type="dxa"/>
            <w:tcBorders>
              <w:left w:val="single" w:sz="4" w:space="0" w:color="000000"/>
              <w:bottom w:val="single" w:sz="4" w:space="0" w:color="000000"/>
            </w:tcBorders>
            <w:shd w:val="clear" w:color="auto" w:fill="auto"/>
            <w:vAlign w:val="center"/>
          </w:tcPr>
          <w:p w:rsidR="007A50C3" w:rsidRPr="007A50C3" w:rsidRDefault="007A50C3" w:rsidP="007A50C3">
            <w:pPr>
              <w:rPr>
                <w:rFonts w:eastAsia="Times New Roman"/>
                <w:color w:val="000000"/>
                <w:szCs w:val="24"/>
              </w:rPr>
            </w:pPr>
            <w:r w:rsidRPr="007A50C3">
              <w:rPr>
                <w:rFonts w:eastAsia="Times New Roman"/>
                <w:color w:val="000000"/>
                <w:sz w:val="22"/>
                <w:lang w:eastAsia="ru-RU"/>
              </w:rPr>
              <w:t>БМК «Центральная»</w:t>
            </w:r>
          </w:p>
        </w:tc>
        <w:tc>
          <w:tcPr>
            <w:tcW w:w="1952" w:type="dxa"/>
            <w:tcBorders>
              <w:left w:val="single" w:sz="4" w:space="0" w:color="000000"/>
              <w:bottom w:val="single" w:sz="4" w:space="0" w:color="000000"/>
            </w:tcBorders>
            <w:shd w:val="clear" w:color="auto" w:fill="auto"/>
            <w:vAlign w:val="center"/>
          </w:tcPr>
          <w:p w:rsidR="007A50C3" w:rsidRDefault="007A50C3" w:rsidP="007A50C3">
            <w:pPr>
              <w:jc w:val="center"/>
            </w:pPr>
            <w:r w:rsidRPr="00C34B99">
              <w:rPr>
                <w:rFonts w:eastAsia="Times New Roman"/>
                <w:color w:val="000000"/>
                <w:szCs w:val="24"/>
              </w:rPr>
              <w:t>природный газ</w:t>
            </w:r>
          </w:p>
        </w:tc>
        <w:tc>
          <w:tcPr>
            <w:tcW w:w="1701" w:type="dxa"/>
            <w:tcBorders>
              <w:left w:val="single" w:sz="4" w:space="0" w:color="000000"/>
              <w:bottom w:val="single" w:sz="4" w:space="0" w:color="000000"/>
            </w:tcBorders>
            <w:shd w:val="clear" w:color="auto" w:fill="FFFFFF"/>
            <w:vAlign w:val="center"/>
          </w:tcPr>
          <w:p w:rsidR="007A50C3" w:rsidRPr="00E32282" w:rsidRDefault="007A50C3" w:rsidP="001A4E31">
            <w:pPr>
              <w:pStyle w:val="140"/>
              <w:shd w:val="clear" w:color="auto" w:fill="auto"/>
              <w:spacing w:line="240" w:lineRule="auto"/>
              <w:ind w:firstLine="0"/>
              <w:jc w:val="center"/>
              <w:rPr>
                <w:sz w:val="24"/>
                <w:szCs w:val="24"/>
                <w:lang w:eastAsia="en-US"/>
              </w:rPr>
            </w:pPr>
            <w:r>
              <w:rPr>
                <w:sz w:val="24"/>
                <w:szCs w:val="24"/>
                <w:lang w:eastAsia="en-US"/>
              </w:rPr>
              <w:t>142,8</w:t>
            </w:r>
          </w:p>
        </w:tc>
        <w:tc>
          <w:tcPr>
            <w:tcW w:w="1552" w:type="dxa"/>
            <w:tcBorders>
              <w:left w:val="single" w:sz="4" w:space="0" w:color="000000"/>
              <w:bottom w:val="single" w:sz="4" w:space="0" w:color="000000"/>
              <w:right w:val="single" w:sz="4" w:space="0" w:color="000000"/>
            </w:tcBorders>
            <w:shd w:val="clear" w:color="auto" w:fill="FFFFFF"/>
            <w:vAlign w:val="bottom"/>
          </w:tcPr>
          <w:p w:rsidR="007A50C3" w:rsidRPr="00E32282" w:rsidRDefault="007A50C3">
            <w:pPr>
              <w:jc w:val="center"/>
              <w:rPr>
                <w:color w:val="000000"/>
                <w:szCs w:val="24"/>
              </w:rPr>
            </w:pPr>
            <w:r>
              <w:rPr>
                <w:color w:val="000000"/>
                <w:szCs w:val="24"/>
              </w:rPr>
              <w:t>164,8</w:t>
            </w:r>
          </w:p>
        </w:tc>
      </w:tr>
      <w:tr w:rsidR="007A50C3" w:rsidTr="007A50C3">
        <w:trPr>
          <w:gridAfter w:val="1"/>
          <w:wAfter w:w="8" w:type="dxa"/>
          <w:trHeight w:val="23"/>
        </w:trPr>
        <w:tc>
          <w:tcPr>
            <w:tcW w:w="556" w:type="dxa"/>
            <w:tcBorders>
              <w:left w:val="single" w:sz="4" w:space="0" w:color="000000"/>
              <w:bottom w:val="single" w:sz="4" w:space="0" w:color="000000"/>
            </w:tcBorders>
            <w:shd w:val="clear" w:color="auto" w:fill="auto"/>
            <w:vAlign w:val="center"/>
          </w:tcPr>
          <w:p w:rsidR="007A50C3" w:rsidRPr="00E32282" w:rsidRDefault="007A50C3">
            <w:pPr>
              <w:jc w:val="center"/>
              <w:rPr>
                <w:rFonts w:eastAsia="Times New Roman"/>
                <w:color w:val="000000"/>
                <w:szCs w:val="24"/>
              </w:rPr>
            </w:pPr>
            <w:r>
              <w:rPr>
                <w:rFonts w:eastAsia="Times New Roman"/>
                <w:color w:val="000000"/>
                <w:szCs w:val="24"/>
              </w:rPr>
              <w:t>4</w:t>
            </w:r>
          </w:p>
        </w:tc>
        <w:tc>
          <w:tcPr>
            <w:tcW w:w="4013" w:type="dxa"/>
            <w:tcBorders>
              <w:left w:val="single" w:sz="4" w:space="0" w:color="000000"/>
              <w:bottom w:val="single" w:sz="4" w:space="0" w:color="000000"/>
            </w:tcBorders>
            <w:shd w:val="clear" w:color="auto" w:fill="auto"/>
            <w:vAlign w:val="center"/>
          </w:tcPr>
          <w:p w:rsidR="007A50C3" w:rsidRPr="007A50C3" w:rsidRDefault="007A50C3" w:rsidP="007A50C3">
            <w:pPr>
              <w:rPr>
                <w:rFonts w:eastAsia="Times New Roman"/>
                <w:color w:val="000000"/>
                <w:szCs w:val="24"/>
              </w:rPr>
            </w:pPr>
            <w:r w:rsidRPr="007A50C3">
              <w:rPr>
                <w:color w:val="000000"/>
                <w:sz w:val="22"/>
              </w:rPr>
              <w:t>БМК «Восточная»</w:t>
            </w:r>
          </w:p>
        </w:tc>
        <w:tc>
          <w:tcPr>
            <w:tcW w:w="1952" w:type="dxa"/>
            <w:tcBorders>
              <w:left w:val="single" w:sz="4" w:space="0" w:color="000000"/>
              <w:bottom w:val="single" w:sz="4" w:space="0" w:color="000000"/>
            </w:tcBorders>
            <w:shd w:val="clear" w:color="auto" w:fill="auto"/>
            <w:vAlign w:val="center"/>
          </w:tcPr>
          <w:p w:rsidR="007A50C3" w:rsidRDefault="007A50C3" w:rsidP="007A50C3">
            <w:pPr>
              <w:jc w:val="center"/>
            </w:pPr>
            <w:r w:rsidRPr="00C34B99">
              <w:rPr>
                <w:rFonts w:eastAsia="Times New Roman"/>
                <w:color w:val="000000"/>
                <w:szCs w:val="24"/>
              </w:rPr>
              <w:t>природный газ</w:t>
            </w:r>
          </w:p>
        </w:tc>
        <w:tc>
          <w:tcPr>
            <w:tcW w:w="1701" w:type="dxa"/>
            <w:tcBorders>
              <w:left w:val="single" w:sz="4" w:space="0" w:color="000000"/>
              <w:bottom w:val="single" w:sz="4" w:space="0" w:color="000000"/>
            </w:tcBorders>
            <w:shd w:val="clear" w:color="auto" w:fill="FFFFFF"/>
            <w:vAlign w:val="center"/>
          </w:tcPr>
          <w:p w:rsidR="007A50C3" w:rsidRPr="00E32282" w:rsidRDefault="007A50C3" w:rsidP="001A4E31">
            <w:pPr>
              <w:pStyle w:val="140"/>
              <w:shd w:val="clear" w:color="auto" w:fill="auto"/>
              <w:spacing w:line="240" w:lineRule="auto"/>
              <w:ind w:firstLine="0"/>
              <w:jc w:val="center"/>
              <w:rPr>
                <w:sz w:val="24"/>
                <w:szCs w:val="24"/>
                <w:lang w:eastAsia="en-US"/>
              </w:rPr>
            </w:pPr>
            <w:r>
              <w:rPr>
                <w:sz w:val="24"/>
                <w:szCs w:val="24"/>
                <w:lang w:eastAsia="en-US"/>
              </w:rPr>
              <w:t>34,4</w:t>
            </w:r>
          </w:p>
        </w:tc>
        <w:tc>
          <w:tcPr>
            <w:tcW w:w="1552" w:type="dxa"/>
            <w:tcBorders>
              <w:left w:val="single" w:sz="4" w:space="0" w:color="000000"/>
              <w:bottom w:val="single" w:sz="4" w:space="0" w:color="000000"/>
              <w:right w:val="single" w:sz="4" w:space="0" w:color="000000"/>
            </w:tcBorders>
            <w:shd w:val="clear" w:color="auto" w:fill="FFFFFF"/>
            <w:vAlign w:val="bottom"/>
          </w:tcPr>
          <w:p w:rsidR="007A50C3" w:rsidRPr="00E32282" w:rsidRDefault="007A50C3">
            <w:pPr>
              <w:jc w:val="center"/>
              <w:rPr>
                <w:color w:val="000000"/>
                <w:szCs w:val="24"/>
              </w:rPr>
            </w:pPr>
            <w:r>
              <w:rPr>
                <w:color w:val="000000"/>
                <w:szCs w:val="24"/>
              </w:rPr>
              <w:t>39,7</w:t>
            </w:r>
          </w:p>
        </w:tc>
      </w:tr>
      <w:tr w:rsidR="00210B21" w:rsidTr="007A50C3">
        <w:trPr>
          <w:gridAfter w:val="1"/>
          <w:wAfter w:w="8" w:type="dxa"/>
          <w:trHeight w:val="23"/>
        </w:trPr>
        <w:tc>
          <w:tcPr>
            <w:tcW w:w="556" w:type="dxa"/>
            <w:tcBorders>
              <w:left w:val="single" w:sz="4" w:space="0" w:color="000000"/>
              <w:bottom w:val="single" w:sz="4" w:space="0" w:color="000000"/>
            </w:tcBorders>
            <w:shd w:val="clear" w:color="auto" w:fill="auto"/>
            <w:vAlign w:val="center"/>
          </w:tcPr>
          <w:p w:rsidR="00210B21" w:rsidRPr="00E32282" w:rsidRDefault="00210B21">
            <w:pPr>
              <w:jc w:val="center"/>
              <w:rPr>
                <w:rFonts w:eastAsia="Times New Roman"/>
                <w:color w:val="000000"/>
                <w:szCs w:val="24"/>
              </w:rPr>
            </w:pPr>
          </w:p>
        </w:tc>
        <w:tc>
          <w:tcPr>
            <w:tcW w:w="4013" w:type="dxa"/>
            <w:tcBorders>
              <w:left w:val="single" w:sz="4" w:space="0" w:color="000000"/>
              <w:bottom w:val="single" w:sz="4" w:space="0" w:color="000000"/>
            </w:tcBorders>
            <w:shd w:val="clear" w:color="auto" w:fill="auto"/>
            <w:vAlign w:val="center"/>
          </w:tcPr>
          <w:p w:rsidR="00210B21" w:rsidRPr="007A50C3" w:rsidRDefault="007A50C3" w:rsidP="007A50C3">
            <w:pPr>
              <w:jc w:val="center"/>
              <w:rPr>
                <w:rFonts w:eastAsia="Times New Roman"/>
                <w:b/>
                <w:color w:val="000000"/>
                <w:szCs w:val="24"/>
              </w:rPr>
            </w:pPr>
            <w:r w:rsidRPr="007A50C3">
              <w:rPr>
                <w:rFonts w:eastAsia="Times New Roman"/>
                <w:b/>
                <w:color w:val="000000"/>
                <w:szCs w:val="24"/>
              </w:rPr>
              <w:t>Итого</w:t>
            </w:r>
          </w:p>
        </w:tc>
        <w:tc>
          <w:tcPr>
            <w:tcW w:w="1952" w:type="dxa"/>
            <w:tcBorders>
              <w:left w:val="single" w:sz="4" w:space="0" w:color="000000"/>
              <w:bottom w:val="single" w:sz="4" w:space="0" w:color="000000"/>
            </w:tcBorders>
            <w:shd w:val="clear" w:color="auto" w:fill="auto"/>
            <w:vAlign w:val="center"/>
          </w:tcPr>
          <w:p w:rsidR="00210B21" w:rsidRPr="00E32282" w:rsidRDefault="00210B21">
            <w:pPr>
              <w:jc w:val="center"/>
              <w:rPr>
                <w:rFonts w:eastAsia="Times New Roman"/>
                <w:color w:val="000000"/>
                <w:szCs w:val="24"/>
              </w:rPr>
            </w:pPr>
          </w:p>
        </w:tc>
        <w:tc>
          <w:tcPr>
            <w:tcW w:w="1701" w:type="dxa"/>
            <w:tcBorders>
              <w:left w:val="single" w:sz="4" w:space="0" w:color="000000"/>
              <w:bottom w:val="single" w:sz="4" w:space="0" w:color="000000"/>
            </w:tcBorders>
            <w:shd w:val="clear" w:color="auto" w:fill="FFFFFF"/>
            <w:vAlign w:val="center"/>
          </w:tcPr>
          <w:p w:rsidR="00210B21" w:rsidRPr="007A50C3" w:rsidRDefault="007A50C3" w:rsidP="00210B21">
            <w:pPr>
              <w:jc w:val="center"/>
              <w:rPr>
                <w:b/>
                <w:bCs/>
                <w:szCs w:val="24"/>
              </w:rPr>
            </w:pPr>
            <w:r w:rsidRPr="007A50C3">
              <w:rPr>
                <w:b/>
                <w:bCs/>
                <w:szCs w:val="24"/>
              </w:rPr>
              <w:fldChar w:fldCharType="begin"/>
            </w:r>
            <w:r w:rsidRPr="007A50C3">
              <w:rPr>
                <w:b/>
                <w:bCs/>
                <w:szCs w:val="24"/>
              </w:rPr>
              <w:instrText xml:space="preserve"> =SUM(ABOVE) </w:instrText>
            </w:r>
            <w:r w:rsidRPr="007A50C3">
              <w:rPr>
                <w:b/>
                <w:bCs/>
                <w:szCs w:val="24"/>
              </w:rPr>
              <w:fldChar w:fldCharType="separate"/>
            </w:r>
            <w:r w:rsidRPr="007A50C3">
              <w:rPr>
                <w:b/>
                <w:bCs/>
                <w:noProof/>
                <w:szCs w:val="24"/>
              </w:rPr>
              <w:t>177,2</w:t>
            </w:r>
            <w:r w:rsidRPr="007A50C3">
              <w:rPr>
                <w:b/>
                <w:bCs/>
                <w:szCs w:val="24"/>
              </w:rPr>
              <w:fldChar w:fldCharType="end"/>
            </w:r>
          </w:p>
        </w:tc>
        <w:tc>
          <w:tcPr>
            <w:tcW w:w="1552" w:type="dxa"/>
            <w:tcBorders>
              <w:left w:val="single" w:sz="4" w:space="0" w:color="000000"/>
              <w:bottom w:val="single" w:sz="4" w:space="0" w:color="000000"/>
              <w:right w:val="single" w:sz="4" w:space="0" w:color="000000"/>
            </w:tcBorders>
            <w:shd w:val="clear" w:color="auto" w:fill="FFFFFF"/>
            <w:vAlign w:val="center"/>
          </w:tcPr>
          <w:p w:rsidR="00210B21" w:rsidRPr="007A50C3" w:rsidRDefault="007A50C3" w:rsidP="00210B21">
            <w:pPr>
              <w:jc w:val="center"/>
              <w:rPr>
                <w:b/>
                <w:color w:val="000000"/>
                <w:szCs w:val="24"/>
              </w:rPr>
            </w:pPr>
            <w:r w:rsidRPr="007A50C3">
              <w:rPr>
                <w:b/>
                <w:color w:val="000000"/>
                <w:szCs w:val="24"/>
              </w:rPr>
              <w:fldChar w:fldCharType="begin"/>
            </w:r>
            <w:r w:rsidRPr="007A50C3">
              <w:rPr>
                <w:b/>
                <w:color w:val="000000"/>
                <w:szCs w:val="24"/>
              </w:rPr>
              <w:instrText xml:space="preserve"> =SUM(ABOVE) </w:instrText>
            </w:r>
            <w:r w:rsidRPr="007A50C3">
              <w:rPr>
                <w:b/>
                <w:color w:val="000000"/>
                <w:szCs w:val="24"/>
              </w:rPr>
              <w:fldChar w:fldCharType="separate"/>
            </w:r>
            <w:r w:rsidRPr="007A50C3">
              <w:rPr>
                <w:b/>
                <w:noProof/>
                <w:color w:val="000000"/>
                <w:szCs w:val="24"/>
              </w:rPr>
              <w:t>204,5</w:t>
            </w:r>
            <w:r w:rsidRPr="007A50C3">
              <w:rPr>
                <w:b/>
                <w:color w:val="000000"/>
                <w:szCs w:val="24"/>
              </w:rPr>
              <w:fldChar w:fldCharType="end"/>
            </w:r>
          </w:p>
        </w:tc>
      </w:tr>
      <w:tr w:rsidR="004D066E" w:rsidTr="009E3E0A">
        <w:trPr>
          <w:gridAfter w:val="1"/>
          <w:wAfter w:w="8" w:type="dxa"/>
          <w:trHeight w:val="23"/>
        </w:trPr>
        <w:tc>
          <w:tcPr>
            <w:tcW w:w="556" w:type="dxa"/>
            <w:tcBorders>
              <w:left w:val="single" w:sz="4" w:space="0" w:color="000000"/>
              <w:bottom w:val="single" w:sz="4" w:space="0" w:color="000000"/>
            </w:tcBorders>
            <w:shd w:val="clear" w:color="auto" w:fill="auto"/>
            <w:vAlign w:val="center"/>
          </w:tcPr>
          <w:p w:rsidR="004D066E" w:rsidRPr="00E32282" w:rsidRDefault="004D066E">
            <w:pPr>
              <w:jc w:val="center"/>
              <w:rPr>
                <w:rFonts w:eastAsia="Times New Roman"/>
                <w:color w:val="000000"/>
                <w:szCs w:val="24"/>
              </w:rPr>
            </w:pPr>
          </w:p>
        </w:tc>
        <w:tc>
          <w:tcPr>
            <w:tcW w:w="4013" w:type="dxa"/>
            <w:tcBorders>
              <w:left w:val="single" w:sz="4" w:space="0" w:color="000000"/>
              <w:bottom w:val="single" w:sz="4" w:space="0" w:color="000000"/>
            </w:tcBorders>
            <w:shd w:val="clear" w:color="auto" w:fill="auto"/>
            <w:vAlign w:val="center"/>
          </w:tcPr>
          <w:p w:rsidR="004D066E" w:rsidRPr="00E32282" w:rsidRDefault="001A4E31" w:rsidP="00103E4B">
            <w:pPr>
              <w:rPr>
                <w:rFonts w:eastAsia="Times New Roman"/>
                <w:color w:val="000000"/>
                <w:szCs w:val="24"/>
              </w:rPr>
            </w:pPr>
            <w:r w:rsidRPr="00E32282">
              <w:rPr>
                <w:rFonts w:eastAsia="Times New Roman"/>
                <w:color w:val="000000"/>
                <w:szCs w:val="24"/>
              </w:rPr>
              <w:t>Итого расход</w:t>
            </w:r>
          </w:p>
        </w:tc>
        <w:tc>
          <w:tcPr>
            <w:tcW w:w="1952" w:type="dxa"/>
            <w:tcBorders>
              <w:left w:val="single" w:sz="4" w:space="0" w:color="000000"/>
              <w:bottom w:val="single" w:sz="4" w:space="0" w:color="000000"/>
            </w:tcBorders>
            <w:shd w:val="clear" w:color="auto" w:fill="auto"/>
            <w:vAlign w:val="center"/>
          </w:tcPr>
          <w:p w:rsidR="004D066E" w:rsidRPr="00E32282" w:rsidRDefault="004D066E" w:rsidP="00103E4B">
            <w:pPr>
              <w:jc w:val="center"/>
              <w:rPr>
                <w:rFonts w:eastAsia="Times New Roman"/>
                <w:color w:val="000000"/>
                <w:szCs w:val="24"/>
              </w:rPr>
            </w:pPr>
          </w:p>
        </w:tc>
        <w:tc>
          <w:tcPr>
            <w:tcW w:w="1701" w:type="dxa"/>
            <w:tcBorders>
              <w:left w:val="single" w:sz="4" w:space="0" w:color="000000"/>
              <w:bottom w:val="single" w:sz="4" w:space="0" w:color="000000"/>
            </w:tcBorders>
            <w:shd w:val="clear" w:color="auto" w:fill="FFFFFF"/>
            <w:vAlign w:val="center"/>
          </w:tcPr>
          <w:p w:rsidR="004D066E" w:rsidRPr="00E32282" w:rsidRDefault="004D066E" w:rsidP="00D009D7">
            <w:pPr>
              <w:jc w:val="center"/>
              <w:rPr>
                <w:rFonts w:eastAsia="Times New Roman"/>
                <w:color w:val="000000"/>
                <w:szCs w:val="24"/>
              </w:rPr>
            </w:pPr>
          </w:p>
        </w:tc>
        <w:tc>
          <w:tcPr>
            <w:tcW w:w="1552" w:type="dxa"/>
            <w:tcBorders>
              <w:left w:val="single" w:sz="4" w:space="0" w:color="000000"/>
              <w:bottom w:val="single" w:sz="4" w:space="0" w:color="000000"/>
              <w:right w:val="single" w:sz="4" w:space="0" w:color="000000"/>
            </w:tcBorders>
            <w:shd w:val="clear" w:color="auto" w:fill="FFFFFF"/>
            <w:vAlign w:val="center"/>
          </w:tcPr>
          <w:p w:rsidR="004D066E" w:rsidRPr="00364834" w:rsidRDefault="00364834">
            <w:pPr>
              <w:jc w:val="center"/>
              <w:rPr>
                <w:b/>
                <w:color w:val="000000"/>
                <w:szCs w:val="24"/>
              </w:rPr>
            </w:pPr>
            <w:r w:rsidRPr="00364834">
              <w:rPr>
                <w:b/>
                <w:color w:val="000000"/>
                <w:szCs w:val="24"/>
              </w:rPr>
              <w:t>756,0</w:t>
            </w:r>
          </w:p>
        </w:tc>
      </w:tr>
    </w:tbl>
    <w:p w:rsidR="00CA52ED" w:rsidRDefault="00CA52ED">
      <w:pPr>
        <w:pStyle w:val="ConsPlusNormal"/>
        <w:widowControl/>
        <w:tabs>
          <w:tab w:val="left" w:pos="0"/>
        </w:tabs>
        <w:ind w:firstLine="567"/>
        <w:jc w:val="both"/>
      </w:pPr>
    </w:p>
    <w:p w:rsidR="007A50C3" w:rsidRDefault="007A50C3" w:rsidP="00FB72AB">
      <w:pPr>
        <w:ind w:firstLine="567"/>
        <w:jc w:val="both"/>
        <w:rPr>
          <w:bCs/>
          <w:sz w:val="26"/>
          <w:szCs w:val="26"/>
          <w:shd w:val="clear" w:color="auto" w:fill="FFFFFF"/>
        </w:rPr>
      </w:pPr>
      <w:r>
        <w:rPr>
          <w:bCs/>
          <w:sz w:val="26"/>
          <w:szCs w:val="26"/>
          <w:shd w:val="clear" w:color="auto" w:fill="FFFFFF"/>
        </w:rPr>
        <w:t>Поставку каменного угля производит теплоснабжающая организация самостоятельно по результатам проведенного конкурса на закупку топлива.</w:t>
      </w:r>
    </w:p>
    <w:p w:rsidR="00CA52ED" w:rsidRPr="00E32282" w:rsidRDefault="00FB72AB" w:rsidP="00FB72AB">
      <w:pPr>
        <w:ind w:firstLine="567"/>
        <w:jc w:val="both"/>
        <w:rPr>
          <w:b/>
          <w:sz w:val="26"/>
          <w:szCs w:val="26"/>
        </w:rPr>
      </w:pPr>
      <w:r w:rsidRPr="00E32282">
        <w:rPr>
          <w:bCs/>
          <w:sz w:val="26"/>
          <w:szCs w:val="26"/>
          <w:shd w:val="clear" w:color="auto" w:fill="FFFFFF"/>
        </w:rPr>
        <w:t xml:space="preserve">Поставку природного газа на </w:t>
      </w:r>
      <w:proofErr w:type="spellStart"/>
      <w:r w:rsidR="007A50C3">
        <w:rPr>
          <w:bCs/>
          <w:sz w:val="26"/>
          <w:szCs w:val="26"/>
          <w:shd w:val="clear" w:color="auto" w:fill="FFFFFF"/>
        </w:rPr>
        <w:t>блочно</w:t>
      </w:r>
      <w:proofErr w:type="spellEnd"/>
      <w:r w:rsidR="007A50C3">
        <w:rPr>
          <w:bCs/>
          <w:sz w:val="26"/>
          <w:szCs w:val="26"/>
          <w:shd w:val="clear" w:color="auto" w:fill="FFFFFF"/>
        </w:rPr>
        <w:t xml:space="preserve">-модульные </w:t>
      </w:r>
      <w:r w:rsidRPr="00E32282">
        <w:rPr>
          <w:bCs/>
          <w:sz w:val="26"/>
          <w:szCs w:val="26"/>
          <w:shd w:val="clear" w:color="auto" w:fill="FFFFFF"/>
        </w:rPr>
        <w:t>котельные осуществляет ООО «НОВАТЭК</w:t>
      </w:r>
      <w:r w:rsidRPr="00E32282">
        <w:rPr>
          <w:sz w:val="26"/>
          <w:szCs w:val="26"/>
          <w:shd w:val="clear" w:color="auto" w:fill="FFFFFF"/>
        </w:rPr>
        <w:t>-</w:t>
      </w:r>
      <w:r w:rsidRPr="00E32282">
        <w:rPr>
          <w:bCs/>
          <w:sz w:val="26"/>
          <w:szCs w:val="26"/>
          <w:shd w:val="clear" w:color="auto" w:fill="FFFFFF"/>
        </w:rPr>
        <w:t>Кострома». Транспортировку и распределение купленного природного газа</w:t>
      </w:r>
      <w:r w:rsidR="007F34C6" w:rsidRPr="00E32282">
        <w:rPr>
          <w:sz w:val="26"/>
          <w:szCs w:val="26"/>
        </w:rPr>
        <w:t xml:space="preserve"> </w:t>
      </w:r>
      <w:r w:rsidRPr="00E32282">
        <w:rPr>
          <w:sz w:val="26"/>
          <w:szCs w:val="26"/>
        </w:rPr>
        <w:t xml:space="preserve">осуществляет ОАО «Газпром газораспределение </w:t>
      </w:r>
      <w:r w:rsidRPr="00E32282">
        <w:rPr>
          <w:color w:val="000000"/>
          <w:sz w:val="26"/>
          <w:szCs w:val="26"/>
        </w:rPr>
        <w:t>Кострома»</w:t>
      </w:r>
      <w:r w:rsidR="00E32282" w:rsidRPr="00E32282">
        <w:rPr>
          <w:color w:val="000000"/>
          <w:sz w:val="26"/>
          <w:szCs w:val="26"/>
        </w:rPr>
        <w:t>.</w:t>
      </w:r>
    </w:p>
    <w:p w:rsidR="00CA52ED" w:rsidRPr="00E32282" w:rsidRDefault="00CA52ED">
      <w:pPr>
        <w:pStyle w:val="ConsPlusNormal"/>
        <w:widowControl/>
        <w:tabs>
          <w:tab w:val="left" w:pos="0"/>
        </w:tabs>
        <w:spacing w:before="120" w:after="120"/>
        <w:ind w:firstLine="567"/>
        <w:jc w:val="both"/>
        <w:rPr>
          <w:rFonts w:ascii="Times New Roman" w:hAnsi="Times New Roman" w:cs="Times New Roman"/>
          <w:sz w:val="26"/>
          <w:szCs w:val="26"/>
        </w:rPr>
      </w:pPr>
      <w:r w:rsidRPr="00E32282">
        <w:rPr>
          <w:rFonts w:ascii="Times New Roman" w:hAnsi="Times New Roman" w:cs="Times New Roman"/>
          <w:b/>
          <w:sz w:val="26"/>
          <w:szCs w:val="26"/>
        </w:rPr>
        <w:t>1.9 Надежность теплоснабжения</w:t>
      </w:r>
    </w:p>
    <w:p w:rsidR="00CA52ED" w:rsidRPr="00E32282" w:rsidRDefault="00CA52ED">
      <w:pPr>
        <w:pStyle w:val="ConsPlusNormal"/>
        <w:widowControl/>
        <w:tabs>
          <w:tab w:val="left" w:pos="0"/>
        </w:tabs>
        <w:ind w:firstLine="567"/>
        <w:jc w:val="both"/>
        <w:rPr>
          <w:rFonts w:ascii="Times New Roman" w:hAnsi="Times New Roman" w:cs="Times New Roman"/>
          <w:sz w:val="26"/>
          <w:szCs w:val="26"/>
        </w:rPr>
      </w:pPr>
      <w:r w:rsidRPr="00E32282">
        <w:rPr>
          <w:rFonts w:ascii="Times New Roman" w:hAnsi="Times New Roman" w:cs="Times New Roman"/>
          <w:sz w:val="26"/>
          <w:szCs w:val="26"/>
        </w:rPr>
        <w:t>Надежность теплоснабжения обеспечивают такие факторы, как</w:t>
      </w:r>
    </w:p>
    <w:p w:rsidR="00CA52ED" w:rsidRPr="00E32282" w:rsidRDefault="00CA52ED">
      <w:pPr>
        <w:pStyle w:val="ConsPlusNormal"/>
        <w:widowControl/>
        <w:tabs>
          <w:tab w:val="left" w:pos="0"/>
        </w:tabs>
        <w:ind w:firstLine="567"/>
        <w:jc w:val="both"/>
        <w:rPr>
          <w:rFonts w:ascii="Times New Roman" w:hAnsi="Times New Roman" w:cs="Times New Roman"/>
          <w:sz w:val="26"/>
          <w:szCs w:val="26"/>
        </w:rPr>
      </w:pPr>
      <w:r w:rsidRPr="00E32282">
        <w:rPr>
          <w:rFonts w:ascii="Times New Roman" w:hAnsi="Times New Roman" w:cs="Times New Roman"/>
          <w:sz w:val="26"/>
          <w:szCs w:val="26"/>
        </w:rPr>
        <w:t>- наличие резерва тепловых мощностей на теплоисточниках;</w:t>
      </w:r>
    </w:p>
    <w:p w:rsidR="00CA52ED" w:rsidRPr="00E32282" w:rsidRDefault="00CA52ED">
      <w:pPr>
        <w:pStyle w:val="ConsPlusNormal"/>
        <w:widowControl/>
        <w:tabs>
          <w:tab w:val="left" w:pos="0"/>
        </w:tabs>
        <w:ind w:firstLine="567"/>
        <w:jc w:val="both"/>
        <w:rPr>
          <w:rFonts w:ascii="Times New Roman" w:hAnsi="Times New Roman" w:cs="Times New Roman"/>
          <w:sz w:val="26"/>
          <w:szCs w:val="26"/>
        </w:rPr>
      </w:pPr>
      <w:r w:rsidRPr="00E32282">
        <w:rPr>
          <w:rFonts w:ascii="Times New Roman" w:hAnsi="Times New Roman" w:cs="Times New Roman"/>
          <w:sz w:val="26"/>
          <w:szCs w:val="26"/>
        </w:rPr>
        <w:t>- наличие резервных сетевых насосов;</w:t>
      </w:r>
    </w:p>
    <w:p w:rsidR="00CA52ED" w:rsidRPr="00E32282" w:rsidRDefault="00CA52ED">
      <w:pPr>
        <w:pStyle w:val="ConsPlusNormal"/>
        <w:widowControl/>
        <w:tabs>
          <w:tab w:val="left" w:pos="0"/>
        </w:tabs>
        <w:ind w:firstLine="567"/>
        <w:jc w:val="both"/>
        <w:rPr>
          <w:rFonts w:ascii="Times New Roman" w:hAnsi="Times New Roman" w:cs="Times New Roman"/>
          <w:sz w:val="26"/>
          <w:szCs w:val="26"/>
        </w:rPr>
      </w:pPr>
      <w:r w:rsidRPr="00E32282">
        <w:rPr>
          <w:rFonts w:ascii="Times New Roman" w:hAnsi="Times New Roman" w:cs="Times New Roman"/>
          <w:sz w:val="26"/>
          <w:szCs w:val="26"/>
        </w:rPr>
        <w:t>- наличие системы поставок топлива и его запасов в размерах не менее нормативов;</w:t>
      </w:r>
    </w:p>
    <w:p w:rsidR="00CA52ED" w:rsidRPr="00E32282" w:rsidRDefault="00CA52ED">
      <w:pPr>
        <w:pStyle w:val="ConsPlusNormal"/>
        <w:widowControl/>
        <w:tabs>
          <w:tab w:val="left" w:pos="720"/>
        </w:tabs>
        <w:ind w:left="720" w:hanging="153"/>
        <w:jc w:val="both"/>
        <w:rPr>
          <w:rFonts w:ascii="Times New Roman" w:hAnsi="Times New Roman" w:cs="Times New Roman"/>
          <w:sz w:val="26"/>
          <w:szCs w:val="26"/>
        </w:rPr>
      </w:pPr>
      <w:r w:rsidRPr="00E32282">
        <w:rPr>
          <w:rFonts w:ascii="Times New Roman" w:hAnsi="Times New Roman" w:cs="Times New Roman"/>
          <w:sz w:val="26"/>
          <w:szCs w:val="26"/>
        </w:rPr>
        <w:t xml:space="preserve">- наличие соединительных линий (перемычек) между тепловыми сетями </w:t>
      </w:r>
      <w:proofErr w:type="gramStart"/>
      <w:r w:rsidRPr="00E32282">
        <w:rPr>
          <w:rFonts w:ascii="Times New Roman" w:hAnsi="Times New Roman" w:cs="Times New Roman"/>
          <w:sz w:val="26"/>
          <w:szCs w:val="26"/>
        </w:rPr>
        <w:t>от</w:t>
      </w:r>
      <w:proofErr w:type="gramEnd"/>
      <w:r w:rsidRPr="00E32282">
        <w:rPr>
          <w:rFonts w:ascii="Times New Roman" w:hAnsi="Times New Roman" w:cs="Times New Roman"/>
          <w:sz w:val="26"/>
          <w:szCs w:val="26"/>
        </w:rPr>
        <w:t xml:space="preserve"> разных теплоисточников;</w:t>
      </w:r>
    </w:p>
    <w:p w:rsidR="00CA52ED" w:rsidRPr="00E32282" w:rsidRDefault="00CA52ED">
      <w:pPr>
        <w:pStyle w:val="ConsPlusNormal"/>
        <w:widowControl/>
        <w:tabs>
          <w:tab w:val="left" w:pos="720"/>
        </w:tabs>
        <w:ind w:left="720" w:hanging="153"/>
        <w:jc w:val="both"/>
        <w:rPr>
          <w:rFonts w:ascii="Times New Roman" w:hAnsi="Times New Roman" w:cs="Times New Roman"/>
          <w:sz w:val="26"/>
          <w:szCs w:val="26"/>
        </w:rPr>
      </w:pPr>
      <w:r w:rsidRPr="00E32282">
        <w:rPr>
          <w:rFonts w:ascii="Times New Roman" w:hAnsi="Times New Roman" w:cs="Times New Roman"/>
          <w:sz w:val="26"/>
          <w:szCs w:val="26"/>
        </w:rPr>
        <w:t>- техническое состояние основного и вспомогательного оборудования на котельных;</w:t>
      </w:r>
    </w:p>
    <w:p w:rsidR="00CA52ED" w:rsidRPr="00E32282" w:rsidRDefault="00CA52ED">
      <w:pPr>
        <w:pStyle w:val="ConsPlusNormal"/>
        <w:widowControl/>
        <w:tabs>
          <w:tab w:val="left" w:pos="720"/>
        </w:tabs>
        <w:ind w:left="720" w:hanging="153"/>
        <w:jc w:val="both"/>
        <w:rPr>
          <w:rFonts w:ascii="Times New Roman" w:hAnsi="Times New Roman" w:cs="Times New Roman"/>
          <w:sz w:val="26"/>
          <w:szCs w:val="26"/>
        </w:rPr>
      </w:pPr>
      <w:r w:rsidRPr="00E32282">
        <w:rPr>
          <w:rFonts w:ascii="Times New Roman" w:hAnsi="Times New Roman" w:cs="Times New Roman"/>
          <w:sz w:val="26"/>
          <w:szCs w:val="26"/>
        </w:rPr>
        <w:t>- техническое состояние тепловых сетей и сооружений на них;</w:t>
      </w:r>
    </w:p>
    <w:p w:rsidR="00364834" w:rsidRDefault="00CA52ED">
      <w:pPr>
        <w:pStyle w:val="ConsPlusNormal"/>
        <w:widowControl/>
        <w:tabs>
          <w:tab w:val="left" w:pos="720"/>
        </w:tabs>
        <w:ind w:left="720" w:hanging="153"/>
        <w:jc w:val="both"/>
        <w:rPr>
          <w:rFonts w:ascii="Times New Roman" w:hAnsi="Times New Roman" w:cs="Times New Roman"/>
          <w:sz w:val="26"/>
          <w:szCs w:val="26"/>
        </w:rPr>
      </w:pPr>
      <w:r w:rsidRPr="00E32282">
        <w:rPr>
          <w:rFonts w:ascii="Times New Roman" w:hAnsi="Times New Roman" w:cs="Times New Roman"/>
          <w:sz w:val="26"/>
          <w:szCs w:val="26"/>
        </w:rPr>
        <w:t>- техническое состояние тепловых узлов потребителей</w:t>
      </w:r>
      <w:r w:rsidR="00364834">
        <w:rPr>
          <w:rFonts w:ascii="Times New Roman" w:hAnsi="Times New Roman" w:cs="Times New Roman"/>
          <w:sz w:val="26"/>
          <w:szCs w:val="26"/>
        </w:rPr>
        <w:t>;</w:t>
      </w:r>
      <w:r w:rsidRPr="00E32282">
        <w:rPr>
          <w:rFonts w:ascii="Times New Roman" w:hAnsi="Times New Roman" w:cs="Times New Roman"/>
          <w:sz w:val="26"/>
          <w:szCs w:val="26"/>
        </w:rPr>
        <w:t xml:space="preserve"> </w:t>
      </w:r>
    </w:p>
    <w:p w:rsidR="00CA52ED" w:rsidRPr="00E32282" w:rsidRDefault="00CA52ED">
      <w:pPr>
        <w:pStyle w:val="ConsPlusNormal"/>
        <w:widowControl/>
        <w:tabs>
          <w:tab w:val="left" w:pos="720"/>
        </w:tabs>
        <w:ind w:left="720" w:hanging="153"/>
        <w:jc w:val="both"/>
        <w:rPr>
          <w:rFonts w:ascii="Times New Roman" w:hAnsi="Times New Roman" w:cs="Times New Roman"/>
          <w:sz w:val="26"/>
          <w:szCs w:val="26"/>
        </w:rPr>
      </w:pPr>
      <w:r w:rsidRPr="00E32282">
        <w:rPr>
          <w:rFonts w:ascii="Times New Roman" w:hAnsi="Times New Roman" w:cs="Times New Roman"/>
          <w:sz w:val="26"/>
          <w:szCs w:val="26"/>
        </w:rPr>
        <w:t>- техническое состояние трубопроводов внутридомовых разводок.</w:t>
      </w:r>
    </w:p>
    <w:p w:rsidR="00CA52ED" w:rsidRPr="00E32282" w:rsidRDefault="00CA52ED">
      <w:pPr>
        <w:pStyle w:val="ConsPlusNormal"/>
        <w:widowControl/>
        <w:tabs>
          <w:tab w:val="left" w:pos="720"/>
        </w:tabs>
        <w:ind w:left="720" w:hanging="153"/>
        <w:jc w:val="both"/>
        <w:rPr>
          <w:rFonts w:ascii="Times New Roman" w:hAnsi="Times New Roman" w:cs="Times New Roman"/>
          <w:sz w:val="26"/>
          <w:szCs w:val="26"/>
        </w:rPr>
      </w:pPr>
      <w:r w:rsidRPr="00E32282">
        <w:rPr>
          <w:rFonts w:ascii="Times New Roman" w:hAnsi="Times New Roman" w:cs="Times New Roman"/>
          <w:sz w:val="26"/>
          <w:szCs w:val="26"/>
        </w:rPr>
        <w:t>Оценка каждого из факторов надежности позволяет сделать следующие выводы:</w:t>
      </w:r>
    </w:p>
    <w:p w:rsidR="00CA52ED" w:rsidRPr="00E32282" w:rsidRDefault="00CA52ED">
      <w:pPr>
        <w:pStyle w:val="ConsPlusNormal"/>
        <w:widowControl/>
        <w:numPr>
          <w:ilvl w:val="0"/>
          <w:numId w:val="1"/>
        </w:numPr>
        <w:tabs>
          <w:tab w:val="left" w:pos="0"/>
        </w:tabs>
        <w:jc w:val="both"/>
        <w:rPr>
          <w:rFonts w:ascii="Times New Roman" w:hAnsi="Times New Roman" w:cs="Times New Roman"/>
          <w:sz w:val="26"/>
          <w:szCs w:val="26"/>
        </w:rPr>
      </w:pPr>
      <w:r w:rsidRPr="00E32282">
        <w:rPr>
          <w:rFonts w:ascii="Times New Roman" w:hAnsi="Times New Roman" w:cs="Times New Roman"/>
          <w:sz w:val="26"/>
          <w:szCs w:val="26"/>
        </w:rPr>
        <w:t>На всех котел</w:t>
      </w:r>
      <w:r w:rsidR="00FB72AB" w:rsidRPr="00E32282">
        <w:rPr>
          <w:rFonts w:ascii="Times New Roman" w:hAnsi="Times New Roman" w:cs="Times New Roman"/>
          <w:sz w:val="26"/>
          <w:szCs w:val="26"/>
        </w:rPr>
        <w:t>ьных</w:t>
      </w:r>
      <w:r w:rsidRPr="00E32282">
        <w:rPr>
          <w:rFonts w:ascii="Times New Roman" w:hAnsi="Times New Roman" w:cs="Times New Roman"/>
          <w:sz w:val="26"/>
          <w:szCs w:val="26"/>
        </w:rPr>
        <w:t xml:space="preserve"> </w:t>
      </w:r>
      <w:r w:rsidRPr="00E32282">
        <w:rPr>
          <w:rFonts w:ascii="Times New Roman" w:hAnsi="Times New Roman" w:cs="Times New Roman"/>
          <w:color w:val="000000"/>
          <w:sz w:val="26"/>
          <w:szCs w:val="26"/>
        </w:rPr>
        <w:t>установлено по 2 и более котла. Это обеспечивает в случае выхода из строя одного из котлов обеспечить подключенные нагрузки не м</w:t>
      </w:r>
      <w:r w:rsidR="00116EB2" w:rsidRPr="00E32282">
        <w:rPr>
          <w:rFonts w:ascii="Times New Roman" w:hAnsi="Times New Roman" w:cs="Times New Roman"/>
          <w:color w:val="000000"/>
          <w:sz w:val="26"/>
          <w:szCs w:val="26"/>
        </w:rPr>
        <w:t>енее</w:t>
      </w:r>
      <w:proofErr w:type="gramStart"/>
      <w:r w:rsidR="00116EB2" w:rsidRPr="00E32282">
        <w:rPr>
          <w:rFonts w:ascii="Times New Roman" w:hAnsi="Times New Roman" w:cs="Times New Roman"/>
          <w:color w:val="000000"/>
          <w:sz w:val="26"/>
          <w:szCs w:val="26"/>
        </w:rPr>
        <w:t>,</w:t>
      </w:r>
      <w:proofErr w:type="gramEnd"/>
      <w:r w:rsidR="00116EB2" w:rsidRPr="00E32282">
        <w:rPr>
          <w:rFonts w:ascii="Times New Roman" w:hAnsi="Times New Roman" w:cs="Times New Roman"/>
          <w:color w:val="000000"/>
          <w:sz w:val="26"/>
          <w:szCs w:val="26"/>
        </w:rPr>
        <w:t xml:space="preserve"> чем на 70% (см. таблицу </w:t>
      </w:r>
      <w:r w:rsidRPr="00E32282">
        <w:rPr>
          <w:rFonts w:ascii="Times New Roman" w:hAnsi="Times New Roman" w:cs="Times New Roman"/>
          <w:color w:val="000000"/>
          <w:sz w:val="26"/>
          <w:szCs w:val="26"/>
        </w:rPr>
        <w:t>1.2.1).</w:t>
      </w:r>
    </w:p>
    <w:p w:rsidR="00CA52ED" w:rsidRPr="00E32282" w:rsidRDefault="00CA52ED">
      <w:pPr>
        <w:pStyle w:val="ConsPlusNormal"/>
        <w:widowControl/>
        <w:numPr>
          <w:ilvl w:val="0"/>
          <w:numId w:val="1"/>
        </w:numPr>
        <w:tabs>
          <w:tab w:val="left" w:pos="0"/>
        </w:tabs>
        <w:jc w:val="both"/>
        <w:rPr>
          <w:rFonts w:ascii="Times New Roman" w:hAnsi="Times New Roman" w:cs="Times New Roman"/>
          <w:sz w:val="26"/>
          <w:szCs w:val="26"/>
        </w:rPr>
      </w:pPr>
      <w:r w:rsidRPr="00E32282">
        <w:rPr>
          <w:rFonts w:ascii="Times New Roman" w:hAnsi="Times New Roman" w:cs="Times New Roman"/>
          <w:sz w:val="26"/>
          <w:szCs w:val="26"/>
        </w:rPr>
        <w:t>На всех котельных</w:t>
      </w:r>
      <w:r w:rsidR="00364834">
        <w:rPr>
          <w:rFonts w:ascii="Times New Roman" w:hAnsi="Times New Roman" w:cs="Times New Roman"/>
          <w:sz w:val="26"/>
          <w:szCs w:val="26"/>
        </w:rPr>
        <w:t>, за исключением ВМК «Восточная»,</w:t>
      </w:r>
      <w:r w:rsidRPr="00E32282">
        <w:rPr>
          <w:rFonts w:ascii="Times New Roman" w:hAnsi="Times New Roman" w:cs="Times New Roman"/>
          <w:sz w:val="26"/>
          <w:szCs w:val="26"/>
        </w:rPr>
        <w:t xml:space="preserve"> установлено не менее 2-х сетевых насосов, что обеспечивает надежность в подаче теплоносителя потребителям. Все насосы имеют запас по расходу теплоносителя.</w:t>
      </w:r>
    </w:p>
    <w:p w:rsidR="00364834" w:rsidRDefault="00CA52ED" w:rsidP="00364834">
      <w:pPr>
        <w:pStyle w:val="ConsPlusNormal"/>
        <w:widowControl/>
        <w:numPr>
          <w:ilvl w:val="0"/>
          <w:numId w:val="1"/>
        </w:numPr>
        <w:tabs>
          <w:tab w:val="left" w:pos="0"/>
        </w:tabs>
        <w:jc w:val="both"/>
        <w:rPr>
          <w:rFonts w:ascii="Times New Roman" w:hAnsi="Times New Roman" w:cs="Times New Roman"/>
          <w:sz w:val="26"/>
          <w:szCs w:val="26"/>
        </w:rPr>
      </w:pPr>
      <w:r w:rsidRPr="00364834">
        <w:rPr>
          <w:rFonts w:ascii="Times New Roman" w:hAnsi="Times New Roman" w:cs="Times New Roman"/>
          <w:sz w:val="26"/>
          <w:szCs w:val="26"/>
        </w:rPr>
        <w:t xml:space="preserve">Наличие соединительных линий (перемычек) между тепловыми сетями от разных теплоисточников значительно бы повысило надежность систем теплоснабжения, однако, таких перемычек между тепловыми сетями отдельных котельных в </w:t>
      </w:r>
      <w:r w:rsidR="0058414C" w:rsidRPr="00364834">
        <w:rPr>
          <w:rFonts w:ascii="Times New Roman" w:hAnsi="Times New Roman" w:cs="Times New Roman"/>
          <w:sz w:val="26"/>
          <w:szCs w:val="26"/>
        </w:rPr>
        <w:t xml:space="preserve">поселке </w:t>
      </w:r>
      <w:r w:rsidR="00364834" w:rsidRPr="00364834">
        <w:rPr>
          <w:rFonts w:ascii="Times New Roman" w:hAnsi="Times New Roman" w:cs="Times New Roman"/>
          <w:sz w:val="26"/>
          <w:szCs w:val="26"/>
        </w:rPr>
        <w:t>Судиславль</w:t>
      </w:r>
      <w:r w:rsidRPr="00364834">
        <w:rPr>
          <w:rFonts w:ascii="Times New Roman" w:hAnsi="Times New Roman" w:cs="Times New Roman"/>
          <w:sz w:val="26"/>
          <w:szCs w:val="26"/>
        </w:rPr>
        <w:t xml:space="preserve"> нет. </w:t>
      </w:r>
    </w:p>
    <w:p w:rsidR="00CA52ED" w:rsidRPr="00364834" w:rsidRDefault="00CA52ED" w:rsidP="00364834">
      <w:pPr>
        <w:pStyle w:val="ConsPlusNormal"/>
        <w:widowControl/>
        <w:numPr>
          <w:ilvl w:val="0"/>
          <w:numId w:val="1"/>
        </w:numPr>
        <w:tabs>
          <w:tab w:val="left" w:pos="0"/>
        </w:tabs>
        <w:jc w:val="both"/>
        <w:rPr>
          <w:rFonts w:ascii="Times New Roman" w:hAnsi="Times New Roman" w:cs="Times New Roman"/>
          <w:sz w:val="26"/>
          <w:szCs w:val="26"/>
        </w:rPr>
      </w:pPr>
      <w:r w:rsidRPr="00364834">
        <w:rPr>
          <w:rFonts w:ascii="Times New Roman" w:hAnsi="Times New Roman" w:cs="Times New Roman"/>
          <w:sz w:val="26"/>
          <w:szCs w:val="26"/>
        </w:rPr>
        <w:t xml:space="preserve">Техническое состояние основного и вспомогательного оборудования на муниципальных котельных, в целом, </w:t>
      </w:r>
      <w:r w:rsidR="0058414C" w:rsidRPr="00364834">
        <w:rPr>
          <w:rFonts w:ascii="Times New Roman" w:hAnsi="Times New Roman" w:cs="Times New Roman"/>
          <w:sz w:val="26"/>
          <w:szCs w:val="26"/>
        </w:rPr>
        <w:t>можно</w:t>
      </w:r>
      <w:r w:rsidRPr="00364834">
        <w:rPr>
          <w:rFonts w:ascii="Times New Roman" w:hAnsi="Times New Roman" w:cs="Times New Roman"/>
          <w:sz w:val="26"/>
          <w:szCs w:val="26"/>
        </w:rPr>
        <w:t xml:space="preserve"> признать удовлетворительным. </w:t>
      </w:r>
      <w:r w:rsidR="006F3844" w:rsidRPr="00364834">
        <w:rPr>
          <w:rFonts w:ascii="Times New Roman" w:hAnsi="Times New Roman" w:cs="Times New Roman"/>
          <w:bCs/>
          <w:sz w:val="26"/>
          <w:szCs w:val="26"/>
        </w:rPr>
        <w:t xml:space="preserve">Однако </w:t>
      </w:r>
      <w:r w:rsidR="006F3844" w:rsidRPr="00364834">
        <w:rPr>
          <w:rFonts w:ascii="Times New Roman" w:hAnsi="Times New Roman" w:cs="Times New Roman"/>
          <w:bCs/>
          <w:sz w:val="26"/>
          <w:szCs w:val="26"/>
        </w:rPr>
        <w:lastRenderedPageBreak/>
        <w:t xml:space="preserve">из </w:t>
      </w:r>
      <w:r w:rsidR="00364834">
        <w:rPr>
          <w:rFonts w:ascii="Times New Roman" w:hAnsi="Times New Roman" w:cs="Times New Roman"/>
          <w:bCs/>
          <w:sz w:val="26"/>
          <w:szCs w:val="26"/>
        </w:rPr>
        <w:t>7</w:t>
      </w:r>
      <w:r w:rsidR="006F3844" w:rsidRPr="00364834">
        <w:rPr>
          <w:rFonts w:ascii="Times New Roman" w:hAnsi="Times New Roman" w:cs="Times New Roman"/>
          <w:bCs/>
          <w:sz w:val="26"/>
          <w:szCs w:val="26"/>
        </w:rPr>
        <w:t xml:space="preserve"> действующих  котлов на котельных </w:t>
      </w:r>
      <w:r w:rsidR="00364834">
        <w:rPr>
          <w:rFonts w:ascii="Times New Roman" w:hAnsi="Times New Roman" w:cs="Times New Roman"/>
          <w:bCs/>
          <w:sz w:val="26"/>
          <w:szCs w:val="26"/>
        </w:rPr>
        <w:t>все</w:t>
      </w:r>
      <w:r w:rsidR="006F3844" w:rsidRPr="00364834">
        <w:rPr>
          <w:rFonts w:ascii="Times New Roman" w:hAnsi="Times New Roman" w:cs="Times New Roman"/>
          <w:bCs/>
          <w:sz w:val="26"/>
          <w:szCs w:val="26"/>
        </w:rPr>
        <w:t xml:space="preserve"> котл</w:t>
      </w:r>
      <w:r w:rsidR="00364834">
        <w:rPr>
          <w:rFonts w:ascii="Times New Roman" w:hAnsi="Times New Roman" w:cs="Times New Roman"/>
          <w:bCs/>
          <w:sz w:val="26"/>
          <w:szCs w:val="26"/>
        </w:rPr>
        <w:t>ы</w:t>
      </w:r>
      <w:r w:rsidR="006F3844" w:rsidRPr="00364834">
        <w:rPr>
          <w:rFonts w:ascii="Times New Roman" w:hAnsi="Times New Roman" w:cs="Times New Roman"/>
          <w:bCs/>
          <w:sz w:val="26"/>
          <w:szCs w:val="26"/>
        </w:rPr>
        <w:t xml:space="preserve"> имеют сроки эксплуатации более 20 лет. Их располагаемая тепловая мощность составляет </w:t>
      </w:r>
      <w:r w:rsidR="00364834">
        <w:rPr>
          <w:rFonts w:ascii="Times New Roman" w:hAnsi="Times New Roman" w:cs="Times New Roman"/>
          <w:bCs/>
          <w:sz w:val="26"/>
          <w:szCs w:val="26"/>
        </w:rPr>
        <w:t>не более 80</w:t>
      </w:r>
      <w:r w:rsidR="006F3844" w:rsidRPr="00364834">
        <w:rPr>
          <w:rFonts w:ascii="Times New Roman" w:hAnsi="Times New Roman" w:cs="Times New Roman"/>
          <w:bCs/>
          <w:sz w:val="26"/>
          <w:szCs w:val="26"/>
        </w:rPr>
        <w:t xml:space="preserve">% от </w:t>
      </w:r>
      <w:proofErr w:type="gramStart"/>
      <w:r w:rsidR="006F3844" w:rsidRPr="00364834">
        <w:rPr>
          <w:rFonts w:ascii="Times New Roman" w:hAnsi="Times New Roman" w:cs="Times New Roman"/>
          <w:bCs/>
          <w:sz w:val="26"/>
          <w:szCs w:val="26"/>
        </w:rPr>
        <w:t>паспортной</w:t>
      </w:r>
      <w:proofErr w:type="gramEnd"/>
      <w:r w:rsidR="006F3844" w:rsidRPr="00364834">
        <w:rPr>
          <w:rFonts w:ascii="Times New Roman" w:hAnsi="Times New Roman" w:cs="Times New Roman"/>
          <w:bCs/>
          <w:sz w:val="26"/>
          <w:szCs w:val="26"/>
        </w:rPr>
        <w:t>.</w:t>
      </w:r>
    </w:p>
    <w:p w:rsidR="00CA52ED" w:rsidRPr="00E32282" w:rsidRDefault="00CA52ED">
      <w:pPr>
        <w:pStyle w:val="ConsPlusNormal"/>
        <w:widowControl/>
        <w:numPr>
          <w:ilvl w:val="0"/>
          <w:numId w:val="1"/>
        </w:numPr>
        <w:tabs>
          <w:tab w:val="left" w:pos="0"/>
        </w:tabs>
        <w:jc w:val="both"/>
        <w:rPr>
          <w:rFonts w:ascii="Times New Roman" w:hAnsi="Times New Roman" w:cs="Times New Roman"/>
          <w:sz w:val="26"/>
          <w:szCs w:val="26"/>
        </w:rPr>
      </w:pPr>
      <w:r w:rsidRPr="00E32282">
        <w:rPr>
          <w:rFonts w:ascii="Times New Roman" w:hAnsi="Times New Roman" w:cs="Times New Roman"/>
          <w:sz w:val="26"/>
          <w:szCs w:val="26"/>
        </w:rPr>
        <w:t xml:space="preserve">Техническое состояние многих участков тепловых сетей не обеспечивает </w:t>
      </w:r>
      <w:proofErr w:type="spellStart"/>
      <w:r w:rsidRPr="00E32282">
        <w:rPr>
          <w:rFonts w:ascii="Times New Roman" w:hAnsi="Times New Roman" w:cs="Times New Roman"/>
          <w:sz w:val="26"/>
          <w:szCs w:val="26"/>
        </w:rPr>
        <w:t>энергоэффективность</w:t>
      </w:r>
      <w:proofErr w:type="spellEnd"/>
      <w:r w:rsidRPr="00E32282">
        <w:rPr>
          <w:rFonts w:ascii="Times New Roman" w:hAnsi="Times New Roman" w:cs="Times New Roman"/>
          <w:sz w:val="26"/>
          <w:szCs w:val="26"/>
        </w:rPr>
        <w:t xml:space="preserve"> процесса транспортировки теплоносителя. По причине физического износа тепловой изоляции фактические тепловые потери значительно превышают нормативные. </w:t>
      </w:r>
    </w:p>
    <w:p w:rsidR="00CA52ED" w:rsidRPr="00E32282" w:rsidRDefault="00CA52ED">
      <w:pPr>
        <w:pStyle w:val="ConsPlusNormal"/>
        <w:widowControl/>
        <w:numPr>
          <w:ilvl w:val="0"/>
          <w:numId w:val="1"/>
        </w:numPr>
        <w:tabs>
          <w:tab w:val="left" w:pos="0"/>
        </w:tabs>
        <w:jc w:val="both"/>
        <w:rPr>
          <w:rFonts w:ascii="Times New Roman" w:hAnsi="Times New Roman" w:cs="Times New Roman"/>
          <w:sz w:val="26"/>
          <w:szCs w:val="26"/>
        </w:rPr>
      </w:pPr>
      <w:r w:rsidRPr="00E32282">
        <w:rPr>
          <w:rFonts w:ascii="Times New Roman" w:hAnsi="Times New Roman" w:cs="Times New Roman"/>
          <w:sz w:val="26"/>
          <w:szCs w:val="26"/>
        </w:rPr>
        <w:t xml:space="preserve">Техническое состояние </w:t>
      </w:r>
      <w:r w:rsidR="00650D4F" w:rsidRPr="00E32282">
        <w:rPr>
          <w:rFonts w:ascii="Times New Roman" w:hAnsi="Times New Roman" w:cs="Times New Roman"/>
          <w:sz w:val="26"/>
          <w:szCs w:val="26"/>
        </w:rPr>
        <w:t>тепловых узлов потребителей</w:t>
      </w:r>
      <w:r w:rsidR="00581353">
        <w:rPr>
          <w:rFonts w:ascii="Times New Roman" w:hAnsi="Times New Roman" w:cs="Times New Roman"/>
          <w:sz w:val="26"/>
          <w:szCs w:val="26"/>
        </w:rPr>
        <w:t>,</w:t>
      </w:r>
      <w:r w:rsidRPr="00E32282">
        <w:rPr>
          <w:rFonts w:ascii="Times New Roman" w:hAnsi="Times New Roman" w:cs="Times New Roman"/>
          <w:sz w:val="26"/>
          <w:szCs w:val="26"/>
        </w:rPr>
        <w:t xml:space="preserve"> которые являются коллективной собственностью жителей домов, зависит от деятельности управляющих организаций и органов самоуправления домов. Энергетическое обследование </w:t>
      </w:r>
      <w:r w:rsidR="00A92959" w:rsidRPr="00E32282">
        <w:rPr>
          <w:rFonts w:ascii="Times New Roman" w:hAnsi="Times New Roman" w:cs="Times New Roman"/>
          <w:sz w:val="26"/>
          <w:szCs w:val="26"/>
        </w:rPr>
        <w:t>ряда</w:t>
      </w:r>
      <w:r w:rsidRPr="00E32282">
        <w:rPr>
          <w:rFonts w:ascii="Times New Roman" w:hAnsi="Times New Roman" w:cs="Times New Roman"/>
          <w:sz w:val="26"/>
          <w:szCs w:val="26"/>
        </w:rPr>
        <w:t xml:space="preserve"> бюджетных учреждений города показало, что техническое состояние тепловых узлов и тепловых пунктов</w:t>
      </w:r>
      <w:r w:rsidR="005975AB" w:rsidRPr="00E32282">
        <w:rPr>
          <w:rFonts w:ascii="Times New Roman" w:hAnsi="Times New Roman" w:cs="Times New Roman"/>
          <w:sz w:val="26"/>
          <w:szCs w:val="26"/>
        </w:rPr>
        <w:t>,</w:t>
      </w:r>
      <w:r w:rsidRPr="00E32282">
        <w:rPr>
          <w:rFonts w:ascii="Times New Roman" w:hAnsi="Times New Roman" w:cs="Times New Roman"/>
          <w:sz w:val="26"/>
          <w:szCs w:val="26"/>
        </w:rPr>
        <w:t xml:space="preserve"> </w:t>
      </w:r>
      <w:r w:rsidR="005975AB" w:rsidRPr="00E32282">
        <w:rPr>
          <w:rFonts w:ascii="Times New Roman" w:hAnsi="Times New Roman" w:cs="Times New Roman"/>
          <w:sz w:val="26"/>
          <w:szCs w:val="26"/>
        </w:rPr>
        <w:t>в целом,</w:t>
      </w:r>
      <w:r w:rsidRPr="00E32282">
        <w:rPr>
          <w:rFonts w:ascii="Times New Roman" w:hAnsi="Times New Roman" w:cs="Times New Roman"/>
          <w:sz w:val="26"/>
          <w:szCs w:val="26"/>
        </w:rPr>
        <w:t xml:space="preserve"> соответствует «Правилам технической эксплуатации тепловых энергоустановок»: </w:t>
      </w:r>
      <w:r w:rsidR="005975AB" w:rsidRPr="00E32282">
        <w:rPr>
          <w:rFonts w:ascii="Times New Roman" w:hAnsi="Times New Roman" w:cs="Times New Roman"/>
          <w:sz w:val="26"/>
          <w:szCs w:val="26"/>
        </w:rPr>
        <w:t xml:space="preserve">имеются </w:t>
      </w:r>
      <w:r w:rsidRPr="00E32282">
        <w:rPr>
          <w:rFonts w:ascii="Times New Roman" w:hAnsi="Times New Roman" w:cs="Times New Roman"/>
          <w:sz w:val="26"/>
          <w:szCs w:val="26"/>
        </w:rPr>
        <w:t>контрольно-измерительные приборы, трубопроводы запорной арматуры имеют теплов</w:t>
      </w:r>
      <w:r w:rsidR="005975AB" w:rsidRPr="00E32282">
        <w:rPr>
          <w:rFonts w:ascii="Times New Roman" w:hAnsi="Times New Roman" w:cs="Times New Roman"/>
          <w:sz w:val="26"/>
          <w:szCs w:val="26"/>
        </w:rPr>
        <w:t>ую</w:t>
      </w:r>
      <w:r w:rsidRPr="00E32282">
        <w:rPr>
          <w:rFonts w:ascii="Times New Roman" w:hAnsi="Times New Roman" w:cs="Times New Roman"/>
          <w:sz w:val="26"/>
          <w:szCs w:val="26"/>
        </w:rPr>
        <w:t xml:space="preserve"> изоляци</w:t>
      </w:r>
      <w:r w:rsidR="005975AB" w:rsidRPr="00E32282">
        <w:rPr>
          <w:rFonts w:ascii="Times New Roman" w:hAnsi="Times New Roman" w:cs="Times New Roman"/>
          <w:sz w:val="26"/>
          <w:szCs w:val="26"/>
        </w:rPr>
        <w:t>ю</w:t>
      </w:r>
      <w:r w:rsidRPr="00E32282">
        <w:rPr>
          <w:rFonts w:ascii="Times New Roman" w:hAnsi="Times New Roman" w:cs="Times New Roman"/>
          <w:sz w:val="26"/>
          <w:szCs w:val="26"/>
        </w:rPr>
        <w:t>.</w:t>
      </w:r>
    </w:p>
    <w:p w:rsidR="00CA52ED" w:rsidRPr="00E32282" w:rsidRDefault="00CA52ED">
      <w:pPr>
        <w:pStyle w:val="ConsPlusNormal"/>
        <w:widowControl/>
        <w:numPr>
          <w:ilvl w:val="0"/>
          <w:numId w:val="1"/>
        </w:numPr>
        <w:tabs>
          <w:tab w:val="left" w:pos="0"/>
        </w:tabs>
        <w:jc w:val="both"/>
        <w:rPr>
          <w:rFonts w:ascii="Times New Roman" w:hAnsi="Times New Roman" w:cs="Times New Roman"/>
          <w:b/>
          <w:sz w:val="26"/>
          <w:szCs w:val="26"/>
        </w:rPr>
      </w:pPr>
      <w:r w:rsidRPr="00E32282">
        <w:rPr>
          <w:rFonts w:ascii="Times New Roman" w:hAnsi="Times New Roman" w:cs="Times New Roman"/>
          <w:sz w:val="26"/>
          <w:szCs w:val="26"/>
        </w:rPr>
        <w:t>Техническое состояние трубопроводов внутридомовых разводок не соответствует «Правилам технической эксплуатации тепловых энергоустановок»: тепловая изоляция разводящих трубопроводов ветхая или вообще отсутствует. В результате имеют место значительные нерациональные потери тепловой энергии.</w:t>
      </w:r>
    </w:p>
    <w:p w:rsidR="007F5B75" w:rsidRPr="00E32282" w:rsidRDefault="00CA52ED" w:rsidP="007D2283">
      <w:pPr>
        <w:ind w:right="147" w:firstLine="567"/>
        <w:jc w:val="both"/>
        <w:rPr>
          <w:rFonts w:eastAsia="Times New Roman"/>
          <w:color w:val="000000"/>
          <w:sz w:val="26"/>
          <w:szCs w:val="26"/>
          <w:lang w:eastAsia="ru-RU"/>
        </w:rPr>
      </w:pPr>
      <w:r w:rsidRPr="00E32282">
        <w:rPr>
          <w:b/>
          <w:sz w:val="26"/>
          <w:szCs w:val="26"/>
        </w:rPr>
        <w:t xml:space="preserve"> </w:t>
      </w:r>
      <w:r w:rsidR="007F5B75" w:rsidRPr="00E32282">
        <w:rPr>
          <w:rFonts w:eastAsia="Times New Roman"/>
          <w:bCs/>
          <w:color w:val="000000"/>
          <w:sz w:val="26"/>
          <w:szCs w:val="26"/>
          <w:lang w:eastAsia="ru-RU"/>
        </w:rPr>
        <w:t>Важным фактором надежности является</w:t>
      </w:r>
      <w:r w:rsidR="007F5B75" w:rsidRPr="00E32282">
        <w:rPr>
          <w:rFonts w:eastAsia="Times New Roman"/>
          <w:b/>
          <w:bCs/>
          <w:color w:val="000000"/>
          <w:sz w:val="26"/>
          <w:szCs w:val="26"/>
          <w:lang w:eastAsia="ru-RU"/>
        </w:rPr>
        <w:t xml:space="preserve"> г</w:t>
      </w:r>
      <w:r w:rsidR="007F5B75" w:rsidRPr="00E32282">
        <w:rPr>
          <w:rFonts w:eastAsia="Times New Roman"/>
          <w:b/>
          <w:color w:val="000000"/>
          <w:sz w:val="26"/>
          <w:szCs w:val="26"/>
          <w:lang w:eastAsia="ru-RU"/>
        </w:rPr>
        <w:t>отовность теплоснабжающих организаций к проведению аварийно-восстановительных работ</w:t>
      </w:r>
      <w:r w:rsidR="007F5B75" w:rsidRPr="00E32282">
        <w:rPr>
          <w:rFonts w:eastAsia="Times New Roman"/>
          <w:color w:val="000000"/>
          <w:sz w:val="26"/>
          <w:szCs w:val="26"/>
          <w:lang w:eastAsia="ru-RU"/>
        </w:rPr>
        <w:t>, которая базируется на следующих показателях:</w:t>
      </w:r>
    </w:p>
    <w:p w:rsidR="007F5B75" w:rsidRPr="00E32282" w:rsidRDefault="007F5B75" w:rsidP="007D2283">
      <w:pPr>
        <w:ind w:left="150" w:right="147"/>
        <w:jc w:val="both"/>
        <w:rPr>
          <w:rFonts w:eastAsia="Times New Roman"/>
          <w:color w:val="000000"/>
          <w:sz w:val="26"/>
          <w:szCs w:val="26"/>
          <w:lang w:eastAsia="ru-RU"/>
        </w:rPr>
      </w:pPr>
      <w:r w:rsidRPr="00E32282">
        <w:rPr>
          <w:rFonts w:eastAsia="Times New Roman"/>
          <w:color w:val="000000"/>
          <w:sz w:val="26"/>
          <w:szCs w:val="26"/>
          <w:lang w:eastAsia="ru-RU"/>
        </w:rPr>
        <w:t>• укомплектованности ремонтным и оперативно-ремонтным персоналом;</w:t>
      </w:r>
    </w:p>
    <w:p w:rsidR="007F5B75" w:rsidRPr="00E32282" w:rsidRDefault="007F5B75" w:rsidP="007D2283">
      <w:pPr>
        <w:ind w:left="150" w:right="147"/>
        <w:jc w:val="both"/>
        <w:rPr>
          <w:rFonts w:eastAsia="Times New Roman"/>
          <w:color w:val="000000"/>
          <w:sz w:val="26"/>
          <w:szCs w:val="26"/>
          <w:lang w:eastAsia="ru-RU"/>
        </w:rPr>
      </w:pPr>
      <w:r w:rsidRPr="00E32282">
        <w:rPr>
          <w:rFonts w:eastAsia="Times New Roman"/>
          <w:color w:val="000000"/>
          <w:sz w:val="26"/>
          <w:szCs w:val="26"/>
          <w:lang w:eastAsia="ru-RU"/>
        </w:rPr>
        <w:t>• оснащенности машинами, специальными механизмами и оборудованием;</w:t>
      </w:r>
    </w:p>
    <w:p w:rsidR="007F5B75" w:rsidRPr="00E32282" w:rsidRDefault="007F5B75" w:rsidP="007D2283">
      <w:pPr>
        <w:ind w:left="150" w:right="147"/>
        <w:jc w:val="both"/>
        <w:rPr>
          <w:rFonts w:eastAsia="Times New Roman"/>
          <w:color w:val="000000"/>
          <w:sz w:val="26"/>
          <w:szCs w:val="26"/>
          <w:lang w:eastAsia="ru-RU"/>
        </w:rPr>
      </w:pPr>
      <w:r w:rsidRPr="00E32282">
        <w:rPr>
          <w:rFonts w:eastAsia="Times New Roman"/>
          <w:color w:val="000000"/>
          <w:sz w:val="26"/>
          <w:szCs w:val="26"/>
          <w:lang w:eastAsia="ru-RU"/>
        </w:rPr>
        <w:t>• наличия основных материально-технических ресурсов;</w:t>
      </w:r>
    </w:p>
    <w:p w:rsidR="007F5B75" w:rsidRPr="00E32282" w:rsidRDefault="007F5B75" w:rsidP="007D2283">
      <w:pPr>
        <w:ind w:left="150" w:right="147"/>
        <w:jc w:val="both"/>
        <w:rPr>
          <w:rFonts w:eastAsia="Times New Roman"/>
          <w:color w:val="000000"/>
          <w:sz w:val="26"/>
          <w:szCs w:val="26"/>
          <w:lang w:eastAsia="ru-RU"/>
        </w:rPr>
      </w:pPr>
      <w:r w:rsidRPr="00E32282">
        <w:rPr>
          <w:rFonts w:eastAsia="Times New Roman"/>
          <w:color w:val="000000"/>
          <w:sz w:val="26"/>
          <w:szCs w:val="26"/>
          <w:lang w:eastAsia="ru-RU"/>
        </w:rPr>
        <w:t>• укомплектованности передвижными автономными источниками электропитания для ведения аварийно-восстановительных работ.</w:t>
      </w:r>
    </w:p>
    <w:p w:rsidR="007F5B75" w:rsidRPr="00E32282" w:rsidRDefault="007F5B75" w:rsidP="007F5B75">
      <w:pPr>
        <w:spacing w:before="75" w:after="75"/>
        <w:ind w:left="150" w:right="150"/>
        <w:jc w:val="both"/>
        <w:rPr>
          <w:rFonts w:eastAsia="Times New Roman"/>
          <w:color w:val="000000"/>
          <w:sz w:val="26"/>
          <w:szCs w:val="26"/>
          <w:lang w:eastAsia="ru-RU"/>
        </w:rPr>
      </w:pPr>
      <w:r w:rsidRPr="00E32282">
        <w:rPr>
          <w:rFonts w:eastAsia="Times New Roman"/>
          <w:color w:val="000000"/>
          <w:sz w:val="26"/>
          <w:szCs w:val="26"/>
          <w:lang w:eastAsia="ru-RU"/>
        </w:rPr>
        <w:t>Показатель укомплектованности персоналом (</w:t>
      </w:r>
      <w:proofErr w:type="spellStart"/>
      <w:r w:rsidRPr="00E32282">
        <w:rPr>
          <w:rFonts w:eastAsia="Times New Roman"/>
          <w:color w:val="000000"/>
          <w:sz w:val="26"/>
          <w:szCs w:val="26"/>
          <w:lang w:eastAsia="ru-RU"/>
        </w:rPr>
        <w:t>К</w:t>
      </w:r>
      <w:r w:rsidRPr="00E32282">
        <w:rPr>
          <w:rFonts w:eastAsia="Times New Roman"/>
          <w:color w:val="000000"/>
          <w:sz w:val="26"/>
          <w:szCs w:val="26"/>
          <w:vertAlign w:val="subscript"/>
          <w:lang w:eastAsia="ru-RU"/>
        </w:rPr>
        <w:t>п</w:t>
      </w:r>
      <w:proofErr w:type="spellEnd"/>
      <w:r w:rsidRPr="00E32282">
        <w:rPr>
          <w:rFonts w:eastAsia="Times New Roman"/>
          <w:color w:val="000000"/>
          <w:sz w:val="26"/>
          <w:szCs w:val="26"/>
          <w:lang w:eastAsia="ru-RU"/>
        </w:rPr>
        <w:t>) определяется как отношение фактической численности к численности по действующим нормативам.</w:t>
      </w:r>
    </w:p>
    <w:p w:rsidR="007F5B75" w:rsidRPr="00E32282" w:rsidRDefault="007F5B75" w:rsidP="007F5B75">
      <w:pPr>
        <w:spacing w:before="75" w:after="75"/>
        <w:ind w:left="150" w:right="150"/>
        <w:jc w:val="both"/>
        <w:rPr>
          <w:rFonts w:eastAsia="Times New Roman"/>
          <w:color w:val="000000"/>
          <w:sz w:val="26"/>
          <w:szCs w:val="26"/>
          <w:lang w:eastAsia="ru-RU"/>
        </w:rPr>
      </w:pPr>
      <w:r w:rsidRPr="00E32282">
        <w:rPr>
          <w:rFonts w:eastAsia="Times New Roman"/>
          <w:color w:val="000000"/>
          <w:sz w:val="26"/>
          <w:szCs w:val="26"/>
          <w:lang w:eastAsia="ru-RU"/>
        </w:rPr>
        <w:t>Показатель оснащенности машинами, специальными механизмами и оборудованием (</w:t>
      </w:r>
      <w:proofErr w:type="gramStart"/>
      <w:r w:rsidRPr="00E32282">
        <w:rPr>
          <w:rFonts w:eastAsia="Times New Roman"/>
          <w:color w:val="000000"/>
          <w:sz w:val="26"/>
          <w:szCs w:val="26"/>
          <w:lang w:eastAsia="ru-RU"/>
        </w:rPr>
        <w:t>К</w:t>
      </w:r>
      <w:r w:rsidRPr="00E32282">
        <w:rPr>
          <w:rFonts w:eastAsia="Times New Roman"/>
          <w:color w:val="000000"/>
          <w:sz w:val="26"/>
          <w:szCs w:val="26"/>
          <w:vertAlign w:val="subscript"/>
          <w:lang w:eastAsia="ru-RU"/>
        </w:rPr>
        <w:t>м</w:t>
      </w:r>
      <w:proofErr w:type="gramEnd"/>
      <w:r w:rsidRPr="00E32282">
        <w:rPr>
          <w:rFonts w:eastAsia="Times New Roman"/>
          <w:color w:val="000000"/>
          <w:sz w:val="26"/>
          <w:szCs w:val="26"/>
          <w:lang w:eastAsia="ru-RU"/>
        </w:rPr>
        <w:t>) принимается как среднее отношение фактического наличия к количеству, определенному по нормативам, по основной номенклатуре:</w:t>
      </w:r>
    </w:p>
    <w:p w:rsidR="007F5B75" w:rsidRPr="00E32282" w:rsidRDefault="007F5B75" w:rsidP="003A4EB3">
      <w:pPr>
        <w:spacing w:before="75" w:after="75"/>
        <w:ind w:left="150" w:right="150"/>
        <w:jc w:val="right"/>
        <w:rPr>
          <w:rFonts w:eastAsia="Times New Roman"/>
          <w:color w:val="000000"/>
          <w:sz w:val="26"/>
          <w:szCs w:val="26"/>
          <w:lang w:eastAsia="ru-RU"/>
        </w:rPr>
      </w:pPr>
      <w:r w:rsidRPr="00E32282">
        <w:rPr>
          <w:rFonts w:eastAsia="Times New Roman"/>
          <w:noProof/>
          <w:color w:val="000000"/>
          <w:sz w:val="26"/>
          <w:szCs w:val="26"/>
          <w:vertAlign w:val="subscript"/>
          <w:lang w:eastAsia="ru-RU"/>
        </w:rPr>
        <w:drawing>
          <wp:inline distT="0" distB="0" distL="0" distR="0" wp14:anchorId="3EAB6F04" wp14:editId="51CECFE2">
            <wp:extent cx="876300" cy="381000"/>
            <wp:effectExtent l="0" t="0" r="0" b="0"/>
            <wp:docPr id="49" name="Рисунок 49" descr="http://www.rosteplo.ru/Npb_files/nad_1576.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osteplo.ru/Npb_files/nad_1576.files/image005.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76300" cy="381000"/>
                    </a:xfrm>
                    <a:prstGeom prst="rect">
                      <a:avLst/>
                    </a:prstGeom>
                    <a:noFill/>
                    <a:ln>
                      <a:noFill/>
                    </a:ln>
                  </pic:spPr>
                </pic:pic>
              </a:graphicData>
            </a:graphic>
          </wp:inline>
        </w:drawing>
      </w:r>
      <w:r w:rsidR="003A4EB3" w:rsidRPr="00E32282">
        <w:rPr>
          <w:rFonts w:eastAsia="Times New Roman"/>
          <w:color w:val="000000"/>
          <w:sz w:val="26"/>
          <w:szCs w:val="26"/>
          <w:lang w:eastAsia="ru-RU"/>
        </w:rPr>
        <w:t xml:space="preserve">                                                                 (5)</w:t>
      </w:r>
    </w:p>
    <w:p w:rsidR="007F5B75" w:rsidRPr="00E32282" w:rsidRDefault="007F5B75" w:rsidP="007F5B75">
      <w:pPr>
        <w:spacing w:before="75" w:after="75"/>
        <w:ind w:left="150" w:right="150"/>
        <w:jc w:val="both"/>
        <w:rPr>
          <w:rFonts w:eastAsia="Times New Roman"/>
          <w:color w:val="000000"/>
          <w:sz w:val="26"/>
          <w:szCs w:val="26"/>
          <w:lang w:eastAsia="ru-RU"/>
        </w:rPr>
      </w:pPr>
      <w:r w:rsidRPr="00E32282">
        <w:rPr>
          <w:rFonts w:eastAsia="Times New Roman"/>
          <w:color w:val="000000"/>
          <w:sz w:val="26"/>
          <w:szCs w:val="26"/>
          <w:lang w:eastAsia="ru-RU"/>
        </w:rPr>
        <w:t>где </w:t>
      </w:r>
      <w:r w:rsidRPr="00E32282">
        <w:rPr>
          <w:rFonts w:eastAsia="Times New Roman"/>
          <w:noProof/>
          <w:color w:val="000000"/>
          <w:sz w:val="26"/>
          <w:szCs w:val="26"/>
          <w:vertAlign w:val="subscript"/>
          <w:lang w:eastAsia="ru-RU"/>
        </w:rPr>
        <w:drawing>
          <wp:inline distT="0" distB="0" distL="0" distR="0" wp14:anchorId="0609EC5E" wp14:editId="45BD8EC4">
            <wp:extent cx="219075" cy="228600"/>
            <wp:effectExtent l="0" t="0" r="9525" b="0"/>
            <wp:docPr id="50" name="Рисунок 50" descr="http://www.rosteplo.ru/Npb_files/nad_1576.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osteplo.ru/Npb_files/nad_1576.files/image006.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E32282">
        <w:rPr>
          <w:rFonts w:eastAsia="Times New Roman"/>
          <w:color w:val="000000"/>
          <w:sz w:val="26"/>
          <w:szCs w:val="26"/>
          <w:lang w:eastAsia="ru-RU"/>
        </w:rPr>
        <w:t>, </w:t>
      </w:r>
      <w:r w:rsidRPr="00E32282">
        <w:rPr>
          <w:rFonts w:eastAsia="Times New Roman"/>
          <w:noProof/>
          <w:color w:val="000000"/>
          <w:sz w:val="26"/>
          <w:szCs w:val="26"/>
          <w:vertAlign w:val="subscript"/>
          <w:lang w:eastAsia="ru-RU"/>
        </w:rPr>
        <w:drawing>
          <wp:inline distT="0" distB="0" distL="0" distR="0" wp14:anchorId="141ACD06" wp14:editId="63380E28">
            <wp:extent cx="219075" cy="228600"/>
            <wp:effectExtent l="0" t="0" r="9525" b="0"/>
            <wp:docPr id="51" name="Рисунок 51" descr="http://www.rosteplo.ru/Npb_files/nad_1576.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osteplo.ru/Npb_files/nad_1576.files/image007.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E32282">
        <w:rPr>
          <w:rFonts w:eastAsia="Times New Roman"/>
          <w:color w:val="000000"/>
          <w:sz w:val="26"/>
          <w:szCs w:val="26"/>
          <w:lang w:eastAsia="ru-RU"/>
        </w:rPr>
        <w:t> - показатели, относящиеся к данному виду машин, механизмов, оборудования;</w:t>
      </w:r>
    </w:p>
    <w:p w:rsidR="007F5B75" w:rsidRPr="00E32282" w:rsidRDefault="007F5B75" w:rsidP="007F5B75">
      <w:pPr>
        <w:spacing w:before="75" w:after="75"/>
        <w:ind w:left="150" w:right="150"/>
        <w:jc w:val="both"/>
        <w:rPr>
          <w:rFonts w:eastAsia="Times New Roman"/>
          <w:color w:val="000000"/>
          <w:sz w:val="26"/>
          <w:szCs w:val="26"/>
          <w:lang w:eastAsia="ru-RU"/>
        </w:rPr>
      </w:pPr>
      <w:r w:rsidRPr="00E32282">
        <w:rPr>
          <w:rFonts w:eastAsia="Times New Roman"/>
          <w:color w:val="000000"/>
          <w:sz w:val="26"/>
          <w:szCs w:val="26"/>
          <w:lang w:eastAsia="ru-RU"/>
        </w:rPr>
        <w:t>n - число показателей, учтенных в числителе.</w:t>
      </w:r>
    </w:p>
    <w:p w:rsidR="007F5B75" w:rsidRPr="00E32282" w:rsidRDefault="007F5B75" w:rsidP="007F5B75">
      <w:pPr>
        <w:spacing w:before="75" w:after="75"/>
        <w:ind w:left="150" w:right="150"/>
        <w:jc w:val="both"/>
        <w:rPr>
          <w:rFonts w:eastAsia="Times New Roman"/>
          <w:color w:val="000000"/>
          <w:sz w:val="26"/>
          <w:szCs w:val="26"/>
          <w:lang w:eastAsia="ru-RU"/>
        </w:rPr>
      </w:pPr>
      <w:r w:rsidRPr="00E32282">
        <w:rPr>
          <w:rFonts w:eastAsia="Times New Roman"/>
          <w:color w:val="000000"/>
          <w:sz w:val="26"/>
          <w:szCs w:val="26"/>
          <w:lang w:eastAsia="ru-RU"/>
        </w:rPr>
        <w:t> Показатель наличия основных материально-технических ресурсов (</w:t>
      </w:r>
      <w:proofErr w:type="spellStart"/>
      <w:r w:rsidRPr="00E32282">
        <w:rPr>
          <w:rFonts w:eastAsia="Times New Roman"/>
          <w:color w:val="000000"/>
          <w:sz w:val="26"/>
          <w:szCs w:val="26"/>
          <w:lang w:eastAsia="ru-RU"/>
        </w:rPr>
        <w:t>К</w:t>
      </w:r>
      <w:r w:rsidRPr="00E32282">
        <w:rPr>
          <w:rFonts w:eastAsia="Times New Roman"/>
          <w:color w:val="000000"/>
          <w:sz w:val="26"/>
          <w:szCs w:val="26"/>
          <w:vertAlign w:val="subscript"/>
          <w:lang w:eastAsia="ru-RU"/>
        </w:rPr>
        <w:t>тр</w:t>
      </w:r>
      <w:proofErr w:type="spellEnd"/>
      <w:r w:rsidRPr="00E32282">
        <w:rPr>
          <w:rFonts w:eastAsia="Times New Roman"/>
          <w:color w:val="000000"/>
          <w:sz w:val="26"/>
          <w:szCs w:val="26"/>
          <w:lang w:eastAsia="ru-RU"/>
        </w:rPr>
        <w:t xml:space="preserve">) определяется аналогично по основной номенклатуре ресурсов (трубы, компенсаторы, арматура, сварочные материалы и т.п.). Принимаемые для определения значения общего </w:t>
      </w:r>
      <w:proofErr w:type="spellStart"/>
      <w:r w:rsidRPr="00E32282">
        <w:rPr>
          <w:rFonts w:eastAsia="Times New Roman"/>
          <w:color w:val="000000"/>
          <w:sz w:val="26"/>
          <w:szCs w:val="26"/>
          <w:lang w:eastAsia="ru-RU"/>
        </w:rPr>
        <w:t>К</w:t>
      </w:r>
      <w:r w:rsidRPr="00E32282">
        <w:rPr>
          <w:rFonts w:eastAsia="Times New Roman"/>
          <w:color w:val="000000"/>
          <w:sz w:val="26"/>
          <w:szCs w:val="26"/>
          <w:vertAlign w:val="subscript"/>
          <w:lang w:eastAsia="ru-RU"/>
        </w:rPr>
        <w:t>тр</w:t>
      </w:r>
      <w:proofErr w:type="spellEnd"/>
      <w:r w:rsidRPr="00E32282">
        <w:rPr>
          <w:rFonts w:eastAsia="Times New Roman"/>
          <w:color w:val="000000"/>
          <w:sz w:val="26"/>
          <w:szCs w:val="26"/>
          <w:lang w:eastAsia="ru-RU"/>
        </w:rPr>
        <w:t>, частные показатели не должны быть выше 1,0.</w:t>
      </w:r>
    </w:p>
    <w:p w:rsidR="007F5B75" w:rsidRPr="00E32282" w:rsidRDefault="007F5B75" w:rsidP="00E32282">
      <w:pPr>
        <w:spacing w:before="75" w:after="75"/>
        <w:ind w:left="150" w:right="150" w:firstLine="558"/>
        <w:jc w:val="both"/>
        <w:rPr>
          <w:rFonts w:eastAsia="Times New Roman"/>
          <w:color w:val="000000"/>
          <w:sz w:val="26"/>
          <w:szCs w:val="26"/>
          <w:lang w:eastAsia="ru-RU"/>
        </w:rPr>
      </w:pPr>
      <w:r w:rsidRPr="00E32282">
        <w:rPr>
          <w:rFonts w:eastAsia="Times New Roman"/>
          <w:color w:val="000000"/>
          <w:sz w:val="26"/>
          <w:szCs w:val="26"/>
          <w:lang w:eastAsia="ru-RU"/>
        </w:rPr>
        <w:t>Показатель укомплектованности автономными источниками электропитания (К</w:t>
      </w:r>
      <w:r w:rsidRPr="00E32282">
        <w:rPr>
          <w:rFonts w:eastAsia="Times New Roman"/>
          <w:color w:val="000000"/>
          <w:sz w:val="26"/>
          <w:szCs w:val="26"/>
          <w:vertAlign w:val="subscript"/>
          <w:lang w:eastAsia="ru-RU"/>
        </w:rPr>
        <w:t>ист</w:t>
      </w:r>
      <w:r w:rsidRPr="00E32282">
        <w:rPr>
          <w:rFonts w:eastAsia="Times New Roman"/>
          <w:color w:val="000000"/>
          <w:sz w:val="26"/>
          <w:szCs w:val="26"/>
          <w:lang w:eastAsia="ru-RU"/>
        </w:rPr>
        <w:t>) вычисляется как отношение фактического наличия (в единицах мощности - кВт) к потребности.</w:t>
      </w:r>
    </w:p>
    <w:p w:rsidR="007F5B75" w:rsidRPr="00E32282" w:rsidRDefault="007F5B75" w:rsidP="00E32282">
      <w:pPr>
        <w:spacing w:before="75" w:after="75"/>
        <w:ind w:left="150" w:right="150" w:firstLine="558"/>
        <w:jc w:val="both"/>
        <w:rPr>
          <w:rFonts w:eastAsia="Times New Roman"/>
          <w:color w:val="000000"/>
          <w:sz w:val="26"/>
          <w:szCs w:val="26"/>
          <w:lang w:eastAsia="ru-RU"/>
        </w:rPr>
      </w:pPr>
      <w:r w:rsidRPr="00E32282">
        <w:rPr>
          <w:rFonts w:eastAsia="Times New Roman"/>
          <w:color w:val="000000"/>
          <w:sz w:val="26"/>
          <w:szCs w:val="26"/>
          <w:lang w:eastAsia="ru-RU"/>
        </w:rPr>
        <w:t>Обобщенный показатель готовности к выполнению аварийно-восстановительных работ определяется следующим образом:</w:t>
      </w:r>
    </w:p>
    <w:p w:rsidR="007F5B75" w:rsidRPr="00E32282" w:rsidRDefault="007F5B75" w:rsidP="003A4EB3">
      <w:pPr>
        <w:spacing w:before="75" w:after="75"/>
        <w:ind w:left="150" w:right="150"/>
        <w:jc w:val="right"/>
        <w:rPr>
          <w:rFonts w:eastAsia="Times New Roman"/>
          <w:color w:val="000000"/>
          <w:sz w:val="26"/>
          <w:szCs w:val="26"/>
          <w:lang w:eastAsia="ru-RU"/>
        </w:rPr>
      </w:pPr>
      <w:proofErr w:type="spellStart"/>
      <w:r w:rsidRPr="00E32282">
        <w:rPr>
          <w:rFonts w:eastAsia="Times New Roman"/>
          <w:color w:val="000000"/>
          <w:sz w:val="26"/>
          <w:szCs w:val="26"/>
          <w:lang w:eastAsia="ru-RU"/>
        </w:rPr>
        <w:t>К</w:t>
      </w:r>
      <w:r w:rsidRPr="00E32282">
        <w:rPr>
          <w:rFonts w:eastAsia="Times New Roman"/>
          <w:color w:val="000000"/>
          <w:sz w:val="26"/>
          <w:szCs w:val="26"/>
          <w:vertAlign w:val="subscript"/>
          <w:lang w:eastAsia="ru-RU"/>
        </w:rPr>
        <w:t>гот</w:t>
      </w:r>
      <w:proofErr w:type="spellEnd"/>
      <w:r w:rsidRPr="00E32282">
        <w:rPr>
          <w:rFonts w:eastAsia="Times New Roman"/>
          <w:color w:val="000000"/>
          <w:sz w:val="26"/>
          <w:szCs w:val="26"/>
          <w:lang w:eastAsia="ru-RU"/>
        </w:rPr>
        <w:t xml:space="preserve"> = 0,25 · </w:t>
      </w:r>
      <w:proofErr w:type="spellStart"/>
      <w:r w:rsidRPr="00E32282">
        <w:rPr>
          <w:rFonts w:eastAsia="Times New Roman"/>
          <w:color w:val="000000"/>
          <w:sz w:val="26"/>
          <w:szCs w:val="26"/>
          <w:lang w:eastAsia="ru-RU"/>
        </w:rPr>
        <w:t>К</w:t>
      </w:r>
      <w:r w:rsidRPr="00E32282">
        <w:rPr>
          <w:rFonts w:eastAsia="Times New Roman"/>
          <w:color w:val="000000"/>
          <w:sz w:val="26"/>
          <w:szCs w:val="26"/>
          <w:vertAlign w:val="subscript"/>
          <w:lang w:eastAsia="ru-RU"/>
        </w:rPr>
        <w:t>п</w:t>
      </w:r>
      <w:proofErr w:type="spellEnd"/>
      <w:r w:rsidRPr="00E32282">
        <w:rPr>
          <w:rFonts w:eastAsia="Times New Roman"/>
          <w:color w:val="000000"/>
          <w:sz w:val="26"/>
          <w:szCs w:val="26"/>
          <w:lang w:eastAsia="ru-RU"/>
        </w:rPr>
        <w:t> + 0,35 · К</w:t>
      </w:r>
      <w:r w:rsidRPr="00E32282">
        <w:rPr>
          <w:rFonts w:eastAsia="Times New Roman"/>
          <w:color w:val="000000"/>
          <w:sz w:val="26"/>
          <w:szCs w:val="26"/>
          <w:vertAlign w:val="subscript"/>
          <w:lang w:eastAsia="ru-RU"/>
        </w:rPr>
        <w:t>м</w:t>
      </w:r>
      <w:r w:rsidRPr="00E32282">
        <w:rPr>
          <w:rFonts w:eastAsia="Times New Roman"/>
          <w:color w:val="000000"/>
          <w:sz w:val="26"/>
          <w:szCs w:val="26"/>
          <w:lang w:eastAsia="ru-RU"/>
        </w:rPr>
        <w:t xml:space="preserve"> + 0,3 · </w:t>
      </w:r>
      <w:proofErr w:type="spellStart"/>
      <w:r w:rsidRPr="00E32282">
        <w:rPr>
          <w:rFonts w:eastAsia="Times New Roman"/>
          <w:color w:val="000000"/>
          <w:sz w:val="26"/>
          <w:szCs w:val="26"/>
          <w:lang w:eastAsia="ru-RU"/>
        </w:rPr>
        <w:t>К</w:t>
      </w:r>
      <w:r w:rsidRPr="00E32282">
        <w:rPr>
          <w:rFonts w:eastAsia="Times New Roman"/>
          <w:color w:val="000000"/>
          <w:sz w:val="26"/>
          <w:szCs w:val="26"/>
          <w:vertAlign w:val="subscript"/>
          <w:lang w:eastAsia="ru-RU"/>
        </w:rPr>
        <w:t>тр</w:t>
      </w:r>
      <w:proofErr w:type="spellEnd"/>
      <w:r w:rsidRPr="00E32282">
        <w:rPr>
          <w:rFonts w:eastAsia="Times New Roman"/>
          <w:color w:val="000000"/>
          <w:sz w:val="26"/>
          <w:szCs w:val="26"/>
          <w:lang w:eastAsia="ru-RU"/>
        </w:rPr>
        <w:t> + 0,1 · К</w:t>
      </w:r>
      <w:r w:rsidRPr="00E32282">
        <w:rPr>
          <w:rFonts w:eastAsia="Times New Roman"/>
          <w:color w:val="000000"/>
          <w:sz w:val="26"/>
          <w:szCs w:val="26"/>
          <w:vertAlign w:val="subscript"/>
          <w:lang w:eastAsia="ru-RU"/>
        </w:rPr>
        <w:t>ист</w:t>
      </w:r>
      <w:r w:rsidR="003A4EB3" w:rsidRPr="00E32282">
        <w:rPr>
          <w:rFonts w:eastAsia="Times New Roman"/>
          <w:color w:val="000000"/>
          <w:sz w:val="26"/>
          <w:szCs w:val="26"/>
          <w:vertAlign w:val="subscript"/>
          <w:lang w:eastAsia="ru-RU"/>
        </w:rPr>
        <w:t xml:space="preserve">                                   </w:t>
      </w:r>
      <w:r w:rsidR="003A4EB3" w:rsidRPr="00E32282">
        <w:rPr>
          <w:rFonts w:eastAsia="Times New Roman"/>
          <w:color w:val="000000"/>
          <w:sz w:val="26"/>
          <w:szCs w:val="26"/>
          <w:lang w:eastAsia="ru-RU"/>
        </w:rPr>
        <w:t xml:space="preserve">                (6)</w:t>
      </w:r>
    </w:p>
    <w:p w:rsidR="007F5B75" w:rsidRDefault="007F5B75" w:rsidP="007F5B75">
      <w:pPr>
        <w:spacing w:before="75" w:after="75"/>
        <w:ind w:left="150" w:right="150"/>
        <w:jc w:val="both"/>
        <w:rPr>
          <w:rFonts w:eastAsia="Times New Roman"/>
          <w:color w:val="000000"/>
          <w:sz w:val="26"/>
          <w:szCs w:val="26"/>
          <w:lang w:eastAsia="ru-RU"/>
        </w:rPr>
      </w:pPr>
      <w:r w:rsidRPr="00E32282">
        <w:rPr>
          <w:rFonts w:eastAsia="Times New Roman"/>
          <w:color w:val="000000"/>
          <w:sz w:val="26"/>
          <w:szCs w:val="26"/>
          <w:lang w:eastAsia="ru-RU"/>
        </w:rPr>
        <w:t>Общая оценка готовности дается по следующим категориям:</w:t>
      </w:r>
    </w:p>
    <w:tbl>
      <w:tblPr>
        <w:tblStyle w:val="af8"/>
        <w:tblW w:w="9881" w:type="dxa"/>
        <w:tblInd w:w="150" w:type="dxa"/>
        <w:tblLook w:val="04A0" w:firstRow="1" w:lastRow="0" w:firstColumn="1" w:lastColumn="0" w:noHBand="0" w:noVBand="1"/>
      </w:tblPr>
      <w:tblGrid>
        <w:gridCol w:w="2368"/>
        <w:gridCol w:w="3424"/>
        <w:gridCol w:w="4089"/>
      </w:tblGrid>
      <w:tr w:rsidR="00E32282" w:rsidTr="00E32282">
        <w:tc>
          <w:tcPr>
            <w:tcW w:w="2368" w:type="dxa"/>
          </w:tcPr>
          <w:p w:rsidR="00E32282" w:rsidRPr="00E32282" w:rsidRDefault="00E32282" w:rsidP="00E32282">
            <w:pPr>
              <w:jc w:val="center"/>
              <w:rPr>
                <w:rFonts w:eastAsia="Times New Roman"/>
                <w:color w:val="000000"/>
                <w:szCs w:val="24"/>
                <w:lang w:eastAsia="ru-RU"/>
              </w:rPr>
            </w:pPr>
            <w:proofErr w:type="spellStart"/>
            <w:r w:rsidRPr="00E32282">
              <w:rPr>
                <w:rFonts w:eastAsia="Times New Roman"/>
                <w:b/>
                <w:bCs/>
                <w:color w:val="000000"/>
                <w:szCs w:val="24"/>
                <w:lang w:eastAsia="ru-RU"/>
              </w:rPr>
              <w:lastRenderedPageBreak/>
              <w:t>К</w:t>
            </w:r>
            <w:r w:rsidRPr="00E32282">
              <w:rPr>
                <w:rFonts w:eastAsia="Times New Roman"/>
                <w:b/>
                <w:bCs/>
                <w:color w:val="000000"/>
                <w:szCs w:val="24"/>
                <w:vertAlign w:val="subscript"/>
                <w:lang w:eastAsia="ru-RU"/>
              </w:rPr>
              <w:t>гот</w:t>
            </w:r>
            <w:proofErr w:type="spellEnd"/>
          </w:p>
        </w:tc>
        <w:tc>
          <w:tcPr>
            <w:tcW w:w="3424" w:type="dxa"/>
          </w:tcPr>
          <w:p w:rsidR="00E32282" w:rsidRPr="00E32282" w:rsidRDefault="00E32282" w:rsidP="00E32282">
            <w:pPr>
              <w:jc w:val="center"/>
              <w:rPr>
                <w:rFonts w:eastAsia="Times New Roman"/>
                <w:color w:val="000000"/>
                <w:szCs w:val="24"/>
                <w:lang w:eastAsia="ru-RU"/>
              </w:rPr>
            </w:pPr>
            <w:r w:rsidRPr="00E32282">
              <w:rPr>
                <w:rFonts w:eastAsia="Times New Roman"/>
                <w:b/>
                <w:bCs/>
                <w:color w:val="000000"/>
                <w:szCs w:val="24"/>
                <w:lang w:eastAsia="ru-RU"/>
              </w:rPr>
              <w:t>(</w:t>
            </w:r>
            <w:proofErr w:type="spellStart"/>
            <w:r w:rsidRPr="00E32282">
              <w:rPr>
                <w:rFonts w:eastAsia="Times New Roman"/>
                <w:b/>
                <w:bCs/>
                <w:color w:val="000000"/>
                <w:szCs w:val="24"/>
                <w:lang w:eastAsia="ru-RU"/>
              </w:rPr>
              <w:t>К</w:t>
            </w:r>
            <w:r w:rsidRPr="00E32282">
              <w:rPr>
                <w:rFonts w:eastAsia="Times New Roman"/>
                <w:b/>
                <w:bCs/>
                <w:color w:val="000000"/>
                <w:szCs w:val="24"/>
                <w:vertAlign w:val="subscript"/>
                <w:lang w:eastAsia="ru-RU"/>
              </w:rPr>
              <w:t>п</w:t>
            </w:r>
            <w:proofErr w:type="spellEnd"/>
            <w:r w:rsidRPr="00E32282">
              <w:rPr>
                <w:rFonts w:eastAsia="Times New Roman"/>
                <w:b/>
                <w:bCs/>
                <w:color w:val="000000"/>
                <w:szCs w:val="24"/>
                <w:lang w:eastAsia="ru-RU"/>
              </w:rPr>
              <w:t>; К</w:t>
            </w:r>
            <w:r w:rsidRPr="00E32282">
              <w:rPr>
                <w:rFonts w:eastAsia="Times New Roman"/>
                <w:b/>
                <w:bCs/>
                <w:color w:val="000000"/>
                <w:szCs w:val="24"/>
                <w:vertAlign w:val="subscript"/>
                <w:lang w:eastAsia="ru-RU"/>
              </w:rPr>
              <w:t>м</w:t>
            </w:r>
            <w:r w:rsidRPr="00E32282">
              <w:rPr>
                <w:rFonts w:eastAsia="Times New Roman"/>
                <w:b/>
                <w:bCs/>
                <w:color w:val="000000"/>
                <w:szCs w:val="24"/>
                <w:lang w:eastAsia="ru-RU"/>
              </w:rPr>
              <w:t xml:space="preserve">; </w:t>
            </w:r>
            <w:proofErr w:type="spellStart"/>
            <w:r w:rsidRPr="00E32282">
              <w:rPr>
                <w:rFonts w:eastAsia="Times New Roman"/>
                <w:b/>
                <w:bCs/>
                <w:color w:val="000000"/>
                <w:szCs w:val="24"/>
                <w:lang w:eastAsia="ru-RU"/>
              </w:rPr>
              <w:t>К</w:t>
            </w:r>
            <w:r w:rsidRPr="00E32282">
              <w:rPr>
                <w:rFonts w:eastAsia="Times New Roman"/>
                <w:b/>
                <w:bCs/>
                <w:color w:val="000000"/>
                <w:szCs w:val="24"/>
                <w:vertAlign w:val="subscript"/>
                <w:lang w:eastAsia="ru-RU"/>
              </w:rPr>
              <w:t>тр</w:t>
            </w:r>
            <w:proofErr w:type="spellEnd"/>
            <w:r w:rsidRPr="00E32282">
              <w:rPr>
                <w:rFonts w:eastAsia="Times New Roman"/>
                <w:b/>
                <w:bCs/>
                <w:color w:val="000000"/>
                <w:szCs w:val="24"/>
                <w:lang w:eastAsia="ru-RU"/>
              </w:rPr>
              <w:t>)</w:t>
            </w:r>
          </w:p>
        </w:tc>
        <w:tc>
          <w:tcPr>
            <w:tcW w:w="4089" w:type="dxa"/>
          </w:tcPr>
          <w:p w:rsidR="00E32282" w:rsidRPr="00E32282" w:rsidRDefault="00E32282" w:rsidP="00E32282">
            <w:pPr>
              <w:jc w:val="center"/>
              <w:rPr>
                <w:rFonts w:eastAsia="Times New Roman"/>
                <w:color w:val="000000"/>
                <w:szCs w:val="24"/>
                <w:lang w:eastAsia="ru-RU"/>
              </w:rPr>
            </w:pPr>
            <w:r w:rsidRPr="00E32282">
              <w:rPr>
                <w:rFonts w:eastAsia="Times New Roman"/>
                <w:b/>
                <w:bCs/>
                <w:color w:val="000000"/>
                <w:szCs w:val="24"/>
                <w:lang w:eastAsia="ru-RU"/>
              </w:rPr>
              <w:t>Категория готовности</w:t>
            </w:r>
          </w:p>
        </w:tc>
      </w:tr>
      <w:tr w:rsidR="00E32282" w:rsidTr="00E32282">
        <w:tc>
          <w:tcPr>
            <w:tcW w:w="2368" w:type="dxa"/>
          </w:tcPr>
          <w:p w:rsidR="00E32282" w:rsidRPr="00E32282" w:rsidRDefault="00E32282" w:rsidP="00E32282">
            <w:pPr>
              <w:jc w:val="center"/>
              <w:rPr>
                <w:rFonts w:eastAsia="Times New Roman"/>
                <w:color w:val="000000"/>
                <w:szCs w:val="24"/>
                <w:lang w:eastAsia="ru-RU"/>
              </w:rPr>
            </w:pPr>
            <w:r w:rsidRPr="00E32282">
              <w:rPr>
                <w:rFonts w:eastAsia="Times New Roman"/>
                <w:color w:val="000000"/>
                <w:szCs w:val="24"/>
                <w:lang w:eastAsia="ru-RU"/>
              </w:rPr>
              <w:t>0,85 - 1,0</w:t>
            </w:r>
          </w:p>
        </w:tc>
        <w:tc>
          <w:tcPr>
            <w:tcW w:w="3424" w:type="dxa"/>
          </w:tcPr>
          <w:p w:rsidR="00E32282" w:rsidRPr="00E32282" w:rsidRDefault="00E32282" w:rsidP="00E32282">
            <w:pPr>
              <w:jc w:val="center"/>
              <w:rPr>
                <w:rFonts w:eastAsia="Times New Roman"/>
                <w:color w:val="000000"/>
                <w:szCs w:val="24"/>
                <w:lang w:eastAsia="ru-RU"/>
              </w:rPr>
            </w:pPr>
            <w:r w:rsidRPr="00E32282">
              <w:rPr>
                <w:rFonts w:eastAsia="Times New Roman"/>
                <w:color w:val="000000"/>
                <w:szCs w:val="24"/>
                <w:lang w:eastAsia="ru-RU"/>
              </w:rPr>
              <w:t>0,75 и более</w:t>
            </w:r>
          </w:p>
        </w:tc>
        <w:tc>
          <w:tcPr>
            <w:tcW w:w="4089" w:type="dxa"/>
          </w:tcPr>
          <w:p w:rsidR="00E32282" w:rsidRPr="00E32282" w:rsidRDefault="00E32282" w:rsidP="00E32282">
            <w:pPr>
              <w:jc w:val="center"/>
              <w:rPr>
                <w:rFonts w:eastAsia="Times New Roman"/>
                <w:color w:val="000000"/>
                <w:szCs w:val="24"/>
                <w:lang w:eastAsia="ru-RU"/>
              </w:rPr>
            </w:pPr>
            <w:r w:rsidRPr="00E32282">
              <w:rPr>
                <w:rFonts w:eastAsia="Times New Roman"/>
                <w:color w:val="000000"/>
                <w:szCs w:val="24"/>
                <w:lang w:eastAsia="ru-RU"/>
              </w:rPr>
              <w:t>удовлетворительная готовность</w:t>
            </w:r>
          </w:p>
        </w:tc>
      </w:tr>
      <w:tr w:rsidR="00E32282" w:rsidTr="00E32282">
        <w:tc>
          <w:tcPr>
            <w:tcW w:w="2368" w:type="dxa"/>
          </w:tcPr>
          <w:p w:rsidR="00E32282" w:rsidRPr="00E32282" w:rsidRDefault="00E32282" w:rsidP="00E32282">
            <w:pPr>
              <w:jc w:val="center"/>
              <w:rPr>
                <w:rFonts w:eastAsia="Times New Roman"/>
                <w:color w:val="000000"/>
                <w:szCs w:val="24"/>
                <w:lang w:eastAsia="ru-RU"/>
              </w:rPr>
            </w:pPr>
            <w:r w:rsidRPr="00E32282">
              <w:rPr>
                <w:rFonts w:eastAsia="Times New Roman"/>
                <w:color w:val="000000"/>
                <w:szCs w:val="24"/>
                <w:lang w:eastAsia="ru-RU"/>
              </w:rPr>
              <w:t>0,85 - 1,0</w:t>
            </w:r>
          </w:p>
        </w:tc>
        <w:tc>
          <w:tcPr>
            <w:tcW w:w="3424" w:type="dxa"/>
          </w:tcPr>
          <w:p w:rsidR="00E32282" w:rsidRPr="00E32282" w:rsidRDefault="00E32282" w:rsidP="00E32282">
            <w:pPr>
              <w:jc w:val="center"/>
              <w:rPr>
                <w:rFonts w:eastAsia="Times New Roman"/>
                <w:color w:val="000000"/>
                <w:szCs w:val="24"/>
                <w:lang w:eastAsia="ru-RU"/>
              </w:rPr>
            </w:pPr>
            <w:r w:rsidRPr="00E32282">
              <w:rPr>
                <w:rFonts w:eastAsia="Times New Roman"/>
                <w:color w:val="000000"/>
                <w:szCs w:val="24"/>
                <w:lang w:eastAsia="ru-RU"/>
              </w:rPr>
              <w:t>до 0,75</w:t>
            </w:r>
          </w:p>
        </w:tc>
        <w:tc>
          <w:tcPr>
            <w:tcW w:w="4089" w:type="dxa"/>
          </w:tcPr>
          <w:p w:rsidR="00E32282" w:rsidRPr="00E32282" w:rsidRDefault="00E32282" w:rsidP="00E32282">
            <w:pPr>
              <w:jc w:val="center"/>
              <w:rPr>
                <w:rFonts w:eastAsia="Times New Roman"/>
                <w:color w:val="000000"/>
                <w:szCs w:val="24"/>
                <w:lang w:eastAsia="ru-RU"/>
              </w:rPr>
            </w:pPr>
            <w:r w:rsidRPr="00E32282">
              <w:rPr>
                <w:rFonts w:eastAsia="Times New Roman"/>
                <w:color w:val="000000"/>
                <w:szCs w:val="24"/>
                <w:lang w:eastAsia="ru-RU"/>
              </w:rPr>
              <w:t>ограниченная готовность</w:t>
            </w:r>
          </w:p>
        </w:tc>
      </w:tr>
      <w:tr w:rsidR="00E32282" w:rsidTr="00E32282">
        <w:tc>
          <w:tcPr>
            <w:tcW w:w="2368" w:type="dxa"/>
          </w:tcPr>
          <w:p w:rsidR="00E32282" w:rsidRPr="00E32282" w:rsidRDefault="00E32282" w:rsidP="00E32282">
            <w:pPr>
              <w:jc w:val="center"/>
              <w:rPr>
                <w:rFonts w:eastAsia="Times New Roman"/>
                <w:color w:val="000000"/>
                <w:szCs w:val="24"/>
                <w:lang w:eastAsia="ru-RU"/>
              </w:rPr>
            </w:pPr>
            <w:r w:rsidRPr="00E32282">
              <w:rPr>
                <w:rFonts w:eastAsia="Times New Roman"/>
                <w:color w:val="000000"/>
                <w:szCs w:val="24"/>
                <w:lang w:eastAsia="ru-RU"/>
              </w:rPr>
              <w:t>0,7 - 0,84</w:t>
            </w:r>
          </w:p>
        </w:tc>
        <w:tc>
          <w:tcPr>
            <w:tcW w:w="3424" w:type="dxa"/>
          </w:tcPr>
          <w:p w:rsidR="00E32282" w:rsidRPr="00E32282" w:rsidRDefault="00E32282" w:rsidP="00E32282">
            <w:pPr>
              <w:jc w:val="center"/>
              <w:rPr>
                <w:rFonts w:eastAsia="Times New Roman"/>
                <w:color w:val="000000"/>
                <w:szCs w:val="24"/>
                <w:lang w:eastAsia="ru-RU"/>
              </w:rPr>
            </w:pPr>
            <w:r w:rsidRPr="00E32282">
              <w:rPr>
                <w:rFonts w:eastAsia="Times New Roman"/>
                <w:color w:val="000000"/>
                <w:szCs w:val="24"/>
                <w:lang w:eastAsia="ru-RU"/>
              </w:rPr>
              <w:t>0,5 и более</w:t>
            </w:r>
          </w:p>
        </w:tc>
        <w:tc>
          <w:tcPr>
            <w:tcW w:w="4089" w:type="dxa"/>
          </w:tcPr>
          <w:p w:rsidR="00E32282" w:rsidRPr="00E32282" w:rsidRDefault="00E32282" w:rsidP="00E32282">
            <w:pPr>
              <w:jc w:val="center"/>
              <w:rPr>
                <w:rFonts w:eastAsia="Times New Roman"/>
                <w:color w:val="000000"/>
                <w:szCs w:val="24"/>
                <w:lang w:eastAsia="ru-RU"/>
              </w:rPr>
            </w:pPr>
            <w:r w:rsidRPr="00E32282">
              <w:rPr>
                <w:rFonts w:eastAsia="Times New Roman"/>
                <w:color w:val="000000"/>
                <w:szCs w:val="24"/>
                <w:lang w:eastAsia="ru-RU"/>
              </w:rPr>
              <w:t>ограниченная готовность</w:t>
            </w:r>
          </w:p>
        </w:tc>
      </w:tr>
      <w:tr w:rsidR="00E32282" w:rsidTr="00E32282">
        <w:tc>
          <w:tcPr>
            <w:tcW w:w="2368" w:type="dxa"/>
          </w:tcPr>
          <w:p w:rsidR="00E32282" w:rsidRPr="00E32282" w:rsidRDefault="00E32282" w:rsidP="00E32282">
            <w:pPr>
              <w:jc w:val="center"/>
              <w:rPr>
                <w:rFonts w:eastAsia="Times New Roman"/>
                <w:color w:val="000000"/>
                <w:szCs w:val="24"/>
                <w:lang w:eastAsia="ru-RU"/>
              </w:rPr>
            </w:pPr>
            <w:r w:rsidRPr="00E32282">
              <w:rPr>
                <w:rFonts w:eastAsia="Times New Roman"/>
                <w:color w:val="000000"/>
                <w:szCs w:val="24"/>
                <w:lang w:eastAsia="ru-RU"/>
              </w:rPr>
              <w:t>0,7 - 0,84</w:t>
            </w:r>
          </w:p>
        </w:tc>
        <w:tc>
          <w:tcPr>
            <w:tcW w:w="3424" w:type="dxa"/>
          </w:tcPr>
          <w:p w:rsidR="00E32282" w:rsidRPr="00E32282" w:rsidRDefault="00E32282" w:rsidP="00E32282">
            <w:pPr>
              <w:jc w:val="center"/>
              <w:rPr>
                <w:rFonts w:eastAsia="Times New Roman"/>
                <w:color w:val="000000"/>
                <w:szCs w:val="24"/>
                <w:lang w:eastAsia="ru-RU"/>
              </w:rPr>
            </w:pPr>
            <w:r w:rsidRPr="00E32282">
              <w:rPr>
                <w:rFonts w:eastAsia="Times New Roman"/>
                <w:color w:val="000000"/>
                <w:szCs w:val="24"/>
                <w:lang w:eastAsia="ru-RU"/>
              </w:rPr>
              <w:t>до 0,5</w:t>
            </w:r>
          </w:p>
        </w:tc>
        <w:tc>
          <w:tcPr>
            <w:tcW w:w="4089" w:type="dxa"/>
          </w:tcPr>
          <w:p w:rsidR="00E32282" w:rsidRPr="00E32282" w:rsidRDefault="00E32282" w:rsidP="00E32282">
            <w:pPr>
              <w:jc w:val="center"/>
              <w:rPr>
                <w:rFonts w:eastAsia="Times New Roman"/>
                <w:color w:val="000000"/>
                <w:szCs w:val="24"/>
                <w:lang w:eastAsia="ru-RU"/>
              </w:rPr>
            </w:pPr>
            <w:r w:rsidRPr="00E32282">
              <w:rPr>
                <w:rFonts w:eastAsia="Times New Roman"/>
                <w:color w:val="000000"/>
                <w:szCs w:val="24"/>
                <w:lang w:eastAsia="ru-RU"/>
              </w:rPr>
              <w:t>неготовность</w:t>
            </w:r>
          </w:p>
        </w:tc>
      </w:tr>
      <w:tr w:rsidR="00E32282" w:rsidTr="00E32282">
        <w:tc>
          <w:tcPr>
            <w:tcW w:w="2368" w:type="dxa"/>
          </w:tcPr>
          <w:p w:rsidR="00E32282" w:rsidRPr="00E32282" w:rsidRDefault="00E32282" w:rsidP="00E32282">
            <w:pPr>
              <w:jc w:val="center"/>
              <w:rPr>
                <w:rFonts w:eastAsia="Times New Roman"/>
                <w:color w:val="000000"/>
                <w:szCs w:val="24"/>
                <w:lang w:eastAsia="ru-RU"/>
              </w:rPr>
            </w:pPr>
            <w:r w:rsidRPr="00E32282">
              <w:rPr>
                <w:rFonts w:eastAsia="Times New Roman"/>
                <w:color w:val="000000"/>
                <w:szCs w:val="24"/>
                <w:lang w:eastAsia="ru-RU"/>
              </w:rPr>
              <w:t>менее 0,7</w:t>
            </w:r>
          </w:p>
        </w:tc>
        <w:tc>
          <w:tcPr>
            <w:tcW w:w="3424" w:type="dxa"/>
          </w:tcPr>
          <w:p w:rsidR="00E32282" w:rsidRPr="00E32282" w:rsidRDefault="00E32282" w:rsidP="00E32282">
            <w:pPr>
              <w:jc w:val="center"/>
              <w:rPr>
                <w:rFonts w:eastAsia="Times New Roman"/>
                <w:color w:val="000000"/>
                <w:szCs w:val="24"/>
                <w:lang w:eastAsia="ru-RU"/>
              </w:rPr>
            </w:pPr>
            <w:r w:rsidRPr="00E32282">
              <w:rPr>
                <w:rFonts w:eastAsia="Times New Roman"/>
                <w:color w:val="000000"/>
                <w:szCs w:val="24"/>
                <w:lang w:eastAsia="ru-RU"/>
              </w:rPr>
              <w:t>-</w:t>
            </w:r>
          </w:p>
        </w:tc>
        <w:tc>
          <w:tcPr>
            <w:tcW w:w="4089" w:type="dxa"/>
          </w:tcPr>
          <w:p w:rsidR="00E32282" w:rsidRPr="00E32282" w:rsidRDefault="00E32282" w:rsidP="00E32282">
            <w:pPr>
              <w:jc w:val="center"/>
              <w:rPr>
                <w:rFonts w:eastAsia="Times New Roman"/>
                <w:color w:val="000000"/>
                <w:szCs w:val="24"/>
                <w:lang w:eastAsia="ru-RU"/>
              </w:rPr>
            </w:pPr>
            <w:r w:rsidRPr="00E32282">
              <w:rPr>
                <w:rFonts w:eastAsia="Times New Roman"/>
                <w:color w:val="000000"/>
                <w:szCs w:val="24"/>
                <w:lang w:eastAsia="ru-RU"/>
              </w:rPr>
              <w:t>неготовность</w:t>
            </w:r>
          </w:p>
        </w:tc>
      </w:tr>
    </w:tbl>
    <w:p w:rsidR="00581353" w:rsidRDefault="00581353" w:rsidP="00E32282">
      <w:pPr>
        <w:spacing w:before="120"/>
        <w:jc w:val="both"/>
        <w:rPr>
          <w:sz w:val="26"/>
          <w:szCs w:val="26"/>
        </w:rPr>
      </w:pPr>
      <w:proofErr w:type="gramStart"/>
      <w:r>
        <w:rPr>
          <w:sz w:val="26"/>
          <w:szCs w:val="26"/>
        </w:rPr>
        <w:t>ООО «СТТ» входит в строительный холдинг, в котором имеется в достаточном для проведения любых ремонтных работ вся специальная техника.</w:t>
      </w:r>
      <w:proofErr w:type="gramEnd"/>
    </w:p>
    <w:p w:rsidR="00D9576A" w:rsidRPr="00E32282" w:rsidRDefault="007F5B75" w:rsidP="00E32282">
      <w:pPr>
        <w:spacing w:before="120"/>
        <w:jc w:val="both"/>
        <w:rPr>
          <w:bCs/>
          <w:color w:val="000000"/>
          <w:sz w:val="26"/>
          <w:szCs w:val="26"/>
        </w:rPr>
      </w:pPr>
      <w:r w:rsidRPr="00E32282">
        <w:rPr>
          <w:sz w:val="26"/>
          <w:szCs w:val="26"/>
        </w:rPr>
        <w:t xml:space="preserve">Укомплектованность </w:t>
      </w:r>
      <w:r w:rsidR="00427F03" w:rsidRPr="00E32282">
        <w:rPr>
          <w:sz w:val="26"/>
          <w:szCs w:val="26"/>
        </w:rPr>
        <w:t>автотранспортными средствами</w:t>
      </w:r>
      <w:r w:rsidRPr="00E32282">
        <w:rPr>
          <w:sz w:val="26"/>
          <w:szCs w:val="26"/>
        </w:rPr>
        <w:t xml:space="preserve"> </w:t>
      </w:r>
      <w:r w:rsidR="0071119C" w:rsidRPr="00E32282">
        <w:rPr>
          <w:bCs/>
          <w:sz w:val="26"/>
          <w:szCs w:val="26"/>
        </w:rPr>
        <w:t xml:space="preserve">МУП </w:t>
      </w:r>
      <w:r w:rsidR="00527163" w:rsidRPr="00527163">
        <w:rPr>
          <w:rFonts w:eastAsia="Times New Roman"/>
          <w:bCs/>
          <w:color w:val="000000"/>
          <w:sz w:val="26"/>
          <w:szCs w:val="26"/>
        </w:rPr>
        <w:t>«Судиславское ЖКХ»</w:t>
      </w:r>
      <w:r w:rsidR="0071119C" w:rsidRPr="00E32282">
        <w:rPr>
          <w:bCs/>
          <w:sz w:val="26"/>
          <w:szCs w:val="26"/>
        </w:rPr>
        <w:t xml:space="preserve"> </w:t>
      </w:r>
      <w:r w:rsidR="0071119C" w:rsidRPr="00E32282">
        <w:rPr>
          <w:bCs/>
          <w:color w:val="000000"/>
          <w:sz w:val="26"/>
          <w:szCs w:val="26"/>
        </w:rPr>
        <w:t>приведен</w:t>
      </w:r>
      <w:r w:rsidR="00A92959" w:rsidRPr="00E32282">
        <w:rPr>
          <w:bCs/>
          <w:color w:val="000000"/>
          <w:sz w:val="26"/>
          <w:szCs w:val="26"/>
        </w:rPr>
        <w:t>а</w:t>
      </w:r>
      <w:r w:rsidR="0071119C" w:rsidRPr="00E32282">
        <w:rPr>
          <w:bCs/>
          <w:color w:val="000000"/>
          <w:sz w:val="26"/>
          <w:szCs w:val="26"/>
        </w:rPr>
        <w:t xml:space="preserve"> в таблиц</w:t>
      </w:r>
      <w:r w:rsidR="00A92959" w:rsidRPr="00E32282">
        <w:rPr>
          <w:bCs/>
          <w:color w:val="000000"/>
          <w:sz w:val="26"/>
          <w:szCs w:val="26"/>
        </w:rPr>
        <w:t>е 1.9.1.</w:t>
      </w:r>
    </w:p>
    <w:p w:rsidR="0071119C" w:rsidRPr="00E32282" w:rsidRDefault="0071119C" w:rsidP="0071119C">
      <w:pPr>
        <w:pStyle w:val="afe"/>
        <w:spacing w:before="0" w:beforeAutospacing="0" w:after="0" w:afterAutospacing="0"/>
        <w:jc w:val="right"/>
        <w:rPr>
          <w:sz w:val="26"/>
          <w:szCs w:val="26"/>
        </w:rPr>
      </w:pPr>
      <w:r w:rsidRPr="00E32282">
        <w:rPr>
          <w:sz w:val="26"/>
          <w:szCs w:val="26"/>
        </w:rPr>
        <w:t>Таблица 1.9.1</w:t>
      </w:r>
    </w:p>
    <w:p w:rsidR="0071119C" w:rsidRPr="00E32282" w:rsidRDefault="0071119C" w:rsidP="00A92959">
      <w:pPr>
        <w:pStyle w:val="afe"/>
        <w:spacing w:before="0" w:beforeAutospacing="0" w:after="120" w:afterAutospacing="0"/>
        <w:jc w:val="center"/>
        <w:rPr>
          <w:sz w:val="26"/>
          <w:szCs w:val="26"/>
        </w:rPr>
      </w:pPr>
      <w:r w:rsidRPr="00E32282">
        <w:rPr>
          <w:sz w:val="26"/>
          <w:szCs w:val="26"/>
        </w:rPr>
        <w:t xml:space="preserve">Перечень имеющихся транспортных средств и механизмов у </w:t>
      </w:r>
      <w:r w:rsidR="00A92959" w:rsidRPr="00E32282">
        <w:rPr>
          <w:bCs/>
          <w:sz w:val="26"/>
          <w:szCs w:val="26"/>
        </w:rPr>
        <w:t xml:space="preserve">МУП </w:t>
      </w:r>
      <w:r w:rsidR="00527163" w:rsidRPr="00527163">
        <w:rPr>
          <w:bCs/>
          <w:color w:val="000000"/>
          <w:sz w:val="26"/>
          <w:szCs w:val="26"/>
        </w:rPr>
        <w:t>«Судиславское ЖКХ»</w:t>
      </w:r>
    </w:p>
    <w:tbl>
      <w:tblPr>
        <w:tblW w:w="10165" w:type="dxa"/>
        <w:tblInd w:w="98" w:type="dxa"/>
        <w:tblCellMar>
          <w:left w:w="57" w:type="dxa"/>
          <w:right w:w="57" w:type="dxa"/>
        </w:tblCellMar>
        <w:tblLook w:val="04A0" w:firstRow="1" w:lastRow="0" w:firstColumn="1" w:lastColumn="0" w:noHBand="0" w:noVBand="1"/>
      </w:tblPr>
      <w:tblGrid>
        <w:gridCol w:w="439"/>
        <w:gridCol w:w="3489"/>
        <w:gridCol w:w="6237"/>
      </w:tblGrid>
      <w:tr w:rsidR="0071119C" w:rsidTr="00427F03">
        <w:trPr>
          <w:trHeight w:val="20"/>
        </w:trPr>
        <w:tc>
          <w:tcPr>
            <w:tcW w:w="4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1119C" w:rsidRPr="007F7C48" w:rsidRDefault="0071119C" w:rsidP="00427F03">
            <w:pPr>
              <w:jc w:val="center"/>
              <w:rPr>
                <w:rFonts w:eastAsia="Times New Roman"/>
                <w:szCs w:val="24"/>
              </w:rPr>
            </w:pPr>
            <w:r w:rsidRPr="007F7C48">
              <w:rPr>
                <w:rFonts w:eastAsia="Times New Roman"/>
                <w:szCs w:val="24"/>
              </w:rPr>
              <w:t xml:space="preserve">№ </w:t>
            </w:r>
            <w:proofErr w:type="gramStart"/>
            <w:r w:rsidRPr="007F7C48">
              <w:rPr>
                <w:rFonts w:eastAsia="Times New Roman"/>
                <w:szCs w:val="24"/>
              </w:rPr>
              <w:t>п</w:t>
            </w:r>
            <w:proofErr w:type="gramEnd"/>
            <w:r w:rsidRPr="007F7C48">
              <w:rPr>
                <w:rFonts w:eastAsia="Times New Roman"/>
                <w:szCs w:val="24"/>
              </w:rPr>
              <w:t>/п</w:t>
            </w:r>
          </w:p>
        </w:tc>
        <w:tc>
          <w:tcPr>
            <w:tcW w:w="3489" w:type="dxa"/>
            <w:tcBorders>
              <w:top w:val="single" w:sz="4" w:space="0" w:color="auto"/>
              <w:left w:val="nil"/>
              <w:bottom w:val="single" w:sz="4" w:space="0" w:color="auto"/>
              <w:right w:val="single" w:sz="4" w:space="0" w:color="auto"/>
            </w:tcBorders>
            <w:shd w:val="clear" w:color="auto" w:fill="FFFFFF"/>
            <w:vAlign w:val="center"/>
          </w:tcPr>
          <w:p w:rsidR="0071119C" w:rsidRPr="007F7C48" w:rsidRDefault="0071119C" w:rsidP="00427F03">
            <w:pPr>
              <w:jc w:val="center"/>
              <w:rPr>
                <w:rFonts w:eastAsia="Times New Roman"/>
                <w:szCs w:val="24"/>
              </w:rPr>
            </w:pPr>
            <w:r w:rsidRPr="007F7C48">
              <w:rPr>
                <w:szCs w:val="24"/>
              </w:rPr>
              <w:t>Марка транспортных средств и механизмов</w:t>
            </w:r>
          </w:p>
        </w:tc>
        <w:tc>
          <w:tcPr>
            <w:tcW w:w="6237" w:type="dxa"/>
            <w:tcBorders>
              <w:top w:val="single" w:sz="4" w:space="0" w:color="auto"/>
              <w:left w:val="nil"/>
              <w:bottom w:val="single" w:sz="4" w:space="0" w:color="auto"/>
              <w:right w:val="single" w:sz="4" w:space="0" w:color="auto"/>
            </w:tcBorders>
            <w:shd w:val="clear" w:color="auto" w:fill="FFFFFF"/>
            <w:vAlign w:val="center"/>
          </w:tcPr>
          <w:p w:rsidR="0071119C" w:rsidRPr="007F7C48" w:rsidRDefault="0071119C" w:rsidP="00427F03">
            <w:pPr>
              <w:jc w:val="center"/>
              <w:rPr>
                <w:rFonts w:eastAsia="Times New Roman"/>
                <w:szCs w:val="24"/>
              </w:rPr>
            </w:pPr>
            <w:r w:rsidRPr="007F7C48">
              <w:rPr>
                <w:rFonts w:eastAsia="Times New Roman"/>
                <w:szCs w:val="24"/>
              </w:rPr>
              <w:t xml:space="preserve">Тип </w:t>
            </w:r>
            <w:r w:rsidRPr="007F7C48">
              <w:rPr>
                <w:szCs w:val="24"/>
              </w:rPr>
              <w:t>транспортных средств и механизмов</w:t>
            </w:r>
          </w:p>
        </w:tc>
      </w:tr>
      <w:tr w:rsidR="00D9576A" w:rsidTr="002A35A6">
        <w:trPr>
          <w:trHeight w:val="20"/>
        </w:trPr>
        <w:tc>
          <w:tcPr>
            <w:tcW w:w="43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D9576A" w:rsidRPr="007F7C48" w:rsidRDefault="00D9576A" w:rsidP="002A35A6">
            <w:pPr>
              <w:jc w:val="center"/>
              <w:rPr>
                <w:rFonts w:eastAsia="Times New Roman"/>
                <w:szCs w:val="24"/>
              </w:rPr>
            </w:pPr>
            <w:r w:rsidRPr="007F7C48">
              <w:rPr>
                <w:rFonts w:eastAsia="Times New Roman"/>
                <w:szCs w:val="24"/>
              </w:rPr>
              <w:t>1</w:t>
            </w:r>
          </w:p>
        </w:tc>
        <w:tc>
          <w:tcPr>
            <w:tcW w:w="3489" w:type="dxa"/>
            <w:tcBorders>
              <w:top w:val="single" w:sz="4" w:space="0" w:color="auto"/>
              <w:left w:val="nil"/>
              <w:bottom w:val="single" w:sz="4" w:space="0" w:color="auto"/>
              <w:right w:val="single" w:sz="4" w:space="0" w:color="auto"/>
            </w:tcBorders>
            <w:shd w:val="clear" w:color="auto" w:fill="FFFFFF"/>
            <w:hideMark/>
          </w:tcPr>
          <w:p w:rsidR="00D9576A" w:rsidRPr="007F7C48" w:rsidRDefault="00527163" w:rsidP="002A35A6">
            <w:pPr>
              <w:jc w:val="center"/>
              <w:rPr>
                <w:rFonts w:eastAsia="Times New Roman"/>
                <w:szCs w:val="24"/>
              </w:rPr>
            </w:pPr>
            <w:r>
              <w:rPr>
                <w:rFonts w:eastAsia="Times New Roman"/>
                <w:szCs w:val="24"/>
              </w:rPr>
              <w:t>ГАЗ-53</w:t>
            </w:r>
            <w:r w:rsidR="00D9576A" w:rsidRPr="007F7C48">
              <w:rPr>
                <w:rFonts w:eastAsia="Times New Roman"/>
                <w:szCs w:val="24"/>
              </w:rPr>
              <w:t xml:space="preserve"> </w:t>
            </w:r>
          </w:p>
        </w:tc>
        <w:tc>
          <w:tcPr>
            <w:tcW w:w="6237" w:type="dxa"/>
            <w:tcBorders>
              <w:top w:val="single" w:sz="4" w:space="0" w:color="auto"/>
              <w:left w:val="nil"/>
              <w:bottom w:val="single" w:sz="4" w:space="0" w:color="auto"/>
              <w:right w:val="single" w:sz="4" w:space="0" w:color="auto"/>
            </w:tcBorders>
            <w:shd w:val="clear" w:color="auto" w:fill="FFFFFF"/>
            <w:vAlign w:val="center"/>
            <w:hideMark/>
          </w:tcPr>
          <w:p w:rsidR="00D9576A" w:rsidRPr="007F7C48" w:rsidRDefault="00527163" w:rsidP="007F7C48">
            <w:pPr>
              <w:jc w:val="center"/>
              <w:rPr>
                <w:rFonts w:eastAsia="Times New Roman"/>
                <w:szCs w:val="24"/>
              </w:rPr>
            </w:pPr>
            <w:r>
              <w:rPr>
                <w:rFonts w:eastAsia="Times New Roman"/>
                <w:szCs w:val="24"/>
              </w:rPr>
              <w:t>Грузовая бортовая</w:t>
            </w:r>
          </w:p>
        </w:tc>
      </w:tr>
      <w:tr w:rsidR="00D9576A" w:rsidTr="00527163">
        <w:trPr>
          <w:trHeight w:val="20"/>
        </w:trPr>
        <w:tc>
          <w:tcPr>
            <w:tcW w:w="439" w:type="dxa"/>
            <w:tcBorders>
              <w:top w:val="nil"/>
              <w:left w:val="single" w:sz="4" w:space="0" w:color="auto"/>
              <w:bottom w:val="single" w:sz="4" w:space="0" w:color="auto"/>
              <w:right w:val="single" w:sz="4" w:space="0" w:color="auto"/>
            </w:tcBorders>
            <w:shd w:val="clear" w:color="auto" w:fill="FFFFFF"/>
            <w:noWrap/>
            <w:vAlign w:val="bottom"/>
            <w:hideMark/>
          </w:tcPr>
          <w:p w:rsidR="00D9576A" w:rsidRPr="007F7C48" w:rsidRDefault="00D9576A" w:rsidP="002A35A6">
            <w:pPr>
              <w:jc w:val="center"/>
              <w:rPr>
                <w:rFonts w:eastAsia="Times New Roman"/>
                <w:szCs w:val="24"/>
              </w:rPr>
            </w:pPr>
            <w:r w:rsidRPr="007F7C48">
              <w:rPr>
                <w:rFonts w:eastAsia="Times New Roman"/>
                <w:szCs w:val="24"/>
              </w:rPr>
              <w:t>2</w:t>
            </w:r>
          </w:p>
        </w:tc>
        <w:tc>
          <w:tcPr>
            <w:tcW w:w="3489" w:type="dxa"/>
            <w:tcBorders>
              <w:top w:val="nil"/>
              <w:left w:val="nil"/>
              <w:bottom w:val="single" w:sz="4" w:space="0" w:color="auto"/>
              <w:right w:val="single" w:sz="4" w:space="0" w:color="auto"/>
            </w:tcBorders>
            <w:shd w:val="clear" w:color="auto" w:fill="FFFFFF"/>
            <w:noWrap/>
            <w:vAlign w:val="bottom"/>
          </w:tcPr>
          <w:p w:rsidR="00D9576A" w:rsidRPr="007F7C48" w:rsidRDefault="00527163">
            <w:pPr>
              <w:jc w:val="center"/>
              <w:rPr>
                <w:rFonts w:eastAsia="Times New Roman"/>
                <w:szCs w:val="24"/>
              </w:rPr>
            </w:pPr>
            <w:r>
              <w:rPr>
                <w:rFonts w:eastAsia="Times New Roman"/>
                <w:szCs w:val="24"/>
              </w:rPr>
              <w:t>ДТ-75</w:t>
            </w:r>
          </w:p>
        </w:tc>
        <w:tc>
          <w:tcPr>
            <w:tcW w:w="6237" w:type="dxa"/>
            <w:tcBorders>
              <w:top w:val="nil"/>
              <w:left w:val="nil"/>
              <w:bottom w:val="single" w:sz="4" w:space="0" w:color="auto"/>
              <w:right w:val="single" w:sz="4" w:space="0" w:color="auto"/>
            </w:tcBorders>
            <w:shd w:val="clear" w:color="auto" w:fill="FFFFFF"/>
            <w:vAlign w:val="center"/>
          </w:tcPr>
          <w:p w:rsidR="00D9576A" w:rsidRPr="007F7C48" w:rsidRDefault="00527163" w:rsidP="007F7C48">
            <w:pPr>
              <w:jc w:val="center"/>
              <w:rPr>
                <w:rFonts w:eastAsia="Times New Roman"/>
                <w:szCs w:val="24"/>
              </w:rPr>
            </w:pPr>
            <w:r>
              <w:rPr>
                <w:rFonts w:eastAsia="Times New Roman"/>
                <w:szCs w:val="24"/>
              </w:rPr>
              <w:t>Бульдозер</w:t>
            </w:r>
          </w:p>
        </w:tc>
      </w:tr>
      <w:tr w:rsidR="007152B3" w:rsidTr="007F7C48">
        <w:trPr>
          <w:trHeight w:val="20"/>
        </w:trPr>
        <w:tc>
          <w:tcPr>
            <w:tcW w:w="439" w:type="dxa"/>
            <w:tcBorders>
              <w:top w:val="nil"/>
              <w:left w:val="single" w:sz="4" w:space="0" w:color="auto"/>
              <w:bottom w:val="single" w:sz="4" w:space="0" w:color="auto"/>
              <w:right w:val="single" w:sz="4" w:space="0" w:color="auto"/>
            </w:tcBorders>
            <w:shd w:val="clear" w:color="auto" w:fill="FFFFFF"/>
            <w:noWrap/>
            <w:vAlign w:val="bottom"/>
          </w:tcPr>
          <w:p w:rsidR="007152B3" w:rsidRPr="007F7C48" w:rsidRDefault="00527163" w:rsidP="002A35A6">
            <w:pPr>
              <w:jc w:val="center"/>
              <w:rPr>
                <w:rFonts w:eastAsia="Times New Roman"/>
                <w:szCs w:val="24"/>
              </w:rPr>
            </w:pPr>
            <w:r>
              <w:rPr>
                <w:rFonts w:eastAsia="Times New Roman"/>
                <w:szCs w:val="24"/>
              </w:rPr>
              <w:t>3</w:t>
            </w:r>
          </w:p>
        </w:tc>
        <w:tc>
          <w:tcPr>
            <w:tcW w:w="3489" w:type="dxa"/>
            <w:tcBorders>
              <w:top w:val="nil"/>
              <w:left w:val="nil"/>
              <w:bottom w:val="single" w:sz="4" w:space="0" w:color="auto"/>
              <w:right w:val="single" w:sz="4" w:space="0" w:color="auto"/>
            </w:tcBorders>
            <w:shd w:val="clear" w:color="auto" w:fill="FFFFFF"/>
            <w:noWrap/>
            <w:vAlign w:val="bottom"/>
          </w:tcPr>
          <w:p w:rsidR="007152B3" w:rsidRPr="007F7C48" w:rsidRDefault="007152B3" w:rsidP="007F7C48">
            <w:pPr>
              <w:jc w:val="center"/>
              <w:rPr>
                <w:rFonts w:eastAsia="Times New Roman"/>
                <w:szCs w:val="24"/>
              </w:rPr>
            </w:pPr>
            <w:r w:rsidRPr="007F7C48">
              <w:rPr>
                <w:rFonts w:eastAsia="Times New Roman"/>
                <w:szCs w:val="24"/>
              </w:rPr>
              <w:t>ЭО 2621</w:t>
            </w:r>
          </w:p>
        </w:tc>
        <w:tc>
          <w:tcPr>
            <w:tcW w:w="6237" w:type="dxa"/>
            <w:tcBorders>
              <w:top w:val="nil"/>
              <w:left w:val="nil"/>
              <w:bottom w:val="single" w:sz="4" w:space="0" w:color="auto"/>
              <w:right w:val="single" w:sz="4" w:space="0" w:color="auto"/>
            </w:tcBorders>
            <w:shd w:val="clear" w:color="auto" w:fill="FFFFFF"/>
            <w:vAlign w:val="center"/>
          </w:tcPr>
          <w:p w:rsidR="007152B3" w:rsidRPr="007F7C48" w:rsidRDefault="007152B3" w:rsidP="007F7C48">
            <w:pPr>
              <w:jc w:val="center"/>
              <w:rPr>
                <w:rFonts w:eastAsia="Times New Roman"/>
                <w:szCs w:val="24"/>
              </w:rPr>
            </w:pPr>
            <w:r w:rsidRPr="007F7C48">
              <w:rPr>
                <w:rFonts w:eastAsia="Times New Roman"/>
                <w:szCs w:val="24"/>
              </w:rPr>
              <w:t>Экскаватор</w:t>
            </w:r>
          </w:p>
        </w:tc>
      </w:tr>
    </w:tbl>
    <w:p w:rsidR="008A7618" w:rsidRPr="00E32282" w:rsidRDefault="00427F03" w:rsidP="007D2283">
      <w:pPr>
        <w:spacing w:before="120"/>
        <w:ind w:firstLine="567"/>
        <w:jc w:val="both"/>
        <w:rPr>
          <w:bCs/>
          <w:sz w:val="26"/>
          <w:szCs w:val="26"/>
        </w:rPr>
      </w:pPr>
      <w:r w:rsidRPr="00E32282">
        <w:rPr>
          <w:bCs/>
          <w:color w:val="000000"/>
          <w:sz w:val="26"/>
          <w:szCs w:val="26"/>
        </w:rPr>
        <w:t xml:space="preserve">Укомплектованность персоналом подразделений, осуществляющих эксплуатацию и ремонт тепловых сетей и теплоисточников, можно считать по  </w:t>
      </w:r>
      <w:r w:rsidR="00A92959" w:rsidRPr="00E32282">
        <w:rPr>
          <w:bCs/>
          <w:sz w:val="26"/>
          <w:szCs w:val="26"/>
        </w:rPr>
        <w:t xml:space="preserve">МУП </w:t>
      </w:r>
      <w:r w:rsidR="00527163" w:rsidRPr="00527163">
        <w:rPr>
          <w:rFonts w:eastAsia="Times New Roman"/>
          <w:bCs/>
          <w:color w:val="000000"/>
          <w:sz w:val="26"/>
          <w:szCs w:val="26"/>
        </w:rPr>
        <w:t>«Судиславское ЖКХ»</w:t>
      </w:r>
      <w:r w:rsidRPr="00E32282">
        <w:rPr>
          <w:bCs/>
          <w:sz w:val="26"/>
          <w:szCs w:val="26"/>
        </w:rPr>
        <w:t xml:space="preserve"> достаточной</w:t>
      </w:r>
      <w:r w:rsidR="008A7618" w:rsidRPr="00E32282">
        <w:rPr>
          <w:bCs/>
          <w:sz w:val="26"/>
          <w:szCs w:val="26"/>
        </w:rPr>
        <w:t xml:space="preserve"> (100%)</w:t>
      </w:r>
      <w:r w:rsidRPr="00E32282">
        <w:rPr>
          <w:bCs/>
          <w:sz w:val="26"/>
          <w:szCs w:val="26"/>
        </w:rPr>
        <w:t>.</w:t>
      </w:r>
    </w:p>
    <w:p w:rsidR="00D9576A" w:rsidRPr="00E32282" w:rsidRDefault="008A7618" w:rsidP="007D2283">
      <w:pPr>
        <w:ind w:firstLine="567"/>
        <w:jc w:val="both"/>
        <w:rPr>
          <w:bCs/>
          <w:sz w:val="26"/>
          <w:szCs w:val="26"/>
        </w:rPr>
      </w:pPr>
      <w:r w:rsidRPr="00E32282">
        <w:rPr>
          <w:rFonts w:eastAsia="Times New Roman"/>
          <w:color w:val="000000"/>
          <w:sz w:val="26"/>
          <w:szCs w:val="26"/>
          <w:lang w:eastAsia="ru-RU"/>
        </w:rPr>
        <w:t>Оснащенности машинами, специальными механизмами и оборудованием</w:t>
      </w:r>
      <w:r w:rsidR="00427F03" w:rsidRPr="00E32282">
        <w:rPr>
          <w:bCs/>
          <w:sz w:val="26"/>
          <w:szCs w:val="26"/>
        </w:rPr>
        <w:t xml:space="preserve"> </w:t>
      </w:r>
      <w:r w:rsidRPr="00E32282">
        <w:rPr>
          <w:bCs/>
          <w:sz w:val="26"/>
          <w:szCs w:val="26"/>
        </w:rPr>
        <w:t xml:space="preserve">по </w:t>
      </w:r>
      <w:r w:rsidR="00A92959" w:rsidRPr="00E32282">
        <w:rPr>
          <w:bCs/>
          <w:sz w:val="26"/>
          <w:szCs w:val="26"/>
        </w:rPr>
        <w:t xml:space="preserve">МУП </w:t>
      </w:r>
      <w:r w:rsidR="00527163" w:rsidRPr="00527163">
        <w:rPr>
          <w:rFonts w:eastAsia="Times New Roman"/>
          <w:bCs/>
          <w:color w:val="000000"/>
          <w:sz w:val="26"/>
          <w:szCs w:val="26"/>
        </w:rPr>
        <w:t>«Судиславское ЖКХ»</w:t>
      </w:r>
      <w:r w:rsidR="00A92959" w:rsidRPr="00E32282">
        <w:rPr>
          <w:bCs/>
          <w:sz w:val="26"/>
          <w:szCs w:val="26"/>
        </w:rPr>
        <w:t xml:space="preserve"> </w:t>
      </w:r>
      <w:r w:rsidRPr="00E32282">
        <w:rPr>
          <w:bCs/>
          <w:sz w:val="26"/>
          <w:szCs w:val="26"/>
        </w:rPr>
        <w:t xml:space="preserve">с учетом аренды недостающих автотранспортных средств и специальной техники у других муниципальных предприятий следует оценить как </w:t>
      </w:r>
      <w:r w:rsidR="00527163">
        <w:rPr>
          <w:bCs/>
          <w:sz w:val="26"/>
          <w:szCs w:val="26"/>
        </w:rPr>
        <w:t>составляющую 70%</w:t>
      </w:r>
      <w:r w:rsidRPr="00E32282">
        <w:rPr>
          <w:bCs/>
          <w:sz w:val="26"/>
          <w:szCs w:val="26"/>
        </w:rPr>
        <w:t>.</w:t>
      </w:r>
    </w:p>
    <w:p w:rsidR="008A7618" w:rsidRPr="00E32282" w:rsidRDefault="008A7618" w:rsidP="007D2283">
      <w:pPr>
        <w:ind w:firstLine="567"/>
        <w:jc w:val="both"/>
        <w:rPr>
          <w:bCs/>
          <w:sz w:val="26"/>
          <w:szCs w:val="26"/>
        </w:rPr>
      </w:pPr>
      <w:r w:rsidRPr="00E32282">
        <w:rPr>
          <w:bCs/>
          <w:sz w:val="26"/>
          <w:szCs w:val="26"/>
        </w:rPr>
        <w:t>Наличие</w:t>
      </w:r>
      <w:r w:rsidRPr="00E32282">
        <w:rPr>
          <w:rFonts w:eastAsia="Times New Roman"/>
          <w:color w:val="000000"/>
          <w:sz w:val="26"/>
          <w:szCs w:val="26"/>
          <w:lang w:eastAsia="ru-RU"/>
        </w:rPr>
        <w:t xml:space="preserve"> запасов основных материально-технических ресурсов для ремонта теплоисточников и тепловых  сетей по </w:t>
      </w:r>
      <w:r w:rsidR="00A92959" w:rsidRPr="00E32282">
        <w:rPr>
          <w:bCs/>
          <w:sz w:val="26"/>
          <w:szCs w:val="26"/>
        </w:rPr>
        <w:t xml:space="preserve">МУП </w:t>
      </w:r>
      <w:r w:rsidR="00527163" w:rsidRPr="00527163">
        <w:rPr>
          <w:rFonts w:eastAsia="Times New Roman"/>
          <w:bCs/>
          <w:color w:val="000000"/>
          <w:sz w:val="26"/>
          <w:szCs w:val="26"/>
        </w:rPr>
        <w:t>«Судиславское ЖКХ»</w:t>
      </w:r>
      <w:r w:rsidRPr="00E32282">
        <w:rPr>
          <w:bCs/>
          <w:sz w:val="26"/>
          <w:szCs w:val="26"/>
        </w:rPr>
        <w:t xml:space="preserve"> оценивается в </w:t>
      </w:r>
      <w:r w:rsidR="00527163">
        <w:rPr>
          <w:bCs/>
          <w:sz w:val="26"/>
          <w:szCs w:val="26"/>
        </w:rPr>
        <w:t>5</w:t>
      </w:r>
      <w:r w:rsidRPr="00E32282">
        <w:rPr>
          <w:bCs/>
          <w:sz w:val="26"/>
          <w:szCs w:val="26"/>
        </w:rPr>
        <w:t>0%.</w:t>
      </w:r>
    </w:p>
    <w:p w:rsidR="00CC4520" w:rsidRPr="00E32282" w:rsidRDefault="00CC4520" w:rsidP="007D2283">
      <w:pPr>
        <w:ind w:firstLine="567"/>
        <w:jc w:val="both"/>
        <w:rPr>
          <w:bCs/>
          <w:color w:val="000000"/>
          <w:sz w:val="26"/>
          <w:szCs w:val="26"/>
        </w:rPr>
      </w:pPr>
      <w:r w:rsidRPr="00E32282">
        <w:rPr>
          <w:rFonts w:eastAsia="Times New Roman"/>
          <w:color w:val="000000"/>
          <w:sz w:val="26"/>
          <w:szCs w:val="26"/>
          <w:lang w:eastAsia="ru-RU"/>
        </w:rPr>
        <w:t>Автономные источники электропитания в теплоснабжающих организациях отсутствуют.</w:t>
      </w:r>
    </w:p>
    <w:p w:rsidR="00D9576A" w:rsidRPr="00084A96" w:rsidRDefault="008A7618" w:rsidP="00E32282">
      <w:pPr>
        <w:ind w:firstLine="567"/>
        <w:jc w:val="both"/>
        <w:rPr>
          <w:rFonts w:eastAsia="Times New Roman"/>
          <w:color w:val="000000"/>
          <w:sz w:val="26"/>
          <w:szCs w:val="26"/>
          <w:lang w:eastAsia="ru-RU"/>
        </w:rPr>
      </w:pPr>
      <w:r w:rsidRPr="00E32282">
        <w:rPr>
          <w:bCs/>
          <w:color w:val="000000"/>
          <w:sz w:val="26"/>
          <w:szCs w:val="26"/>
        </w:rPr>
        <w:t xml:space="preserve">Расчет обобщенного показателя готовности </w:t>
      </w:r>
      <w:r w:rsidR="00E83A6D" w:rsidRPr="00E32282">
        <w:rPr>
          <w:bCs/>
          <w:color w:val="000000"/>
          <w:sz w:val="26"/>
          <w:szCs w:val="26"/>
        </w:rPr>
        <w:t>теплоснабжающ</w:t>
      </w:r>
      <w:r w:rsidR="00E32282">
        <w:rPr>
          <w:bCs/>
          <w:color w:val="000000"/>
          <w:sz w:val="26"/>
          <w:szCs w:val="26"/>
        </w:rPr>
        <w:t>ей</w:t>
      </w:r>
      <w:r w:rsidR="00E83A6D" w:rsidRPr="00E32282">
        <w:rPr>
          <w:bCs/>
          <w:color w:val="000000"/>
          <w:sz w:val="26"/>
          <w:szCs w:val="26"/>
        </w:rPr>
        <w:t xml:space="preserve"> организаци</w:t>
      </w:r>
      <w:r w:rsidR="00E32282">
        <w:rPr>
          <w:bCs/>
          <w:color w:val="000000"/>
          <w:sz w:val="26"/>
          <w:szCs w:val="26"/>
        </w:rPr>
        <w:t>и</w:t>
      </w:r>
      <w:r w:rsidR="00E83A6D" w:rsidRPr="00E32282">
        <w:rPr>
          <w:bCs/>
          <w:color w:val="000000"/>
          <w:sz w:val="26"/>
          <w:szCs w:val="26"/>
        </w:rPr>
        <w:t xml:space="preserve"> к проведению </w:t>
      </w:r>
      <w:r w:rsidR="00E83A6D" w:rsidRPr="00E32282">
        <w:rPr>
          <w:rFonts w:eastAsia="Times New Roman"/>
          <w:color w:val="000000"/>
          <w:sz w:val="26"/>
          <w:szCs w:val="26"/>
          <w:lang w:eastAsia="ru-RU"/>
        </w:rPr>
        <w:t>аварийно-восстановительных работ приведен в таблице 1.9.</w:t>
      </w:r>
      <w:r w:rsidR="005E04C9">
        <w:rPr>
          <w:rFonts w:eastAsia="Times New Roman"/>
          <w:color w:val="000000"/>
          <w:sz w:val="26"/>
          <w:szCs w:val="26"/>
          <w:lang w:eastAsia="ru-RU"/>
        </w:rPr>
        <w:t>2</w:t>
      </w:r>
      <w:r w:rsidR="00E83A6D" w:rsidRPr="00E32282">
        <w:rPr>
          <w:rFonts w:eastAsia="Times New Roman"/>
          <w:color w:val="000000"/>
          <w:sz w:val="26"/>
          <w:szCs w:val="26"/>
          <w:lang w:eastAsia="ru-RU"/>
        </w:rPr>
        <w:t>.</w:t>
      </w:r>
      <w:r w:rsidR="00E32282">
        <w:rPr>
          <w:rFonts w:eastAsia="Times New Roman"/>
          <w:color w:val="000000"/>
          <w:sz w:val="26"/>
          <w:szCs w:val="26"/>
          <w:lang w:eastAsia="ru-RU"/>
        </w:rPr>
        <w:t xml:space="preserve"> </w:t>
      </w:r>
    </w:p>
    <w:p w:rsidR="00CC4520" w:rsidRPr="00E32282" w:rsidRDefault="00CC4520" w:rsidP="00CC4520">
      <w:pPr>
        <w:spacing w:before="120" w:after="120"/>
        <w:jc w:val="right"/>
        <w:rPr>
          <w:rFonts w:eastAsia="Times New Roman"/>
          <w:color w:val="000000"/>
          <w:sz w:val="26"/>
          <w:szCs w:val="26"/>
          <w:lang w:eastAsia="ru-RU"/>
        </w:rPr>
      </w:pPr>
      <w:r w:rsidRPr="00E32282">
        <w:rPr>
          <w:rFonts w:eastAsia="Times New Roman"/>
          <w:color w:val="000000"/>
          <w:sz w:val="26"/>
          <w:szCs w:val="26"/>
          <w:lang w:eastAsia="ru-RU"/>
        </w:rPr>
        <w:t>Таблица 1.9.</w:t>
      </w:r>
      <w:r w:rsidR="005E04C9">
        <w:rPr>
          <w:rFonts w:eastAsia="Times New Roman"/>
          <w:color w:val="000000"/>
          <w:sz w:val="26"/>
          <w:szCs w:val="26"/>
          <w:lang w:eastAsia="ru-RU"/>
        </w:rPr>
        <w:t>2</w:t>
      </w:r>
    </w:p>
    <w:p w:rsidR="00CC4520" w:rsidRPr="00E32282" w:rsidRDefault="00CC4520" w:rsidP="00CC4520">
      <w:pPr>
        <w:spacing w:before="120" w:after="120"/>
        <w:jc w:val="center"/>
        <w:rPr>
          <w:rFonts w:eastAsia="Times New Roman"/>
          <w:color w:val="000000"/>
          <w:sz w:val="26"/>
          <w:szCs w:val="26"/>
          <w:lang w:eastAsia="ru-RU"/>
        </w:rPr>
      </w:pPr>
      <w:r w:rsidRPr="00E32282">
        <w:rPr>
          <w:bCs/>
          <w:color w:val="000000"/>
          <w:sz w:val="26"/>
          <w:szCs w:val="26"/>
        </w:rPr>
        <w:t xml:space="preserve">Расчет обобщенного показателя готовности теплоснабжающих организаций к проведению </w:t>
      </w:r>
      <w:r w:rsidRPr="00E32282">
        <w:rPr>
          <w:rFonts w:eastAsia="Times New Roman"/>
          <w:color w:val="000000"/>
          <w:sz w:val="26"/>
          <w:szCs w:val="26"/>
          <w:lang w:eastAsia="ru-RU"/>
        </w:rPr>
        <w:t>аварийно-восстановительных работ</w:t>
      </w:r>
    </w:p>
    <w:tbl>
      <w:tblPr>
        <w:tblW w:w="10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609"/>
        <w:gridCol w:w="2256"/>
        <w:gridCol w:w="2018"/>
        <w:gridCol w:w="1986"/>
        <w:gridCol w:w="1503"/>
      </w:tblGrid>
      <w:tr w:rsidR="00E83A6D" w:rsidRPr="001D74DD" w:rsidTr="00E32282">
        <w:tc>
          <w:tcPr>
            <w:tcW w:w="2609" w:type="dxa"/>
          </w:tcPr>
          <w:p w:rsidR="00E83A6D" w:rsidRPr="001D74DD" w:rsidRDefault="00CC4520" w:rsidP="00CC4520">
            <w:pPr>
              <w:jc w:val="center"/>
              <w:rPr>
                <w:bCs/>
                <w:color w:val="000000"/>
                <w:szCs w:val="24"/>
              </w:rPr>
            </w:pPr>
            <w:r w:rsidRPr="001D74DD">
              <w:rPr>
                <w:szCs w:val="24"/>
              </w:rPr>
              <w:t>Наименование теплоснабжающей организации</w:t>
            </w:r>
          </w:p>
        </w:tc>
        <w:tc>
          <w:tcPr>
            <w:tcW w:w="2256" w:type="dxa"/>
          </w:tcPr>
          <w:p w:rsidR="00E83A6D" w:rsidRPr="001D74DD" w:rsidRDefault="00CC4520" w:rsidP="00CC4520">
            <w:pPr>
              <w:jc w:val="center"/>
              <w:rPr>
                <w:bCs/>
                <w:color w:val="000000"/>
                <w:szCs w:val="24"/>
              </w:rPr>
            </w:pPr>
            <w:r w:rsidRPr="001D74DD">
              <w:rPr>
                <w:rFonts w:eastAsia="Times New Roman"/>
                <w:color w:val="000000"/>
                <w:szCs w:val="24"/>
                <w:lang w:eastAsia="ru-RU"/>
              </w:rPr>
              <w:t>Показатель укомплектованности персоналом</w:t>
            </w:r>
          </w:p>
        </w:tc>
        <w:tc>
          <w:tcPr>
            <w:tcW w:w="2018" w:type="dxa"/>
          </w:tcPr>
          <w:p w:rsidR="00E83A6D" w:rsidRPr="001D74DD" w:rsidRDefault="00CC4520" w:rsidP="00CC4520">
            <w:pPr>
              <w:jc w:val="center"/>
              <w:rPr>
                <w:bCs/>
                <w:color w:val="000000"/>
                <w:szCs w:val="24"/>
              </w:rPr>
            </w:pPr>
            <w:r w:rsidRPr="001D74DD">
              <w:rPr>
                <w:rFonts w:eastAsia="Times New Roman"/>
                <w:color w:val="000000"/>
                <w:szCs w:val="24"/>
                <w:lang w:eastAsia="ru-RU"/>
              </w:rPr>
              <w:t>Показатель оснащенности машинами, специальными механизмами и оборудованием</w:t>
            </w:r>
          </w:p>
        </w:tc>
        <w:tc>
          <w:tcPr>
            <w:tcW w:w="1986" w:type="dxa"/>
          </w:tcPr>
          <w:p w:rsidR="00E83A6D" w:rsidRPr="001D74DD" w:rsidRDefault="00CC4520" w:rsidP="00CC4520">
            <w:pPr>
              <w:jc w:val="center"/>
              <w:rPr>
                <w:bCs/>
                <w:color w:val="000000"/>
                <w:szCs w:val="24"/>
              </w:rPr>
            </w:pPr>
            <w:r w:rsidRPr="001D74DD">
              <w:rPr>
                <w:rFonts w:eastAsia="Times New Roman"/>
                <w:color w:val="000000"/>
                <w:szCs w:val="24"/>
                <w:lang w:eastAsia="ru-RU"/>
              </w:rPr>
              <w:t>Показатель наличия основных материально-технических ресурсов</w:t>
            </w:r>
          </w:p>
        </w:tc>
        <w:tc>
          <w:tcPr>
            <w:tcW w:w="1503" w:type="dxa"/>
          </w:tcPr>
          <w:p w:rsidR="00E83A6D" w:rsidRPr="001D74DD" w:rsidRDefault="00CC4520" w:rsidP="00CC4520">
            <w:pPr>
              <w:jc w:val="center"/>
              <w:rPr>
                <w:bCs/>
                <w:color w:val="000000"/>
                <w:szCs w:val="24"/>
              </w:rPr>
            </w:pPr>
            <w:r w:rsidRPr="001D74DD">
              <w:rPr>
                <w:bCs/>
                <w:color w:val="000000"/>
                <w:szCs w:val="24"/>
              </w:rPr>
              <w:t>Обобщенный  показатель</w:t>
            </w:r>
          </w:p>
        </w:tc>
      </w:tr>
      <w:tr w:rsidR="00527163" w:rsidRPr="001D74DD" w:rsidTr="00E32282">
        <w:tc>
          <w:tcPr>
            <w:tcW w:w="2609" w:type="dxa"/>
          </w:tcPr>
          <w:p w:rsidR="00527163" w:rsidRPr="001D74DD" w:rsidRDefault="00527163" w:rsidP="00CC4520">
            <w:pPr>
              <w:rPr>
                <w:bCs/>
                <w:color w:val="000000"/>
                <w:szCs w:val="24"/>
              </w:rPr>
            </w:pPr>
            <w:r w:rsidRPr="001D74DD">
              <w:rPr>
                <w:bCs/>
                <w:szCs w:val="24"/>
              </w:rPr>
              <w:t xml:space="preserve">МУП </w:t>
            </w:r>
            <w:r w:rsidRPr="00527163">
              <w:rPr>
                <w:rFonts w:eastAsia="Times New Roman"/>
                <w:bCs/>
                <w:color w:val="000000"/>
                <w:sz w:val="26"/>
                <w:szCs w:val="26"/>
              </w:rPr>
              <w:t>«Судиславское ЖКХ»</w:t>
            </w:r>
          </w:p>
        </w:tc>
        <w:tc>
          <w:tcPr>
            <w:tcW w:w="2256" w:type="dxa"/>
            <w:vAlign w:val="center"/>
          </w:tcPr>
          <w:p w:rsidR="00527163" w:rsidRPr="001D74DD" w:rsidRDefault="00527163" w:rsidP="00206A2A">
            <w:pPr>
              <w:jc w:val="center"/>
              <w:rPr>
                <w:bCs/>
                <w:color w:val="000000"/>
                <w:szCs w:val="24"/>
              </w:rPr>
            </w:pPr>
            <w:r w:rsidRPr="001D74DD">
              <w:rPr>
                <w:bCs/>
                <w:color w:val="000000"/>
                <w:szCs w:val="24"/>
              </w:rPr>
              <w:t>1,0</w:t>
            </w:r>
          </w:p>
        </w:tc>
        <w:tc>
          <w:tcPr>
            <w:tcW w:w="2018" w:type="dxa"/>
            <w:vAlign w:val="center"/>
          </w:tcPr>
          <w:p w:rsidR="00527163" w:rsidRPr="001D74DD" w:rsidRDefault="00527163" w:rsidP="00206A2A">
            <w:pPr>
              <w:jc w:val="center"/>
              <w:rPr>
                <w:bCs/>
                <w:color w:val="000000"/>
                <w:szCs w:val="24"/>
              </w:rPr>
            </w:pPr>
            <w:r>
              <w:rPr>
                <w:bCs/>
                <w:color w:val="000000"/>
                <w:szCs w:val="24"/>
              </w:rPr>
              <w:t>0,7</w:t>
            </w:r>
          </w:p>
        </w:tc>
        <w:tc>
          <w:tcPr>
            <w:tcW w:w="1986" w:type="dxa"/>
            <w:vAlign w:val="center"/>
          </w:tcPr>
          <w:p w:rsidR="00527163" w:rsidRPr="001D74DD" w:rsidRDefault="00527163" w:rsidP="00527163">
            <w:pPr>
              <w:jc w:val="center"/>
              <w:rPr>
                <w:bCs/>
                <w:color w:val="000000"/>
                <w:szCs w:val="24"/>
              </w:rPr>
            </w:pPr>
            <w:r w:rsidRPr="001D74DD">
              <w:rPr>
                <w:bCs/>
                <w:color w:val="000000"/>
                <w:szCs w:val="24"/>
              </w:rPr>
              <w:t>0,</w:t>
            </w:r>
            <w:r>
              <w:rPr>
                <w:bCs/>
                <w:color w:val="000000"/>
                <w:szCs w:val="24"/>
              </w:rPr>
              <w:t>5</w:t>
            </w:r>
          </w:p>
        </w:tc>
        <w:tc>
          <w:tcPr>
            <w:tcW w:w="1503" w:type="dxa"/>
            <w:vAlign w:val="center"/>
          </w:tcPr>
          <w:p w:rsidR="00527163" w:rsidRDefault="00527163">
            <w:pPr>
              <w:jc w:val="center"/>
              <w:rPr>
                <w:color w:val="000000"/>
                <w:szCs w:val="24"/>
              </w:rPr>
            </w:pPr>
            <w:r>
              <w:rPr>
                <w:color w:val="000000"/>
              </w:rPr>
              <w:t>0,645</w:t>
            </w:r>
          </w:p>
        </w:tc>
      </w:tr>
      <w:tr w:rsidR="00527163" w:rsidRPr="001D74DD" w:rsidTr="00E32282">
        <w:tc>
          <w:tcPr>
            <w:tcW w:w="2609" w:type="dxa"/>
          </w:tcPr>
          <w:p w:rsidR="00527163" w:rsidRPr="001D74DD" w:rsidRDefault="00527163" w:rsidP="00CC4520">
            <w:pPr>
              <w:rPr>
                <w:bCs/>
                <w:szCs w:val="24"/>
              </w:rPr>
            </w:pPr>
            <w:r>
              <w:rPr>
                <w:bCs/>
                <w:szCs w:val="24"/>
              </w:rPr>
              <w:t>ООО «СТТ»</w:t>
            </w:r>
          </w:p>
        </w:tc>
        <w:tc>
          <w:tcPr>
            <w:tcW w:w="2256" w:type="dxa"/>
            <w:vAlign w:val="center"/>
          </w:tcPr>
          <w:p w:rsidR="00527163" w:rsidRPr="001D74DD" w:rsidRDefault="00527163" w:rsidP="00206A2A">
            <w:pPr>
              <w:jc w:val="center"/>
              <w:rPr>
                <w:bCs/>
                <w:color w:val="000000"/>
                <w:szCs w:val="24"/>
              </w:rPr>
            </w:pPr>
            <w:r>
              <w:rPr>
                <w:bCs/>
                <w:color w:val="000000"/>
                <w:szCs w:val="24"/>
              </w:rPr>
              <w:t>1,0</w:t>
            </w:r>
          </w:p>
        </w:tc>
        <w:tc>
          <w:tcPr>
            <w:tcW w:w="2018" w:type="dxa"/>
            <w:vAlign w:val="center"/>
          </w:tcPr>
          <w:p w:rsidR="00527163" w:rsidRPr="001D74DD" w:rsidRDefault="00527163" w:rsidP="00206A2A">
            <w:pPr>
              <w:jc w:val="center"/>
              <w:rPr>
                <w:bCs/>
                <w:color w:val="000000"/>
                <w:szCs w:val="24"/>
              </w:rPr>
            </w:pPr>
            <w:r>
              <w:rPr>
                <w:bCs/>
                <w:color w:val="000000"/>
                <w:szCs w:val="24"/>
              </w:rPr>
              <w:t>1,0</w:t>
            </w:r>
          </w:p>
        </w:tc>
        <w:tc>
          <w:tcPr>
            <w:tcW w:w="1986" w:type="dxa"/>
            <w:vAlign w:val="center"/>
          </w:tcPr>
          <w:p w:rsidR="00527163" w:rsidRPr="001D74DD" w:rsidRDefault="00527163" w:rsidP="001D74DD">
            <w:pPr>
              <w:jc w:val="center"/>
              <w:rPr>
                <w:bCs/>
                <w:color w:val="000000"/>
                <w:szCs w:val="24"/>
              </w:rPr>
            </w:pPr>
            <w:r>
              <w:rPr>
                <w:bCs/>
                <w:color w:val="000000"/>
                <w:szCs w:val="24"/>
              </w:rPr>
              <w:t>0,8</w:t>
            </w:r>
          </w:p>
        </w:tc>
        <w:tc>
          <w:tcPr>
            <w:tcW w:w="1503" w:type="dxa"/>
            <w:vAlign w:val="center"/>
          </w:tcPr>
          <w:p w:rsidR="00527163" w:rsidRDefault="00527163">
            <w:pPr>
              <w:jc w:val="center"/>
              <w:rPr>
                <w:color w:val="000000"/>
                <w:szCs w:val="24"/>
              </w:rPr>
            </w:pPr>
            <w:r>
              <w:rPr>
                <w:color w:val="000000"/>
              </w:rPr>
              <w:t>0,84</w:t>
            </w:r>
          </w:p>
        </w:tc>
      </w:tr>
    </w:tbl>
    <w:p w:rsidR="00CA52ED" w:rsidRDefault="00A54E0A" w:rsidP="00206A2A">
      <w:pPr>
        <w:pStyle w:val="ConsPlusNormal"/>
        <w:widowControl/>
        <w:tabs>
          <w:tab w:val="left" w:pos="0"/>
        </w:tabs>
        <w:spacing w:before="120" w:after="120"/>
        <w:ind w:firstLine="567"/>
        <w:jc w:val="both"/>
        <w:rPr>
          <w:rFonts w:ascii="Times New Roman" w:hAnsi="Times New Roman" w:cs="Times New Roman"/>
          <w:color w:val="000000"/>
          <w:sz w:val="26"/>
          <w:szCs w:val="26"/>
          <w:lang w:eastAsia="ru-RU"/>
        </w:rPr>
      </w:pPr>
      <w:r w:rsidRPr="00A54E0A">
        <w:rPr>
          <w:rFonts w:ascii="Times New Roman" w:hAnsi="Times New Roman" w:cs="Times New Roman"/>
          <w:color w:val="000000"/>
          <w:sz w:val="26"/>
          <w:szCs w:val="26"/>
          <w:lang w:eastAsia="ru-RU"/>
        </w:rPr>
        <w:t xml:space="preserve">Значение </w:t>
      </w:r>
      <w:r w:rsidRPr="00A54E0A">
        <w:rPr>
          <w:rFonts w:ascii="Times New Roman" w:hAnsi="Times New Roman" w:cs="Times New Roman"/>
          <w:bCs/>
          <w:color w:val="000000"/>
          <w:sz w:val="26"/>
          <w:szCs w:val="26"/>
        </w:rPr>
        <w:t xml:space="preserve">обобщенного показателя для </w:t>
      </w:r>
      <w:r w:rsidRPr="00A54E0A">
        <w:rPr>
          <w:rFonts w:ascii="Times New Roman" w:hAnsi="Times New Roman" w:cs="Times New Roman"/>
          <w:bCs/>
          <w:sz w:val="26"/>
          <w:szCs w:val="26"/>
        </w:rPr>
        <w:t xml:space="preserve">МУП </w:t>
      </w:r>
      <w:r w:rsidRPr="00A54E0A">
        <w:rPr>
          <w:rFonts w:ascii="Times New Roman" w:hAnsi="Times New Roman" w:cs="Times New Roman"/>
          <w:bCs/>
          <w:color w:val="000000"/>
          <w:sz w:val="26"/>
          <w:szCs w:val="26"/>
        </w:rPr>
        <w:t>«Судиславское ЖКХ» составляет 0,645</w:t>
      </w:r>
      <w:r w:rsidRPr="00A54E0A">
        <w:rPr>
          <w:rFonts w:ascii="Times New Roman" w:hAnsi="Times New Roman" w:cs="Times New Roman"/>
          <w:color w:val="000000"/>
          <w:sz w:val="26"/>
          <w:szCs w:val="26"/>
          <w:lang w:eastAsia="ru-RU"/>
        </w:rPr>
        <w:t xml:space="preserve">, что </w:t>
      </w:r>
      <w:r w:rsidRPr="00A54E0A">
        <w:rPr>
          <w:rFonts w:ascii="Times New Roman" w:hAnsi="Times New Roman" w:cs="Times New Roman"/>
          <w:sz w:val="26"/>
          <w:szCs w:val="26"/>
        </w:rPr>
        <w:t xml:space="preserve">относит ее к теплоснабжающим организациям с </w:t>
      </w:r>
      <w:r>
        <w:rPr>
          <w:rFonts w:ascii="Times New Roman" w:hAnsi="Times New Roman" w:cs="Times New Roman"/>
          <w:sz w:val="26"/>
          <w:szCs w:val="26"/>
        </w:rPr>
        <w:t>низкой</w:t>
      </w:r>
      <w:r w:rsidRPr="00A54E0A">
        <w:rPr>
          <w:rFonts w:ascii="Times New Roman" w:hAnsi="Times New Roman" w:cs="Times New Roman"/>
          <w:sz w:val="26"/>
          <w:szCs w:val="26"/>
        </w:rPr>
        <w:t xml:space="preserve"> готовностью к </w:t>
      </w:r>
      <w:r w:rsidRPr="00A54E0A">
        <w:rPr>
          <w:rFonts w:ascii="Times New Roman" w:hAnsi="Times New Roman" w:cs="Times New Roman"/>
          <w:color w:val="000000"/>
          <w:sz w:val="26"/>
          <w:szCs w:val="26"/>
          <w:lang w:eastAsia="ru-RU"/>
        </w:rPr>
        <w:t>проведению аварийно-восстановительных работ.</w:t>
      </w:r>
      <w:r>
        <w:rPr>
          <w:rFonts w:ascii="Times New Roman" w:hAnsi="Times New Roman" w:cs="Times New Roman"/>
          <w:color w:val="000000"/>
          <w:sz w:val="26"/>
          <w:szCs w:val="26"/>
          <w:lang w:eastAsia="ru-RU"/>
        </w:rPr>
        <w:t xml:space="preserve"> </w:t>
      </w:r>
      <w:r w:rsidR="00135D06" w:rsidRPr="00135D06">
        <w:rPr>
          <w:rFonts w:ascii="Times New Roman" w:hAnsi="Times New Roman" w:cs="Times New Roman"/>
          <w:color w:val="000000"/>
          <w:sz w:val="26"/>
          <w:szCs w:val="26"/>
          <w:lang w:eastAsia="ru-RU"/>
        </w:rPr>
        <w:t xml:space="preserve">ООО «СТТ» </w:t>
      </w:r>
      <w:r w:rsidR="006850A2">
        <w:rPr>
          <w:rFonts w:ascii="Times New Roman" w:hAnsi="Times New Roman" w:cs="Times New Roman"/>
          <w:color w:val="000000"/>
          <w:sz w:val="26"/>
          <w:szCs w:val="26"/>
          <w:lang w:eastAsia="ru-RU"/>
        </w:rPr>
        <w:t xml:space="preserve">при обобщенном показателе 0,84 </w:t>
      </w:r>
      <w:r w:rsidR="00135D06" w:rsidRPr="00135D06">
        <w:rPr>
          <w:rFonts w:ascii="Times New Roman" w:hAnsi="Times New Roman" w:cs="Times New Roman"/>
          <w:color w:val="000000"/>
          <w:sz w:val="26"/>
          <w:szCs w:val="26"/>
          <w:lang w:eastAsia="ru-RU"/>
        </w:rPr>
        <w:t>имеет удовлетворительную готовность, к проведению аварийно-восстановительных работ.</w:t>
      </w:r>
    </w:p>
    <w:p w:rsidR="006850A2" w:rsidRPr="00135D06" w:rsidRDefault="006850A2" w:rsidP="00206A2A">
      <w:pPr>
        <w:pStyle w:val="ConsPlusNormal"/>
        <w:widowControl/>
        <w:tabs>
          <w:tab w:val="left" w:pos="0"/>
        </w:tabs>
        <w:spacing w:before="120" w:after="120"/>
        <w:ind w:firstLine="567"/>
        <w:jc w:val="both"/>
        <w:rPr>
          <w:rFonts w:ascii="Times New Roman" w:hAnsi="Times New Roman" w:cs="Times New Roman"/>
          <w:color w:val="000000"/>
          <w:sz w:val="26"/>
          <w:szCs w:val="26"/>
          <w:lang w:eastAsia="ru-RU"/>
        </w:rPr>
      </w:pPr>
    </w:p>
    <w:p w:rsidR="00CA52ED" w:rsidRPr="00084A96" w:rsidRDefault="00CA52ED">
      <w:pPr>
        <w:pStyle w:val="ConsPlusNormal"/>
        <w:widowControl/>
        <w:tabs>
          <w:tab w:val="left" w:pos="0"/>
        </w:tabs>
        <w:spacing w:before="120" w:after="120"/>
        <w:ind w:left="357" w:hanging="357"/>
        <w:jc w:val="both"/>
        <w:rPr>
          <w:sz w:val="26"/>
          <w:szCs w:val="26"/>
        </w:rPr>
      </w:pPr>
      <w:r w:rsidRPr="00084A96">
        <w:rPr>
          <w:rFonts w:ascii="Times New Roman" w:hAnsi="Times New Roman" w:cs="Times New Roman"/>
          <w:b/>
          <w:sz w:val="26"/>
          <w:szCs w:val="26"/>
        </w:rPr>
        <w:lastRenderedPageBreak/>
        <w:t>1.10 Управляемость систем теплоснабжения</w:t>
      </w:r>
    </w:p>
    <w:p w:rsidR="00CA52ED" w:rsidRPr="00084A96" w:rsidRDefault="00CA52ED" w:rsidP="002D1975">
      <w:pPr>
        <w:ind w:firstLine="357"/>
        <w:jc w:val="both"/>
        <w:rPr>
          <w:sz w:val="26"/>
          <w:szCs w:val="26"/>
        </w:rPr>
      </w:pPr>
      <w:r w:rsidRPr="00084A96">
        <w:rPr>
          <w:sz w:val="26"/>
          <w:szCs w:val="26"/>
        </w:rPr>
        <w:t>В соответствии со статьей 6. ФЗ-190 к полномочиям органов местного самоуправления поселений по организации теплоснабжения на соответствующих территориях относятся:</w:t>
      </w:r>
    </w:p>
    <w:p w:rsidR="00CA52ED" w:rsidRPr="00084A96" w:rsidRDefault="00CA52ED">
      <w:pPr>
        <w:jc w:val="both"/>
        <w:rPr>
          <w:sz w:val="26"/>
          <w:szCs w:val="26"/>
        </w:rPr>
      </w:pPr>
      <w:r w:rsidRPr="00084A96">
        <w:rPr>
          <w:sz w:val="26"/>
          <w:szCs w:val="26"/>
        </w:rPr>
        <w:t xml:space="preserve">1) организация обеспечения надежного теплоснабжения потребителей на территориях поселений,  в том числе принятие мер по организации обеспечения теплоснабжения потребителей в случае неисполнения теплоснабжающими организациями или </w:t>
      </w:r>
      <w:proofErr w:type="spellStart"/>
      <w:r w:rsidRPr="00084A96">
        <w:rPr>
          <w:sz w:val="26"/>
          <w:szCs w:val="26"/>
        </w:rPr>
        <w:t>теплосетевыми</w:t>
      </w:r>
      <w:proofErr w:type="spellEnd"/>
      <w:r w:rsidRPr="00084A96">
        <w:rPr>
          <w:sz w:val="26"/>
          <w:szCs w:val="26"/>
        </w:rPr>
        <w:t xml:space="preserve"> организациями своих обязательств либо отказа указанных организаций от исполнения своих обязательств;</w:t>
      </w:r>
    </w:p>
    <w:p w:rsidR="00CA52ED" w:rsidRPr="00084A96" w:rsidRDefault="00CA52ED">
      <w:pPr>
        <w:jc w:val="both"/>
        <w:rPr>
          <w:sz w:val="26"/>
          <w:szCs w:val="26"/>
        </w:rPr>
      </w:pPr>
      <w:r w:rsidRPr="00084A96">
        <w:rPr>
          <w:sz w:val="26"/>
          <w:szCs w:val="26"/>
        </w:rPr>
        <w:t>2) рассмотрение обращений потребителей по вопросам надежности теплоснабжения в порядке, установленном правилами организации теплоснабжения, утвержденными Правительством Российской Федерации;</w:t>
      </w:r>
    </w:p>
    <w:p w:rsidR="00CA52ED" w:rsidRPr="00084A96" w:rsidRDefault="00CA52ED">
      <w:pPr>
        <w:jc w:val="both"/>
        <w:rPr>
          <w:sz w:val="26"/>
          <w:szCs w:val="26"/>
        </w:rPr>
      </w:pPr>
      <w:r w:rsidRPr="00084A96">
        <w:rPr>
          <w:sz w:val="26"/>
          <w:szCs w:val="26"/>
        </w:rPr>
        <w:t>3) реализация полномочий в области регулирования цен (тарифов) в сфере теплоснабжения;</w:t>
      </w:r>
    </w:p>
    <w:p w:rsidR="00CA52ED" w:rsidRPr="00084A96" w:rsidRDefault="00CA52ED">
      <w:pPr>
        <w:jc w:val="both"/>
        <w:rPr>
          <w:sz w:val="26"/>
          <w:szCs w:val="26"/>
        </w:rPr>
      </w:pPr>
      <w:r w:rsidRPr="00084A96">
        <w:rPr>
          <w:sz w:val="26"/>
          <w:szCs w:val="26"/>
        </w:rPr>
        <w:t xml:space="preserve">4) выполнение требований, установленных правилами оценки готовности поселений к отопительному периоду, и </w:t>
      </w:r>
      <w:proofErr w:type="gramStart"/>
      <w:r w:rsidRPr="00084A96">
        <w:rPr>
          <w:sz w:val="26"/>
          <w:szCs w:val="26"/>
        </w:rPr>
        <w:t>контроль за</w:t>
      </w:r>
      <w:proofErr w:type="gramEnd"/>
      <w:r w:rsidRPr="00084A96">
        <w:rPr>
          <w:sz w:val="26"/>
          <w:szCs w:val="26"/>
        </w:rPr>
        <w:t xml:space="preserve"> готовностью теплоснабжающих организаций, теплосетевых организаций, отдельных категорий потребителей к отопительному периоду;</w:t>
      </w:r>
    </w:p>
    <w:p w:rsidR="00CA52ED" w:rsidRPr="00084A96" w:rsidRDefault="00CA52ED">
      <w:pPr>
        <w:jc w:val="both"/>
        <w:rPr>
          <w:sz w:val="26"/>
          <w:szCs w:val="26"/>
        </w:rPr>
      </w:pPr>
      <w:r w:rsidRPr="00084A96">
        <w:rPr>
          <w:sz w:val="26"/>
          <w:szCs w:val="26"/>
        </w:rPr>
        <w:t>5) согласование вывода источников тепловой энергии, тепловых сетей в ремонт и из эксплуатации;</w:t>
      </w:r>
    </w:p>
    <w:p w:rsidR="00CA52ED" w:rsidRPr="00084A96" w:rsidRDefault="00CA52ED">
      <w:pPr>
        <w:jc w:val="both"/>
        <w:rPr>
          <w:sz w:val="26"/>
          <w:szCs w:val="26"/>
        </w:rPr>
      </w:pPr>
      <w:r w:rsidRPr="00084A96">
        <w:rPr>
          <w:sz w:val="26"/>
          <w:szCs w:val="26"/>
        </w:rPr>
        <w:t>6) утверждени</w:t>
      </w:r>
      <w:r w:rsidR="000F1B98">
        <w:rPr>
          <w:sz w:val="26"/>
          <w:szCs w:val="26"/>
        </w:rPr>
        <w:t>е схем теплоснабжения поселений</w:t>
      </w:r>
      <w:r w:rsidRPr="00084A96">
        <w:rPr>
          <w:sz w:val="26"/>
          <w:szCs w:val="26"/>
        </w:rPr>
        <w:t xml:space="preserve"> с численностью населения менее пятисот тысяч человек, в том числе определение единой теплоснабжающей организации;</w:t>
      </w:r>
    </w:p>
    <w:p w:rsidR="00CA52ED" w:rsidRPr="00084A96" w:rsidRDefault="00CA52ED" w:rsidP="003B3FD4">
      <w:pPr>
        <w:pStyle w:val="ConsPlusNormal"/>
        <w:widowControl/>
        <w:tabs>
          <w:tab w:val="left" w:pos="0"/>
        </w:tabs>
        <w:ind w:firstLine="0"/>
        <w:jc w:val="both"/>
        <w:rPr>
          <w:rFonts w:ascii="Times New Roman" w:hAnsi="Times New Roman" w:cs="Times New Roman"/>
          <w:sz w:val="26"/>
          <w:szCs w:val="26"/>
        </w:rPr>
      </w:pPr>
      <w:r w:rsidRPr="00084A96">
        <w:rPr>
          <w:rFonts w:ascii="Times New Roman" w:hAnsi="Times New Roman" w:cs="Times New Roman"/>
          <w:sz w:val="26"/>
          <w:szCs w:val="26"/>
        </w:rPr>
        <w:t>7) согласование инвестиционных программ организаций, осуществляющих регулируемые виды деятельности в сфере теплоснабжения, в порядке, установленном Правительством Российской Федерации.</w:t>
      </w:r>
    </w:p>
    <w:p w:rsidR="00CA52ED" w:rsidRPr="00084A96" w:rsidRDefault="00CA52ED" w:rsidP="007D2283">
      <w:pPr>
        <w:pStyle w:val="ConsPlusNormal"/>
        <w:widowControl/>
        <w:tabs>
          <w:tab w:val="left" w:pos="0"/>
        </w:tabs>
        <w:ind w:firstLine="567"/>
        <w:jc w:val="both"/>
        <w:rPr>
          <w:rFonts w:ascii="Times New Roman" w:hAnsi="Times New Roman" w:cs="Times New Roman"/>
          <w:bCs/>
          <w:sz w:val="26"/>
          <w:szCs w:val="26"/>
        </w:rPr>
      </w:pPr>
      <w:r w:rsidRPr="00084A96">
        <w:rPr>
          <w:rFonts w:ascii="Times New Roman" w:hAnsi="Times New Roman" w:cs="Times New Roman"/>
          <w:sz w:val="26"/>
          <w:szCs w:val="26"/>
        </w:rPr>
        <w:t>Управление системой теплоснабжения</w:t>
      </w:r>
      <w:r w:rsidR="00181F8A" w:rsidRPr="00084A96">
        <w:rPr>
          <w:rFonts w:ascii="Times New Roman" w:hAnsi="Times New Roman" w:cs="Times New Roman"/>
          <w:sz w:val="26"/>
          <w:szCs w:val="26"/>
        </w:rPr>
        <w:t xml:space="preserve"> и другими системами коммунального хозяйства</w:t>
      </w:r>
      <w:r w:rsidRPr="00084A96">
        <w:rPr>
          <w:rFonts w:ascii="Times New Roman" w:hAnsi="Times New Roman" w:cs="Times New Roman"/>
          <w:sz w:val="26"/>
          <w:szCs w:val="26"/>
        </w:rPr>
        <w:t xml:space="preserve"> </w:t>
      </w:r>
      <w:r w:rsidR="00F9429E">
        <w:rPr>
          <w:rFonts w:ascii="Times New Roman" w:hAnsi="Times New Roman" w:cs="Times New Roman"/>
          <w:sz w:val="26"/>
          <w:szCs w:val="26"/>
        </w:rPr>
        <w:t>осуществляет</w:t>
      </w:r>
      <w:r w:rsidRPr="00084A96">
        <w:rPr>
          <w:rFonts w:ascii="Times New Roman" w:hAnsi="Times New Roman" w:cs="Times New Roman"/>
          <w:sz w:val="26"/>
          <w:szCs w:val="26"/>
        </w:rPr>
        <w:t xml:space="preserve"> администрация </w:t>
      </w:r>
      <w:r w:rsidR="000F1B98">
        <w:rPr>
          <w:rFonts w:ascii="Times New Roman" w:hAnsi="Times New Roman" w:cs="Times New Roman"/>
          <w:sz w:val="26"/>
          <w:szCs w:val="26"/>
        </w:rPr>
        <w:t xml:space="preserve">городского </w:t>
      </w:r>
      <w:r w:rsidR="00A92959" w:rsidRPr="00084A96">
        <w:rPr>
          <w:rFonts w:ascii="Times New Roman" w:hAnsi="Times New Roman" w:cs="Times New Roman"/>
          <w:sz w:val="26"/>
          <w:szCs w:val="26"/>
        </w:rPr>
        <w:t xml:space="preserve"> поселения</w:t>
      </w:r>
      <w:r w:rsidR="000F1B98">
        <w:rPr>
          <w:rFonts w:ascii="Times New Roman" w:hAnsi="Times New Roman" w:cs="Times New Roman"/>
          <w:sz w:val="26"/>
          <w:szCs w:val="26"/>
        </w:rPr>
        <w:t xml:space="preserve"> поселок Судиславль</w:t>
      </w:r>
      <w:r w:rsidRPr="00084A96">
        <w:rPr>
          <w:rFonts w:ascii="Times New Roman" w:hAnsi="Times New Roman" w:cs="Times New Roman"/>
          <w:sz w:val="26"/>
          <w:szCs w:val="26"/>
        </w:rPr>
        <w:t xml:space="preserve">. Для оперативного решения вопросов </w:t>
      </w:r>
      <w:r w:rsidR="001D74DD" w:rsidRPr="00084A96">
        <w:rPr>
          <w:rFonts w:ascii="Times New Roman" w:hAnsi="Times New Roman" w:cs="Times New Roman"/>
          <w:sz w:val="26"/>
          <w:szCs w:val="26"/>
        </w:rPr>
        <w:t xml:space="preserve">совместно с </w:t>
      </w:r>
      <w:r w:rsidR="001D74DD" w:rsidRPr="00084A96">
        <w:rPr>
          <w:rFonts w:ascii="Times New Roman" w:hAnsi="Times New Roman" w:cs="Times New Roman"/>
          <w:bCs/>
          <w:sz w:val="26"/>
          <w:szCs w:val="26"/>
        </w:rPr>
        <w:t xml:space="preserve">МУП </w:t>
      </w:r>
      <w:r w:rsidR="000F1B98">
        <w:rPr>
          <w:rFonts w:ascii="Times New Roman" w:hAnsi="Times New Roman" w:cs="Times New Roman"/>
          <w:bCs/>
          <w:sz w:val="26"/>
          <w:szCs w:val="26"/>
        </w:rPr>
        <w:t>«Судиславское ЖКХ» и администрацией Судиславского муниципального района</w:t>
      </w:r>
      <w:r w:rsidR="001D74DD" w:rsidRPr="00084A96">
        <w:rPr>
          <w:bCs/>
          <w:sz w:val="26"/>
          <w:szCs w:val="26"/>
        </w:rPr>
        <w:t xml:space="preserve"> </w:t>
      </w:r>
      <w:r w:rsidRPr="00084A96">
        <w:rPr>
          <w:rFonts w:ascii="Times New Roman" w:hAnsi="Times New Roman" w:cs="Times New Roman"/>
          <w:sz w:val="26"/>
          <w:szCs w:val="26"/>
        </w:rPr>
        <w:t xml:space="preserve">создана </w:t>
      </w:r>
      <w:r w:rsidR="00260DB2" w:rsidRPr="00084A96">
        <w:rPr>
          <w:rFonts w:ascii="Times New Roman" w:hAnsi="Times New Roman" w:cs="Times New Roman"/>
          <w:sz w:val="26"/>
          <w:szCs w:val="26"/>
        </w:rPr>
        <w:t>единая дежурно-</w:t>
      </w:r>
      <w:r w:rsidRPr="00084A96">
        <w:rPr>
          <w:rFonts w:ascii="Times New Roman" w:hAnsi="Times New Roman" w:cs="Times New Roman"/>
          <w:sz w:val="26"/>
          <w:szCs w:val="26"/>
        </w:rPr>
        <w:t>диспетчерская служба (</w:t>
      </w:r>
      <w:r w:rsidR="00260DB2" w:rsidRPr="00084A96">
        <w:rPr>
          <w:rFonts w:ascii="Times New Roman" w:hAnsi="Times New Roman" w:cs="Times New Roman"/>
          <w:sz w:val="26"/>
          <w:szCs w:val="26"/>
        </w:rPr>
        <w:t>ЕД</w:t>
      </w:r>
      <w:r w:rsidRPr="00084A96">
        <w:rPr>
          <w:rFonts w:ascii="Times New Roman" w:hAnsi="Times New Roman" w:cs="Times New Roman"/>
          <w:sz w:val="26"/>
          <w:szCs w:val="26"/>
        </w:rPr>
        <w:t xml:space="preserve">ДС). В ее полномочия входит принятие оперативных решений по функционированию систем теплоснабжения </w:t>
      </w:r>
      <w:r w:rsidR="00A92959" w:rsidRPr="00084A96">
        <w:rPr>
          <w:rFonts w:ascii="Times New Roman" w:hAnsi="Times New Roman" w:cs="Times New Roman"/>
          <w:sz w:val="26"/>
          <w:szCs w:val="26"/>
        </w:rPr>
        <w:t>поселка</w:t>
      </w:r>
      <w:r w:rsidR="000F1B98">
        <w:rPr>
          <w:rFonts w:ascii="Times New Roman" w:hAnsi="Times New Roman" w:cs="Times New Roman"/>
          <w:sz w:val="26"/>
          <w:szCs w:val="26"/>
        </w:rPr>
        <w:t xml:space="preserve"> и района в целом</w:t>
      </w:r>
      <w:r w:rsidRPr="00084A96">
        <w:rPr>
          <w:rFonts w:ascii="Times New Roman" w:hAnsi="Times New Roman" w:cs="Times New Roman"/>
          <w:sz w:val="26"/>
          <w:szCs w:val="26"/>
        </w:rPr>
        <w:t xml:space="preserve">, в том числе по ликвидации повреждений, инцидентов и аварийных ситуаций. </w:t>
      </w:r>
      <w:r w:rsidR="000F1B98">
        <w:rPr>
          <w:rFonts w:ascii="Times New Roman" w:hAnsi="Times New Roman" w:cs="Times New Roman"/>
          <w:sz w:val="26"/>
          <w:szCs w:val="26"/>
        </w:rPr>
        <w:t xml:space="preserve">Для оперативного решения возникающих технических вопросов по новым </w:t>
      </w:r>
      <w:proofErr w:type="spellStart"/>
      <w:r w:rsidR="000F1B98">
        <w:rPr>
          <w:rFonts w:ascii="Times New Roman" w:hAnsi="Times New Roman" w:cs="Times New Roman"/>
          <w:sz w:val="26"/>
          <w:szCs w:val="26"/>
        </w:rPr>
        <w:t>блочно</w:t>
      </w:r>
      <w:proofErr w:type="spellEnd"/>
      <w:r w:rsidR="000F1B98">
        <w:rPr>
          <w:rFonts w:ascii="Times New Roman" w:hAnsi="Times New Roman" w:cs="Times New Roman"/>
          <w:sz w:val="26"/>
          <w:szCs w:val="26"/>
        </w:rPr>
        <w:t>-модульным котельным в п. Судиславль постоянно находится представитель ООО «СТТ».</w:t>
      </w:r>
    </w:p>
    <w:p w:rsidR="00CA52ED" w:rsidRPr="002A4FEE" w:rsidRDefault="00CA52ED">
      <w:pPr>
        <w:pStyle w:val="ConsPlusNormal"/>
        <w:widowControl/>
        <w:tabs>
          <w:tab w:val="left" w:pos="0"/>
        </w:tabs>
        <w:spacing w:before="120" w:after="120"/>
        <w:ind w:firstLine="567"/>
        <w:jc w:val="both"/>
        <w:rPr>
          <w:rFonts w:ascii="Times New Roman" w:hAnsi="Times New Roman" w:cs="Times New Roman"/>
          <w:sz w:val="26"/>
          <w:szCs w:val="26"/>
        </w:rPr>
      </w:pPr>
      <w:r w:rsidRPr="002A4FEE">
        <w:rPr>
          <w:rFonts w:ascii="Times New Roman" w:hAnsi="Times New Roman" w:cs="Times New Roman"/>
          <w:b/>
          <w:sz w:val="26"/>
          <w:szCs w:val="26"/>
        </w:rPr>
        <w:t>1.11 Технико-экономические показатели теплоснабжающих организаций</w:t>
      </w:r>
    </w:p>
    <w:p w:rsidR="00712478" w:rsidRPr="002A4FEE" w:rsidRDefault="00712478" w:rsidP="00BD483A">
      <w:pPr>
        <w:pStyle w:val="ConsPlusNormal"/>
        <w:tabs>
          <w:tab w:val="left" w:pos="0"/>
        </w:tabs>
        <w:spacing w:before="120"/>
        <w:ind w:firstLine="567"/>
        <w:jc w:val="both"/>
        <w:rPr>
          <w:rFonts w:ascii="Times New Roman" w:hAnsi="Times New Roman" w:cs="Times New Roman"/>
          <w:sz w:val="26"/>
          <w:szCs w:val="26"/>
        </w:rPr>
      </w:pPr>
      <w:r w:rsidRPr="002A4FEE">
        <w:rPr>
          <w:rFonts w:ascii="Times New Roman" w:hAnsi="Times New Roman" w:cs="Times New Roman"/>
          <w:sz w:val="26"/>
          <w:szCs w:val="26"/>
        </w:rPr>
        <w:t xml:space="preserve">Технико-экономические </w:t>
      </w:r>
      <w:r w:rsidR="003B3FD4" w:rsidRPr="002A4FEE">
        <w:rPr>
          <w:rFonts w:ascii="Times New Roman" w:hAnsi="Times New Roman" w:cs="Times New Roman"/>
          <w:sz w:val="26"/>
          <w:szCs w:val="26"/>
        </w:rPr>
        <w:t xml:space="preserve">и финансовые </w:t>
      </w:r>
      <w:r w:rsidRPr="002A4FEE">
        <w:rPr>
          <w:rFonts w:ascii="Times New Roman" w:hAnsi="Times New Roman" w:cs="Times New Roman"/>
          <w:sz w:val="26"/>
          <w:szCs w:val="26"/>
        </w:rPr>
        <w:t xml:space="preserve">показатели теплоснабжающих организаций зависят не только от </w:t>
      </w:r>
      <w:r w:rsidR="003B3FD4" w:rsidRPr="002A4FEE">
        <w:rPr>
          <w:rFonts w:ascii="Times New Roman" w:hAnsi="Times New Roman" w:cs="Times New Roman"/>
          <w:sz w:val="26"/>
          <w:szCs w:val="26"/>
        </w:rPr>
        <w:t xml:space="preserve">объемов и </w:t>
      </w:r>
      <w:r w:rsidRPr="002A4FEE">
        <w:rPr>
          <w:rFonts w:ascii="Times New Roman" w:hAnsi="Times New Roman" w:cs="Times New Roman"/>
          <w:sz w:val="26"/>
          <w:szCs w:val="26"/>
        </w:rPr>
        <w:t xml:space="preserve">себестоимости производства и передачи тепловой энергии, но и от значений установленных тарифов на тепловую энергию, нормативов отопления и горячего водоснабжения, а также от </w:t>
      </w:r>
      <w:r w:rsidR="00E91FCE" w:rsidRPr="002A4FEE">
        <w:rPr>
          <w:rFonts w:ascii="Times New Roman" w:hAnsi="Times New Roman" w:cs="Times New Roman"/>
          <w:sz w:val="26"/>
          <w:szCs w:val="26"/>
        </w:rPr>
        <w:t>установленных муниципальных стандартов расхода тепловой энергии.</w:t>
      </w:r>
      <w:r w:rsidR="006E0E66" w:rsidRPr="002A4FEE">
        <w:rPr>
          <w:rFonts w:ascii="Times New Roman" w:hAnsi="Times New Roman" w:cs="Times New Roman"/>
          <w:sz w:val="26"/>
          <w:szCs w:val="26"/>
        </w:rPr>
        <w:t xml:space="preserve"> </w:t>
      </w:r>
    </w:p>
    <w:p w:rsidR="003B3FD4" w:rsidRPr="002A4FEE" w:rsidRDefault="003B3FD4" w:rsidP="003B3FD4">
      <w:pPr>
        <w:pStyle w:val="ConsPlusNormal"/>
        <w:widowControl/>
        <w:tabs>
          <w:tab w:val="left" w:pos="0"/>
        </w:tabs>
        <w:ind w:firstLine="567"/>
        <w:jc w:val="right"/>
        <w:rPr>
          <w:rFonts w:ascii="Times New Roman" w:hAnsi="Times New Roman" w:cs="Times New Roman"/>
          <w:sz w:val="26"/>
          <w:szCs w:val="26"/>
        </w:rPr>
      </w:pPr>
      <w:r w:rsidRPr="002A4FEE">
        <w:rPr>
          <w:rFonts w:ascii="Times New Roman" w:hAnsi="Times New Roman" w:cs="Times New Roman"/>
          <w:sz w:val="26"/>
          <w:szCs w:val="26"/>
        </w:rPr>
        <w:t>Таблица 1.11.1</w:t>
      </w:r>
    </w:p>
    <w:p w:rsidR="003B3FD4" w:rsidRPr="002A4FEE" w:rsidRDefault="003B3FD4" w:rsidP="002A4FEE">
      <w:pPr>
        <w:pStyle w:val="ConsPlusNormal"/>
        <w:widowControl/>
        <w:tabs>
          <w:tab w:val="left" w:pos="0"/>
        </w:tabs>
        <w:spacing w:after="120"/>
        <w:ind w:firstLine="0"/>
        <w:rPr>
          <w:rFonts w:ascii="Times New Roman" w:hAnsi="Times New Roman" w:cs="Times New Roman"/>
          <w:sz w:val="26"/>
          <w:szCs w:val="26"/>
        </w:rPr>
      </w:pPr>
      <w:r w:rsidRPr="002A4FEE">
        <w:rPr>
          <w:rFonts w:ascii="Times New Roman" w:hAnsi="Times New Roman" w:cs="Times New Roman"/>
          <w:sz w:val="26"/>
          <w:szCs w:val="26"/>
        </w:rPr>
        <w:t>Технико-экономические показатели теплоснабжающих организаций за 201</w:t>
      </w:r>
      <w:r w:rsidR="000F1B98">
        <w:rPr>
          <w:rFonts w:ascii="Times New Roman" w:hAnsi="Times New Roman" w:cs="Times New Roman"/>
          <w:sz w:val="26"/>
          <w:szCs w:val="26"/>
        </w:rPr>
        <w:t>5</w:t>
      </w:r>
      <w:r w:rsidRPr="002A4FEE">
        <w:rPr>
          <w:rFonts w:ascii="Times New Roman" w:hAnsi="Times New Roman" w:cs="Times New Roman"/>
          <w:sz w:val="26"/>
          <w:szCs w:val="26"/>
        </w:rPr>
        <w:t xml:space="preserve"> год, Гкал/год</w:t>
      </w:r>
    </w:p>
    <w:tbl>
      <w:tblPr>
        <w:tblW w:w="10257" w:type="dxa"/>
        <w:tblInd w:w="-60" w:type="dxa"/>
        <w:tblLayout w:type="fixed"/>
        <w:tblCellMar>
          <w:left w:w="28" w:type="dxa"/>
          <w:right w:w="28" w:type="dxa"/>
        </w:tblCellMar>
        <w:tblLook w:val="0000" w:firstRow="0" w:lastRow="0" w:firstColumn="0" w:lastColumn="0" w:noHBand="0" w:noVBand="0"/>
      </w:tblPr>
      <w:tblGrid>
        <w:gridCol w:w="540"/>
        <w:gridCol w:w="3234"/>
        <w:gridCol w:w="1653"/>
        <w:gridCol w:w="1040"/>
        <w:gridCol w:w="1480"/>
        <w:gridCol w:w="1034"/>
        <w:gridCol w:w="1276"/>
      </w:tblGrid>
      <w:tr w:rsidR="003B3FD4" w:rsidTr="00A56D7C">
        <w:tc>
          <w:tcPr>
            <w:tcW w:w="540" w:type="dxa"/>
            <w:tcBorders>
              <w:top w:val="single" w:sz="4" w:space="0" w:color="000000"/>
              <w:left w:val="single" w:sz="4" w:space="0" w:color="000000"/>
              <w:bottom w:val="single" w:sz="4" w:space="0" w:color="000000"/>
            </w:tcBorders>
            <w:shd w:val="clear" w:color="auto" w:fill="auto"/>
          </w:tcPr>
          <w:p w:rsidR="003B3FD4" w:rsidRDefault="003B3FD4" w:rsidP="006E5802">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3234" w:type="dxa"/>
            <w:tcBorders>
              <w:top w:val="single" w:sz="4" w:space="0" w:color="000000"/>
              <w:left w:val="single" w:sz="4" w:space="0" w:color="000000"/>
              <w:bottom w:val="single" w:sz="4" w:space="0" w:color="000000"/>
            </w:tcBorders>
            <w:shd w:val="clear" w:color="auto" w:fill="auto"/>
          </w:tcPr>
          <w:p w:rsidR="003B3FD4" w:rsidRDefault="003B3FD4" w:rsidP="006E5802">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 xml:space="preserve">Наименование теплоснабжающих организаций </w:t>
            </w:r>
          </w:p>
        </w:tc>
        <w:tc>
          <w:tcPr>
            <w:tcW w:w="1653" w:type="dxa"/>
            <w:tcBorders>
              <w:top w:val="single" w:sz="4" w:space="0" w:color="000000"/>
              <w:left w:val="single" w:sz="4" w:space="0" w:color="000000"/>
              <w:bottom w:val="single" w:sz="4" w:space="0" w:color="000000"/>
            </w:tcBorders>
            <w:shd w:val="clear" w:color="auto" w:fill="auto"/>
          </w:tcPr>
          <w:p w:rsidR="003B3FD4" w:rsidRDefault="003B3FD4" w:rsidP="006E5802">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Производство тепло</w:t>
            </w:r>
            <w:r w:rsidR="001E3BA6">
              <w:rPr>
                <w:rFonts w:ascii="Times New Roman" w:hAnsi="Times New Roman" w:cs="Times New Roman"/>
                <w:sz w:val="24"/>
                <w:szCs w:val="24"/>
              </w:rPr>
              <w:t xml:space="preserve">вой </w:t>
            </w:r>
            <w:r>
              <w:rPr>
                <w:rFonts w:ascii="Times New Roman" w:hAnsi="Times New Roman" w:cs="Times New Roman"/>
                <w:sz w:val="24"/>
                <w:szCs w:val="24"/>
              </w:rPr>
              <w:t>энергии</w:t>
            </w:r>
          </w:p>
        </w:tc>
        <w:tc>
          <w:tcPr>
            <w:tcW w:w="1040" w:type="dxa"/>
            <w:tcBorders>
              <w:top w:val="single" w:sz="4" w:space="0" w:color="000000"/>
              <w:left w:val="single" w:sz="4" w:space="0" w:color="000000"/>
              <w:bottom w:val="single" w:sz="4" w:space="0" w:color="000000"/>
            </w:tcBorders>
            <w:shd w:val="clear" w:color="auto" w:fill="auto"/>
          </w:tcPr>
          <w:p w:rsidR="003B3FD4" w:rsidRDefault="003B3FD4" w:rsidP="006E5802">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Затраты на СН</w:t>
            </w:r>
          </w:p>
        </w:tc>
        <w:tc>
          <w:tcPr>
            <w:tcW w:w="1480" w:type="dxa"/>
            <w:tcBorders>
              <w:top w:val="single" w:sz="4" w:space="0" w:color="000000"/>
              <w:left w:val="single" w:sz="4" w:space="0" w:color="000000"/>
              <w:bottom w:val="single" w:sz="4" w:space="0" w:color="000000"/>
            </w:tcBorders>
            <w:shd w:val="clear" w:color="auto" w:fill="auto"/>
          </w:tcPr>
          <w:p w:rsidR="003B3FD4" w:rsidRDefault="003B3FD4" w:rsidP="006E5802">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Отпуск тепло</w:t>
            </w:r>
            <w:r w:rsidR="001E3BA6">
              <w:rPr>
                <w:rFonts w:ascii="Times New Roman" w:hAnsi="Times New Roman" w:cs="Times New Roman"/>
                <w:sz w:val="24"/>
                <w:szCs w:val="24"/>
              </w:rPr>
              <w:t xml:space="preserve">вой </w:t>
            </w:r>
            <w:r>
              <w:rPr>
                <w:rFonts w:ascii="Times New Roman" w:hAnsi="Times New Roman" w:cs="Times New Roman"/>
                <w:sz w:val="24"/>
                <w:szCs w:val="24"/>
              </w:rPr>
              <w:t>энергии</w:t>
            </w:r>
          </w:p>
        </w:tc>
        <w:tc>
          <w:tcPr>
            <w:tcW w:w="1034" w:type="dxa"/>
            <w:tcBorders>
              <w:top w:val="single" w:sz="4" w:space="0" w:color="000000"/>
              <w:left w:val="single" w:sz="4" w:space="0" w:color="000000"/>
              <w:bottom w:val="single" w:sz="4" w:space="0" w:color="000000"/>
            </w:tcBorders>
            <w:shd w:val="clear" w:color="auto" w:fill="auto"/>
          </w:tcPr>
          <w:p w:rsidR="003B3FD4" w:rsidRDefault="003B3FD4" w:rsidP="006E5802">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Сетевые потери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3B3FD4" w:rsidRDefault="003B3FD4" w:rsidP="006E5802">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 xml:space="preserve">Реализация </w:t>
            </w:r>
          </w:p>
        </w:tc>
      </w:tr>
      <w:tr w:rsidR="000F1B98" w:rsidTr="00230A39">
        <w:tc>
          <w:tcPr>
            <w:tcW w:w="540" w:type="dxa"/>
            <w:tcBorders>
              <w:top w:val="single" w:sz="4" w:space="0" w:color="000000"/>
              <w:left w:val="single" w:sz="4" w:space="0" w:color="000000"/>
              <w:bottom w:val="single" w:sz="4" w:space="0" w:color="000000"/>
            </w:tcBorders>
            <w:shd w:val="clear" w:color="auto" w:fill="auto"/>
          </w:tcPr>
          <w:p w:rsidR="000F1B98" w:rsidRDefault="000F1B98" w:rsidP="006E5802">
            <w:pPr>
              <w:pStyle w:val="ConsPlusNormal"/>
              <w:widowControl/>
              <w:tabs>
                <w:tab w:val="left" w:pos="0"/>
              </w:tabs>
              <w:ind w:firstLine="0"/>
              <w:jc w:val="center"/>
              <w:rPr>
                <w:bCs/>
                <w:szCs w:val="24"/>
              </w:rPr>
            </w:pPr>
            <w:r>
              <w:rPr>
                <w:rFonts w:ascii="Times New Roman" w:hAnsi="Times New Roman" w:cs="Times New Roman"/>
                <w:sz w:val="24"/>
                <w:szCs w:val="24"/>
              </w:rPr>
              <w:t>1</w:t>
            </w:r>
          </w:p>
        </w:tc>
        <w:tc>
          <w:tcPr>
            <w:tcW w:w="3234" w:type="dxa"/>
            <w:tcBorders>
              <w:top w:val="single" w:sz="4" w:space="0" w:color="000000"/>
              <w:left w:val="single" w:sz="4" w:space="0" w:color="000000"/>
              <w:bottom w:val="single" w:sz="4" w:space="0" w:color="000000"/>
            </w:tcBorders>
            <w:shd w:val="clear" w:color="auto" w:fill="auto"/>
          </w:tcPr>
          <w:p w:rsidR="000F1B98" w:rsidRPr="00073B29" w:rsidRDefault="000F1B98" w:rsidP="003F69AA">
            <w:pPr>
              <w:pStyle w:val="ConsPlusNormal"/>
              <w:widowControl/>
              <w:tabs>
                <w:tab w:val="left" w:pos="0"/>
              </w:tabs>
              <w:ind w:firstLine="0"/>
              <w:rPr>
                <w:rFonts w:ascii="Times New Roman" w:hAnsi="Times New Roman" w:cs="Times New Roman"/>
                <w:sz w:val="24"/>
                <w:szCs w:val="24"/>
              </w:rPr>
            </w:pPr>
            <w:r w:rsidRPr="00084A96">
              <w:rPr>
                <w:rFonts w:ascii="Times New Roman" w:hAnsi="Times New Roman" w:cs="Times New Roman"/>
                <w:bCs/>
                <w:sz w:val="26"/>
                <w:szCs w:val="26"/>
              </w:rPr>
              <w:t xml:space="preserve">МУП </w:t>
            </w:r>
            <w:r>
              <w:rPr>
                <w:rFonts w:ascii="Times New Roman" w:hAnsi="Times New Roman" w:cs="Times New Roman"/>
                <w:bCs/>
                <w:sz w:val="26"/>
                <w:szCs w:val="26"/>
              </w:rPr>
              <w:t>«Судиславское ЖКХ»</w:t>
            </w:r>
          </w:p>
        </w:tc>
        <w:tc>
          <w:tcPr>
            <w:tcW w:w="1653" w:type="dxa"/>
            <w:tcBorders>
              <w:top w:val="single" w:sz="4" w:space="0" w:color="000000"/>
              <w:left w:val="single" w:sz="4" w:space="0" w:color="000000"/>
              <w:bottom w:val="single" w:sz="4" w:space="0" w:color="000000"/>
            </w:tcBorders>
            <w:shd w:val="clear" w:color="auto" w:fill="auto"/>
            <w:vAlign w:val="center"/>
          </w:tcPr>
          <w:p w:rsidR="000F1B98" w:rsidRPr="000F1B98" w:rsidRDefault="000F1B98" w:rsidP="00851057">
            <w:pPr>
              <w:jc w:val="center"/>
              <w:rPr>
                <w:color w:val="000000"/>
                <w:szCs w:val="24"/>
              </w:rPr>
            </w:pPr>
            <w:r w:rsidRPr="000F1B98">
              <w:rPr>
                <w:color w:val="000000"/>
                <w:szCs w:val="24"/>
              </w:rPr>
              <w:fldChar w:fldCharType="begin"/>
            </w:r>
            <w:r w:rsidRPr="000F1B98">
              <w:rPr>
                <w:color w:val="000000"/>
                <w:szCs w:val="24"/>
              </w:rPr>
              <w:instrText xml:space="preserve"> =SUM(ABOVE) </w:instrText>
            </w:r>
            <w:r w:rsidRPr="000F1B98">
              <w:rPr>
                <w:color w:val="000000"/>
                <w:szCs w:val="24"/>
              </w:rPr>
              <w:fldChar w:fldCharType="separate"/>
            </w:r>
            <w:r w:rsidRPr="000F1B98">
              <w:rPr>
                <w:noProof/>
                <w:color w:val="000000"/>
                <w:szCs w:val="24"/>
              </w:rPr>
              <w:t>1800</w:t>
            </w:r>
            <w:r w:rsidRPr="000F1B98">
              <w:rPr>
                <w:color w:val="000000"/>
                <w:szCs w:val="24"/>
              </w:rPr>
              <w:fldChar w:fldCharType="end"/>
            </w:r>
          </w:p>
        </w:tc>
        <w:tc>
          <w:tcPr>
            <w:tcW w:w="1040" w:type="dxa"/>
            <w:tcBorders>
              <w:top w:val="single" w:sz="4" w:space="0" w:color="000000"/>
              <w:left w:val="single" w:sz="4" w:space="0" w:color="000000"/>
              <w:bottom w:val="single" w:sz="4" w:space="0" w:color="000000"/>
            </w:tcBorders>
            <w:shd w:val="clear" w:color="auto" w:fill="auto"/>
            <w:vAlign w:val="center"/>
          </w:tcPr>
          <w:p w:rsidR="000F1B98" w:rsidRPr="000F1B98" w:rsidRDefault="000F1B98" w:rsidP="00851057">
            <w:pPr>
              <w:jc w:val="center"/>
              <w:rPr>
                <w:color w:val="000000"/>
                <w:szCs w:val="24"/>
              </w:rPr>
            </w:pPr>
            <w:r w:rsidRPr="000F1B98">
              <w:rPr>
                <w:color w:val="000000"/>
                <w:szCs w:val="24"/>
              </w:rPr>
              <w:fldChar w:fldCharType="begin"/>
            </w:r>
            <w:r w:rsidRPr="000F1B98">
              <w:rPr>
                <w:color w:val="000000"/>
                <w:szCs w:val="24"/>
              </w:rPr>
              <w:instrText xml:space="preserve"> =SUM(ABOVE) </w:instrText>
            </w:r>
            <w:r w:rsidRPr="000F1B98">
              <w:rPr>
                <w:color w:val="000000"/>
                <w:szCs w:val="24"/>
              </w:rPr>
              <w:fldChar w:fldCharType="separate"/>
            </w:r>
            <w:r w:rsidRPr="000F1B98">
              <w:rPr>
                <w:noProof/>
                <w:color w:val="000000"/>
                <w:szCs w:val="24"/>
              </w:rPr>
              <w:t>108</w:t>
            </w:r>
            <w:r w:rsidRPr="000F1B98">
              <w:rPr>
                <w:color w:val="000000"/>
                <w:szCs w:val="24"/>
              </w:rPr>
              <w:fldChar w:fldCharType="end"/>
            </w:r>
          </w:p>
        </w:tc>
        <w:tc>
          <w:tcPr>
            <w:tcW w:w="1480" w:type="dxa"/>
            <w:tcBorders>
              <w:top w:val="single" w:sz="4" w:space="0" w:color="000000"/>
              <w:left w:val="single" w:sz="4" w:space="0" w:color="000000"/>
              <w:bottom w:val="single" w:sz="4" w:space="0" w:color="000000"/>
            </w:tcBorders>
            <w:shd w:val="clear" w:color="auto" w:fill="auto"/>
            <w:vAlign w:val="center"/>
          </w:tcPr>
          <w:p w:rsidR="000F1B98" w:rsidRPr="000F1B98" w:rsidRDefault="000F1B98" w:rsidP="00851057">
            <w:pPr>
              <w:jc w:val="center"/>
              <w:rPr>
                <w:color w:val="000000"/>
                <w:szCs w:val="24"/>
              </w:rPr>
            </w:pPr>
            <w:r w:rsidRPr="000F1B98">
              <w:rPr>
                <w:color w:val="000000"/>
                <w:szCs w:val="24"/>
              </w:rPr>
              <w:fldChar w:fldCharType="begin"/>
            </w:r>
            <w:r w:rsidRPr="000F1B98">
              <w:rPr>
                <w:color w:val="000000"/>
                <w:szCs w:val="24"/>
              </w:rPr>
              <w:instrText xml:space="preserve"> =SUM(ABOVE) </w:instrText>
            </w:r>
            <w:r w:rsidRPr="000F1B98">
              <w:rPr>
                <w:color w:val="000000"/>
                <w:szCs w:val="24"/>
              </w:rPr>
              <w:fldChar w:fldCharType="separate"/>
            </w:r>
            <w:r w:rsidRPr="000F1B98">
              <w:rPr>
                <w:noProof/>
                <w:color w:val="000000"/>
                <w:szCs w:val="24"/>
              </w:rPr>
              <w:t>1692</w:t>
            </w:r>
            <w:r w:rsidRPr="000F1B98">
              <w:rPr>
                <w:color w:val="000000"/>
                <w:szCs w:val="24"/>
              </w:rPr>
              <w:fldChar w:fldCharType="end"/>
            </w:r>
          </w:p>
        </w:tc>
        <w:tc>
          <w:tcPr>
            <w:tcW w:w="1034" w:type="dxa"/>
            <w:tcBorders>
              <w:top w:val="single" w:sz="4" w:space="0" w:color="000000"/>
              <w:left w:val="single" w:sz="4" w:space="0" w:color="000000"/>
              <w:bottom w:val="single" w:sz="4" w:space="0" w:color="000000"/>
            </w:tcBorders>
            <w:shd w:val="clear" w:color="auto" w:fill="auto"/>
            <w:vAlign w:val="center"/>
          </w:tcPr>
          <w:p w:rsidR="000F1B98" w:rsidRPr="000F1B98" w:rsidRDefault="000F1B98" w:rsidP="00851057">
            <w:pPr>
              <w:jc w:val="center"/>
              <w:rPr>
                <w:color w:val="000000"/>
                <w:szCs w:val="24"/>
              </w:rPr>
            </w:pPr>
            <w:r w:rsidRPr="000F1B98">
              <w:rPr>
                <w:color w:val="000000"/>
                <w:szCs w:val="24"/>
              </w:rPr>
              <w:fldChar w:fldCharType="begin"/>
            </w:r>
            <w:r w:rsidRPr="000F1B98">
              <w:rPr>
                <w:color w:val="000000"/>
                <w:szCs w:val="24"/>
              </w:rPr>
              <w:instrText xml:space="preserve"> =SUM(ABOVE) </w:instrText>
            </w:r>
            <w:r w:rsidRPr="000F1B98">
              <w:rPr>
                <w:color w:val="000000"/>
                <w:szCs w:val="24"/>
              </w:rPr>
              <w:fldChar w:fldCharType="separate"/>
            </w:r>
            <w:r w:rsidRPr="000F1B98">
              <w:rPr>
                <w:noProof/>
                <w:color w:val="000000"/>
                <w:szCs w:val="24"/>
              </w:rPr>
              <w:t>491</w:t>
            </w:r>
            <w:r w:rsidRPr="000F1B98">
              <w:rPr>
                <w:color w:val="000000"/>
                <w:szCs w:val="24"/>
              </w:rPr>
              <w:fldChar w:fldCharType="end"/>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B98" w:rsidRPr="000F1B98" w:rsidRDefault="000F1B98" w:rsidP="00851057">
            <w:pPr>
              <w:jc w:val="center"/>
              <w:rPr>
                <w:color w:val="000000"/>
                <w:szCs w:val="24"/>
              </w:rPr>
            </w:pPr>
            <w:r w:rsidRPr="000F1B98">
              <w:rPr>
                <w:color w:val="000000"/>
                <w:szCs w:val="24"/>
              </w:rPr>
              <w:fldChar w:fldCharType="begin"/>
            </w:r>
            <w:r w:rsidRPr="000F1B98">
              <w:rPr>
                <w:color w:val="000000"/>
                <w:szCs w:val="24"/>
              </w:rPr>
              <w:instrText xml:space="preserve"> =SUM(ABOVE) </w:instrText>
            </w:r>
            <w:r w:rsidRPr="000F1B98">
              <w:rPr>
                <w:color w:val="000000"/>
                <w:szCs w:val="24"/>
              </w:rPr>
              <w:fldChar w:fldCharType="separate"/>
            </w:r>
            <w:r w:rsidRPr="000F1B98">
              <w:rPr>
                <w:noProof/>
                <w:color w:val="000000"/>
                <w:szCs w:val="24"/>
              </w:rPr>
              <w:t>1201</w:t>
            </w:r>
            <w:r w:rsidRPr="000F1B98">
              <w:rPr>
                <w:color w:val="000000"/>
                <w:szCs w:val="24"/>
              </w:rPr>
              <w:fldChar w:fldCharType="end"/>
            </w:r>
          </w:p>
        </w:tc>
      </w:tr>
      <w:tr w:rsidR="000F1B98" w:rsidTr="00230A39">
        <w:tc>
          <w:tcPr>
            <w:tcW w:w="540" w:type="dxa"/>
            <w:tcBorders>
              <w:top w:val="single" w:sz="4" w:space="0" w:color="000000"/>
              <w:left w:val="single" w:sz="4" w:space="0" w:color="000000"/>
              <w:bottom w:val="single" w:sz="4" w:space="0" w:color="000000"/>
            </w:tcBorders>
            <w:shd w:val="clear" w:color="auto" w:fill="auto"/>
          </w:tcPr>
          <w:p w:rsidR="000F1B98" w:rsidRDefault="000F1B98" w:rsidP="00851057">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234" w:type="dxa"/>
            <w:tcBorders>
              <w:top w:val="single" w:sz="4" w:space="0" w:color="000000"/>
              <w:left w:val="single" w:sz="4" w:space="0" w:color="000000"/>
              <w:bottom w:val="single" w:sz="4" w:space="0" w:color="000000"/>
            </w:tcBorders>
            <w:shd w:val="clear" w:color="auto" w:fill="auto"/>
          </w:tcPr>
          <w:p w:rsidR="000F1B98" w:rsidRPr="00073B29" w:rsidRDefault="000F1B98" w:rsidP="00851057">
            <w:pPr>
              <w:pStyle w:val="ConsPlusNormal"/>
              <w:widowControl/>
              <w:tabs>
                <w:tab w:val="left" w:pos="0"/>
              </w:tabs>
              <w:ind w:firstLine="0"/>
              <w:rPr>
                <w:rFonts w:ascii="Times New Roman" w:hAnsi="Times New Roman" w:cs="Times New Roman"/>
                <w:bCs/>
                <w:sz w:val="24"/>
                <w:szCs w:val="24"/>
              </w:rPr>
            </w:pPr>
            <w:r>
              <w:rPr>
                <w:rFonts w:ascii="Times New Roman" w:hAnsi="Times New Roman" w:cs="Times New Roman"/>
                <w:bCs/>
                <w:sz w:val="24"/>
                <w:szCs w:val="24"/>
              </w:rPr>
              <w:t>ООО «СТТ»</w:t>
            </w:r>
          </w:p>
        </w:tc>
        <w:tc>
          <w:tcPr>
            <w:tcW w:w="1653" w:type="dxa"/>
            <w:tcBorders>
              <w:top w:val="single" w:sz="4" w:space="0" w:color="000000"/>
              <w:left w:val="single" w:sz="4" w:space="0" w:color="000000"/>
              <w:bottom w:val="single" w:sz="4" w:space="0" w:color="000000"/>
            </w:tcBorders>
            <w:shd w:val="clear" w:color="auto" w:fill="auto"/>
            <w:vAlign w:val="center"/>
          </w:tcPr>
          <w:p w:rsidR="000F1B98" w:rsidRPr="00DA270B" w:rsidRDefault="000F1B98" w:rsidP="00851057">
            <w:pPr>
              <w:jc w:val="center"/>
              <w:rPr>
                <w:color w:val="000000"/>
                <w:szCs w:val="24"/>
              </w:rPr>
            </w:pPr>
            <w:r>
              <w:rPr>
                <w:color w:val="000000"/>
                <w:szCs w:val="24"/>
              </w:rPr>
              <w:fldChar w:fldCharType="begin"/>
            </w:r>
            <w:r>
              <w:rPr>
                <w:color w:val="000000"/>
                <w:szCs w:val="24"/>
              </w:rPr>
              <w:instrText xml:space="preserve"> =SUM(ABOVE) </w:instrText>
            </w:r>
            <w:r>
              <w:rPr>
                <w:color w:val="000000"/>
                <w:szCs w:val="24"/>
              </w:rPr>
              <w:fldChar w:fldCharType="separate"/>
            </w:r>
            <w:r>
              <w:rPr>
                <w:noProof/>
                <w:color w:val="000000"/>
                <w:szCs w:val="24"/>
              </w:rPr>
              <w:t>1368,5</w:t>
            </w:r>
            <w:r>
              <w:rPr>
                <w:color w:val="000000"/>
                <w:szCs w:val="24"/>
              </w:rPr>
              <w:fldChar w:fldCharType="end"/>
            </w:r>
          </w:p>
        </w:tc>
        <w:tc>
          <w:tcPr>
            <w:tcW w:w="1040" w:type="dxa"/>
            <w:tcBorders>
              <w:top w:val="single" w:sz="4" w:space="0" w:color="000000"/>
              <w:left w:val="single" w:sz="4" w:space="0" w:color="000000"/>
              <w:bottom w:val="single" w:sz="4" w:space="0" w:color="000000"/>
            </w:tcBorders>
            <w:shd w:val="clear" w:color="auto" w:fill="auto"/>
            <w:vAlign w:val="center"/>
          </w:tcPr>
          <w:p w:rsidR="000F1B98" w:rsidRPr="00DA270B" w:rsidRDefault="000F1B98" w:rsidP="00851057">
            <w:pPr>
              <w:jc w:val="center"/>
              <w:rPr>
                <w:color w:val="000000"/>
                <w:szCs w:val="24"/>
              </w:rPr>
            </w:pPr>
            <w:r>
              <w:rPr>
                <w:color w:val="000000"/>
                <w:szCs w:val="24"/>
              </w:rPr>
              <w:fldChar w:fldCharType="begin"/>
            </w:r>
            <w:r>
              <w:rPr>
                <w:color w:val="000000"/>
                <w:szCs w:val="24"/>
              </w:rPr>
              <w:instrText xml:space="preserve"> =SUM(ABOVE) </w:instrText>
            </w:r>
            <w:r>
              <w:rPr>
                <w:color w:val="000000"/>
                <w:szCs w:val="24"/>
              </w:rPr>
              <w:fldChar w:fldCharType="separate"/>
            </w:r>
            <w:r>
              <w:rPr>
                <w:noProof/>
                <w:color w:val="000000"/>
                <w:szCs w:val="24"/>
              </w:rPr>
              <w:t>34,4</w:t>
            </w:r>
            <w:r>
              <w:rPr>
                <w:color w:val="000000"/>
                <w:szCs w:val="24"/>
              </w:rPr>
              <w:fldChar w:fldCharType="end"/>
            </w:r>
          </w:p>
        </w:tc>
        <w:tc>
          <w:tcPr>
            <w:tcW w:w="1480" w:type="dxa"/>
            <w:tcBorders>
              <w:top w:val="single" w:sz="4" w:space="0" w:color="000000"/>
              <w:left w:val="single" w:sz="4" w:space="0" w:color="000000"/>
              <w:bottom w:val="single" w:sz="4" w:space="0" w:color="000000"/>
            </w:tcBorders>
            <w:shd w:val="clear" w:color="auto" w:fill="auto"/>
            <w:vAlign w:val="center"/>
          </w:tcPr>
          <w:p w:rsidR="000F1B98" w:rsidRDefault="000F1B98" w:rsidP="00851057">
            <w:pPr>
              <w:snapToGrid w:val="0"/>
              <w:jc w:val="center"/>
            </w:pPr>
            <w:r>
              <w:fldChar w:fldCharType="begin"/>
            </w:r>
            <w:r>
              <w:instrText xml:space="preserve"> =SUM(ABOVE) </w:instrText>
            </w:r>
            <w:r>
              <w:fldChar w:fldCharType="separate"/>
            </w:r>
            <w:r>
              <w:rPr>
                <w:noProof/>
              </w:rPr>
              <w:t>1334,1</w:t>
            </w:r>
            <w:r>
              <w:fldChar w:fldCharType="end"/>
            </w:r>
          </w:p>
        </w:tc>
        <w:tc>
          <w:tcPr>
            <w:tcW w:w="1034" w:type="dxa"/>
            <w:tcBorders>
              <w:top w:val="single" w:sz="4" w:space="0" w:color="000000"/>
              <w:left w:val="single" w:sz="4" w:space="0" w:color="000000"/>
              <w:bottom w:val="single" w:sz="4" w:space="0" w:color="000000"/>
            </w:tcBorders>
            <w:shd w:val="clear" w:color="auto" w:fill="auto"/>
            <w:vAlign w:val="center"/>
          </w:tcPr>
          <w:p w:rsidR="000F1B98" w:rsidRDefault="000F1B98" w:rsidP="00851057">
            <w:pPr>
              <w:snapToGrid w:val="0"/>
              <w:jc w:val="center"/>
            </w:pPr>
            <w:r>
              <w:fldChar w:fldCharType="begin"/>
            </w:r>
            <w:r>
              <w:instrText xml:space="preserve"> =SUM(ABOVE) </w:instrText>
            </w:r>
            <w:r>
              <w:fldChar w:fldCharType="separate"/>
            </w:r>
            <w:r>
              <w:rPr>
                <w:noProof/>
              </w:rPr>
              <w:t>247,8</w:t>
            </w:r>
            <w:r>
              <w:fldChar w:fldCharType="end"/>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B98" w:rsidRDefault="000F1B98" w:rsidP="00851057">
            <w:pPr>
              <w:jc w:val="center"/>
            </w:pPr>
            <w:r>
              <w:fldChar w:fldCharType="begin"/>
            </w:r>
            <w:r>
              <w:instrText xml:space="preserve"> =SUM(ABOVE) </w:instrText>
            </w:r>
            <w:r>
              <w:fldChar w:fldCharType="separate"/>
            </w:r>
            <w:r>
              <w:rPr>
                <w:noProof/>
              </w:rPr>
              <w:t>1086,3</w:t>
            </w:r>
            <w:r>
              <w:fldChar w:fldCharType="end"/>
            </w:r>
          </w:p>
        </w:tc>
      </w:tr>
      <w:tr w:rsidR="000F1B98" w:rsidTr="00230A39">
        <w:tc>
          <w:tcPr>
            <w:tcW w:w="540" w:type="dxa"/>
            <w:tcBorders>
              <w:top w:val="single" w:sz="4" w:space="0" w:color="000000"/>
              <w:left w:val="single" w:sz="4" w:space="0" w:color="000000"/>
              <w:bottom w:val="single" w:sz="4" w:space="0" w:color="000000"/>
            </w:tcBorders>
            <w:shd w:val="clear" w:color="auto" w:fill="auto"/>
          </w:tcPr>
          <w:p w:rsidR="000F1B98" w:rsidRPr="002D69C4" w:rsidRDefault="000F1B98" w:rsidP="006E5802">
            <w:pPr>
              <w:pStyle w:val="ConsPlusNormal"/>
              <w:widowControl/>
              <w:tabs>
                <w:tab w:val="left" w:pos="0"/>
              </w:tabs>
              <w:ind w:firstLine="0"/>
              <w:jc w:val="center"/>
              <w:rPr>
                <w:rFonts w:ascii="Times New Roman" w:hAnsi="Times New Roman" w:cs="Times New Roman"/>
                <w:b/>
                <w:sz w:val="24"/>
                <w:szCs w:val="24"/>
              </w:rPr>
            </w:pPr>
          </w:p>
        </w:tc>
        <w:tc>
          <w:tcPr>
            <w:tcW w:w="3234" w:type="dxa"/>
            <w:tcBorders>
              <w:top w:val="single" w:sz="4" w:space="0" w:color="000000"/>
              <w:left w:val="single" w:sz="4" w:space="0" w:color="000000"/>
              <w:bottom w:val="single" w:sz="4" w:space="0" w:color="000000"/>
            </w:tcBorders>
            <w:shd w:val="clear" w:color="auto" w:fill="auto"/>
          </w:tcPr>
          <w:p w:rsidR="000F1B98" w:rsidRPr="002D69C4" w:rsidRDefault="000F1B98" w:rsidP="003F69AA">
            <w:pPr>
              <w:pStyle w:val="ConsPlusNormal"/>
              <w:widowControl/>
              <w:tabs>
                <w:tab w:val="left" w:pos="0"/>
              </w:tabs>
              <w:ind w:firstLine="0"/>
              <w:rPr>
                <w:rFonts w:ascii="Times New Roman" w:hAnsi="Times New Roman" w:cs="Times New Roman"/>
                <w:b/>
                <w:bCs/>
                <w:sz w:val="24"/>
                <w:szCs w:val="24"/>
              </w:rPr>
            </w:pPr>
            <w:r w:rsidRPr="002D69C4">
              <w:rPr>
                <w:rFonts w:ascii="Times New Roman" w:hAnsi="Times New Roman" w:cs="Times New Roman"/>
                <w:b/>
                <w:bCs/>
                <w:sz w:val="24"/>
                <w:szCs w:val="24"/>
              </w:rPr>
              <w:t xml:space="preserve">Итого </w:t>
            </w:r>
          </w:p>
        </w:tc>
        <w:tc>
          <w:tcPr>
            <w:tcW w:w="1653" w:type="dxa"/>
            <w:tcBorders>
              <w:top w:val="single" w:sz="4" w:space="0" w:color="000000"/>
              <w:left w:val="single" w:sz="4" w:space="0" w:color="000000"/>
              <w:bottom w:val="single" w:sz="4" w:space="0" w:color="000000"/>
            </w:tcBorders>
            <w:shd w:val="clear" w:color="auto" w:fill="auto"/>
            <w:vAlign w:val="center"/>
          </w:tcPr>
          <w:p w:rsidR="000F1B98" w:rsidRPr="002D69C4" w:rsidRDefault="000F1B98" w:rsidP="00230A39">
            <w:pPr>
              <w:jc w:val="center"/>
              <w:rPr>
                <w:b/>
                <w:color w:val="000000"/>
                <w:szCs w:val="24"/>
              </w:rPr>
            </w:pPr>
            <w:r>
              <w:rPr>
                <w:b/>
                <w:color w:val="000000"/>
                <w:szCs w:val="24"/>
              </w:rPr>
              <w:fldChar w:fldCharType="begin"/>
            </w:r>
            <w:r>
              <w:rPr>
                <w:b/>
                <w:color w:val="000000"/>
                <w:szCs w:val="24"/>
              </w:rPr>
              <w:instrText xml:space="preserve"> =SUM(ABOVE) </w:instrText>
            </w:r>
            <w:r>
              <w:rPr>
                <w:b/>
                <w:color w:val="000000"/>
                <w:szCs w:val="24"/>
              </w:rPr>
              <w:fldChar w:fldCharType="separate"/>
            </w:r>
            <w:r>
              <w:rPr>
                <w:b/>
                <w:noProof/>
                <w:color w:val="000000"/>
                <w:szCs w:val="24"/>
              </w:rPr>
              <w:t>3168,5</w:t>
            </w:r>
            <w:r>
              <w:rPr>
                <w:b/>
                <w:color w:val="000000"/>
                <w:szCs w:val="24"/>
              </w:rPr>
              <w:fldChar w:fldCharType="end"/>
            </w:r>
          </w:p>
        </w:tc>
        <w:tc>
          <w:tcPr>
            <w:tcW w:w="1040" w:type="dxa"/>
            <w:tcBorders>
              <w:top w:val="single" w:sz="4" w:space="0" w:color="000000"/>
              <w:left w:val="single" w:sz="4" w:space="0" w:color="000000"/>
              <w:bottom w:val="single" w:sz="4" w:space="0" w:color="000000"/>
            </w:tcBorders>
            <w:shd w:val="clear" w:color="auto" w:fill="auto"/>
            <w:vAlign w:val="center"/>
          </w:tcPr>
          <w:p w:rsidR="000F1B98" w:rsidRPr="002D69C4" w:rsidRDefault="000F1B98" w:rsidP="00230A39">
            <w:pPr>
              <w:jc w:val="center"/>
              <w:rPr>
                <w:b/>
                <w:color w:val="000000"/>
                <w:szCs w:val="24"/>
              </w:rPr>
            </w:pPr>
            <w:r>
              <w:rPr>
                <w:b/>
                <w:color w:val="000000"/>
                <w:szCs w:val="24"/>
              </w:rPr>
              <w:fldChar w:fldCharType="begin"/>
            </w:r>
            <w:r>
              <w:rPr>
                <w:b/>
                <w:color w:val="000000"/>
                <w:szCs w:val="24"/>
              </w:rPr>
              <w:instrText xml:space="preserve"> =SUM(ABOVE) </w:instrText>
            </w:r>
            <w:r>
              <w:rPr>
                <w:b/>
                <w:color w:val="000000"/>
                <w:szCs w:val="24"/>
              </w:rPr>
              <w:fldChar w:fldCharType="separate"/>
            </w:r>
            <w:r>
              <w:rPr>
                <w:b/>
                <w:noProof/>
                <w:color w:val="000000"/>
                <w:szCs w:val="24"/>
              </w:rPr>
              <w:t>142,4</w:t>
            </w:r>
            <w:r>
              <w:rPr>
                <w:b/>
                <w:color w:val="000000"/>
                <w:szCs w:val="24"/>
              </w:rPr>
              <w:fldChar w:fldCharType="end"/>
            </w:r>
          </w:p>
        </w:tc>
        <w:tc>
          <w:tcPr>
            <w:tcW w:w="1480" w:type="dxa"/>
            <w:tcBorders>
              <w:top w:val="single" w:sz="4" w:space="0" w:color="000000"/>
              <w:left w:val="single" w:sz="4" w:space="0" w:color="000000"/>
              <w:bottom w:val="single" w:sz="4" w:space="0" w:color="000000"/>
            </w:tcBorders>
            <w:shd w:val="clear" w:color="auto" w:fill="auto"/>
            <w:vAlign w:val="center"/>
          </w:tcPr>
          <w:p w:rsidR="000F1B98" w:rsidRPr="002D69C4" w:rsidRDefault="000F1B98" w:rsidP="0093122E">
            <w:pPr>
              <w:jc w:val="center"/>
              <w:rPr>
                <w:b/>
                <w:color w:val="000000"/>
                <w:szCs w:val="24"/>
              </w:rPr>
            </w:pPr>
            <w:r>
              <w:rPr>
                <w:b/>
                <w:color w:val="000000"/>
                <w:szCs w:val="24"/>
              </w:rPr>
              <w:fldChar w:fldCharType="begin"/>
            </w:r>
            <w:r>
              <w:rPr>
                <w:b/>
                <w:color w:val="000000"/>
                <w:szCs w:val="24"/>
              </w:rPr>
              <w:instrText xml:space="preserve"> =SUM(ABOVE) </w:instrText>
            </w:r>
            <w:r>
              <w:rPr>
                <w:b/>
                <w:color w:val="000000"/>
                <w:szCs w:val="24"/>
              </w:rPr>
              <w:fldChar w:fldCharType="separate"/>
            </w:r>
            <w:r>
              <w:rPr>
                <w:b/>
                <w:noProof/>
                <w:color w:val="000000"/>
                <w:szCs w:val="24"/>
              </w:rPr>
              <w:t>3026,1</w:t>
            </w:r>
            <w:r>
              <w:rPr>
                <w:b/>
                <w:color w:val="000000"/>
                <w:szCs w:val="24"/>
              </w:rPr>
              <w:fldChar w:fldCharType="end"/>
            </w:r>
          </w:p>
        </w:tc>
        <w:tc>
          <w:tcPr>
            <w:tcW w:w="1034" w:type="dxa"/>
            <w:tcBorders>
              <w:top w:val="single" w:sz="4" w:space="0" w:color="000000"/>
              <w:left w:val="single" w:sz="4" w:space="0" w:color="000000"/>
              <w:bottom w:val="single" w:sz="4" w:space="0" w:color="000000"/>
            </w:tcBorders>
            <w:shd w:val="clear" w:color="auto" w:fill="auto"/>
            <w:vAlign w:val="center"/>
          </w:tcPr>
          <w:p w:rsidR="000F1B98" w:rsidRPr="002D69C4" w:rsidRDefault="000F1B98" w:rsidP="0093122E">
            <w:pPr>
              <w:jc w:val="center"/>
              <w:rPr>
                <w:b/>
                <w:color w:val="000000"/>
                <w:szCs w:val="24"/>
              </w:rPr>
            </w:pPr>
            <w:r>
              <w:rPr>
                <w:b/>
                <w:color w:val="000000"/>
                <w:szCs w:val="24"/>
              </w:rPr>
              <w:fldChar w:fldCharType="begin"/>
            </w:r>
            <w:r>
              <w:rPr>
                <w:b/>
                <w:color w:val="000000"/>
                <w:szCs w:val="24"/>
              </w:rPr>
              <w:instrText xml:space="preserve"> =SUM(ABOVE) </w:instrText>
            </w:r>
            <w:r>
              <w:rPr>
                <w:b/>
                <w:color w:val="000000"/>
                <w:szCs w:val="24"/>
              </w:rPr>
              <w:fldChar w:fldCharType="separate"/>
            </w:r>
            <w:r>
              <w:rPr>
                <w:b/>
                <w:noProof/>
                <w:color w:val="000000"/>
                <w:szCs w:val="24"/>
              </w:rPr>
              <w:t>738,8</w:t>
            </w:r>
            <w:r>
              <w:rPr>
                <w:b/>
                <w:color w:val="000000"/>
                <w:szCs w:val="24"/>
              </w:rPr>
              <w:fldChar w:fldCharType="end"/>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B98" w:rsidRPr="002D69C4" w:rsidRDefault="000F1B98" w:rsidP="00230A39">
            <w:pPr>
              <w:jc w:val="center"/>
              <w:rPr>
                <w:b/>
                <w:color w:val="000000"/>
                <w:szCs w:val="24"/>
              </w:rPr>
            </w:pPr>
            <w:r>
              <w:rPr>
                <w:b/>
                <w:color w:val="000000"/>
                <w:szCs w:val="24"/>
              </w:rPr>
              <w:fldChar w:fldCharType="begin"/>
            </w:r>
            <w:r>
              <w:rPr>
                <w:b/>
                <w:color w:val="000000"/>
                <w:szCs w:val="24"/>
              </w:rPr>
              <w:instrText xml:space="preserve"> =SUM(ABOVE) </w:instrText>
            </w:r>
            <w:r>
              <w:rPr>
                <w:b/>
                <w:color w:val="000000"/>
                <w:szCs w:val="24"/>
              </w:rPr>
              <w:fldChar w:fldCharType="separate"/>
            </w:r>
            <w:r>
              <w:rPr>
                <w:b/>
                <w:noProof/>
                <w:color w:val="000000"/>
                <w:szCs w:val="24"/>
              </w:rPr>
              <w:t>2287,3</w:t>
            </w:r>
            <w:r>
              <w:rPr>
                <w:b/>
                <w:color w:val="000000"/>
                <w:szCs w:val="24"/>
              </w:rPr>
              <w:fldChar w:fldCharType="end"/>
            </w:r>
          </w:p>
        </w:tc>
      </w:tr>
    </w:tbl>
    <w:p w:rsidR="000F1B98" w:rsidRDefault="000F1B98" w:rsidP="003B3FD4">
      <w:pPr>
        <w:pStyle w:val="ConsPlusNormal"/>
        <w:widowControl/>
        <w:tabs>
          <w:tab w:val="left" w:pos="0"/>
        </w:tabs>
        <w:spacing w:before="120"/>
        <w:ind w:firstLine="567"/>
        <w:jc w:val="right"/>
        <w:rPr>
          <w:rFonts w:ascii="Times New Roman" w:hAnsi="Times New Roman" w:cs="Times New Roman"/>
          <w:sz w:val="26"/>
          <w:szCs w:val="26"/>
        </w:rPr>
      </w:pPr>
    </w:p>
    <w:p w:rsidR="000F1B98" w:rsidRDefault="000F1B98" w:rsidP="003B3FD4">
      <w:pPr>
        <w:pStyle w:val="ConsPlusNormal"/>
        <w:widowControl/>
        <w:tabs>
          <w:tab w:val="left" w:pos="0"/>
        </w:tabs>
        <w:spacing w:before="120"/>
        <w:ind w:firstLine="567"/>
        <w:jc w:val="right"/>
        <w:rPr>
          <w:rFonts w:ascii="Times New Roman" w:hAnsi="Times New Roman" w:cs="Times New Roman"/>
          <w:sz w:val="26"/>
          <w:szCs w:val="26"/>
        </w:rPr>
      </w:pPr>
    </w:p>
    <w:p w:rsidR="003B3FD4" w:rsidRPr="002A4FEE" w:rsidRDefault="003B3FD4" w:rsidP="003B3FD4">
      <w:pPr>
        <w:pStyle w:val="ConsPlusNormal"/>
        <w:widowControl/>
        <w:tabs>
          <w:tab w:val="left" w:pos="0"/>
        </w:tabs>
        <w:spacing w:before="120"/>
        <w:ind w:firstLine="567"/>
        <w:jc w:val="right"/>
        <w:rPr>
          <w:rFonts w:ascii="Times New Roman" w:hAnsi="Times New Roman" w:cs="Times New Roman"/>
          <w:sz w:val="26"/>
          <w:szCs w:val="26"/>
        </w:rPr>
      </w:pPr>
      <w:r w:rsidRPr="002A4FEE">
        <w:rPr>
          <w:rFonts w:ascii="Times New Roman" w:hAnsi="Times New Roman" w:cs="Times New Roman"/>
          <w:sz w:val="26"/>
          <w:szCs w:val="26"/>
        </w:rPr>
        <w:lastRenderedPageBreak/>
        <w:t>Продолжение таблицы 1.11.1</w:t>
      </w:r>
    </w:p>
    <w:p w:rsidR="003B3FD4" w:rsidRPr="002A4FEE" w:rsidRDefault="003B3FD4" w:rsidP="003B3FD4">
      <w:pPr>
        <w:pStyle w:val="ConsPlusNormal"/>
        <w:widowControl/>
        <w:tabs>
          <w:tab w:val="left" w:pos="0"/>
        </w:tabs>
        <w:spacing w:after="120"/>
        <w:ind w:firstLine="567"/>
        <w:jc w:val="center"/>
        <w:rPr>
          <w:rFonts w:ascii="Times New Roman" w:hAnsi="Times New Roman" w:cs="Times New Roman"/>
          <w:sz w:val="26"/>
          <w:szCs w:val="26"/>
        </w:rPr>
      </w:pPr>
      <w:r w:rsidRPr="002A4FEE">
        <w:rPr>
          <w:rFonts w:ascii="Times New Roman" w:hAnsi="Times New Roman" w:cs="Times New Roman"/>
          <w:sz w:val="26"/>
          <w:szCs w:val="26"/>
        </w:rPr>
        <w:t>Технико-экономические показатели теплоснабжающих организаций, Гкал/год</w:t>
      </w:r>
    </w:p>
    <w:tbl>
      <w:tblPr>
        <w:tblW w:w="10207" w:type="dxa"/>
        <w:tblInd w:w="57" w:type="dxa"/>
        <w:tblLayout w:type="fixed"/>
        <w:tblCellMar>
          <w:left w:w="57" w:type="dxa"/>
          <w:right w:w="57" w:type="dxa"/>
        </w:tblCellMar>
        <w:tblLook w:val="0000" w:firstRow="0" w:lastRow="0" w:firstColumn="0" w:lastColumn="0" w:noHBand="0" w:noVBand="0"/>
      </w:tblPr>
      <w:tblGrid>
        <w:gridCol w:w="3261"/>
        <w:gridCol w:w="992"/>
        <w:gridCol w:w="992"/>
        <w:gridCol w:w="1560"/>
        <w:gridCol w:w="1559"/>
        <w:gridCol w:w="1843"/>
      </w:tblGrid>
      <w:tr w:rsidR="008005B6" w:rsidTr="00A72D30">
        <w:trPr>
          <w:trHeight w:val="583"/>
        </w:trPr>
        <w:tc>
          <w:tcPr>
            <w:tcW w:w="3261" w:type="dxa"/>
            <w:vMerge w:val="restart"/>
            <w:tcBorders>
              <w:top w:val="single" w:sz="4" w:space="0" w:color="000000"/>
              <w:left w:val="single" w:sz="4" w:space="0" w:color="000000"/>
              <w:bottom w:val="single" w:sz="4" w:space="0" w:color="000000"/>
            </w:tcBorders>
            <w:shd w:val="clear" w:color="auto" w:fill="auto"/>
          </w:tcPr>
          <w:p w:rsidR="008005B6" w:rsidRDefault="008005B6" w:rsidP="006E5802">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 xml:space="preserve">Наименование теплоснабжающих организаций </w:t>
            </w:r>
          </w:p>
        </w:tc>
        <w:tc>
          <w:tcPr>
            <w:tcW w:w="1984" w:type="dxa"/>
            <w:gridSpan w:val="2"/>
            <w:tcBorders>
              <w:top w:val="single" w:sz="4" w:space="0" w:color="000000"/>
              <w:left w:val="single" w:sz="4" w:space="0" w:color="000000"/>
              <w:bottom w:val="single" w:sz="4" w:space="0" w:color="000000"/>
            </w:tcBorders>
            <w:shd w:val="clear" w:color="auto" w:fill="auto"/>
          </w:tcPr>
          <w:p w:rsidR="008005B6" w:rsidRDefault="008005B6" w:rsidP="006E5802">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Потребление топлива</w:t>
            </w:r>
          </w:p>
        </w:tc>
        <w:tc>
          <w:tcPr>
            <w:tcW w:w="3119" w:type="dxa"/>
            <w:gridSpan w:val="2"/>
            <w:tcBorders>
              <w:top w:val="single" w:sz="4" w:space="0" w:color="000000"/>
              <w:left w:val="single" w:sz="4" w:space="0" w:color="000000"/>
              <w:bottom w:val="single" w:sz="4" w:space="0" w:color="auto"/>
            </w:tcBorders>
          </w:tcPr>
          <w:p w:rsidR="008005B6" w:rsidRDefault="008005B6" w:rsidP="008005B6">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 xml:space="preserve">  Удельные расходы топлива, </w:t>
            </w:r>
          </w:p>
          <w:p w:rsidR="008005B6" w:rsidRDefault="008005B6" w:rsidP="008005B6">
            <w:pPr>
              <w:pStyle w:val="ConsPlusNormal"/>
              <w:widowControl/>
              <w:tabs>
                <w:tab w:val="left" w:pos="0"/>
              </w:tabs>
              <w:ind w:firstLine="0"/>
              <w:jc w:val="center"/>
              <w:rPr>
                <w:rFonts w:ascii="Times New Roman" w:hAnsi="Times New Roman" w:cs="Times New Roman"/>
                <w:sz w:val="24"/>
                <w:szCs w:val="24"/>
              </w:rPr>
            </w:pPr>
            <w:proofErr w:type="gramStart"/>
            <w:r>
              <w:rPr>
                <w:rFonts w:ascii="Times New Roman" w:hAnsi="Times New Roman" w:cs="Times New Roman"/>
                <w:sz w:val="24"/>
                <w:szCs w:val="24"/>
              </w:rPr>
              <w:t>кг</w:t>
            </w:r>
            <w:proofErr w:type="gramEnd"/>
            <w:r>
              <w:rPr>
                <w:rFonts w:ascii="Times New Roman" w:hAnsi="Times New Roman" w:cs="Times New Roman"/>
                <w:sz w:val="24"/>
                <w:szCs w:val="24"/>
              </w:rPr>
              <w:t xml:space="preserve"> у.т./Гкал</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005B6" w:rsidRDefault="008005B6" w:rsidP="006E5802">
            <w:pPr>
              <w:pStyle w:val="ConsPlusNormal"/>
              <w:widowControl/>
              <w:tabs>
                <w:tab w:val="left" w:pos="0"/>
              </w:tabs>
              <w:ind w:firstLine="0"/>
              <w:jc w:val="center"/>
            </w:pPr>
            <w:r>
              <w:rPr>
                <w:rFonts w:ascii="Times New Roman" w:hAnsi="Times New Roman" w:cs="Times New Roman"/>
                <w:sz w:val="24"/>
                <w:szCs w:val="24"/>
              </w:rPr>
              <w:t xml:space="preserve">Вид топлива </w:t>
            </w:r>
          </w:p>
        </w:tc>
      </w:tr>
      <w:tr w:rsidR="008005B6" w:rsidTr="00A72D30">
        <w:trPr>
          <w:trHeight w:val="258"/>
        </w:trPr>
        <w:tc>
          <w:tcPr>
            <w:tcW w:w="3261" w:type="dxa"/>
            <w:vMerge/>
            <w:tcBorders>
              <w:top w:val="single" w:sz="4" w:space="0" w:color="000000"/>
              <w:left w:val="single" w:sz="4" w:space="0" w:color="000000"/>
              <w:bottom w:val="single" w:sz="4" w:space="0" w:color="000000"/>
            </w:tcBorders>
            <w:shd w:val="clear" w:color="auto" w:fill="auto"/>
          </w:tcPr>
          <w:p w:rsidR="008005B6" w:rsidRDefault="008005B6" w:rsidP="006E5802"/>
        </w:tc>
        <w:tc>
          <w:tcPr>
            <w:tcW w:w="992" w:type="dxa"/>
            <w:tcBorders>
              <w:top w:val="single" w:sz="4" w:space="0" w:color="000000"/>
              <w:left w:val="single" w:sz="4" w:space="0" w:color="000000"/>
              <w:bottom w:val="single" w:sz="4" w:space="0" w:color="000000"/>
            </w:tcBorders>
            <w:shd w:val="clear" w:color="auto" w:fill="auto"/>
          </w:tcPr>
          <w:p w:rsidR="000F1B98" w:rsidRDefault="000F1B98" w:rsidP="00073B29">
            <w:pPr>
              <w:pStyle w:val="ConsPlusNorma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 xml:space="preserve">т, </w:t>
            </w:r>
          </w:p>
          <w:p w:rsidR="008005B6" w:rsidRDefault="00230A39" w:rsidP="00073B29">
            <w:pPr>
              <w:pStyle w:val="ConsPlusNorma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т</w:t>
            </w:r>
            <w:r w:rsidR="00073B29">
              <w:rPr>
                <w:rFonts w:ascii="Times New Roman" w:hAnsi="Times New Roman" w:cs="Times New Roman"/>
                <w:sz w:val="24"/>
                <w:szCs w:val="24"/>
              </w:rPr>
              <w:t>ыс. н</w:t>
            </w:r>
            <w:r>
              <w:rPr>
                <w:rFonts w:ascii="Times New Roman" w:hAnsi="Times New Roman" w:cs="Times New Roman"/>
                <w:sz w:val="24"/>
                <w:szCs w:val="24"/>
              </w:rPr>
              <w:t>м</w:t>
            </w:r>
            <w:r w:rsidRPr="00230A39">
              <w:rPr>
                <w:rFonts w:ascii="Times New Roman" w:hAnsi="Times New Roman" w:cs="Times New Roman"/>
                <w:sz w:val="24"/>
                <w:szCs w:val="24"/>
                <w:vertAlign w:val="superscript"/>
              </w:rPr>
              <w:t>3</w:t>
            </w:r>
          </w:p>
        </w:tc>
        <w:tc>
          <w:tcPr>
            <w:tcW w:w="992" w:type="dxa"/>
            <w:tcBorders>
              <w:top w:val="single" w:sz="4" w:space="0" w:color="000000"/>
              <w:left w:val="single" w:sz="4" w:space="0" w:color="000000"/>
              <w:bottom w:val="single" w:sz="4" w:space="0" w:color="000000"/>
            </w:tcBorders>
            <w:shd w:val="clear" w:color="auto" w:fill="auto"/>
          </w:tcPr>
          <w:p w:rsidR="008005B6" w:rsidRDefault="008005B6" w:rsidP="006E5802">
            <w:pPr>
              <w:pStyle w:val="ConsPlusNormal"/>
              <w:widowControl/>
              <w:tabs>
                <w:tab w:val="left" w:pos="0"/>
              </w:tabs>
              <w:ind w:firstLine="0"/>
              <w:jc w:val="center"/>
            </w:pPr>
            <w:r>
              <w:rPr>
                <w:rFonts w:ascii="Times New Roman" w:hAnsi="Times New Roman" w:cs="Times New Roman"/>
                <w:sz w:val="24"/>
                <w:szCs w:val="24"/>
              </w:rPr>
              <w:t>т у.т.</w:t>
            </w:r>
          </w:p>
        </w:tc>
        <w:tc>
          <w:tcPr>
            <w:tcW w:w="1560" w:type="dxa"/>
            <w:tcBorders>
              <w:top w:val="single" w:sz="4" w:space="0" w:color="auto"/>
              <w:left w:val="single" w:sz="4" w:space="0" w:color="000000"/>
              <w:bottom w:val="single" w:sz="4" w:space="0" w:color="000000"/>
              <w:right w:val="single" w:sz="4" w:space="0" w:color="000000"/>
            </w:tcBorders>
          </w:tcPr>
          <w:p w:rsidR="008005B6" w:rsidRDefault="008005B6" w:rsidP="008005B6">
            <w:pPr>
              <w:pStyle w:val="ConsPlusNormal"/>
              <w:tabs>
                <w:tab w:val="left" w:pos="0"/>
              </w:tabs>
              <w:ind w:firstLine="0"/>
              <w:jc w:val="center"/>
            </w:pPr>
            <w:r>
              <w:rPr>
                <w:rFonts w:ascii="Times New Roman" w:hAnsi="Times New Roman" w:cs="Times New Roman"/>
                <w:sz w:val="24"/>
                <w:szCs w:val="24"/>
              </w:rPr>
              <w:t>Нормативный</w:t>
            </w:r>
          </w:p>
        </w:tc>
        <w:tc>
          <w:tcPr>
            <w:tcW w:w="1559" w:type="dxa"/>
            <w:tcBorders>
              <w:top w:val="single" w:sz="4" w:space="0" w:color="auto"/>
              <w:left w:val="single" w:sz="4" w:space="0" w:color="000000"/>
              <w:bottom w:val="single" w:sz="4" w:space="0" w:color="000000"/>
            </w:tcBorders>
            <w:shd w:val="clear" w:color="auto" w:fill="auto"/>
          </w:tcPr>
          <w:p w:rsidR="008005B6" w:rsidRDefault="008005B6" w:rsidP="008005B6">
            <w:pPr>
              <w:pStyle w:val="ConsPlusNormal"/>
              <w:tabs>
                <w:tab w:val="left" w:pos="0"/>
              </w:tabs>
              <w:ind w:firstLine="0"/>
              <w:jc w:val="center"/>
            </w:pPr>
            <w:r>
              <w:rPr>
                <w:rFonts w:ascii="Times New Roman" w:hAnsi="Times New Roman" w:cs="Times New Roman"/>
                <w:sz w:val="24"/>
                <w:szCs w:val="24"/>
              </w:rPr>
              <w:t>Фактический</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Pr>
          <w:p w:rsidR="008005B6" w:rsidRDefault="008005B6" w:rsidP="006E5802"/>
        </w:tc>
      </w:tr>
      <w:tr w:rsidR="000F1B98" w:rsidTr="00A72D30">
        <w:tc>
          <w:tcPr>
            <w:tcW w:w="3261" w:type="dxa"/>
            <w:tcBorders>
              <w:top w:val="single" w:sz="4" w:space="0" w:color="000000"/>
              <w:left w:val="single" w:sz="4" w:space="0" w:color="000000"/>
            </w:tcBorders>
            <w:shd w:val="clear" w:color="auto" w:fill="auto"/>
          </w:tcPr>
          <w:p w:rsidR="000F1B98" w:rsidRPr="00073B29" w:rsidRDefault="000F1B98" w:rsidP="00851057">
            <w:pPr>
              <w:pStyle w:val="ConsPlusNormal"/>
              <w:widowControl/>
              <w:tabs>
                <w:tab w:val="left" w:pos="0"/>
              </w:tabs>
              <w:ind w:firstLine="0"/>
              <w:rPr>
                <w:rFonts w:ascii="Times New Roman" w:hAnsi="Times New Roman" w:cs="Times New Roman"/>
                <w:sz w:val="24"/>
                <w:szCs w:val="24"/>
              </w:rPr>
            </w:pPr>
            <w:r w:rsidRPr="00084A96">
              <w:rPr>
                <w:rFonts w:ascii="Times New Roman" w:hAnsi="Times New Roman" w:cs="Times New Roman"/>
                <w:bCs/>
                <w:sz w:val="26"/>
                <w:szCs w:val="26"/>
              </w:rPr>
              <w:t xml:space="preserve">МУП </w:t>
            </w:r>
            <w:r>
              <w:rPr>
                <w:rFonts w:ascii="Times New Roman" w:hAnsi="Times New Roman" w:cs="Times New Roman"/>
                <w:bCs/>
                <w:sz w:val="26"/>
                <w:szCs w:val="26"/>
              </w:rPr>
              <w:t>«Судиславское ЖКХ»</w:t>
            </w:r>
          </w:p>
        </w:tc>
        <w:tc>
          <w:tcPr>
            <w:tcW w:w="992" w:type="dxa"/>
            <w:tcBorders>
              <w:top w:val="single" w:sz="4" w:space="0" w:color="000000"/>
              <w:left w:val="single" w:sz="4" w:space="0" w:color="000000"/>
              <w:bottom w:val="single" w:sz="4" w:space="0" w:color="000000"/>
            </w:tcBorders>
            <w:shd w:val="clear" w:color="auto" w:fill="auto"/>
            <w:vAlign w:val="center"/>
          </w:tcPr>
          <w:p w:rsidR="000F1B98" w:rsidRPr="00265DC6" w:rsidRDefault="00A72D30" w:rsidP="00E4182A">
            <w:pPr>
              <w:jc w:val="center"/>
              <w:rPr>
                <w:szCs w:val="24"/>
              </w:rPr>
            </w:pPr>
            <w:r>
              <w:rPr>
                <w:szCs w:val="24"/>
              </w:rPr>
              <w:t>720</w:t>
            </w:r>
          </w:p>
        </w:tc>
        <w:tc>
          <w:tcPr>
            <w:tcW w:w="992" w:type="dxa"/>
            <w:tcBorders>
              <w:top w:val="single" w:sz="4" w:space="0" w:color="000000"/>
              <w:left w:val="single" w:sz="4" w:space="0" w:color="000000"/>
              <w:bottom w:val="single" w:sz="4" w:space="0" w:color="000000"/>
            </w:tcBorders>
            <w:shd w:val="clear" w:color="auto" w:fill="auto"/>
            <w:vAlign w:val="center"/>
          </w:tcPr>
          <w:p w:rsidR="000F1B98" w:rsidRPr="00E4182A" w:rsidRDefault="00A72D30" w:rsidP="00E4182A">
            <w:pPr>
              <w:jc w:val="center"/>
              <w:rPr>
                <w:color w:val="000000"/>
                <w:szCs w:val="24"/>
              </w:rPr>
            </w:pPr>
            <w:r>
              <w:rPr>
                <w:color w:val="000000"/>
                <w:szCs w:val="24"/>
              </w:rPr>
              <w:t>551,5</w:t>
            </w:r>
          </w:p>
        </w:tc>
        <w:tc>
          <w:tcPr>
            <w:tcW w:w="1560" w:type="dxa"/>
            <w:tcBorders>
              <w:top w:val="single" w:sz="4" w:space="0" w:color="000000"/>
              <w:left w:val="single" w:sz="4" w:space="0" w:color="000000"/>
              <w:right w:val="single" w:sz="4" w:space="0" w:color="000000"/>
            </w:tcBorders>
            <w:vAlign w:val="center"/>
          </w:tcPr>
          <w:p w:rsidR="000F1B98" w:rsidRPr="00265DC6" w:rsidRDefault="00A72D30" w:rsidP="00265DC6">
            <w:pPr>
              <w:pStyle w:val="ConsPlusNorma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219,1</w:t>
            </w:r>
          </w:p>
        </w:tc>
        <w:tc>
          <w:tcPr>
            <w:tcW w:w="1559" w:type="dxa"/>
            <w:tcBorders>
              <w:top w:val="single" w:sz="4" w:space="0" w:color="000000"/>
              <w:left w:val="single" w:sz="4" w:space="0" w:color="000000"/>
            </w:tcBorders>
            <w:shd w:val="clear" w:color="auto" w:fill="auto"/>
            <w:vAlign w:val="center"/>
          </w:tcPr>
          <w:p w:rsidR="000F1B98" w:rsidRPr="00265DC6" w:rsidRDefault="00A72D30" w:rsidP="00265DC6">
            <w:pPr>
              <w:pStyle w:val="ConsPlusNorma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306,4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B98" w:rsidRPr="00265DC6" w:rsidRDefault="00A72D30" w:rsidP="00230A39">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Каменный уголь</w:t>
            </w:r>
          </w:p>
        </w:tc>
      </w:tr>
      <w:tr w:rsidR="000F1B98" w:rsidTr="00A72D30">
        <w:trPr>
          <w:trHeight w:val="309"/>
        </w:trPr>
        <w:tc>
          <w:tcPr>
            <w:tcW w:w="3261" w:type="dxa"/>
            <w:tcBorders>
              <w:top w:val="single" w:sz="4" w:space="0" w:color="000000"/>
              <w:left w:val="single" w:sz="4" w:space="0" w:color="000000"/>
              <w:bottom w:val="single" w:sz="4" w:space="0" w:color="000000"/>
            </w:tcBorders>
            <w:shd w:val="clear" w:color="auto" w:fill="auto"/>
          </w:tcPr>
          <w:p w:rsidR="000F1B98" w:rsidRPr="00073B29" w:rsidRDefault="000F1B98" w:rsidP="00851057">
            <w:pPr>
              <w:pStyle w:val="ConsPlusNormal"/>
              <w:widowControl/>
              <w:tabs>
                <w:tab w:val="left" w:pos="0"/>
              </w:tabs>
              <w:ind w:firstLine="0"/>
              <w:rPr>
                <w:rFonts w:ascii="Times New Roman" w:hAnsi="Times New Roman" w:cs="Times New Roman"/>
                <w:bCs/>
                <w:sz w:val="24"/>
                <w:szCs w:val="24"/>
              </w:rPr>
            </w:pPr>
            <w:r>
              <w:rPr>
                <w:rFonts w:ascii="Times New Roman" w:hAnsi="Times New Roman" w:cs="Times New Roman"/>
                <w:bCs/>
                <w:sz w:val="24"/>
                <w:szCs w:val="24"/>
              </w:rPr>
              <w:t>ООО «СТТ»</w:t>
            </w:r>
          </w:p>
        </w:tc>
        <w:tc>
          <w:tcPr>
            <w:tcW w:w="992" w:type="dxa"/>
            <w:tcBorders>
              <w:top w:val="single" w:sz="4" w:space="0" w:color="000000"/>
              <w:left w:val="single" w:sz="4" w:space="0" w:color="000000"/>
              <w:bottom w:val="single" w:sz="4" w:space="0" w:color="000000"/>
            </w:tcBorders>
            <w:shd w:val="clear" w:color="auto" w:fill="auto"/>
            <w:vAlign w:val="center"/>
          </w:tcPr>
          <w:p w:rsidR="000F1B98" w:rsidRPr="00210B21" w:rsidRDefault="00A72D30">
            <w:pPr>
              <w:jc w:val="center"/>
              <w:rPr>
                <w:color w:val="000000"/>
                <w:szCs w:val="24"/>
              </w:rPr>
            </w:pPr>
            <w:r>
              <w:rPr>
                <w:color w:val="000000"/>
                <w:szCs w:val="24"/>
              </w:rPr>
              <w:t>177,2</w:t>
            </w:r>
          </w:p>
        </w:tc>
        <w:tc>
          <w:tcPr>
            <w:tcW w:w="992" w:type="dxa"/>
            <w:tcBorders>
              <w:top w:val="single" w:sz="4" w:space="0" w:color="000000"/>
              <w:left w:val="single" w:sz="4" w:space="0" w:color="000000"/>
              <w:bottom w:val="single" w:sz="4" w:space="0" w:color="000000"/>
            </w:tcBorders>
            <w:shd w:val="clear" w:color="auto" w:fill="auto"/>
            <w:vAlign w:val="center"/>
          </w:tcPr>
          <w:p w:rsidR="000F1B98" w:rsidRPr="00210B21" w:rsidRDefault="00A72D30">
            <w:pPr>
              <w:jc w:val="center"/>
              <w:rPr>
                <w:color w:val="000000"/>
                <w:szCs w:val="24"/>
              </w:rPr>
            </w:pPr>
            <w:r>
              <w:rPr>
                <w:color w:val="000000"/>
                <w:szCs w:val="24"/>
              </w:rPr>
              <w:t>204,5</w:t>
            </w:r>
          </w:p>
        </w:tc>
        <w:tc>
          <w:tcPr>
            <w:tcW w:w="1560" w:type="dxa"/>
            <w:tcBorders>
              <w:top w:val="single" w:sz="4" w:space="0" w:color="000000"/>
              <w:left w:val="single" w:sz="4" w:space="0" w:color="000000"/>
              <w:bottom w:val="single" w:sz="4" w:space="0" w:color="000000"/>
              <w:right w:val="single" w:sz="4" w:space="0" w:color="000000"/>
            </w:tcBorders>
            <w:vAlign w:val="center"/>
          </w:tcPr>
          <w:p w:rsidR="000F1B98" w:rsidRPr="00265DC6" w:rsidRDefault="00A72D30" w:rsidP="00230A39">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144,9</w:t>
            </w:r>
          </w:p>
        </w:tc>
        <w:tc>
          <w:tcPr>
            <w:tcW w:w="1559" w:type="dxa"/>
            <w:tcBorders>
              <w:top w:val="single" w:sz="4" w:space="0" w:color="000000"/>
              <w:left w:val="single" w:sz="4" w:space="0" w:color="000000"/>
              <w:bottom w:val="single" w:sz="4" w:space="0" w:color="000000"/>
            </w:tcBorders>
            <w:shd w:val="clear" w:color="auto" w:fill="auto"/>
            <w:vAlign w:val="center"/>
          </w:tcPr>
          <w:p w:rsidR="000F1B98" w:rsidRPr="00265DC6" w:rsidRDefault="00A72D30" w:rsidP="00230A39">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149,4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B98" w:rsidRPr="00265DC6" w:rsidRDefault="000F1B98" w:rsidP="00230A39">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Природный газ</w:t>
            </w:r>
          </w:p>
        </w:tc>
      </w:tr>
      <w:tr w:rsidR="00230A39" w:rsidTr="00A72D30">
        <w:tc>
          <w:tcPr>
            <w:tcW w:w="3261" w:type="dxa"/>
            <w:tcBorders>
              <w:top w:val="single" w:sz="4" w:space="0" w:color="000000"/>
              <w:left w:val="single" w:sz="4" w:space="0" w:color="000000"/>
              <w:bottom w:val="single" w:sz="4" w:space="0" w:color="000000"/>
            </w:tcBorders>
            <w:shd w:val="clear" w:color="auto" w:fill="auto"/>
          </w:tcPr>
          <w:p w:rsidR="00230A39" w:rsidRDefault="00230A39" w:rsidP="006E5802">
            <w:pPr>
              <w:pStyle w:val="ConsPlusNormal"/>
              <w:widowControl/>
              <w:tabs>
                <w:tab w:val="left" w:pos="0"/>
              </w:tabs>
              <w:ind w:firstLine="0"/>
              <w:jc w:val="center"/>
              <w:rPr>
                <w:b/>
              </w:rPr>
            </w:pPr>
            <w:r>
              <w:rPr>
                <w:rFonts w:ascii="Times New Roman" w:hAnsi="Times New Roman" w:cs="Times New Roman"/>
                <w:b/>
                <w:sz w:val="24"/>
                <w:szCs w:val="24"/>
              </w:rPr>
              <w:t xml:space="preserve">Итого </w:t>
            </w:r>
          </w:p>
        </w:tc>
        <w:tc>
          <w:tcPr>
            <w:tcW w:w="992" w:type="dxa"/>
            <w:tcBorders>
              <w:top w:val="single" w:sz="4" w:space="0" w:color="000000"/>
              <w:left w:val="single" w:sz="4" w:space="0" w:color="000000"/>
              <w:bottom w:val="single" w:sz="4" w:space="0" w:color="000000"/>
            </w:tcBorders>
            <w:shd w:val="clear" w:color="auto" w:fill="auto"/>
            <w:vAlign w:val="center"/>
          </w:tcPr>
          <w:p w:rsidR="00230A39" w:rsidRPr="00265DC6" w:rsidRDefault="00230A39" w:rsidP="00230A39">
            <w:pPr>
              <w:snapToGrid w:val="0"/>
              <w:jc w:val="center"/>
              <w:rPr>
                <w:b/>
                <w:szCs w:val="24"/>
              </w:rPr>
            </w:pPr>
          </w:p>
        </w:tc>
        <w:tc>
          <w:tcPr>
            <w:tcW w:w="992" w:type="dxa"/>
            <w:tcBorders>
              <w:top w:val="single" w:sz="4" w:space="0" w:color="000000"/>
              <w:left w:val="single" w:sz="4" w:space="0" w:color="000000"/>
              <w:bottom w:val="single" w:sz="4" w:space="0" w:color="000000"/>
            </w:tcBorders>
            <w:shd w:val="clear" w:color="auto" w:fill="auto"/>
            <w:vAlign w:val="center"/>
          </w:tcPr>
          <w:p w:rsidR="00230A39" w:rsidRPr="00265DC6" w:rsidRDefault="00A72D30" w:rsidP="00230A39">
            <w:pPr>
              <w:pStyle w:val="ConsPlusNormal"/>
              <w:widowControl/>
              <w:tabs>
                <w:tab w:val="left" w:pos="0"/>
              </w:tabs>
              <w:ind w:firstLine="0"/>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756</w:t>
            </w:r>
            <w:r>
              <w:rPr>
                <w:rFonts w:ascii="Times New Roman" w:hAnsi="Times New Roman" w:cs="Times New Roman"/>
                <w:b/>
                <w:sz w:val="24"/>
                <w:szCs w:val="24"/>
              </w:rPr>
              <w:fldChar w:fldCharType="end"/>
            </w:r>
            <w:r>
              <w:rPr>
                <w:rFonts w:ascii="Times New Roman" w:hAnsi="Times New Roman" w:cs="Times New Roman"/>
                <w:b/>
                <w:sz w:val="24"/>
                <w:szCs w:val="24"/>
              </w:rPr>
              <w:t>,0</w:t>
            </w:r>
          </w:p>
        </w:tc>
        <w:tc>
          <w:tcPr>
            <w:tcW w:w="1560" w:type="dxa"/>
            <w:tcBorders>
              <w:top w:val="single" w:sz="4" w:space="0" w:color="000000"/>
              <w:left w:val="single" w:sz="4" w:space="0" w:color="000000"/>
              <w:bottom w:val="single" w:sz="4" w:space="0" w:color="000000"/>
              <w:right w:val="single" w:sz="4" w:space="0" w:color="000000"/>
            </w:tcBorders>
            <w:vAlign w:val="center"/>
          </w:tcPr>
          <w:p w:rsidR="00230A39" w:rsidRPr="00265DC6" w:rsidRDefault="00A72D30" w:rsidP="00230A39">
            <w:pPr>
              <w:pStyle w:val="ConsPlusNormal"/>
              <w:widowControl/>
              <w:tabs>
                <w:tab w:val="left" w:pos="0"/>
              </w:tabs>
              <w:ind w:firstLine="0"/>
              <w:jc w:val="center"/>
              <w:rPr>
                <w:rFonts w:ascii="Times New Roman" w:hAnsi="Times New Roman" w:cs="Times New Roman"/>
                <w:b/>
                <w:sz w:val="24"/>
                <w:szCs w:val="24"/>
              </w:rPr>
            </w:pPr>
            <w:r>
              <w:rPr>
                <w:rFonts w:ascii="Times New Roman" w:hAnsi="Times New Roman" w:cs="Times New Roman"/>
                <w:b/>
                <w:sz w:val="24"/>
                <w:szCs w:val="24"/>
              </w:rPr>
              <w:t>192,0</w:t>
            </w:r>
          </w:p>
        </w:tc>
        <w:tc>
          <w:tcPr>
            <w:tcW w:w="1559" w:type="dxa"/>
            <w:tcBorders>
              <w:top w:val="single" w:sz="4" w:space="0" w:color="000000"/>
              <w:left w:val="single" w:sz="4" w:space="0" w:color="000000"/>
              <w:bottom w:val="single" w:sz="4" w:space="0" w:color="000000"/>
            </w:tcBorders>
            <w:shd w:val="clear" w:color="auto" w:fill="auto"/>
            <w:vAlign w:val="center"/>
          </w:tcPr>
          <w:p w:rsidR="00230A39" w:rsidRPr="00265DC6" w:rsidRDefault="00A72D30" w:rsidP="00230A39">
            <w:pPr>
              <w:pStyle w:val="ConsPlusNormal"/>
              <w:widowControl/>
              <w:tabs>
                <w:tab w:val="left" w:pos="0"/>
              </w:tabs>
              <w:ind w:firstLine="0"/>
              <w:jc w:val="center"/>
              <w:rPr>
                <w:rFonts w:ascii="Times New Roman" w:hAnsi="Times New Roman" w:cs="Times New Roman"/>
                <w:b/>
                <w:sz w:val="24"/>
                <w:szCs w:val="24"/>
              </w:rPr>
            </w:pPr>
            <w:r>
              <w:rPr>
                <w:rFonts w:ascii="Times New Roman" w:hAnsi="Times New Roman" w:cs="Times New Roman"/>
                <w:b/>
                <w:sz w:val="24"/>
                <w:szCs w:val="24"/>
              </w:rPr>
              <w:t>238,6</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0A39" w:rsidRPr="00265DC6" w:rsidRDefault="00230A39" w:rsidP="00230A39">
            <w:pPr>
              <w:pStyle w:val="ConsPlusNormal"/>
              <w:widowControl/>
              <w:tabs>
                <w:tab w:val="left" w:pos="0"/>
              </w:tabs>
              <w:snapToGrid w:val="0"/>
              <w:ind w:firstLine="0"/>
              <w:jc w:val="center"/>
              <w:rPr>
                <w:rFonts w:ascii="Times New Roman" w:hAnsi="Times New Roman" w:cs="Times New Roman"/>
                <w:b/>
                <w:sz w:val="24"/>
                <w:szCs w:val="24"/>
              </w:rPr>
            </w:pPr>
          </w:p>
        </w:tc>
      </w:tr>
    </w:tbl>
    <w:p w:rsidR="00705AA5" w:rsidRDefault="00705AA5" w:rsidP="008005B6">
      <w:pPr>
        <w:pStyle w:val="ConsPlusNormal"/>
        <w:widowControl/>
        <w:tabs>
          <w:tab w:val="left" w:pos="0"/>
        </w:tabs>
        <w:spacing w:before="120"/>
        <w:ind w:firstLine="567"/>
        <w:jc w:val="right"/>
        <w:rPr>
          <w:rFonts w:ascii="Times New Roman" w:hAnsi="Times New Roman" w:cs="Times New Roman"/>
          <w:sz w:val="24"/>
          <w:szCs w:val="24"/>
        </w:rPr>
      </w:pPr>
    </w:p>
    <w:p w:rsidR="00CA52ED" w:rsidRPr="002A4FEE" w:rsidRDefault="00CA52ED" w:rsidP="002A4FEE">
      <w:pPr>
        <w:pStyle w:val="ConsPlusNormal"/>
        <w:widowControl/>
        <w:tabs>
          <w:tab w:val="left" w:pos="0"/>
        </w:tabs>
        <w:spacing w:before="120" w:after="120"/>
        <w:ind w:firstLine="0"/>
        <w:jc w:val="both"/>
        <w:rPr>
          <w:rFonts w:ascii="Times New Roman" w:hAnsi="Times New Roman" w:cs="Times New Roman"/>
          <w:sz w:val="26"/>
          <w:szCs w:val="26"/>
        </w:rPr>
      </w:pPr>
      <w:r w:rsidRPr="002A4FEE">
        <w:rPr>
          <w:rFonts w:ascii="Times New Roman" w:hAnsi="Times New Roman" w:cs="Times New Roman"/>
          <w:b/>
          <w:sz w:val="26"/>
          <w:szCs w:val="26"/>
        </w:rPr>
        <w:t>1.12 Тарифы на тепловую энергию и воду</w:t>
      </w:r>
      <w:r w:rsidR="005B63E1" w:rsidRPr="002A4FEE">
        <w:rPr>
          <w:rFonts w:ascii="Times New Roman" w:hAnsi="Times New Roman" w:cs="Times New Roman"/>
          <w:b/>
          <w:sz w:val="26"/>
          <w:szCs w:val="26"/>
        </w:rPr>
        <w:t>, плата за подключение к тепловым сетям</w:t>
      </w:r>
    </w:p>
    <w:p w:rsidR="00CA52ED" w:rsidRDefault="001539A0" w:rsidP="00047DA1">
      <w:pPr>
        <w:pStyle w:val="ConsPlusNormal"/>
        <w:widowControl/>
        <w:tabs>
          <w:tab w:val="left" w:pos="0"/>
        </w:tabs>
        <w:ind w:firstLine="567"/>
        <w:jc w:val="right"/>
        <w:rPr>
          <w:rFonts w:ascii="Times New Roman" w:hAnsi="Times New Roman" w:cs="Times New Roman"/>
          <w:sz w:val="26"/>
          <w:szCs w:val="26"/>
        </w:rPr>
      </w:pPr>
      <w:r w:rsidRPr="002A4FEE">
        <w:rPr>
          <w:rFonts w:ascii="Times New Roman" w:hAnsi="Times New Roman" w:cs="Times New Roman"/>
          <w:sz w:val="26"/>
          <w:szCs w:val="26"/>
        </w:rPr>
        <w:t xml:space="preserve">Таблица </w:t>
      </w:r>
      <w:r w:rsidR="00CA52ED" w:rsidRPr="002A4FEE">
        <w:rPr>
          <w:rFonts w:ascii="Times New Roman" w:hAnsi="Times New Roman" w:cs="Times New Roman"/>
          <w:sz w:val="26"/>
          <w:szCs w:val="26"/>
        </w:rPr>
        <w:t>1.12.1</w:t>
      </w:r>
    </w:p>
    <w:p w:rsidR="00047DA1" w:rsidRDefault="00047DA1" w:rsidP="00047DA1">
      <w:pPr>
        <w:pStyle w:val="ConsPlusNormal"/>
        <w:widowControl/>
        <w:tabs>
          <w:tab w:val="left" w:pos="0"/>
        </w:tabs>
        <w:spacing w:after="120"/>
        <w:ind w:firstLine="567"/>
        <w:jc w:val="center"/>
        <w:rPr>
          <w:rFonts w:ascii="Times New Roman" w:hAnsi="Times New Roman" w:cs="Times New Roman"/>
          <w:sz w:val="24"/>
          <w:szCs w:val="24"/>
        </w:rPr>
      </w:pPr>
      <w:r w:rsidRPr="002A4FEE">
        <w:rPr>
          <w:rFonts w:ascii="Times New Roman" w:hAnsi="Times New Roman" w:cs="Times New Roman"/>
          <w:sz w:val="26"/>
          <w:szCs w:val="26"/>
        </w:rPr>
        <w:t>Установленные на 201</w:t>
      </w:r>
      <w:r>
        <w:rPr>
          <w:rFonts w:ascii="Times New Roman" w:hAnsi="Times New Roman" w:cs="Times New Roman"/>
          <w:sz w:val="26"/>
          <w:szCs w:val="26"/>
        </w:rPr>
        <w:t>6</w:t>
      </w:r>
      <w:r w:rsidRPr="002A4FEE">
        <w:rPr>
          <w:rFonts w:ascii="Times New Roman" w:hAnsi="Times New Roman" w:cs="Times New Roman"/>
          <w:sz w:val="26"/>
          <w:szCs w:val="26"/>
        </w:rPr>
        <w:t xml:space="preserve"> год тарифы на тепловую энергию и воду</w:t>
      </w:r>
    </w:p>
    <w:tbl>
      <w:tblPr>
        <w:tblW w:w="0" w:type="auto"/>
        <w:jc w:val="center"/>
        <w:tblLayout w:type="fixed"/>
        <w:tblLook w:val="0000" w:firstRow="0" w:lastRow="0" w:firstColumn="0" w:lastColumn="0" w:noHBand="0" w:noVBand="0"/>
      </w:tblPr>
      <w:tblGrid>
        <w:gridCol w:w="3754"/>
        <w:gridCol w:w="2268"/>
        <w:gridCol w:w="1559"/>
        <w:gridCol w:w="1644"/>
      </w:tblGrid>
      <w:tr w:rsidR="00A72D30" w:rsidTr="00047DA1">
        <w:trPr>
          <w:trHeight w:val="547"/>
          <w:jc w:val="center"/>
        </w:trPr>
        <w:tc>
          <w:tcPr>
            <w:tcW w:w="3754" w:type="dxa"/>
            <w:tcBorders>
              <w:top w:val="single" w:sz="4" w:space="0" w:color="000000"/>
              <w:left w:val="single" w:sz="4" w:space="0" w:color="000000"/>
              <w:bottom w:val="single" w:sz="4" w:space="0" w:color="000000"/>
            </w:tcBorders>
            <w:shd w:val="clear" w:color="auto" w:fill="auto"/>
          </w:tcPr>
          <w:p w:rsidR="00A72D30" w:rsidRDefault="00A72D30" w:rsidP="00210D6A">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Наименование теплоснабжающих и водоснабжающих организаций</w:t>
            </w:r>
          </w:p>
        </w:tc>
        <w:tc>
          <w:tcPr>
            <w:tcW w:w="2268" w:type="dxa"/>
            <w:tcBorders>
              <w:top w:val="single" w:sz="4" w:space="0" w:color="000000"/>
              <w:left w:val="single" w:sz="4" w:space="0" w:color="000000"/>
              <w:bottom w:val="single" w:sz="4" w:space="0" w:color="000000"/>
            </w:tcBorders>
            <w:shd w:val="clear" w:color="auto" w:fill="auto"/>
          </w:tcPr>
          <w:p w:rsidR="00A72D30" w:rsidRDefault="00A72D30" w:rsidP="00210D6A">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Тепловая энергия, руб./Гкал</w:t>
            </w:r>
          </w:p>
        </w:tc>
        <w:tc>
          <w:tcPr>
            <w:tcW w:w="1559" w:type="dxa"/>
            <w:tcBorders>
              <w:top w:val="single" w:sz="4" w:space="0" w:color="000000"/>
              <w:left w:val="single" w:sz="4" w:space="0" w:color="000000"/>
              <w:bottom w:val="single" w:sz="4" w:space="0" w:color="000000"/>
            </w:tcBorders>
            <w:shd w:val="clear" w:color="auto" w:fill="auto"/>
          </w:tcPr>
          <w:p w:rsidR="00A72D30" w:rsidRDefault="00A72D30" w:rsidP="00210D6A">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Питьевая вода, руб./м</w:t>
            </w:r>
            <w:r>
              <w:rPr>
                <w:rFonts w:ascii="Times New Roman" w:hAnsi="Times New Roman" w:cs="Times New Roman"/>
                <w:sz w:val="24"/>
                <w:szCs w:val="24"/>
                <w:vertAlign w:val="superscript"/>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A72D30" w:rsidRDefault="00A72D30" w:rsidP="00210D6A">
            <w:pPr>
              <w:pStyle w:val="ConsPlusNormal"/>
              <w:widowControl/>
              <w:tabs>
                <w:tab w:val="left" w:pos="0"/>
              </w:tabs>
              <w:ind w:firstLine="0"/>
              <w:jc w:val="center"/>
            </w:pPr>
            <w:r>
              <w:rPr>
                <w:rFonts w:ascii="Times New Roman" w:hAnsi="Times New Roman" w:cs="Times New Roman"/>
                <w:sz w:val="24"/>
                <w:szCs w:val="24"/>
              </w:rPr>
              <w:t>Техническая вода, руб./м</w:t>
            </w:r>
            <w:r>
              <w:rPr>
                <w:rFonts w:ascii="Times New Roman" w:hAnsi="Times New Roman" w:cs="Times New Roman"/>
                <w:sz w:val="24"/>
                <w:szCs w:val="24"/>
                <w:vertAlign w:val="superscript"/>
              </w:rPr>
              <w:t>3</w:t>
            </w:r>
          </w:p>
        </w:tc>
      </w:tr>
      <w:tr w:rsidR="00A72D30" w:rsidTr="00047DA1">
        <w:trPr>
          <w:jc w:val="center"/>
        </w:trPr>
        <w:tc>
          <w:tcPr>
            <w:tcW w:w="3754" w:type="dxa"/>
            <w:tcBorders>
              <w:top w:val="single" w:sz="4" w:space="0" w:color="000000"/>
              <w:left w:val="single" w:sz="4" w:space="0" w:color="000000"/>
              <w:bottom w:val="single" w:sz="4" w:space="0" w:color="000000"/>
            </w:tcBorders>
            <w:shd w:val="clear" w:color="auto" w:fill="auto"/>
          </w:tcPr>
          <w:p w:rsidR="00A72D30" w:rsidRPr="00073B29" w:rsidRDefault="00A72D30" w:rsidP="00851057">
            <w:pPr>
              <w:pStyle w:val="ConsPlusNormal"/>
              <w:widowControl/>
              <w:tabs>
                <w:tab w:val="left" w:pos="0"/>
              </w:tabs>
              <w:ind w:firstLine="0"/>
              <w:rPr>
                <w:rFonts w:ascii="Times New Roman" w:hAnsi="Times New Roman" w:cs="Times New Roman"/>
                <w:sz w:val="24"/>
                <w:szCs w:val="24"/>
              </w:rPr>
            </w:pPr>
            <w:r w:rsidRPr="00084A96">
              <w:rPr>
                <w:rFonts w:ascii="Times New Roman" w:hAnsi="Times New Roman" w:cs="Times New Roman"/>
                <w:bCs/>
                <w:sz w:val="26"/>
                <w:szCs w:val="26"/>
              </w:rPr>
              <w:t xml:space="preserve">МУП </w:t>
            </w:r>
            <w:r>
              <w:rPr>
                <w:rFonts w:ascii="Times New Roman" w:hAnsi="Times New Roman" w:cs="Times New Roman"/>
                <w:bCs/>
                <w:sz w:val="26"/>
                <w:szCs w:val="26"/>
              </w:rPr>
              <w:t>«Судиславское ЖКХ»</w:t>
            </w:r>
          </w:p>
        </w:tc>
        <w:tc>
          <w:tcPr>
            <w:tcW w:w="2268" w:type="dxa"/>
            <w:tcBorders>
              <w:top w:val="single" w:sz="4" w:space="0" w:color="000000"/>
              <w:left w:val="single" w:sz="4" w:space="0" w:color="000000"/>
              <w:bottom w:val="single" w:sz="4" w:space="0" w:color="000000"/>
            </w:tcBorders>
            <w:shd w:val="clear" w:color="auto" w:fill="auto"/>
            <w:vAlign w:val="center"/>
          </w:tcPr>
          <w:p w:rsidR="00A72D30" w:rsidRPr="00B15989" w:rsidRDefault="00A72D30" w:rsidP="00716A33">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3877,15</w:t>
            </w:r>
          </w:p>
        </w:tc>
        <w:tc>
          <w:tcPr>
            <w:tcW w:w="1559" w:type="dxa"/>
            <w:tcBorders>
              <w:top w:val="single" w:sz="4" w:space="0" w:color="000000"/>
              <w:left w:val="single" w:sz="4" w:space="0" w:color="000000"/>
              <w:bottom w:val="single" w:sz="4" w:space="0" w:color="000000"/>
            </w:tcBorders>
            <w:shd w:val="clear" w:color="auto" w:fill="auto"/>
            <w:vAlign w:val="center"/>
          </w:tcPr>
          <w:p w:rsidR="00A72D30" w:rsidRPr="00B15989" w:rsidRDefault="00A72D30" w:rsidP="00A72D30">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43,12</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0" w:rsidRPr="00B15989" w:rsidRDefault="00A72D30" w:rsidP="00716A33">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w:t>
            </w:r>
          </w:p>
        </w:tc>
      </w:tr>
      <w:tr w:rsidR="00A72D30" w:rsidTr="00047DA1">
        <w:trPr>
          <w:jc w:val="center"/>
        </w:trPr>
        <w:tc>
          <w:tcPr>
            <w:tcW w:w="3754" w:type="dxa"/>
            <w:tcBorders>
              <w:top w:val="single" w:sz="4" w:space="0" w:color="000000"/>
              <w:left w:val="single" w:sz="4" w:space="0" w:color="000000"/>
              <w:bottom w:val="single" w:sz="4" w:space="0" w:color="000000"/>
            </w:tcBorders>
            <w:shd w:val="clear" w:color="auto" w:fill="auto"/>
          </w:tcPr>
          <w:p w:rsidR="00A72D30" w:rsidRPr="00073B29" w:rsidRDefault="00A72D30" w:rsidP="00851057">
            <w:pPr>
              <w:pStyle w:val="ConsPlusNormal"/>
              <w:widowControl/>
              <w:tabs>
                <w:tab w:val="left" w:pos="0"/>
              </w:tabs>
              <w:ind w:firstLine="0"/>
              <w:rPr>
                <w:rFonts w:ascii="Times New Roman" w:hAnsi="Times New Roman" w:cs="Times New Roman"/>
                <w:bCs/>
                <w:sz w:val="24"/>
                <w:szCs w:val="24"/>
              </w:rPr>
            </w:pPr>
            <w:r>
              <w:rPr>
                <w:rFonts w:ascii="Times New Roman" w:hAnsi="Times New Roman" w:cs="Times New Roman"/>
                <w:bCs/>
                <w:sz w:val="24"/>
                <w:szCs w:val="24"/>
              </w:rPr>
              <w:t>ООО «СТТ»</w:t>
            </w:r>
          </w:p>
        </w:tc>
        <w:tc>
          <w:tcPr>
            <w:tcW w:w="2268" w:type="dxa"/>
            <w:tcBorders>
              <w:top w:val="single" w:sz="4" w:space="0" w:color="000000"/>
              <w:left w:val="single" w:sz="4" w:space="0" w:color="000000"/>
              <w:bottom w:val="single" w:sz="4" w:space="0" w:color="000000"/>
            </w:tcBorders>
            <w:shd w:val="clear" w:color="auto" w:fill="auto"/>
            <w:vAlign w:val="center"/>
          </w:tcPr>
          <w:p w:rsidR="00A72D30" w:rsidRPr="00A72D30" w:rsidRDefault="00DF03AE" w:rsidP="00716A33">
            <w:pPr>
              <w:pStyle w:val="ConsPlusNormal"/>
              <w:widowControl/>
              <w:tabs>
                <w:tab w:val="left" w:pos="0"/>
              </w:tabs>
              <w:ind w:firstLine="0"/>
              <w:jc w:val="center"/>
              <w:rPr>
                <w:rFonts w:ascii="Times New Roman" w:hAnsi="Times New Roman" w:cs="Times New Roman"/>
                <w:sz w:val="24"/>
                <w:szCs w:val="24"/>
              </w:rPr>
            </w:pPr>
            <w:r w:rsidRPr="00E32962">
              <w:rPr>
                <w:rFonts w:ascii="Times New Roman" w:hAnsi="Times New Roman" w:cs="Times New Roman"/>
                <w:sz w:val="24"/>
                <w:szCs w:val="24"/>
              </w:rPr>
              <w:t>3505,45</w:t>
            </w:r>
          </w:p>
        </w:tc>
        <w:tc>
          <w:tcPr>
            <w:tcW w:w="1559" w:type="dxa"/>
            <w:tcBorders>
              <w:top w:val="single" w:sz="4" w:space="0" w:color="000000"/>
              <w:left w:val="single" w:sz="4" w:space="0" w:color="000000"/>
              <w:bottom w:val="single" w:sz="4" w:space="0" w:color="000000"/>
            </w:tcBorders>
            <w:shd w:val="clear" w:color="auto" w:fill="auto"/>
            <w:vAlign w:val="center"/>
          </w:tcPr>
          <w:p w:rsidR="00A72D30" w:rsidRPr="00B15989" w:rsidRDefault="00A72D30" w:rsidP="00716A33">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2D30" w:rsidRPr="00B15989" w:rsidRDefault="00A72D30" w:rsidP="00716A33">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w:t>
            </w:r>
          </w:p>
        </w:tc>
      </w:tr>
    </w:tbl>
    <w:p w:rsidR="00CA52ED" w:rsidRPr="002A4FEE" w:rsidRDefault="00D35FF3" w:rsidP="002A4FEE">
      <w:pPr>
        <w:pStyle w:val="ConsPlusNormal"/>
        <w:widowControl/>
        <w:tabs>
          <w:tab w:val="left" w:pos="0"/>
        </w:tabs>
        <w:spacing w:before="120" w:after="120"/>
        <w:ind w:firstLine="0"/>
        <w:jc w:val="both"/>
        <w:rPr>
          <w:rFonts w:ascii="Times New Roman" w:hAnsi="Times New Roman" w:cs="Times New Roman"/>
          <w:sz w:val="26"/>
          <w:szCs w:val="26"/>
        </w:rPr>
      </w:pPr>
      <w:r w:rsidRPr="002A4FEE">
        <w:rPr>
          <w:rFonts w:ascii="Times New Roman" w:hAnsi="Times New Roman" w:cs="Times New Roman"/>
          <w:sz w:val="26"/>
          <w:szCs w:val="26"/>
        </w:rPr>
        <w:t>Указанные тарифы будут действовать до 1 июля 201</w:t>
      </w:r>
      <w:r w:rsidR="00DF03AE">
        <w:rPr>
          <w:rFonts w:ascii="Times New Roman" w:hAnsi="Times New Roman" w:cs="Times New Roman"/>
          <w:sz w:val="26"/>
          <w:szCs w:val="26"/>
        </w:rPr>
        <w:t>6</w:t>
      </w:r>
      <w:r w:rsidRPr="002A4FEE">
        <w:rPr>
          <w:rFonts w:ascii="Times New Roman" w:hAnsi="Times New Roman" w:cs="Times New Roman"/>
          <w:sz w:val="26"/>
          <w:szCs w:val="26"/>
        </w:rPr>
        <w:t xml:space="preserve"> года, после чего произойдет их повышение. Динамика изменения тарифов на тепловую энергию приведена в таблице 1.12.2.</w:t>
      </w:r>
    </w:p>
    <w:p w:rsidR="00D35FF3" w:rsidRPr="002A4FEE" w:rsidRDefault="00D35FF3" w:rsidP="00D35FF3">
      <w:pPr>
        <w:pStyle w:val="ConsPlusNormal"/>
        <w:widowControl/>
        <w:tabs>
          <w:tab w:val="left" w:pos="0"/>
        </w:tabs>
        <w:spacing w:before="120" w:after="120"/>
        <w:ind w:firstLine="567"/>
        <w:jc w:val="right"/>
        <w:rPr>
          <w:rFonts w:ascii="Times New Roman" w:hAnsi="Times New Roman" w:cs="Times New Roman"/>
          <w:sz w:val="26"/>
          <w:szCs w:val="26"/>
        </w:rPr>
      </w:pPr>
      <w:r w:rsidRPr="002A4FEE">
        <w:rPr>
          <w:rFonts w:ascii="Times New Roman" w:hAnsi="Times New Roman" w:cs="Times New Roman"/>
          <w:sz w:val="26"/>
          <w:szCs w:val="26"/>
        </w:rPr>
        <w:t>Таблица 1.12.2</w:t>
      </w:r>
    </w:p>
    <w:p w:rsidR="00D35FF3" w:rsidRPr="002A4FEE" w:rsidRDefault="00D35FF3" w:rsidP="00D35FF3">
      <w:pPr>
        <w:pStyle w:val="ConsPlusNormal"/>
        <w:widowControl/>
        <w:tabs>
          <w:tab w:val="left" w:pos="0"/>
        </w:tabs>
        <w:spacing w:before="120" w:after="120"/>
        <w:ind w:firstLine="567"/>
        <w:jc w:val="center"/>
        <w:rPr>
          <w:rFonts w:ascii="Times New Roman" w:hAnsi="Times New Roman" w:cs="Times New Roman"/>
          <w:sz w:val="26"/>
          <w:szCs w:val="26"/>
        </w:rPr>
      </w:pPr>
      <w:r w:rsidRPr="002A4FEE">
        <w:rPr>
          <w:rFonts w:ascii="Times New Roman" w:hAnsi="Times New Roman" w:cs="Times New Roman"/>
          <w:sz w:val="26"/>
          <w:szCs w:val="26"/>
        </w:rPr>
        <w:t xml:space="preserve">Динамика изменения тарифов на тепловую энергию для теплоснабжающих организаций </w:t>
      </w:r>
      <w:r w:rsidR="00210D6A" w:rsidRPr="002A4FEE">
        <w:rPr>
          <w:rFonts w:ascii="Times New Roman" w:hAnsi="Times New Roman" w:cs="Times New Roman"/>
          <w:sz w:val="26"/>
          <w:szCs w:val="26"/>
        </w:rPr>
        <w:t xml:space="preserve">поселка </w:t>
      </w:r>
      <w:r w:rsidR="00047DA1">
        <w:rPr>
          <w:rFonts w:ascii="Times New Roman" w:hAnsi="Times New Roman" w:cs="Times New Roman"/>
          <w:sz w:val="26"/>
          <w:szCs w:val="26"/>
        </w:rPr>
        <w:t>Судиславль</w:t>
      </w:r>
      <w:r w:rsidRPr="002A4FEE">
        <w:rPr>
          <w:rFonts w:ascii="Times New Roman" w:hAnsi="Times New Roman" w:cs="Times New Roman"/>
          <w:sz w:val="26"/>
          <w:szCs w:val="26"/>
        </w:rPr>
        <w:t xml:space="preserve"> в период с 201</w:t>
      </w:r>
      <w:r w:rsidR="00047DA1">
        <w:rPr>
          <w:rFonts w:ascii="Times New Roman" w:hAnsi="Times New Roman" w:cs="Times New Roman"/>
          <w:sz w:val="26"/>
          <w:szCs w:val="26"/>
        </w:rPr>
        <w:t>4</w:t>
      </w:r>
      <w:r w:rsidRPr="002A4FEE">
        <w:rPr>
          <w:rFonts w:ascii="Times New Roman" w:hAnsi="Times New Roman" w:cs="Times New Roman"/>
          <w:sz w:val="26"/>
          <w:szCs w:val="26"/>
        </w:rPr>
        <w:t xml:space="preserve"> по 201</w:t>
      </w:r>
      <w:r w:rsidR="00047DA1">
        <w:rPr>
          <w:rFonts w:ascii="Times New Roman" w:hAnsi="Times New Roman" w:cs="Times New Roman"/>
          <w:sz w:val="26"/>
          <w:szCs w:val="26"/>
        </w:rPr>
        <w:t>6</w:t>
      </w:r>
      <w:r w:rsidRPr="002A4FEE">
        <w:rPr>
          <w:rFonts w:ascii="Times New Roman" w:hAnsi="Times New Roman" w:cs="Times New Roman"/>
          <w:sz w:val="26"/>
          <w:szCs w:val="26"/>
        </w:rPr>
        <w:t xml:space="preserve"> год, руб./Гкал без НДС</w:t>
      </w:r>
    </w:p>
    <w:tbl>
      <w:tblPr>
        <w:tblW w:w="10181" w:type="dxa"/>
        <w:tblInd w:w="57" w:type="dxa"/>
        <w:tblLayout w:type="fixed"/>
        <w:tblCellMar>
          <w:left w:w="28" w:type="dxa"/>
          <w:right w:w="28" w:type="dxa"/>
        </w:tblCellMar>
        <w:tblLook w:val="0000" w:firstRow="0" w:lastRow="0" w:firstColumn="0" w:lastColumn="0" w:noHBand="0" w:noVBand="0"/>
      </w:tblPr>
      <w:tblGrid>
        <w:gridCol w:w="2665"/>
        <w:gridCol w:w="1134"/>
        <w:gridCol w:w="1105"/>
        <w:gridCol w:w="1083"/>
        <w:gridCol w:w="1081"/>
        <w:gridCol w:w="1134"/>
        <w:gridCol w:w="1096"/>
        <w:gridCol w:w="883"/>
      </w:tblGrid>
      <w:tr w:rsidR="00EE40DE" w:rsidTr="00EE40DE">
        <w:trPr>
          <w:trHeight w:val="594"/>
        </w:trPr>
        <w:tc>
          <w:tcPr>
            <w:tcW w:w="2665" w:type="dxa"/>
            <w:tcBorders>
              <w:top w:val="single" w:sz="4" w:space="0" w:color="000000"/>
              <w:left w:val="single" w:sz="4" w:space="0" w:color="000000"/>
              <w:bottom w:val="single" w:sz="4" w:space="0" w:color="000000"/>
              <w:right w:val="single" w:sz="4" w:space="0" w:color="auto"/>
            </w:tcBorders>
            <w:shd w:val="clear" w:color="auto" w:fill="auto"/>
            <w:vAlign w:val="center"/>
          </w:tcPr>
          <w:p w:rsidR="00EE40DE" w:rsidRPr="00506D10" w:rsidRDefault="00EE40DE" w:rsidP="00C65EA0">
            <w:pPr>
              <w:pStyle w:val="ConsPlusNormal"/>
              <w:widowControl/>
              <w:tabs>
                <w:tab w:val="left" w:pos="0"/>
              </w:tabs>
              <w:ind w:firstLine="0"/>
              <w:jc w:val="center"/>
              <w:rPr>
                <w:rFonts w:ascii="Times New Roman" w:hAnsi="Times New Roman" w:cs="Times New Roman"/>
                <w:sz w:val="24"/>
                <w:szCs w:val="24"/>
              </w:rPr>
            </w:pPr>
            <w:r w:rsidRPr="00506D10">
              <w:rPr>
                <w:rFonts w:ascii="Times New Roman" w:hAnsi="Times New Roman" w:cs="Times New Roman"/>
                <w:sz w:val="24"/>
                <w:szCs w:val="24"/>
              </w:rPr>
              <w:t>Наименование теплоснабжающих  организаций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E40DE" w:rsidRPr="00C65EA0" w:rsidRDefault="00EE40DE" w:rsidP="00A72D30">
            <w:pPr>
              <w:pStyle w:val="ConsPlusNormal"/>
              <w:widowControl/>
              <w:tabs>
                <w:tab w:val="left" w:pos="0"/>
              </w:tabs>
              <w:spacing w:before="120" w:after="120"/>
              <w:ind w:firstLine="0"/>
              <w:jc w:val="center"/>
            </w:pPr>
            <w:r w:rsidRPr="00C65EA0">
              <w:t>с 01.01.201</w:t>
            </w:r>
            <w:r w:rsidR="00A72D30">
              <w:t>4</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EE40DE" w:rsidRDefault="00EE40DE" w:rsidP="00A72D30">
            <w:pPr>
              <w:pStyle w:val="ConsPlusNormal"/>
              <w:widowControl/>
              <w:tabs>
                <w:tab w:val="left" w:pos="0"/>
              </w:tabs>
              <w:spacing w:before="120" w:after="120"/>
              <w:ind w:firstLine="0"/>
              <w:jc w:val="center"/>
            </w:pPr>
            <w:r>
              <w:t>с 01.07.201</w:t>
            </w:r>
            <w:r w:rsidR="00A72D30">
              <w:t>4</w:t>
            </w:r>
          </w:p>
        </w:tc>
        <w:tc>
          <w:tcPr>
            <w:tcW w:w="1083" w:type="dxa"/>
            <w:tcBorders>
              <w:top w:val="single" w:sz="4" w:space="0" w:color="auto"/>
              <w:left w:val="single" w:sz="4" w:space="0" w:color="auto"/>
              <w:bottom w:val="single" w:sz="4" w:space="0" w:color="auto"/>
              <w:right w:val="single" w:sz="4" w:space="0" w:color="auto"/>
            </w:tcBorders>
            <w:vAlign w:val="center"/>
          </w:tcPr>
          <w:p w:rsidR="00EE40DE" w:rsidRPr="00C65EA0" w:rsidRDefault="00EE40DE" w:rsidP="00A72D30">
            <w:pPr>
              <w:pStyle w:val="ConsPlusNormal"/>
              <w:widowControl/>
              <w:tabs>
                <w:tab w:val="left" w:pos="0"/>
              </w:tabs>
              <w:spacing w:before="120" w:after="120"/>
              <w:ind w:firstLine="0"/>
              <w:jc w:val="center"/>
            </w:pPr>
            <w:r w:rsidRPr="00C65EA0">
              <w:t>с 01.01.201</w:t>
            </w:r>
            <w:r w:rsidR="00A72D30">
              <w:t>5</w:t>
            </w:r>
          </w:p>
        </w:tc>
        <w:tc>
          <w:tcPr>
            <w:tcW w:w="1081" w:type="dxa"/>
            <w:tcBorders>
              <w:top w:val="single" w:sz="4" w:space="0" w:color="auto"/>
              <w:left w:val="single" w:sz="4" w:space="0" w:color="auto"/>
              <w:bottom w:val="single" w:sz="4" w:space="0" w:color="auto"/>
              <w:right w:val="single" w:sz="4" w:space="0" w:color="auto"/>
            </w:tcBorders>
            <w:vAlign w:val="center"/>
          </w:tcPr>
          <w:p w:rsidR="00EE40DE" w:rsidRDefault="00EE40DE" w:rsidP="00A72D30">
            <w:pPr>
              <w:pStyle w:val="ConsPlusNormal"/>
              <w:widowControl/>
              <w:tabs>
                <w:tab w:val="left" w:pos="0"/>
              </w:tabs>
              <w:spacing w:before="120" w:after="120"/>
              <w:ind w:firstLine="0"/>
              <w:jc w:val="center"/>
            </w:pPr>
            <w:r>
              <w:t>с 01.07.201</w:t>
            </w:r>
            <w:r w:rsidR="00A72D30">
              <w:t>5</w:t>
            </w:r>
          </w:p>
        </w:tc>
        <w:tc>
          <w:tcPr>
            <w:tcW w:w="1134" w:type="dxa"/>
            <w:tcBorders>
              <w:top w:val="single" w:sz="4" w:space="0" w:color="auto"/>
              <w:left w:val="single" w:sz="4" w:space="0" w:color="auto"/>
              <w:bottom w:val="single" w:sz="4" w:space="0" w:color="auto"/>
              <w:right w:val="single" w:sz="4" w:space="0" w:color="auto"/>
            </w:tcBorders>
            <w:vAlign w:val="center"/>
          </w:tcPr>
          <w:p w:rsidR="00EE40DE" w:rsidRDefault="00EE40DE" w:rsidP="00947C68">
            <w:pPr>
              <w:pStyle w:val="ConsPlusNormal"/>
              <w:widowControl/>
              <w:tabs>
                <w:tab w:val="left" w:pos="0"/>
              </w:tabs>
              <w:ind w:firstLine="0"/>
              <w:jc w:val="center"/>
            </w:pPr>
            <w:r>
              <w:t xml:space="preserve">с  </w:t>
            </w:r>
          </w:p>
          <w:p w:rsidR="00EE40DE" w:rsidRDefault="00EE40DE" w:rsidP="00A72D30">
            <w:pPr>
              <w:pStyle w:val="ConsPlusNormal"/>
              <w:widowControl/>
              <w:tabs>
                <w:tab w:val="left" w:pos="0"/>
              </w:tabs>
              <w:ind w:firstLine="0"/>
              <w:jc w:val="center"/>
            </w:pPr>
            <w:r>
              <w:t>01.01.201</w:t>
            </w:r>
            <w:r w:rsidR="00A72D30">
              <w:t>6</w:t>
            </w:r>
          </w:p>
        </w:tc>
        <w:tc>
          <w:tcPr>
            <w:tcW w:w="1096" w:type="dxa"/>
            <w:tcBorders>
              <w:top w:val="single" w:sz="4" w:space="0" w:color="auto"/>
              <w:left w:val="single" w:sz="4" w:space="0" w:color="auto"/>
              <w:bottom w:val="single" w:sz="4" w:space="0" w:color="auto"/>
              <w:right w:val="single" w:sz="4" w:space="0" w:color="auto"/>
            </w:tcBorders>
            <w:vAlign w:val="center"/>
          </w:tcPr>
          <w:p w:rsidR="00EE40DE" w:rsidRDefault="00EE40DE" w:rsidP="00EE40DE">
            <w:pPr>
              <w:pStyle w:val="ConsPlusNormal"/>
              <w:widowControl/>
              <w:tabs>
                <w:tab w:val="left" w:pos="0"/>
              </w:tabs>
              <w:ind w:firstLine="0"/>
              <w:jc w:val="center"/>
            </w:pPr>
            <w:r>
              <w:t xml:space="preserve">с </w:t>
            </w:r>
          </w:p>
          <w:p w:rsidR="00EE40DE" w:rsidRPr="00C65EA0" w:rsidRDefault="00EE40DE" w:rsidP="00A72D30">
            <w:pPr>
              <w:pStyle w:val="ConsPlusNormal"/>
              <w:widowControl/>
              <w:tabs>
                <w:tab w:val="left" w:pos="0"/>
              </w:tabs>
              <w:ind w:firstLine="0"/>
              <w:jc w:val="center"/>
            </w:pPr>
            <w:r>
              <w:t>01.07.201</w:t>
            </w:r>
            <w:r w:rsidR="00A72D30">
              <w:t>6</w:t>
            </w:r>
          </w:p>
        </w:tc>
        <w:tc>
          <w:tcPr>
            <w:tcW w:w="883" w:type="dxa"/>
            <w:tcBorders>
              <w:top w:val="single" w:sz="4" w:space="0" w:color="auto"/>
              <w:left w:val="single" w:sz="4" w:space="0" w:color="auto"/>
              <w:bottom w:val="single" w:sz="4" w:space="0" w:color="auto"/>
              <w:right w:val="single" w:sz="4" w:space="0" w:color="auto"/>
            </w:tcBorders>
            <w:vAlign w:val="center"/>
          </w:tcPr>
          <w:p w:rsidR="00EE40DE" w:rsidRDefault="00EE40DE" w:rsidP="00EE40DE">
            <w:pPr>
              <w:pStyle w:val="ConsPlusNormal"/>
              <w:widowControl/>
              <w:tabs>
                <w:tab w:val="left" w:pos="0"/>
              </w:tabs>
              <w:ind w:firstLine="0"/>
              <w:jc w:val="center"/>
            </w:pPr>
            <w:r>
              <w:t>рост тарифа, %</w:t>
            </w:r>
          </w:p>
        </w:tc>
      </w:tr>
      <w:tr w:rsidR="00A72D30" w:rsidTr="00851057">
        <w:trPr>
          <w:trHeight w:val="288"/>
        </w:trPr>
        <w:tc>
          <w:tcPr>
            <w:tcW w:w="2665" w:type="dxa"/>
            <w:tcBorders>
              <w:top w:val="single" w:sz="4" w:space="0" w:color="000000"/>
              <w:left w:val="single" w:sz="4" w:space="0" w:color="000000"/>
              <w:bottom w:val="single" w:sz="4" w:space="0" w:color="000000"/>
              <w:right w:val="single" w:sz="4" w:space="0" w:color="auto"/>
            </w:tcBorders>
            <w:shd w:val="clear" w:color="auto" w:fill="auto"/>
          </w:tcPr>
          <w:p w:rsidR="00A72D30" w:rsidRPr="00073B29" w:rsidRDefault="00A72D30" w:rsidP="00851057">
            <w:pPr>
              <w:pStyle w:val="ConsPlusNormal"/>
              <w:widowControl/>
              <w:tabs>
                <w:tab w:val="left" w:pos="0"/>
              </w:tabs>
              <w:ind w:firstLine="0"/>
              <w:rPr>
                <w:rFonts w:ascii="Times New Roman" w:hAnsi="Times New Roman" w:cs="Times New Roman"/>
                <w:sz w:val="24"/>
                <w:szCs w:val="24"/>
              </w:rPr>
            </w:pPr>
            <w:r w:rsidRPr="00084A96">
              <w:rPr>
                <w:rFonts w:ascii="Times New Roman" w:hAnsi="Times New Roman" w:cs="Times New Roman"/>
                <w:bCs/>
                <w:sz w:val="26"/>
                <w:szCs w:val="26"/>
              </w:rPr>
              <w:t xml:space="preserve">МУП </w:t>
            </w:r>
            <w:r>
              <w:rPr>
                <w:rFonts w:ascii="Times New Roman" w:hAnsi="Times New Roman" w:cs="Times New Roman"/>
                <w:bCs/>
                <w:sz w:val="26"/>
                <w:szCs w:val="26"/>
              </w:rPr>
              <w:t>«Судиславское ЖКХ»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72D30" w:rsidRPr="00E32962" w:rsidRDefault="00A72D30" w:rsidP="00716A33">
            <w:pPr>
              <w:jc w:val="center"/>
              <w:rPr>
                <w:rFonts w:eastAsia="Times New Roman"/>
                <w:szCs w:val="24"/>
              </w:rPr>
            </w:pPr>
            <w:r w:rsidRPr="00E32962">
              <w:rPr>
                <w:rFonts w:eastAsia="Times New Roman"/>
                <w:szCs w:val="24"/>
              </w:rPr>
              <w:t>35473,47</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A72D30" w:rsidRPr="00E32962" w:rsidRDefault="00A72D30" w:rsidP="00716A33">
            <w:pPr>
              <w:jc w:val="center"/>
              <w:rPr>
                <w:rFonts w:eastAsia="Times New Roman"/>
                <w:szCs w:val="24"/>
              </w:rPr>
            </w:pPr>
            <w:r w:rsidRPr="00E32962">
              <w:rPr>
                <w:rFonts w:eastAsia="Times New Roman"/>
                <w:szCs w:val="24"/>
              </w:rPr>
              <w:t>3727,13</w:t>
            </w:r>
          </w:p>
        </w:tc>
        <w:tc>
          <w:tcPr>
            <w:tcW w:w="1083" w:type="dxa"/>
            <w:tcBorders>
              <w:top w:val="single" w:sz="4" w:space="0" w:color="auto"/>
              <w:left w:val="single" w:sz="4" w:space="0" w:color="auto"/>
              <w:bottom w:val="single" w:sz="4" w:space="0" w:color="auto"/>
              <w:right w:val="single" w:sz="4" w:space="0" w:color="auto"/>
            </w:tcBorders>
            <w:vAlign w:val="center"/>
          </w:tcPr>
          <w:p w:rsidR="00A72D30" w:rsidRPr="00E32962" w:rsidRDefault="00A72D30" w:rsidP="00716A33">
            <w:pPr>
              <w:jc w:val="center"/>
              <w:rPr>
                <w:rFonts w:eastAsia="Times New Roman"/>
                <w:szCs w:val="24"/>
                <w:lang w:eastAsia="ru-RU"/>
              </w:rPr>
            </w:pPr>
            <w:r w:rsidRPr="00E32962">
              <w:rPr>
                <w:rFonts w:eastAsia="Times New Roman"/>
                <w:szCs w:val="24"/>
                <w:lang w:eastAsia="ru-RU"/>
              </w:rPr>
              <w:t>3727,13</w:t>
            </w:r>
          </w:p>
        </w:tc>
        <w:tc>
          <w:tcPr>
            <w:tcW w:w="1081" w:type="dxa"/>
            <w:tcBorders>
              <w:top w:val="single" w:sz="4" w:space="0" w:color="auto"/>
              <w:left w:val="single" w:sz="4" w:space="0" w:color="auto"/>
              <w:bottom w:val="single" w:sz="4" w:space="0" w:color="auto"/>
              <w:right w:val="single" w:sz="4" w:space="0" w:color="auto"/>
            </w:tcBorders>
            <w:vAlign w:val="center"/>
          </w:tcPr>
          <w:p w:rsidR="00A72D30" w:rsidRPr="00E32962" w:rsidRDefault="00A72D30" w:rsidP="00716A33">
            <w:pPr>
              <w:jc w:val="center"/>
              <w:rPr>
                <w:rFonts w:eastAsia="Times New Roman"/>
                <w:szCs w:val="24"/>
                <w:lang w:eastAsia="ru-RU"/>
              </w:rPr>
            </w:pPr>
            <w:r w:rsidRPr="00E32962">
              <w:rPr>
                <w:rFonts w:eastAsia="Times New Roman"/>
                <w:szCs w:val="24"/>
                <w:lang w:eastAsia="ru-RU"/>
              </w:rPr>
              <w:t>3877,15</w:t>
            </w:r>
          </w:p>
        </w:tc>
        <w:tc>
          <w:tcPr>
            <w:tcW w:w="1134" w:type="dxa"/>
            <w:tcBorders>
              <w:top w:val="single" w:sz="4" w:space="0" w:color="auto"/>
              <w:left w:val="single" w:sz="4" w:space="0" w:color="auto"/>
              <w:bottom w:val="single" w:sz="4" w:space="0" w:color="auto"/>
              <w:right w:val="single" w:sz="4" w:space="0" w:color="auto"/>
            </w:tcBorders>
            <w:vAlign w:val="center"/>
          </w:tcPr>
          <w:p w:rsidR="00A72D30" w:rsidRPr="00E32962" w:rsidRDefault="00E32962" w:rsidP="00716A33">
            <w:pPr>
              <w:pStyle w:val="ConsPlusNormal"/>
              <w:widowControl/>
              <w:tabs>
                <w:tab w:val="left" w:pos="0"/>
              </w:tabs>
              <w:ind w:firstLine="0"/>
              <w:jc w:val="center"/>
              <w:rPr>
                <w:rFonts w:ascii="Times New Roman" w:hAnsi="Times New Roman" w:cs="Times New Roman"/>
                <w:sz w:val="24"/>
                <w:szCs w:val="24"/>
              </w:rPr>
            </w:pPr>
            <w:r w:rsidRPr="00E32962">
              <w:rPr>
                <w:rFonts w:ascii="Times New Roman" w:hAnsi="Times New Roman" w:cs="Times New Roman"/>
                <w:sz w:val="24"/>
                <w:szCs w:val="24"/>
              </w:rPr>
              <w:t>3877,15</w:t>
            </w:r>
          </w:p>
        </w:tc>
        <w:tc>
          <w:tcPr>
            <w:tcW w:w="1096" w:type="dxa"/>
            <w:tcBorders>
              <w:top w:val="single" w:sz="4" w:space="0" w:color="auto"/>
              <w:left w:val="single" w:sz="4" w:space="0" w:color="auto"/>
              <w:bottom w:val="single" w:sz="4" w:space="0" w:color="auto"/>
              <w:right w:val="single" w:sz="4" w:space="0" w:color="auto"/>
            </w:tcBorders>
            <w:vAlign w:val="center"/>
          </w:tcPr>
          <w:p w:rsidR="00A72D30" w:rsidRPr="00E32962" w:rsidRDefault="00E32962" w:rsidP="00716A33">
            <w:pPr>
              <w:pStyle w:val="ConsPlusNormal"/>
              <w:widowControl/>
              <w:tabs>
                <w:tab w:val="left" w:pos="0"/>
              </w:tabs>
              <w:ind w:firstLine="0"/>
              <w:jc w:val="center"/>
              <w:rPr>
                <w:rFonts w:ascii="Times New Roman" w:hAnsi="Times New Roman" w:cs="Times New Roman"/>
                <w:sz w:val="24"/>
                <w:szCs w:val="24"/>
              </w:rPr>
            </w:pPr>
            <w:r w:rsidRPr="00E32962">
              <w:rPr>
                <w:rFonts w:ascii="Times New Roman" w:hAnsi="Times New Roman" w:cs="Times New Roman"/>
                <w:sz w:val="24"/>
                <w:szCs w:val="24"/>
              </w:rPr>
              <w:t>4027,96</w:t>
            </w:r>
          </w:p>
        </w:tc>
        <w:tc>
          <w:tcPr>
            <w:tcW w:w="883" w:type="dxa"/>
            <w:tcBorders>
              <w:top w:val="single" w:sz="4" w:space="0" w:color="auto"/>
              <w:left w:val="single" w:sz="4" w:space="0" w:color="auto"/>
              <w:bottom w:val="single" w:sz="4" w:space="0" w:color="auto"/>
              <w:right w:val="single" w:sz="4" w:space="0" w:color="auto"/>
            </w:tcBorders>
            <w:vAlign w:val="center"/>
          </w:tcPr>
          <w:p w:rsidR="00A72D30" w:rsidRPr="00E32962" w:rsidRDefault="00E32962" w:rsidP="00716A33">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3,9</w:t>
            </w:r>
          </w:p>
        </w:tc>
      </w:tr>
      <w:tr w:rsidR="00A72D30" w:rsidTr="00093DBF">
        <w:tc>
          <w:tcPr>
            <w:tcW w:w="2665" w:type="dxa"/>
            <w:tcBorders>
              <w:top w:val="single" w:sz="4" w:space="0" w:color="000000"/>
              <w:left w:val="single" w:sz="4" w:space="0" w:color="000000"/>
              <w:bottom w:val="single" w:sz="4" w:space="0" w:color="000000"/>
              <w:right w:val="single" w:sz="4" w:space="0" w:color="auto"/>
            </w:tcBorders>
            <w:shd w:val="clear" w:color="auto" w:fill="auto"/>
          </w:tcPr>
          <w:p w:rsidR="00A72D30" w:rsidRPr="00073B29" w:rsidRDefault="00A72D30" w:rsidP="00851057">
            <w:pPr>
              <w:pStyle w:val="ConsPlusNormal"/>
              <w:widowControl/>
              <w:tabs>
                <w:tab w:val="left" w:pos="0"/>
              </w:tabs>
              <w:ind w:firstLine="0"/>
              <w:rPr>
                <w:rFonts w:ascii="Times New Roman" w:hAnsi="Times New Roman" w:cs="Times New Roman"/>
                <w:bCs/>
                <w:sz w:val="24"/>
                <w:szCs w:val="24"/>
              </w:rPr>
            </w:pPr>
            <w:r>
              <w:rPr>
                <w:rFonts w:ascii="Times New Roman" w:hAnsi="Times New Roman" w:cs="Times New Roman"/>
                <w:bCs/>
                <w:sz w:val="24"/>
                <w:szCs w:val="24"/>
              </w:rPr>
              <w:t>ООО «СТТ»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72D30" w:rsidRPr="00E32962" w:rsidRDefault="00A72D30" w:rsidP="00947C68">
            <w:pPr>
              <w:jc w:val="center"/>
              <w:rPr>
                <w:rFonts w:eastAsia="Times New Roman"/>
                <w:szCs w:val="24"/>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A72D30" w:rsidRPr="00E32962" w:rsidRDefault="00A72D30" w:rsidP="00C623D1">
            <w:pPr>
              <w:jc w:val="center"/>
              <w:rPr>
                <w:rFonts w:eastAsia="Times New Roman"/>
                <w:szCs w:val="24"/>
              </w:rPr>
            </w:pPr>
          </w:p>
        </w:tc>
        <w:tc>
          <w:tcPr>
            <w:tcW w:w="1083" w:type="dxa"/>
            <w:tcBorders>
              <w:top w:val="single" w:sz="4" w:space="0" w:color="auto"/>
              <w:left w:val="single" w:sz="4" w:space="0" w:color="auto"/>
              <w:bottom w:val="single" w:sz="4" w:space="0" w:color="auto"/>
              <w:right w:val="single" w:sz="4" w:space="0" w:color="auto"/>
            </w:tcBorders>
            <w:vAlign w:val="center"/>
          </w:tcPr>
          <w:p w:rsidR="00A72D30" w:rsidRPr="00E32962" w:rsidRDefault="00A72D30" w:rsidP="003769A3">
            <w:pPr>
              <w:jc w:val="center"/>
              <w:rPr>
                <w:rFonts w:eastAsia="Times New Roman"/>
                <w:szCs w:val="24"/>
                <w:lang w:eastAsia="ru-RU"/>
              </w:rPr>
            </w:pPr>
          </w:p>
        </w:tc>
        <w:tc>
          <w:tcPr>
            <w:tcW w:w="1081" w:type="dxa"/>
            <w:tcBorders>
              <w:top w:val="single" w:sz="4" w:space="0" w:color="auto"/>
              <w:left w:val="single" w:sz="4" w:space="0" w:color="auto"/>
              <w:bottom w:val="single" w:sz="4" w:space="0" w:color="auto"/>
              <w:right w:val="single" w:sz="4" w:space="0" w:color="auto"/>
            </w:tcBorders>
            <w:vAlign w:val="center"/>
          </w:tcPr>
          <w:p w:rsidR="00A72D30" w:rsidRPr="00E32962" w:rsidRDefault="00A72D30" w:rsidP="003769A3">
            <w:pPr>
              <w:jc w:val="center"/>
              <w:rPr>
                <w:rFonts w:eastAsia="Times New Roman"/>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A72D30" w:rsidRPr="00E32962" w:rsidRDefault="00E32962" w:rsidP="003769A3">
            <w:pPr>
              <w:pStyle w:val="ConsPlusNormal"/>
              <w:widowControl/>
              <w:tabs>
                <w:tab w:val="left" w:pos="0"/>
              </w:tabs>
              <w:ind w:firstLine="0"/>
              <w:jc w:val="center"/>
              <w:rPr>
                <w:rFonts w:ascii="Times New Roman" w:hAnsi="Times New Roman" w:cs="Times New Roman"/>
                <w:sz w:val="24"/>
                <w:szCs w:val="24"/>
              </w:rPr>
            </w:pPr>
            <w:r w:rsidRPr="00E32962">
              <w:rPr>
                <w:rFonts w:ascii="Times New Roman" w:hAnsi="Times New Roman" w:cs="Times New Roman"/>
                <w:sz w:val="24"/>
                <w:szCs w:val="24"/>
              </w:rPr>
              <w:t>3505,45</w:t>
            </w:r>
          </w:p>
        </w:tc>
        <w:tc>
          <w:tcPr>
            <w:tcW w:w="1096" w:type="dxa"/>
            <w:tcBorders>
              <w:top w:val="single" w:sz="4" w:space="0" w:color="auto"/>
              <w:left w:val="single" w:sz="4" w:space="0" w:color="auto"/>
              <w:bottom w:val="single" w:sz="4" w:space="0" w:color="auto"/>
              <w:right w:val="single" w:sz="4" w:space="0" w:color="auto"/>
            </w:tcBorders>
            <w:vAlign w:val="center"/>
          </w:tcPr>
          <w:p w:rsidR="00A72D30" w:rsidRPr="00E32962" w:rsidRDefault="00E32962" w:rsidP="0045307E">
            <w:pPr>
              <w:pStyle w:val="ConsPlusNormal"/>
              <w:widowControl/>
              <w:tabs>
                <w:tab w:val="left" w:pos="0"/>
              </w:tabs>
              <w:ind w:left="-35" w:right="-57" w:firstLine="0"/>
              <w:jc w:val="center"/>
              <w:rPr>
                <w:rFonts w:ascii="Times New Roman" w:hAnsi="Times New Roman" w:cs="Times New Roman"/>
                <w:sz w:val="24"/>
                <w:szCs w:val="24"/>
              </w:rPr>
            </w:pPr>
            <w:r w:rsidRPr="00E32962">
              <w:rPr>
                <w:rFonts w:ascii="Times New Roman" w:hAnsi="Times New Roman" w:cs="Times New Roman"/>
                <w:sz w:val="24"/>
                <w:szCs w:val="24"/>
              </w:rPr>
              <w:t>3614,21</w:t>
            </w:r>
          </w:p>
        </w:tc>
        <w:tc>
          <w:tcPr>
            <w:tcW w:w="883" w:type="dxa"/>
            <w:tcBorders>
              <w:top w:val="single" w:sz="4" w:space="0" w:color="auto"/>
              <w:left w:val="single" w:sz="4" w:space="0" w:color="auto"/>
              <w:bottom w:val="single" w:sz="4" w:space="0" w:color="auto"/>
              <w:right w:val="single" w:sz="4" w:space="0" w:color="auto"/>
            </w:tcBorders>
            <w:vAlign w:val="center"/>
          </w:tcPr>
          <w:p w:rsidR="00A72D30" w:rsidRPr="00E32962" w:rsidRDefault="00E32962" w:rsidP="00EE40DE">
            <w:pPr>
              <w:pStyle w:val="ConsPlusNormal"/>
              <w:widowControl/>
              <w:tabs>
                <w:tab w:val="left" w:pos="0"/>
              </w:tabs>
              <w:ind w:left="-35" w:right="-57" w:firstLine="0"/>
              <w:jc w:val="center"/>
              <w:rPr>
                <w:rFonts w:ascii="Times New Roman" w:hAnsi="Times New Roman" w:cs="Times New Roman"/>
                <w:sz w:val="24"/>
                <w:szCs w:val="24"/>
              </w:rPr>
            </w:pPr>
            <w:r>
              <w:rPr>
                <w:rFonts w:ascii="Times New Roman" w:hAnsi="Times New Roman" w:cs="Times New Roman"/>
                <w:sz w:val="24"/>
                <w:szCs w:val="24"/>
              </w:rPr>
              <w:t>3,1</w:t>
            </w:r>
          </w:p>
        </w:tc>
      </w:tr>
    </w:tbl>
    <w:p w:rsidR="0045307E" w:rsidRPr="002A4FEE" w:rsidRDefault="00716A33" w:rsidP="00716A33">
      <w:pPr>
        <w:pStyle w:val="ConsPlusNormal"/>
        <w:widowControl/>
        <w:tabs>
          <w:tab w:val="left" w:pos="0"/>
        </w:tabs>
        <w:spacing w:before="120"/>
        <w:ind w:firstLine="0"/>
        <w:jc w:val="both"/>
        <w:rPr>
          <w:rFonts w:ascii="Times New Roman" w:hAnsi="Times New Roman" w:cs="Times New Roman"/>
          <w:sz w:val="26"/>
          <w:szCs w:val="26"/>
        </w:rPr>
      </w:pPr>
      <w:r>
        <w:rPr>
          <w:rFonts w:ascii="Times New Roman" w:hAnsi="Times New Roman" w:cs="Times New Roman"/>
          <w:sz w:val="26"/>
          <w:szCs w:val="26"/>
        </w:rPr>
        <w:tab/>
      </w:r>
      <w:r w:rsidR="005E577C" w:rsidRPr="002A4FEE">
        <w:rPr>
          <w:rFonts w:ascii="Times New Roman" w:hAnsi="Times New Roman" w:cs="Times New Roman"/>
          <w:sz w:val="26"/>
          <w:szCs w:val="26"/>
        </w:rPr>
        <w:t xml:space="preserve">Анализ динамики тарифов на тепловую энергию позволяет сделать </w:t>
      </w:r>
      <w:r>
        <w:rPr>
          <w:rFonts w:ascii="Times New Roman" w:hAnsi="Times New Roman" w:cs="Times New Roman"/>
          <w:sz w:val="26"/>
          <w:szCs w:val="26"/>
        </w:rPr>
        <w:t>вывод</w:t>
      </w:r>
      <w:r w:rsidR="005E577C" w:rsidRPr="002A4FEE">
        <w:rPr>
          <w:rFonts w:ascii="Times New Roman" w:hAnsi="Times New Roman" w:cs="Times New Roman"/>
          <w:sz w:val="26"/>
          <w:szCs w:val="26"/>
        </w:rPr>
        <w:t>:</w:t>
      </w:r>
      <w:r>
        <w:rPr>
          <w:rFonts w:ascii="Times New Roman" w:hAnsi="Times New Roman" w:cs="Times New Roman"/>
          <w:sz w:val="26"/>
          <w:szCs w:val="26"/>
        </w:rPr>
        <w:t xml:space="preserve"> имеет место постоянный рост тарифов, п</w:t>
      </w:r>
      <w:r w:rsidR="00E77073" w:rsidRPr="002A4FEE">
        <w:rPr>
          <w:rFonts w:ascii="Times New Roman" w:hAnsi="Times New Roman" w:cs="Times New Roman"/>
          <w:sz w:val="26"/>
          <w:szCs w:val="26"/>
        </w:rPr>
        <w:t xml:space="preserve">оследнее повышение тарифов </w:t>
      </w:r>
      <w:r w:rsidR="005E577C" w:rsidRPr="002A4FEE">
        <w:rPr>
          <w:rFonts w:ascii="Times New Roman" w:hAnsi="Times New Roman" w:cs="Times New Roman"/>
          <w:sz w:val="26"/>
          <w:szCs w:val="26"/>
        </w:rPr>
        <w:t>составило</w:t>
      </w:r>
      <w:r w:rsidR="00EE40DE" w:rsidRPr="002A4FEE">
        <w:rPr>
          <w:rFonts w:ascii="Times New Roman" w:hAnsi="Times New Roman" w:cs="Times New Roman"/>
          <w:sz w:val="26"/>
          <w:szCs w:val="26"/>
        </w:rPr>
        <w:t>:</w:t>
      </w:r>
      <w:r w:rsidR="005E577C" w:rsidRPr="002A4FEE">
        <w:rPr>
          <w:rFonts w:ascii="Times New Roman" w:hAnsi="Times New Roman" w:cs="Times New Roman"/>
          <w:sz w:val="26"/>
          <w:szCs w:val="26"/>
        </w:rPr>
        <w:t xml:space="preserve"> для </w:t>
      </w:r>
      <w:r w:rsidR="00E32962" w:rsidRPr="00084A96">
        <w:rPr>
          <w:rFonts w:ascii="Times New Roman" w:hAnsi="Times New Roman" w:cs="Times New Roman"/>
          <w:bCs/>
          <w:sz w:val="26"/>
          <w:szCs w:val="26"/>
        </w:rPr>
        <w:t xml:space="preserve">МУП </w:t>
      </w:r>
      <w:r w:rsidR="00E32962">
        <w:rPr>
          <w:rFonts w:ascii="Times New Roman" w:hAnsi="Times New Roman" w:cs="Times New Roman"/>
          <w:bCs/>
          <w:sz w:val="26"/>
          <w:szCs w:val="26"/>
        </w:rPr>
        <w:t>«Судиславское ЖКХ» 3,9</w:t>
      </w:r>
      <w:r w:rsidR="00EE40DE" w:rsidRPr="002A4FEE">
        <w:rPr>
          <w:rFonts w:ascii="Times New Roman" w:hAnsi="Times New Roman" w:cs="Times New Roman"/>
          <w:bCs/>
          <w:sz w:val="26"/>
          <w:szCs w:val="26"/>
        </w:rPr>
        <w:t xml:space="preserve">% для </w:t>
      </w:r>
      <w:r w:rsidR="0045307E" w:rsidRPr="002A4FEE">
        <w:rPr>
          <w:rFonts w:ascii="Times New Roman" w:hAnsi="Times New Roman" w:cs="Times New Roman"/>
          <w:bCs/>
          <w:sz w:val="26"/>
          <w:szCs w:val="26"/>
        </w:rPr>
        <w:t>О</w:t>
      </w:r>
      <w:r w:rsidR="00E32962">
        <w:rPr>
          <w:rFonts w:ascii="Times New Roman" w:hAnsi="Times New Roman" w:cs="Times New Roman"/>
          <w:bCs/>
          <w:sz w:val="26"/>
          <w:szCs w:val="26"/>
        </w:rPr>
        <w:t>О</w:t>
      </w:r>
      <w:r w:rsidR="0045307E" w:rsidRPr="002A4FEE">
        <w:rPr>
          <w:rFonts w:ascii="Times New Roman" w:hAnsi="Times New Roman" w:cs="Times New Roman"/>
          <w:bCs/>
          <w:sz w:val="26"/>
          <w:szCs w:val="26"/>
        </w:rPr>
        <w:t>О «</w:t>
      </w:r>
      <w:r w:rsidR="00E32962">
        <w:rPr>
          <w:rFonts w:ascii="Times New Roman" w:hAnsi="Times New Roman" w:cs="Times New Roman"/>
          <w:bCs/>
          <w:sz w:val="26"/>
          <w:szCs w:val="26"/>
        </w:rPr>
        <w:t>СТТ</w:t>
      </w:r>
      <w:r w:rsidR="0045307E" w:rsidRPr="002A4FEE">
        <w:rPr>
          <w:rFonts w:ascii="Times New Roman" w:hAnsi="Times New Roman" w:cs="Times New Roman"/>
          <w:bCs/>
          <w:sz w:val="26"/>
          <w:szCs w:val="26"/>
        </w:rPr>
        <w:t>»</w:t>
      </w:r>
      <w:r w:rsidR="00EE40DE" w:rsidRPr="002A4FEE">
        <w:rPr>
          <w:rFonts w:ascii="Times New Roman" w:hAnsi="Times New Roman" w:cs="Times New Roman"/>
          <w:bCs/>
          <w:sz w:val="26"/>
          <w:szCs w:val="26"/>
        </w:rPr>
        <w:t xml:space="preserve"> – </w:t>
      </w:r>
      <w:r w:rsidR="00E32962">
        <w:rPr>
          <w:rFonts w:ascii="Times New Roman" w:hAnsi="Times New Roman" w:cs="Times New Roman"/>
          <w:bCs/>
          <w:sz w:val="26"/>
          <w:szCs w:val="26"/>
        </w:rPr>
        <w:t>3,1</w:t>
      </w:r>
      <w:r w:rsidR="00EE40DE" w:rsidRPr="002A4FEE">
        <w:rPr>
          <w:rFonts w:ascii="Times New Roman" w:hAnsi="Times New Roman" w:cs="Times New Roman"/>
          <w:bCs/>
          <w:sz w:val="26"/>
          <w:szCs w:val="26"/>
        </w:rPr>
        <w:t>%</w:t>
      </w:r>
      <w:r w:rsidR="005E577C" w:rsidRPr="002A4FEE">
        <w:rPr>
          <w:rFonts w:ascii="Times New Roman" w:hAnsi="Times New Roman" w:cs="Times New Roman"/>
          <w:bCs/>
          <w:sz w:val="26"/>
          <w:szCs w:val="26"/>
        </w:rPr>
        <w:t>.</w:t>
      </w:r>
      <w:r w:rsidR="00EE40DE" w:rsidRPr="002A4FEE">
        <w:rPr>
          <w:rFonts w:ascii="Times New Roman" w:hAnsi="Times New Roman" w:cs="Times New Roman"/>
          <w:bCs/>
          <w:sz w:val="26"/>
          <w:szCs w:val="26"/>
        </w:rPr>
        <w:t xml:space="preserve"> </w:t>
      </w:r>
    </w:p>
    <w:p w:rsidR="00632FE4" w:rsidRPr="002A4FEE" w:rsidRDefault="00632FE4" w:rsidP="00632FE4">
      <w:pPr>
        <w:autoSpaceDE w:val="0"/>
        <w:autoSpaceDN w:val="0"/>
        <w:adjustRightInd w:val="0"/>
        <w:ind w:firstLine="540"/>
        <w:jc w:val="both"/>
        <w:outlineLvl w:val="1"/>
        <w:rPr>
          <w:sz w:val="26"/>
          <w:szCs w:val="26"/>
        </w:rPr>
      </w:pPr>
      <w:r w:rsidRPr="002A4FEE">
        <w:rPr>
          <w:sz w:val="26"/>
          <w:szCs w:val="26"/>
        </w:rPr>
        <w:t xml:space="preserve">Плата </w:t>
      </w:r>
      <w:proofErr w:type="gramStart"/>
      <w:r w:rsidRPr="002A4FEE">
        <w:rPr>
          <w:sz w:val="26"/>
          <w:szCs w:val="26"/>
        </w:rPr>
        <w:t>за подключение к системе теплоснабжения в случае отсутствия технической возможности подключения к системе теплоснабжения для каждого потребителя</w:t>
      </w:r>
      <w:proofErr w:type="gramEnd"/>
      <w:r w:rsidRPr="002A4FEE">
        <w:rPr>
          <w:sz w:val="26"/>
          <w:szCs w:val="26"/>
        </w:rPr>
        <w:t>, в том числе застройщика, устанавливается в индивидуальном порядке. Если для подключения объекта капитального строительства к системе теплоснабжения  не требуется проведения мероприятий по увеличению мощности и (или) пропускной способности этой сети, плата за подключение не взимается.</w:t>
      </w:r>
    </w:p>
    <w:p w:rsidR="00FE5577" w:rsidRPr="002A4FEE" w:rsidRDefault="00632FE4" w:rsidP="00F47C4D">
      <w:pPr>
        <w:pStyle w:val="ConsPlusNormal"/>
        <w:widowControl/>
        <w:tabs>
          <w:tab w:val="left" w:pos="0"/>
        </w:tabs>
        <w:ind w:firstLine="567"/>
        <w:jc w:val="both"/>
        <w:rPr>
          <w:rFonts w:ascii="Times New Roman" w:hAnsi="Times New Roman" w:cs="Times New Roman"/>
          <w:sz w:val="26"/>
          <w:szCs w:val="26"/>
        </w:rPr>
      </w:pPr>
      <w:r w:rsidRPr="002A4FEE">
        <w:rPr>
          <w:rFonts w:ascii="Times New Roman" w:hAnsi="Times New Roman" w:cs="Times New Roman"/>
          <w:sz w:val="26"/>
          <w:szCs w:val="26"/>
        </w:rPr>
        <w:t xml:space="preserve">Плата за работы по присоединению внутриплощадочных или внутридомовых сетей построенного (реконструированного) объекта капитального строительства в точке подключения к системе теплоснабжения в состав платы за подключение не включается. Указанные работы могут осуществляться на основании отдельного договора, заключаемого </w:t>
      </w:r>
      <w:r w:rsidR="005B63E1" w:rsidRPr="002A4FEE">
        <w:rPr>
          <w:rFonts w:ascii="Times New Roman" w:hAnsi="Times New Roman" w:cs="Times New Roman"/>
          <w:sz w:val="26"/>
          <w:szCs w:val="26"/>
        </w:rPr>
        <w:t>З</w:t>
      </w:r>
      <w:r w:rsidRPr="002A4FEE">
        <w:rPr>
          <w:rFonts w:ascii="Times New Roman" w:hAnsi="Times New Roman" w:cs="Times New Roman"/>
          <w:sz w:val="26"/>
          <w:szCs w:val="26"/>
        </w:rPr>
        <w:t xml:space="preserve">аказчиком и </w:t>
      </w:r>
      <w:r w:rsidR="005B63E1" w:rsidRPr="002A4FEE">
        <w:rPr>
          <w:rFonts w:ascii="Times New Roman" w:hAnsi="Times New Roman" w:cs="Times New Roman"/>
          <w:sz w:val="26"/>
          <w:szCs w:val="26"/>
        </w:rPr>
        <w:t>И</w:t>
      </w:r>
      <w:r w:rsidRPr="002A4FEE">
        <w:rPr>
          <w:rFonts w:ascii="Times New Roman" w:hAnsi="Times New Roman" w:cs="Times New Roman"/>
          <w:sz w:val="26"/>
          <w:szCs w:val="26"/>
        </w:rPr>
        <w:t xml:space="preserve">сполнителем, либо в договоре о подключении должно быть определено, на какую из сторон возлагается обязанность по их выполнению. В случае если выполнение этих работ возложено на </w:t>
      </w:r>
      <w:r w:rsidR="005B63E1" w:rsidRPr="002A4FEE">
        <w:rPr>
          <w:rFonts w:ascii="Times New Roman" w:hAnsi="Times New Roman" w:cs="Times New Roman"/>
          <w:sz w:val="26"/>
          <w:szCs w:val="26"/>
        </w:rPr>
        <w:t>И</w:t>
      </w:r>
      <w:r w:rsidRPr="002A4FEE">
        <w:rPr>
          <w:rFonts w:ascii="Times New Roman" w:hAnsi="Times New Roman" w:cs="Times New Roman"/>
          <w:sz w:val="26"/>
          <w:szCs w:val="26"/>
        </w:rPr>
        <w:t>сполнителя, размер платы за эти работы определяется соглашением сторон.</w:t>
      </w:r>
    </w:p>
    <w:p w:rsidR="00CA52ED" w:rsidRDefault="00CA52ED" w:rsidP="00754938">
      <w:pPr>
        <w:pStyle w:val="ConsPlusNormal"/>
        <w:widowControl/>
        <w:tabs>
          <w:tab w:val="left" w:pos="0"/>
        </w:tabs>
        <w:spacing w:before="120"/>
        <w:ind w:firstLine="567"/>
        <w:jc w:val="both"/>
        <w:rPr>
          <w:rFonts w:ascii="Times New Roman" w:hAnsi="Times New Roman" w:cs="Times New Roman"/>
          <w:b/>
          <w:sz w:val="26"/>
          <w:szCs w:val="26"/>
        </w:rPr>
      </w:pPr>
      <w:r w:rsidRPr="002A4FEE">
        <w:rPr>
          <w:rFonts w:ascii="Times New Roman" w:hAnsi="Times New Roman" w:cs="Times New Roman"/>
          <w:b/>
          <w:sz w:val="26"/>
          <w:szCs w:val="26"/>
        </w:rPr>
        <w:lastRenderedPageBreak/>
        <w:t xml:space="preserve">1.13 Описание существующих технических и технологических проблем в системах теплоснабжения </w:t>
      </w:r>
      <w:r w:rsidR="00E32962">
        <w:rPr>
          <w:rFonts w:ascii="Times New Roman" w:hAnsi="Times New Roman" w:cs="Times New Roman"/>
          <w:b/>
          <w:sz w:val="26"/>
          <w:szCs w:val="26"/>
        </w:rPr>
        <w:t>город</w:t>
      </w:r>
      <w:r w:rsidR="002A4FEE">
        <w:rPr>
          <w:rFonts w:ascii="Times New Roman" w:hAnsi="Times New Roman" w:cs="Times New Roman"/>
          <w:b/>
          <w:sz w:val="26"/>
          <w:szCs w:val="26"/>
        </w:rPr>
        <w:t>ского поселения</w:t>
      </w:r>
    </w:p>
    <w:p w:rsidR="00451DA5" w:rsidRPr="00E32962" w:rsidRDefault="008E5E69" w:rsidP="00754938">
      <w:pPr>
        <w:pStyle w:val="ConsPlusNormal"/>
        <w:widowControl/>
        <w:tabs>
          <w:tab w:val="left" w:pos="0"/>
        </w:tabs>
        <w:spacing w:before="120"/>
        <w:ind w:firstLine="567"/>
        <w:jc w:val="both"/>
        <w:rPr>
          <w:rFonts w:ascii="Times New Roman" w:hAnsi="Times New Roman" w:cs="Times New Roman"/>
          <w:sz w:val="26"/>
          <w:szCs w:val="26"/>
          <w:u w:val="single"/>
        </w:rPr>
      </w:pPr>
      <w:r w:rsidRPr="00E32962">
        <w:rPr>
          <w:rFonts w:ascii="Times New Roman" w:hAnsi="Times New Roman" w:cs="Times New Roman"/>
          <w:bCs/>
          <w:sz w:val="26"/>
          <w:szCs w:val="26"/>
          <w:u w:val="single"/>
        </w:rPr>
        <w:t>Котельные</w:t>
      </w:r>
      <w:r w:rsidR="00E32962" w:rsidRPr="00E32962">
        <w:rPr>
          <w:rFonts w:ascii="Times New Roman" w:hAnsi="Times New Roman" w:cs="Times New Roman"/>
          <w:bCs/>
          <w:sz w:val="26"/>
          <w:szCs w:val="26"/>
          <w:u w:val="single"/>
        </w:rPr>
        <w:t xml:space="preserve"> МУП «Судиславское ЖКХ»</w:t>
      </w:r>
    </w:p>
    <w:p w:rsidR="00CA52ED" w:rsidRPr="002A4FEE" w:rsidRDefault="00093DBF" w:rsidP="00451DA5">
      <w:pPr>
        <w:pStyle w:val="ConsPlusNormal"/>
        <w:widowControl/>
        <w:numPr>
          <w:ilvl w:val="0"/>
          <w:numId w:val="2"/>
        </w:numPr>
        <w:tabs>
          <w:tab w:val="left" w:pos="0"/>
        </w:tabs>
        <w:ind w:left="425" w:hanging="357"/>
        <w:jc w:val="both"/>
        <w:rPr>
          <w:rFonts w:ascii="Times New Roman" w:hAnsi="Times New Roman" w:cs="Times New Roman"/>
          <w:sz w:val="26"/>
          <w:szCs w:val="26"/>
        </w:rPr>
      </w:pPr>
      <w:r w:rsidRPr="002A4FEE">
        <w:rPr>
          <w:rFonts w:ascii="Times New Roman" w:hAnsi="Times New Roman" w:cs="Times New Roman"/>
          <w:sz w:val="26"/>
          <w:szCs w:val="26"/>
        </w:rPr>
        <w:t>Значительный</w:t>
      </w:r>
      <w:r w:rsidR="00CA52ED" w:rsidRPr="002A4FEE">
        <w:rPr>
          <w:rFonts w:ascii="Times New Roman" w:hAnsi="Times New Roman" w:cs="Times New Roman"/>
          <w:sz w:val="26"/>
          <w:szCs w:val="26"/>
        </w:rPr>
        <w:t xml:space="preserve"> физический и моральный износ </w:t>
      </w:r>
      <w:r w:rsidR="00E32962">
        <w:rPr>
          <w:rFonts w:ascii="Times New Roman" w:hAnsi="Times New Roman" w:cs="Times New Roman"/>
          <w:sz w:val="26"/>
          <w:szCs w:val="26"/>
        </w:rPr>
        <w:t>всех</w:t>
      </w:r>
      <w:r w:rsidR="00CA52ED" w:rsidRPr="002A4FEE">
        <w:rPr>
          <w:rFonts w:ascii="Times New Roman" w:hAnsi="Times New Roman" w:cs="Times New Roman"/>
          <w:sz w:val="26"/>
          <w:szCs w:val="26"/>
        </w:rPr>
        <w:t xml:space="preserve"> котлов. Их реальная тепловая мощность не превышает </w:t>
      </w:r>
      <w:r w:rsidR="00E32962">
        <w:rPr>
          <w:rFonts w:ascii="Times New Roman" w:hAnsi="Times New Roman" w:cs="Times New Roman"/>
          <w:sz w:val="26"/>
          <w:szCs w:val="26"/>
        </w:rPr>
        <w:t>80</w:t>
      </w:r>
      <w:r w:rsidR="00CA52ED" w:rsidRPr="002A4FEE">
        <w:rPr>
          <w:rFonts w:ascii="Times New Roman" w:hAnsi="Times New Roman" w:cs="Times New Roman"/>
          <w:sz w:val="26"/>
          <w:szCs w:val="26"/>
        </w:rPr>
        <w:t xml:space="preserve">% от </w:t>
      </w:r>
      <w:proofErr w:type="gramStart"/>
      <w:r w:rsidR="00CA52ED" w:rsidRPr="002A4FEE">
        <w:rPr>
          <w:rFonts w:ascii="Times New Roman" w:hAnsi="Times New Roman" w:cs="Times New Roman"/>
          <w:sz w:val="26"/>
          <w:szCs w:val="26"/>
        </w:rPr>
        <w:t>паспортной</w:t>
      </w:r>
      <w:proofErr w:type="gramEnd"/>
      <w:r w:rsidR="00CA52ED" w:rsidRPr="002A4FEE">
        <w:rPr>
          <w:rFonts w:ascii="Times New Roman" w:hAnsi="Times New Roman" w:cs="Times New Roman"/>
          <w:sz w:val="26"/>
          <w:szCs w:val="26"/>
        </w:rPr>
        <w:t>, и велика вероятность выхода таких котлов из строя, особенно при больших нагрузках в наиболее холодное время.</w:t>
      </w:r>
      <w:r w:rsidRPr="002A4FEE">
        <w:rPr>
          <w:rFonts w:ascii="Times New Roman" w:hAnsi="Times New Roman" w:cs="Times New Roman"/>
          <w:sz w:val="26"/>
          <w:szCs w:val="26"/>
        </w:rPr>
        <w:t xml:space="preserve"> Удельный расход топлива на таких котлах составляет </w:t>
      </w:r>
      <w:r w:rsidR="00E32962">
        <w:rPr>
          <w:rFonts w:ascii="Times New Roman" w:hAnsi="Times New Roman" w:cs="Times New Roman"/>
          <w:sz w:val="26"/>
          <w:szCs w:val="26"/>
        </w:rPr>
        <w:t xml:space="preserve">свыше 300 </w:t>
      </w:r>
      <w:r w:rsidRPr="002A4FEE">
        <w:rPr>
          <w:rFonts w:ascii="Times New Roman" w:hAnsi="Times New Roman" w:cs="Times New Roman"/>
          <w:sz w:val="26"/>
          <w:szCs w:val="26"/>
        </w:rPr>
        <w:t>кг у.т./Гкал</w:t>
      </w:r>
      <w:r w:rsidR="00E359B0">
        <w:rPr>
          <w:rFonts w:ascii="Times New Roman" w:hAnsi="Times New Roman" w:cs="Times New Roman"/>
          <w:sz w:val="26"/>
          <w:szCs w:val="26"/>
        </w:rPr>
        <w:t xml:space="preserve"> (соответствует КПД 41%), что </w:t>
      </w:r>
      <w:r w:rsidRPr="002A4FEE">
        <w:rPr>
          <w:rFonts w:ascii="Times New Roman" w:hAnsi="Times New Roman" w:cs="Times New Roman"/>
          <w:sz w:val="26"/>
          <w:szCs w:val="26"/>
        </w:rPr>
        <w:t>на 1</w:t>
      </w:r>
      <w:r w:rsidR="00E32962">
        <w:rPr>
          <w:rFonts w:ascii="Times New Roman" w:hAnsi="Times New Roman" w:cs="Times New Roman"/>
          <w:sz w:val="26"/>
          <w:szCs w:val="26"/>
        </w:rPr>
        <w:t>30</w:t>
      </w:r>
      <w:r w:rsidRPr="002A4FEE">
        <w:rPr>
          <w:rFonts w:ascii="Times New Roman" w:hAnsi="Times New Roman" w:cs="Times New Roman"/>
          <w:sz w:val="26"/>
          <w:szCs w:val="26"/>
        </w:rPr>
        <w:t xml:space="preserve"> кг выше, чем на современных котлах, например, типа </w:t>
      </w:r>
      <w:r w:rsidR="00E32962">
        <w:rPr>
          <w:rFonts w:ascii="Times New Roman" w:hAnsi="Times New Roman" w:cs="Times New Roman"/>
          <w:sz w:val="26"/>
          <w:szCs w:val="26"/>
        </w:rPr>
        <w:t>КТУ, КТМ</w:t>
      </w:r>
      <w:r w:rsidRPr="002A4FEE">
        <w:rPr>
          <w:rFonts w:ascii="Times New Roman" w:hAnsi="Times New Roman" w:cs="Times New Roman"/>
          <w:sz w:val="26"/>
          <w:szCs w:val="26"/>
        </w:rPr>
        <w:t>.</w:t>
      </w:r>
    </w:p>
    <w:p w:rsidR="00D638AF" w:rsidRPr="00F76119" w:rsidRDefault="00E32962" w:rsidP="002A4FEE">
      <w:pPr>
        <w:pStyle w:val="ConsPlusNormal"/>
        <w:widowControl/>
        <w:numPr>
          <w:ilvl w:val="0"/>
          <w:numId w:val="2"/>
        </w:numPr>
        <w:tabs>
          <w:tab w:val="left" w:pos="0"/>
        </w:tabs>
        <w:spacing w:before="80"/>
        <w:ind w:left="426" w:hanging="357"/>
        <w:jc w:val="both"/>
        <w:rPr>
          <w:rFonts w:ascii="Times New Roman" w:hAnsi="Times New Roman" w:cs="Times New Roman"/>
          <w:sz w:val="26"/>
          <w:szCs w:val="26"/>
        </w:rPr>
      </w:pPr>
      <w:r>
        <w:rPr>
          <w:rFonts w:ascii="Times New Roman" w:hAnsi="Times New Roman" w:cs="Times New Roman"/>
          <w:sz w:val="26"/>
          <w:szCs w:val="26"/>
        </w:rPr>
        <w:t>Котельные работают на привозном топливе – каменном угле</w:t>
      </w:r>
      <w:r w:rsidR="00D638AF" w:rsidRPr="002A4FEE">
        <w:rPr>
          <w:rFonts w:ascii="Times New Roman" w:hAnsi="Times New Roman" w:cs="Times New Roman"/>
          <w:color w:val="000000"/>
          <w:sz w:val="26"/>
          <w:szCs w:val="26"/>
        </w:rPr>
        <w:t>.</w:t>
      </w:r>
      <w:r>
        <w:rPr>
          <w:rFonts w:ascii="Times New Roman" w:hAnsi="Times New Roman" w:cs="Times New Roman"/>
          <w:color w:val="000000"/>
          <w:sz w:val="26"/>
          <w:szCs w:val="26"/>
        </w:rPr>
        <w:t xml:space="preserve"> В то же время в </w:t>
      </w:r>
      <w:proofErr w:type="spellStart"/>
      <w:r>
        <w:rPr>
          <w:rFonts w:ascii="Times New Roman" w:hAnsi="Times New Roman" w:cs="Times New Roman"/>
          <w:color w:val="000000"/>
          <w:sz w:val="26"/>
          <w:szCs w:val="26"/>
        </w:rPr>
        <w:t>Судиславском</w:t>
      </w:r>
      <w:proofErr w:type="spellEnd"/>
      <w:r>
        <w:rPr>
          <w:rFonts w:ascii="Times New Roman" w:hAnsi="Times New Roman" w:cs="Times New Roman"/>
          <w:color w:val="000000"/>
          <w:sz w:val="26"/>
          <w:szCs w:val="26"/>
        </w:rPr>
        <w:t xml:space="preserve"> районе имеются разработанные торфяники, а также большой объем отходов деревообработки от деятельности </w:t>
      </w:r>
      <w:r w:rsidR="00E359B0">
        <w:rPr>
          <w:rFonts w:ascii="Times New Roman" w:hAnsi="Times New Roman" w:cs="Times New Roman"/>
          <w:color w:val="000000"/>
          <w:sz w:val="26"/>
          <w:szCs w:val="26"/>
        </w:rPr>
        <w:t xml:space="preserve">индивидуальных предпринимателей по лесозаготовке и переработке древесины. </w:t>
      </w:r>
    </w:p>
    <w:p w:rsidR="00CA52ED" w:rsidRPr="002A4FEE" w:rsidRDefault="00BD2AAD" w:rsidP="002A4FEE">
      <w:pPr>
        <w:pStyle w:val="ConsPlusNormal"/>
        <w:widowControl/>
        <w:numPr>
          <w:ilvl w:val="0"/>
          <w:numId w:val="2"/>
        </w:numPr>
        <w:tabs>
          <w:tab w:val="left" w:pos="0"/>
        </w:tabs>
        <w:spacing w:before="80"/>
        <w:ind w:left="426" w:hanging="357"/>
        <w:jc w:val="both"/>
        <w:rPr>
          <w:rFonts w:ascii="Times New Roman" w:hAnsi="Times New Roman" w:cs="Times New Roman"/>
          <w:sz w:val="26"/>
          <w:szCs w:val="26"/>
        </w:rPr>
      </w:pPr>
      <w:r w:rsidRPr="002A4FEE">
        <w:rPr>
          <w:rFonts w:ascii="Times New Roman" w:hAnsi="Times New Roman" w:cs="Times New Roman"/>
          <w:sz w:val="26"/>
          <w:szCs w:val="26"/>
        </w:rPr>
        <w:t>Н</w:t>
      </w:r>
      <w:r w:rsidR="00CA52ED" w:rsidRPr="002A4FEE">
        <w:rPr>
          <w:rFonts w:ascii="Times New Roman" w:hAnsi="Times New Roman" w:cs="Times New Roman"/>
          <w:sz w:val="26"/>
          <w:szCs w:val="26"/>
        </w:rPr>
        <w:t xml:space="preserve">есоответствие параметров </w:t>
      </w:r>
      <w:r w:rsidR="00E359B0">
        <w:rPr>
          <w:rFonts w:ascii="Times New Roman" w:hAnsi="Times New Roman" w:cs="Times New Roman"/>
          <w:sz w:val="26"/>
          <w:szCs w:val="26"/>
        </w:rPr>
        <w:t xml:space="preserve">сетевых </w:t>
      </w:r>
      <w:r w:rsidR="00CA52ED" w:rsidRPr="002A4FEE">
        <w:rPr>
          <w:rFonts w:ascii="Times New Roman" w:hAnsi="Times New Roman" w:cs="Times New Roman"/>
          <w:sz w:val="26"/>
          <w:szCs w:val="26"/>
        </w:rPr>
        <w:t xml:space="preserve">насосов </w:t>
      </w:r>
      <w:r w:rsidRPr="002A4FEE">
        <w:rPr>
          <w:rFonts w:ascii="Times New Roman" w:hAnsi="Times New Roman" w:cs="Times New Roman"/>
          <w:sz w:val="26"/>
          <w:szCs w:val="26"/>
        </w:rPr>
        <w:t>параметрам тепловой сети</w:t>
      </w:r>
      <w:r w:rsidR="00CA52ED" w:rsidRPr="002A4FEE">
        <w:rPr>
          <w:rFonts w:ascii="Times New Roman" w:hAnsi="Times New Roman" w:cs="Times New Roman"/>
          <w:sz w:val="26"/>
          <w:szCs w:val="26"/>
        </w:rPr>
        <w:t xml:space="preserve"> и подключенным нагрузкам.</w:t>
      </w:r>
      <w:r w:rsidRPr="002A4FEE">
        <w:rPr>
          <w:rFonts w:ascii="Times New Roman" w:hAnsi="Times New Roman" w:cs="Times New Roman"/>
          <w:sz w:val="26"/>
          <w:szCs w:val="26"/>
        </w:rPr>
        <w:t xml:space="preserve"> </w:t>
      </w:r>
      <w:r w:rsidR="00D42C82" w:rsidRPr="002A4FEE">
        <w:rPr>
          <w:rFonts w:ascii="Times New Roman" w:hAnsi="Times New Roman" w:cs="Times New Roman"/>
          <w:sz w:val="26"/>
          <w:szCs w:val="26"/>
        </w:rPr>
        <w:t>Многие сетевые н</w:t>
      </w:r>
      <w:r w:rsidR="00E359B0">
        <w:rPr>
          <w:rFonts w:ascii="Times New Roman" w:hAnsi="Times New Roman" w:cs="Times New Roman"/>
          <w:sz w:val="26"/>
          <w:szCs w:val="26"/>
        </w:rPr>
        <w:t xml:space="preserve">асосы завышены по напору и по </w:t>
      </w:r>
      <w:r w:rsidRPr="002A4FEE">
        <w:rPr>
          <w:rFonts w:ascii="Times New Roman" w:hAnsi="Times New Roman" w:cs="Times New Roman"/>
          <w:sz w:val="26"/>
          <w:szCs w:val="26"/>
        </w:rPr>
        <w:t>подаче.</w:t>
      </w:r>
      <w:r w:rsidR="00F76119">
        <w:rPr>
          <w:rFonts w:ascii="Times New Roman" w:hAnsi="Times New Roman" w:cs="Times New Roman"/>
          <w:sz w:val="26"/>
          <w:szCs w:val="26"/>
        </w:rPr>
        <w:t xml:space="preserve"> Завышенные параметры насосов компенсируют не </w:t>
      </w:r>
      <w:proofErr w:type="spellStart"/>
      <w:r w:rsidR="00F76119">
        <w:rPr>
          <w:rFonts w:ascii="Times New Roman" w:hAnsi="Times New Roman" w:cs="Times New Roman"/>
          <w:sz w:val="26"/>
          <w:szCs w:val="26"/>
        </w:rPr>
        <w:t>отрегулированность</w:t>
      </w:r>
      <w:proofErr w:type="spellEnd"/>
      <w:r w:rsidR="00F76119">
        <w:rPr>
          <w:rFonts w:ascii="Times New Roman" w:hAnsi="Times New Roman" w:cs="Times New Roman"/>
          <w:sz w:val="26"/>
          <w:szCs w:val="26"/>
        </w:rPr>
        <w:t xml:space="preserve"> гидравлического режима тепловых сетей.</w:t>
      </w:r>
      <w:r w:rsidR="006850A2">
        <w:rPr>
          <w:rFonts w:ascii="Times New Roman" w:hAnsi="Times New Roman" w:cs="Times New Roman"/>
          <w:sz w:val="26"/>
          <w:szCs w:val="26"/>
        </w:rPr>
        <w:t xml:space="preserve"> Удельный расход электроэнергии составляет 68,7 кВт*</w:t>
      </w:r>
      <w:proofErr w:type="gramStart"/>
      <w:r w:rsidR="006850A2">
        <w:rPr>
          <w:rFonts w:ascii="Times New Roman" w:hAnsi="Times New Roman" w:cs="Times New Roman"/>
          <w:sz w:val="26"/>
          <w:szCs w:val="26"/>
        </w:rPr>
        <w:t>ч</w:t>
      </w:r>
      <w:proofErr w:type="gramEnd"/>
      <w:r w:rsidR="006850A2">
        <w:rPr>
          <w:rFonts w:ascii="Times New Roman" w:hAnsi="Times New Roman" w:cs="Times New Roman"/>
          <w:sz w:val="26"/>
          <w:szCs w:val="26"/>
        </w:rPr>
        <w:t>/Гкал при среднеотраслевой норме 20 кВт*ч/Гкал.</w:t>
      </w:r>
    </w:p>
    <w:p w:rsidR="00CA52ED" w:rsidRDefault="00CA52ED" w:rsidP="002A4FEE">
      <w:pPr>
        <w:pStyle w:val="ConsPlusNormal"/>
        <w:widowControl/>
        <w:numPr>
          <w:ilvl w:val="0"/>
          <w:numId w:val="2"/>
        </w:numPr>
        <w:tabs>
          <w:tab w:val="left" w:pos="0"/>
        </w:tabs>
        <w:spacing w:before="80"/>
        <w:ind w:left="426" w:hanging="357"/>
        <w:jc w:val="both"/>
        <w:rPr>
          <w:rFonts w:ascii="Times New Roman" w:hAnsi="Times New Roman" w:cs="Times New Roman"/>
          <w:sz w:val="26"/>
          <w:szCs w:val="26"/>
        </w:rPr>
      </w:pPr>
      <w:r w:rsidRPr="002A4FEE">
        <w:rPr>
          <w:rFonts w:ascii="Times New Roman" w:hAnsi="Times New Roman" w:cs="Times New Roman"/>
          <w:sz w:val="26"/>
          <w:szCs w:val="26"/>
        </w:rPr>
        <w:t>Недостатки в тепловых схемах котельных: из-за отсутствия обводных линий неработающие котлы не перекрываются по сетевой воде, в результате при прохождении теплоносителя через неработающие котлы происходит его остывание на несколько градусов.</w:t>
      </w:r>
    </w:p>
    <w:p w:rsidR="00BA2332" w:rsidRDefault="00BA2332" w:rsidP="002A4FEE">
      <w:pPr>
        <w:pStyle w:val="ConsPlusNormal"/>
        <w:widowControl/>
        <w:numPr>
          <w:ilvl w:val="0"/>
          <w:numId w:val="2"/>
        </w:numPr>
        <w:tabs>
          <w:tab w:val="left" w:pos="0"/>
        </w:tabs>
        <w:spacing w:before="80"/>
        <w:ind w:left="426" w:hanging="357"/>
        <w:jc w:val="both"/>
        <w:rPr>
          <w:rFonts w:ascii="Times New Roman" w:hAnsi="Times New Roman" w:cs="Times New Roman"/>
          <w:sz w:val="26"/>
          <w:szCs w:val="26"/>
        </w:rPr>
      </w:pPr>
      <w:r>
        <w:rPr>
          <w:rFonts w:ascii="Times New Roman" w:hAnsi="Times New Roman" w:cs="Times New Roman"/>
          <w:sz w:val="26"/>
          <w:szCs w:val="26"/>
        </w:rPr>
        <w:t>Отсутствует водоподготовка, в результате подпитка тепловых сетей на обеих котельных производится сырой водой с большим содержанием солей жесткости.</w:t>
      </w:r>
    </w:p>
    <w:p w:rsidR="00BA2332" w:rsidRPr="002A4FEE" w:rsidRDefault="00BA2332" w:rsidP="002A4FEE">
      <w:pPr>
        <w:pStyle w:val="ConsPlusNormal"/>
        <w:widowControl/>
        <w:numPr>
          <w:ilvl w:val="0"/>
          <w:numId w:val="2"/>
        </w:numPr>
        <w:tabs>
          <w:tab w:val="left" w:pos="0"/>
        </w:tabs>
        <w:spacing w:before="80"/>
        <w:ind w:left="426" w:hanging="357"/>
        <w:jc w:val="both"/>
        <w:rPr>
          <w:rFonts w:ascii="Times New Roman" w:hAnsi="Times New Roman" w:cs="Times New Roman"/>
          <w:sz w:val="26"/>
          <w:szCs w:val="26"/>
        </w:rPr>
      </w:pPr>
      <w:r>
        <w:rPr>
          <w:rFonts w:ascii="Times New Roman" w:hAnsi="Times New Roman" w:cs="Times New Roman"/>
          <w:sz w:val="26"/>
          <w:szCs w:val="26"/>
        </w:rPr>
        <w:t xml:space="preserve">Не установлены узлы учета отпускаемой тепловой энергии, что является нарушением требований ФЗ-261 и не позволяет определить фактические показатели работы котельной. </w:t>
      </w:r>
    </w:p>
    <w:p w:rsidR="00CA52ED" w:rsidRPr="002A4FEE" w:rsidRDefault="00CA52ED" w:rsidP="002A4FEE">
      <w:pPr>
        <w:pStyle w:val="ConsPlusNormal"/>
        <w:widowControl/>
        <w:numPr>
          <w:ilvl w:val="0"/>
          <w:numId w:val="2"/>
        </w:numPr>
        <w:tabs>
          <w:tab w:val="left" w:pos="0"/>
        </w:tabs>
        <w:spacing w:before="80"/>
        <w:ind w:left="426" w:hanging="357"/>
        <w:jc w:val="both"/>
        <w:rPr>
          <w:rFonts w:ascii="Times New Roman" w:hAnsi="Times New Roman" w:cs="Times New Roman"/>
          <w:sz w:val="26"/>
          <w:szCs w:val="26"/>
        </w:rPr>
      </w:pPr>
      <w:r w:rsidRPr="002A4FEE">
        <w:rPr>
          <w:rFonts w:ascii="Times New Roman" w:hAnsi="Times New Roman" w:cs="Times New Roman"/>
          <w:sz w:val="26"/>
          <w:szCs w:val="26"/>
        </w:rPr>
        <w:t xml:space="preserve">Отсутствие тепловой изоляции </w:t>
      </w:r>
      <w:r w:rsidR="00E359B0">
        <w:rPr>
          <w:rFonts w:ascii="Times New Roman" w:hAnsi="Times New Roman" w:cs="Times New Roman"/>
          <w:sz w:val="26"/>
          <w:szCs w:val="26"/>
        </w:rPr>
        <w:t xml:space="preserve">значительной </w:t>
      </w:r>
      <w:r w:rsidR="00BD2AAD" w:rsidRPr="002A4FEE">
        <w:rPr>
          <w:rFonts w:ascii="Times New Roman" w:hAnsi="Times New Roman" w:cs="Times New Roman"/>
          <w:sz w:val="26"/>
          <w:szCs w:val="26"/>
        </w:rPr>
        <w:t xml:space="preserve">части </w:t>
      </w:r>
      <w:r w:rsidRPr="002A4FEE">
        <w:rPr>
          <w:rFonts w:ascii="Times New Roman" w:hAnsi="Times New Roman" w:cs="Times New Roman"/>
          <w:sz w:val="26"/>
          <w:szCs w:val="26"/>
        </w:rPr>
        <w:t xml:space="preserve">трубопроводов в пределах котельных, что создает </w:t>
      </w:r>
      <w:r w:rsidR="003E601A" w:rsidRPr="002A4FEE">
        <w:rPr>
          <w:rFonts w:ascii="Times New Roman" w:hAnsi="Times New Roman" w:cs="Times New Roman"/>
          <w:sz w:val="26"/>
          <w:szCs w:val="26"/>
        </w:rPr>
        <w:t>нерациональные</w:t>
      </w:r>
      <w:r w:rsidRPr="002A4FEE">
        <w:rPr>
          <w:rFonts w:ascii="Times New Roman" w:hAnsi="Times New Roman" w:cs="Times New Roman"/>
          <w:sz w:val="26"/>
          <w:szCs w:val="26"/>
        </w:rPr>
        <w:t xml:space="preserve"> затраты на собственные нужды теплоисточников</w:t>
      </w:r>
      <w:r w:rsidR="00BD2AAD" w:rsidRPr="002A4FEE">
        <w:rPr>
          <w:rFonts w:ascii="Times New Roman" w:hAnsi="Times New Roman" w:cs="Times New Roman"/>
          <w:sz w:val="26"/>
          <w:szCs w:val="26"/>
        </w:rPr>
        <w:t xml:space="preserve"> (см. рисунки 1.2.</w:t>
      </w:r>
      <w:r w:rsidR="00E359B0">
        <w:rPr>
          <w:rFonts w:ascii="Times New Roman" w:hAnsi="Times New Roman" w:cs="Times New Roman"/>
          <w:sz w:val="26"/>
          <w:szCs w:val="26"/>
        </w:rPr>
        <w:t xml:space="preserve">2 и </w:t>
      </w:r>
      <w:r w:rsidR="00BD2AAD" w:rsidRPr="002A4FEE">
        <w:rPr>
          <w:rFonts w:ascii="Times New Roman" w:hAnsi="Times New Roman" w:cs="Times New Roman"/>
          <w:sz w:val="26"/>
          <w:szCs w:val="26"/>
        </w:rPr>
        <w:t>1.2.</w:t>
      </w:r>
      <w:r w:rsidR="00E359B0">
        <w:rPr>
          <w:rFonts w:ascii="Times New Roman" w:hAnsi="Times New Roman" w:cs="Times New Roman"/>
          <w:sz w:val="26"/>
          <w:szCs w:val="26"/>
        </w:rPr>
        <w:t>4</w:t>
      </w:r>
      <w:r w:rsidR="00BD2AAD" w:rsidRPr="002A4FEE">
        <w:rPr>
          <w:rFonts w:ascii="Times New Roman" w:hAnsi="Times New Roman" w:cs="Times New Roman"/>
          <w:sz w:val="26"/>
          <w:szCs w:val="26"/>
        </w:rPr>
        <w:t>)</w:t>
      </w:r>
      <w:r w:rsidRPr="002A4FEE">
        <w:rPr>
          <w:rFonts w:ascii="Times New Roman" w:hAnsi="Times New Roman" w:cs="Times New Roman"/>
          <w:sz w:val="26"/>
          <w:szCs w:val="26"/>
        </w:rPr>
        <w:t>.</w:t>
      </w:r>
    </w:p>
    <w:p w:rsidR="00CA52ED" w:rsidRPr="002A4FEE" w:rsidRDefault="00CA52ED" w:rsidP="002A4FEE">
      <w:pPr>
        <w:pStyle w:val="ConsPlusNormal"/>
        <w:widowControl/>
        <w:numPr>
          <w:ilvl w:val="0"/>
          <w:numId w:val="2"/>
        </w:numPr>
        <w:tabs>
          <w:tab w:val="left" w:pos="0"/>
        </w:tabs>
        <w:spacing w:before="80"/>
        <w:ind w:left="426" w:hanging="357"/>
        <w:jc w:val="both"/>
        <w:rPr>
          <w:rFonts w:ascii="Times New Roman" w:hAnsi="Times New Roman" w:cs="Times New Roman"/>
          <w:sz w:val="26"/>
          <w:szCs w:val="26"/>
        </w:rPr>
      </w:pPr>
      <w:r w:rsidRPr="002A4FEE">
        <w:rPr>
          <w:rFonts w:ascii="Times New Roman" w:hAnsi="Times New Roman" w:cs="Times New Roman"/>
          <w:sz w:val="26"/>
          <w:szCs w:val="26"/>
        </w:rPr>
        <w:t>Значительный физический износ тепловой изоляции тепловых сетей, что создает сверхнормативные потери при передаче тепловой энергии потребителям.</w:t>
      </w:r>
    </w:p>
    <w:p w:rsidR="00676B2D" w:rsidRPr="00E359B0" w:rsidRDefault="00E359B0" w:rsidP="00E359B0">
      <w:pPr>
        <w:pStyle w:val="ConsPlusNormal"/>
        <w:widowControl/>
        <w:spacing w:before="120"/>
        <w:ind w:left="425" w:firstLine="0"/>
        <w:rPr>
          <w:rFonts w:ascii="Times New Roman" w:hAnsi="Times New Roman" w:cs="Times New Roman"/>
          <w:bCs/>
          <w:sz w:val="26"/>
          <w:szCs w:val="26"/>
          <w:u w:val="single"/>
        </w:rPr>
      </w:pPr>
      <w:r w:rsidRPr="00E359B0">
        <w:rPr>
          <w:rFonts w:ascii="Times New Roman" w:hAnsi="Times New Roman" w:cs="Times New Roman"/>
          <w:bCs/>
          <w:sz w:val="26"/>
          <w:szCs w:val="26"/>
          <w:u w:val="single"/>
        </w:rPr>
        <w:t>Котельные ООО «Современные технологии теплоснабжения»</w:t>
      </w:r>
    </w:p>
    <w:p w:rsidR="00BA2332" w:rsidRPr="00BA2332" w:rsidRDefault="00E359B0" w:rsidP="00BA2332">
      <w:pPr>
        <w:pStyle w:val="ConsPlusNormal"/>
        <w:widowControl/>
        <w:numPr>
          <w:ilvl w:val="0"/>
          <w:numId w:val="37"/>
        </w:numPr>
        <w:spacing w:before="120" w:after="120"/>
        <w:ind w:left="426"/>
        <w:jc w:val="both"/>
        <w:rPr>
          <w:rFonts w:ascii="Times New Roman" w:hAnsi="Times New Roman" w:cs="Times New Roman"/>
          <w:sz w:val="26"/>
          <w:szCs w:val="26"/>
        </w:rPr>
      </w:pPr>
      <w:r>
        <w:rPr>
          <w:rFonts w:ascii="Times New Roman" w:hAnsi="Times New Roman" w:cs="Times New Roman"/>
          <w:bCs/>
          <w:sz w:val="26"/>
          <w:szCs w:val="26"/>
        </w:rPr>
        <w:t xml:space="preserve">Недостаточная подключенная тепловая нагрузка на БМК «Восточная» и низкая плотность этой нагрузки. В результате </w:t>
      </w:r>
      <w:r w:rsidR="00BA2332">
        <w:rPr>
          <w:rFonts w:ascii="Times New Roman" w:hAnsi="Times New Roman" w:cs="Times New Roman"/>
          <w:bCs/>
          <w:sz w:val="26"/>
          <w:szCs w:val="26"/>
        </w:rPr>
        <w:t>сетевые потери от этой котельной превышают 20%.</w:t>
      </w:r>
    </w:p>
    <w:p w:rsidR="00BA2332" w:rsidRPr="00BA2332" w:rsidRDefault="00BA2332" w:rsidP="00BA2332">
      <w:pPr>
        <w:pStyle w:val="ConsPlusNormal"/>
        <w:widowControl/>
        <w:numPr>
          <w:ilvl w:val="0"/>
          <w:numId w:val="37"/>
        </w:numPr>
        <w:spacing w:before="120" w:after="120"/>
        <w:ind w:left="426"/>
        <w:jc w:val="both"/>
        <w:rPr>
          <w:rFonts w:ascii="Times New Roman" w:hAnsi="Times New Roman" w:cs="Times New Roman"/>
          <w:sz w:val="26"/>
          <w:szCs w:val="26"/>
        </w:rPr>
      </w:pPr>
      <w:r>
        <w:rPr>
          <w:rFonts w:ascii="Times New Roman" w:hAnsi="Times New Roman" w:cs="Times New Roman"/>
          <w:bCs/>
          <w:sz w:val="26"/>
          <w:szCs w:val="26"/>
        </w:rPr>
        <w:t>БМК «Центральная» не имеет резерва тепловой мощности, что делает проблематичным подключение к ней дополнительных тепловых нагрузок.</w:t>
      </w:r>
    </w:p>
    <w:p w:rsidR="00BA2332" w:rsidRPr="00BA2332" w:rsidRDefault="00BA2332" w:rsidP="00BA2332">
      <w:pPr>
        <w:pStyle w:val="ConsPlusNormal"/>
        <w:widowControl/>
        <w:numPr>
          <w:ilvl w:val="0"/>
          <w:numId w:val="37"/>
        </w:numPr>
        <w:spacing w:before="120" w:after="120"/>
        <w:ind w:left="426"/>
        <w:jc w:val="both"/>
        <w:rPr>
          <w:rFonts w:ascii="Times New Roman" w:hAnsi="Times New Roman" w:cs="Times New Roman"/>
          <w:sz w:val="26"/>
          <w:szCs w:val="26"/>
        </w:rPr>
      </w:pPr>
      <w:r>
        <w:rPr>
          <w:rFonts w:ascii="Times New Roman" w:hAnsi="Times New Roman" w:cs="Times New Roman"/>
          <w:bCs/>
          <w:sz w:val="26"/>
          <w:szCs w:val="26"/>
        </w:rPr>
        <w:t>На БМК «Восточная» установлен только один сетевой насос, что недопустимо по правилам проектирования котельных и снижает надежность этой системы теплоснабжения.</w:t>
      </w:r>
    </w:p>
    <w:p w:rsidR="00B35E67" w:rsidRPr="002A4FEE" w:rsidRDefault="00BA2332" w:rsidP="00BA2332">
      <w:pPr>
        <w:pStyle w:val="ConsPlusNormal"/>
        <w:widowControl/>
        <w:numPr>
          <w:ilvl w:val="0"/>
          <w:numId w:val="37"/>
        </w:numPr>
        <w:spacing w:before="120" w:after="120"/>
        <w:ind w:left="426"/>
        <w:jc w:val="both"/>
        <w:rPr>
          <w:rFonts w:ascii="Times New Roman" w:hAnsi="Times New Roman" w:cs="Times New Roman"/>
          <w:sz w:val="26"/>
          <w:szCs w:val="26"/>
        </w:rPr>
      </w:pPr>
      <w:r>
        <w:rPr>
          <w:rFonts w:ascii="Times New Roman" w:hAnsi="Times New Roman" w:cs="Times New Roman"/>
          <w:bCs/>
          <w:sz w:val="26"/>
          <w:szCs w:val="26"/>
        </w:rPr>
        <w:t xml:space="preserve">Не выполнена наладка гидравлического режима тепловых сетей, что не обеспечивает подачу теплоносителя к потребителям в объеме, соответствующем тепловой нагрузке. </w:t>
      </w:r>
      <w:r w:rsidR="00B35E67">
        <w:rPr>
          <w:rFonts w:ascii="Times New Roman" w:hAnsi="Times New Roman" w:cs="Times New Roman"/>
          <w:bCs/>
          <w:sz w:val="26"/>
          <w:szCs w:val="26"/>
        </w:rPr>
        <w:t xml:space="preserve"> </w:t>
      </w:r>
    </w:p>
    <w:p w:rsidR="000131D5" w:rsidRDefault="000131D5" w:rsidP="00472839">
      <w:pPr>
        <w:pStyle w:val="ConsPlusNormal"/>
        <w:widowControl/>
        <w:spacing w:before="120" w:after="120"/>
        <w:ind w:left="644" w:firstLine="0"/>
        <w:jc w:val="both"/>
        <w:rPr>
          <w:rFonts w:ascii="Times New Roman" w:hAnsi="Times New Roman" w:cs="Times New Roman"/>
          <w:sz w:val="24"/>
          <w:szCs w:val="24"/>
        </w:rPr>
      </w:pPr>
    </w:p>
    <w:p w:rsidR="00BA2332" w:rsidRDefault="00BA2332" w:rsidP="00472839">
      <w:pPr>
        <w:pStyle w:val="ConsPlusNormal"/>
        <w:widowControl/>
        <w:spacing w:before="120" w:after="120"/>
        <w:ind w:left="644" w:firstLine="0"/>
        <w:jc w:val="both"/>
        <w:rPr>
          <w:rFonts w:ascii="Times New Roman" w:hAnsi="Times New Roman" w:cs="Times New Roman"/>
          <w:sz w:val="24"/>
          <w:szCs w:val="24"/>
        </w:rPr>
      </w:pPr>
    </w:p>
    <w:p w:rsidR="00CA52ED" w:rsidRPr="006E1BAC" w:rsidRDefault="00CA52ED" w:rsidP="006E1BAC">
      <w:pPr>
        <w:pStyle w:val="ConsPlusNormal"/>
        <w:widowControl/>
        <w:tabs>
          <w:tab w:val="left" w:pos="0"/>
        </w:tabs>
        <w:spacing w:before="120" w:after="120"/>
        <w:ind w:firstLine="0"/>
        <w:jc w:val="both"/>
        <w:rPr>
          <w:rFonts w:ascii="Times New Roman" w:hAnsi="Times New Roman" w:cs="Times New Roman"/>
          <w:b/>
          <w:sz w:val="28"/>
          <w:szCs w:val="28"/>
        </w:rPr>
      </w:pPr>
      <w:r w:rsidRPr="006E1BAC">
        <w:rPr>
          <w:rFonts w:ascii="Times New Roman" w:hAnsi="Times New Roman" w:cs="Times New Roman"/>
          <w:b/>
          <w:sz w:val="28"/>
          <w:szCs w:val="28"/>
        </w:rPr>
        <w:lastRenderedPageBreak/>
        <w:t>2 Перспективное потребление тепловой энергии на цели теплоснабжения</w:t>
      </w:r>
    </w:p>
    <w:p w:rsidR="00CA52ED" w:rsidRPr="00726861" w:rsidRDefault="00CA52ED">
      <w:pPr>
        <w:pStyle w:val="ConsPlusNormal"/>
        <w:widowControl/>
        <w:tabs>
          <w:tab w:val="left" w:pos="0"/>
        </w:tabs>
        <w:spacing w:before="120" w:after="120"/>
        <w:ind w:firstLine="0"/>
        <w:jc w:val="both"/>
        <w:rPr>
          <w:rFonts w:ascii="Times New Roman" w:hAnsi="Times New Roman" w:cs="Times New Roman"/>
          <w:sz w:val="26"/>
          <w:szCs w:val="26"/>
        </w:rPr>
      </w:pPr>
      <w:r w:rsidRPr="00726861">
        <w:rPr>
          <w:rFonts w:ascii="Times New Roman" w:hAnsi="Times New Roman" w:cs="Times New Roman"/>
          <w:b/>
          <w:sz w:val="26"/>
          <w:szCs w:val="26"/>
        </w:rPr>
        <w:t>2.1 Структура тепловых нагрузок в зон</w:t>
      </w:r>
      <w:r w:rsidR="00F52477">
        <w:rPr>
          <w:rFonts w:ascii="Times New Roman" w:hAnsi="Times New Roman" w:cs="Times New Roman"/>
          <w:b/>
          <w:sz w:val="26"/>
          <w:szCs w:val="26"/>
        </w:rPr>
        <w:t>ах</w:t>
      </w:r>
      <w:r w:rsidRPr="00726861">
        <w:rPr>
          <w:rFonts w:ascii="Times New Roman" w:hAnsi="Times New Roman" w:cs="Times New Roman"/>
          <w:b/>
          <w:sz w:val="26"/>
          <w:szCs w:val="26"/>
        </w:rPr>
        <w:t xml:space="preserve"> действия источников тепловой энергии</w:t>
      </w:r>
    </w:p>
    <w:p w:rsidR="00CA52ED" w:rsidRPr="00726861" w:rsidRDefault="00CA52ED" w:rsidP="00655B9D">
      <w:pPr>
        <w:pStyle w:val="ConsPlusNormal"/>
        <w:widowControl/>
        <w:tabs>
          <w:tab w:val="left" w:pos="0"/>
        </w:tabs>
        <w:spacing w:before="120"/>
        <w:jc w:val="both"/>
        <w:rPr>
          <w:rFonts w:ascii="Times New Roman" w:hAnsi="Times New Roman" w:cs="Times New Roman"/>
          <w:sz w:val="26"/>
          <w:szCs w:val="26"/>
        </w:rPr>
      </w:pPr>
      <w:r w:rsidRPr="00726861">
        <w:rPr>
          <w:rFonts w:ascii="Times New Roman" w:hAnsi="Times New Roman" w:cs="Times New Roman"/>
          <w:sz w:val="26"/>
          <w:szCs w:val="26"/>
        </w:rPr>
        <w:t>Структура существующих тепловых нагрузок в зонах действия источников теплово</w:t>
      </w:r>
      <w:r w:rsidR="001539A0" w:rsidRPr="00726861">
        <w:rPr>
          <w:rFonts w:ascii="Times New Roman" w:hAnsi="Times New Roman" w:cs="Times New Roman"/>
          <w:sz w:val="26"/>
          <w:szCs w:val="26"/>
        </w:rPr>
        <w:t>й энергии приведена в таблиц</w:t>
      </w:r>
      <w:r w:rsidR="0085747C" w:rsidRPr="00726861">
        <w:rPr>
          <w:rFonts w:ascii="Times New Roman" w:hAnsi="Times New Roman" w:cs="Times New Roman"/>
          <w:sz w:val="26"/>
          <w:szCs w:val="26"/>
        </w:rPr>
        <w:t>ах</w:t>
      </w:r>
      <w:r w:rsidR="001539A0" w:rsidRPr="00726861">
        <w:rPr>
          <w:rFonts w:ascii="Times New Roman" w:hAnsi="Times New Roman" w:cs="Times New Roman"/>
          <w:sz w:val="26"/>
          <w:szCs w:val="26"/>
        </w:rPr>
        <w:t xml:space="preserve"> </w:t>
      </w:r>
      <w:r w:rsidRPr="00726861">
        <w:rPr>
          <w:rFonts w:ascii="Times New Roman" w:hAnsi="Times New Roman" w:cs="Times New Roman"/>
          <w:sz w:val="26"/>
          <w:szCs w:val="26"/>
        </w:rPr>
        <w:t>2.1.1</w:t>
      </w:r>
      <w:r w:rsidR="0085747C" w:rsidRPr="00726861">
        <w:rPr>
          <w:rFonts w:ascii="Times New Roman" w:hAnsi="Times New Roman" w:cs="Times New Roman"/>
          <w:sz w:val="26"/>
          <w:szCs w:val="26"/>
        </w:rPr>
        <w:t xml:space="preserve"> – 2.1.3</w:t>
      </w:r>
      <w:r w:rsidRPr="00726861">
        <w:rPr>
          <w:rFonts w:ascii="Times New Roman" w:hAnsi="Times New Roman" w:cs="Times New Roman"/>
          <w:sz w:val="26"/>
          <w:szCs w:val="26"/>
        </w:rPr>
        <w:t>.</w:t>
      </w:r>
    </w:p>
    <w:p w:rsidR="00CA52ED" w:rsidRPr="00726861" w:rsidRDefault="001539A0" w:rsidP="00726861">
      <w:pPr>
        <w:pStyle w:val="ConsPlusNormal"/>
        <w:widowControl/>
        <w:tabs>
          <w:tab w:val="left" w:pos="0"/>
        </w:tabs>
        <w:jc w:val="right"/>
        <w:rPr>
          <w:rFonts w:ascii="Times New Roman" w:hAnsi="Times New Roman" w:cs="Times New Roman"/>
          <w:sz w:val="26"/>
          <w:szCs w:val="26"/>
        </w:rPr>
      </w:pPr>
      <w:r w:rsidRPr="00726861">
        <w:rPr>
          <w:rFonts w:ascii="Times New Roman" w:hAnsi="Times New Roman" w:cs="Times New Roman"/>
          <w:sz w:val="26"/>
          <w:szCs w:val="26"/>
        </w:rPr>
        <w:t xml:space="preserve">Таблица </w:t>
      </w:r>
      <w:r w:rsidR="00CA52ED" w:rsidRPr="00726861">
        <w:rPr>
          <w:rFonts w:ascii="Times New Roman" w:hAnsi="Times New Roman" w:cs="Times New Roman"/>
          <w:sz w:val="26"/>
          <w:szCs w:val="26"/>
        </w:rPr>
        <w:t>2.1.1</w:t>
      </w:r>
    </w:p>
    <w:p w:rsidR="00CA52ED" w:rsidRPr="00726861" w:rsidRDefault="00CA52ED" w:rsidP="00726861">
      <w:pPr>
        <w:pStyle w:val="ConsPlusNormal"/>
        <w:widowControl/>
        <w:tabs>
          <w:tab w:val="left" w:pos="0"/>
        </w:tabs>
        <w:spacing w:after="120"/>
        <w:ind w:firstLine="0"/>
        <w:jc w:val="center"/>
        <w:rPr>
          <w:rFonts w:ascii="Times New Roman" w:hAnsi="Times New Roman" w:cs="Times New Roman"/>
          <w:sz w:val="26"/>
          <w:szCs w:val="26"/>
        </w:rPr>
      </w:pPr>
      <w:r w:rsidRPr="00726861">
        <w:rPr>
          <w:rFonts w:ascii="Times New Roman" w:hAnsi="Times New Roman" w:cs="Times New Roman"/>
          <w:sz w:val="26"/>
          <w:szCs w:val="26"/>
        </w:rPr>
        <w:t>Существующие тепловые нагрузки в зонах действия источников тепловой энергии, Гкал/</w:t>
      </w:r>
      <w:proofErr w:type="gramStart"/>
      <w:r w:rsidRPr="00726861">
        <w:rPr>
          <w:rFonts w:ascii="Times New Roman" w:hAnsi="Times New Roman" w:cs="Times New Roman"/>
          <w:sz w:val="26"/>
          <w:szCs w:val="26"/>
        </w:rPr>
        <w:t>ч</w:t>
      </w:r>
      <w:proofErr w:type="gramEnd"/>
    </w:p>
    <w:tbl>
      <w:tblPr>
        <w:tblW w:w="0" w:type="auto"/>
        <w:tblInd w:w="108" w:type="dxa"/>
        <w:tblLayout w:type="fixed"/>
        <w:tblLook w:val="0000" w:firstRow="0" w:lastRow="0" w:firstColumn="0" w:lastColumn="0" w:noHBand="0" w:noVBand="0"/>
      </w:tblPr>
      <w:tblGrid>
        <w:gridCol w:w="735"/>
        <w:gridCol w:w="3815"/>
        <w:gridCol w:w="1117"/>
        <w:gridCol w:w="1333"/>
        <w:gridCol w:w="1188"/>
        <w:gridCol w:w="895"/>
        <w:gridCol w:w="1219"/>
      </w:tblGrid>
      <w:tr w:rsidR="00CA52ED" w:rsidRPr="00566A44" w:rsidTr="000804FE">
        <w:tc>
          <w:tcPr>
            <w:tcW w:w="735" w:type="dxa"/>
            <w:vMerge w:val="restart"/>
            <w:tcBorders>
              <w:top w:val="single" w:sz="4" w:space="0" w:color="000000"/>
              <w:left w:val="single" w:sz="4" w:space="0" w:color="000000"/>
              <w:bottom w:val="single" w:sz="4" w:space="0" w:color="000000"/>
            </w:tcBorders>
            <w:shd w:val="clear" w:color="auto" w:fill="auto"/>
          </w:tcPr>
          <w:p w:rsidR="00CA52ED" w:rsidRPr="00566A44" w:rsidRDefault="00CA52ED">
            <w:pPr>
              <w:pStyle w:val="ConsPlusNormal"/>
              <w:widowControl/>
              <w:tabs>
                <w:tab w:val="left" w:pos="0"/>
              </w:tabs>
              <w:ind w:firstLine="0"/>
              <w:jc w:val="both"/>
              <w:rPr>
                <w:rFonts w:ascii="Times New Roman" w:hAnsi="Times New Roman" w:cs="Times New Roman"/>
                <w:sz w:val="24"/>
                <w:szCs w:val="24"/>
              </w:rPr>
            </w:pPr>
            <w:r w:rsidRPr="00566A44">
              <w:rPr>
                <w:rFonts w:ascii="Times New Roman" w:hAnsi="Times New Roman" w:cs="Times New Roman"/>
                <w:sz w:val="24"/>
                <w:szCs w:val="24"/>
              </w:rPr>
              <w:t xml:space="preserve">№ </w:t>
            </w:r>
            <w:proofErr w:type="gramStart"/>
            <w:r w:rsidRPr="00566A44">
              <w:rPr>
                <w:rFonts w:ascii="Times New Roman" w:hAnsi="Times New Roman" w:cs="Times New Roman"/>
                <w:sz w:val="24"/>
                <w:szCs w:val="24"/>
              </w:rPr>
              <w:t>п</w:t>
            </w:r>
            <w:proofErr w:type="gramEnd"/>
            <w:r w:rsidRPr="00566A44">
              <w:rPr>
                <w:rFonts w:ascii="Times New Roman" w:hAnsi="Times New Roman" w:cs="Times New Roman"/>
                <w:sz w:val="24"/>
                <w:szCs w:val="24"/>
              </w:rPr>
              <w:t>/п</w:t>
            </w:r>
          </w:p>
        </w:tc>
        <w:tc>
          <w:tcPr>
            <w:tcW w:w="3815" w:type="dxa"/>
            <w:vMerge w:val="restart"/>
            <w:tcBorders>
              <w:top w:val="single" w:sz="4" w:space="0" w:color="000000"/>
              <w:left w:val="single" w:sz="4" w:space="0" w:color="000000"/>
              <w:bottom w:val="single" w:sz="4" w:space="0" w:color="000000"/>
            </w:tcBorders>
            <w:shd w:val="clear" w:color="auto" w:fill="auto"/>
            <w:vAlign w:val="center"/>
          </w:tcPr>
          <w:p w:rsidR="00CA52ED" w:rsidRPr="00566A44" w:rsidRDefault="00CA52ED">
            <w:pPr>
              <w:pStyle w:val="ConsPlusNormal"/>
              <w:widowControl/>
              <w:tabs>
                <w:tab w:val="left" w:pos="0"/>
              </w:tabs>
              <w:ind w:firstLine="0"/>
              <w:jc w:val="center"/>
              <w:rPr>
                <w:rFonts w:ascii="Times New Roman" w:hAnsi="Times New Roman" w:cs="Times New Roman"/>
                <w:sz w:val="24"/>
                <w:szCs w:val="24"/>
              </w:rPr>
            </w:pPr>
            <w:r w:rsidRPr="00566A44">
              <w:rPr>
                <w:rFonts w:ascii="Times New Roman" w:hAnsi="Times New Roman" w:cs="Times New Roman"/>
                <w:sz w:val="24"/>
                <w:szCs w:val="24"/>
              </w:rPr>
              <w:t>Наименование теплоснабжающей организации, источника тепловой энергии</w:t>
            </w:r>
          </w:p>
        </w:tc>
        <w:tc>
          <w:tcPr>
            <w:tcW w:w="1117" w:type="dxa"/>
            <w:vMerge w:val="restart"/>
            <w:tcBorders>
              <w:top w:val="single" w:sz="4" w:space="0" w:color="000000"/>
              <w:left w:val="single" w:sz="4" w:space="0" w:color="000000"/>
              <w:bottom w:val="single" w:sz="4" w:space="0" w:color="000000"/>
            </w:tcBorders>
            <w:shd w:val="clear" w:color="auto" w:fill="auto"/>
            <w:vAlign w:val="center"/>
          </w:tcPr>
          <w:p w:rsidR="00CA52ED" w:rsidRPr="00566A44" w:rsidRDefault="00CA52ED">
            <w:pPr>
              <w:pStyle w:val="ConsPlusNormal"/>
              <w:widowControl/>
              <w:tabs>
                <w:tab w:val="left" w:pos="0"/>
              </w:tabs>
              <w:ind w:firstLine="0"/>
              <w:jc w:val="center"/>
              <w:rPr>
                <w:rFonts w:ascii="Times New Roman" w:hAnsi="Times New Roman" w:cs="Times New Roman"/>
                <w:sz w:val="24"/>
                <w:szCs w:val="24"/>
              </w:rPr>
            </w:pPr>
            <w:r w:rsidRPr="00566A44">
              <w:rPr>
                <w:rFonts w:ascii="Times New Roman" w:hAnsi="Times New Roman" w:cs="Times New Roman"/>
                <w:sz w:val="24"/>
                <w:szCs w:val="24"/>
              </w:rPr>
              <w:t>Всего</w:t>
            </w:r>
          </w:p>
        </w:tc>
        <w:tc>
          <w:tcPr>
            <w:tcW w:w="463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CA52ED" w:rsidRPr="00566A44" w:rsidRDefault="00CA52ED">
            <w:pPr>
              <w:pStyle w:val="ConsPlusNormal"/>
              <w:widowControl/>
              <w:tabs>
                <w:tab w:val="left" w:pos="0"/>
              </w:tabs>
              <w:ind w:firstLine="0"/>
              <w:jc w:val="center"/>
              <w:rPr>
                <w:rFonts w:ascii="Times New Roman" w:hAnsi="Times New Roman" w:cs="Times New Roman"/>
                <w:sz w:val="24"/>
                <w:szCs w:val="24"/>
              </w:rPr>
            </w:pPr>
            <w:r w:rsidRPr="00566A44">
              <w:rPr>
                <w:rFonts w:ascii="Times New Roman" w:hAnsi="Times New Roman" w:cs="Times New Roman"/>
                <w:sz w:val="24"/>
                <w:szCs w:val="24"/>
              </w:rPr>
              <w:t>В том числе</w:t>
            </w:r>
          </w:p>
        </w:tc>
      </w:tr>
      <w:tr w:rsidR="00CA52ED" w:rsidRPr="00566A44" w:rsidTr="000804FE">
        <w:tc>
          <w:tcPr>
            <w:tcW w:w="735" w:type="dxa"/>
            <w:vMerge/>
            <w:tcBorders>
              <w:top w:val="single" w:sz="4" w:space="0" w:color="000000"/>
              <w:left w:val="single" w:sz="4" w:space="0" w:color="000000"/>
              <w:bottom w:val="single" w:sz="4" w:space="0" w:color="000000"/>
            </w:tcBorders>
            <w:shd w:val="clear" w:color="auto" w:fill="auto"/>
          </w:tcPr>
          <w:p w:rsidR="00CA52ED" w:rsidRPr="00566A44" w:rsidRDefault="00CA52ED">
            <w:pPr>
              <w:rPr>
                <w:szCs w:val="24"/>
              </w:rPr>
            </w:pPr>
          </w:p>
        </w:tc>
        <w:tc>
          <w:tcPr>
            <w:tcW w:w="3815" w:type="dxa"/>
            <w:vMerge/>
            <w:tcBorders>
              <w:top w:val="single" w:sz="4" w:space="0" w:color="000000"/>
              <w:left w:val="single" w:sz="4" w:space="0" w:color="000000"/>
              <w:bottom w:val="single" w:sz="4" w:space="0" w:color="000000"/>
            </w:tcBorders>
            <w:shd w:val="clear" w:color="auto" w:fill="auto"/>
            <w:vAlign w:val="center"/>
          </w:tcPr>
          <w:p w:rsidR="00CA52ED" w:rsidRPr="00566A44" w:rsidRDefault="00CA52ED">
            <w:pPr>
              <w:rPr>
                <w:szCs w:val="24"/>
              </w:rPr>
            </w:pPr>
          </w:p>
        </w:tc>
        <w:tc>
          <w:tcPr>
            <w:tcW w:w="1117" w:type="dxa"/>
            <w:vMerge/>
            <w:tcBorders>
              <w:top w:val="single" w:sz="4" w:space="0" w:color="000000"/>
              <w:left w:val="single" w:sz="4" w:space="0" w:color="000000"/>
              <w:bottom w:val="single" w:sz="4" w:space="0" w:color="000000"/>
            </w:tcBorders>
            <w:shd w:val="clear" w:color="auto" w:fill="auto"/>
            <w:vAlign w:val="center"/>
          </w:tcPr>
          <w:p w:rsidR="00CA52ED" w:rsidRPr="00566A44" w:rsidRDefault="00CA52ED">
            <w:pPr>
              <w:rPr>
                <w:szCs w:val="24"/>
              </w:rPr>
            </w:pPr>
          </w:p>
        </w:tc>
        <w:tc>
          <w:tcPr>
            <w:tcW w:w="1333" w:type="dxa"/>
            <w:tcBorders>
              <w:top w:val="single" w:sz="4" w:space="0" w:color="000000"/>
              <w:left w:val="single" w:sz="4" w:space="0" w:color="000000"/>
              <w:bottom w:val="single" w:sz="4" w:space="0" w:color="000000"/>
            </w:tcBorders>
            <w:shd w:val="clear" w:color="auto" w:fill="auto"/>
            <w:vAlign w:val="center"/>
          </w:tcPr>
          <w:p w:rsidR="00CA52ED" w:rsidRPr="00566A44" w:rsidRDefault="00CA52ED">
            <w:pPr>
              <w:pStyle w:val="ConsPlusNormal"/>
              <w:widowControl/>
              <w:tabs>
                <w:tab w:val="left" w:pos="0"/>
              </w:tabs>
              <w:ind w:firstLine="0"/>
              <w:jc w:val="center"/>
              <w:rPr>
                <w:rFonts w:ascii="Times New Roman" w:hAnsi="Times New Roman" w:cs="Times New Roman"/>
                <w:sz w:val="24"/>
                <w:szCs w:val="24"/>
              </w:rPr>
            </w:pPr>
            <w:r w:rsidRPr="00566A44">
              <w:rPr>
                <w:rFonts w:ascii="Times New Roman" w:hAnsi="Times New Roman" w:cs="Times New Roman"/>
                <w:sz w:val="24"/>
                <w:szCs w:val="24"/>
              </w:rPr>
              <w:t>Отопление</w:t>
            </w:r>
          </w:p>
        </w:tc>
        <w:tc>
          <w:tcPr>
            <w:tcW w:w="1188" w:type="dxa"/>
            <w:tcBorders>
              <w:top w:val="single" w:sz="4" w:space="0" w:color="000000"/>
              <w:left w:val="single" w:sz="4" w:space="0" w:color="000000"/>
              <w:bottom w:val="single" w:sz="4" w:space="0" w:color="000000"/>
            </w:tcBorders>
            <w:shd w:val="clear" w:color="auto" w:fill="auto"/>
            <w:vAlign w:val="center"/>
          </w:tcPr>
          <w:p w:rsidR="00CA52ED" w:rsidRPr="00566A44" w:rsidRDefault="00CA52ED">
            <w:pPr>
              <w:pStyle w:val="ConsPlusNormal"/>
              <w:widowControl/>
              <w:tabs>
                <w:tab w:val="left" w:pos="0"/>
              </w:tabs>
              <w:ind w:firstLine="0"/>
              <w:jc w:val="center"/>
              <w:rPr>
                <w:rFonts w:ascii="Times New Roman" w:hAnsi="Times New Roman" w:cs="Times New Roman"/>
                <w:sz w:val="24"/>
                <w:szCs w:val="24"/>
              </w:rPr>
            </w:pPr>
            <w:proofErr w:type="gramStart"/>
            <w:r w:rsidRPr="00566A44">
              <w:rPr>
                <w:rFonts w:ascii="Times New Roman" w:hAnsi="Times New Roman" w:cs="Times New Roman"/>
                <w:sz w:val="24"/>
                <w:szCs w:val="24"/>
              </w:rPr>
              <w:t>Вентиля-</w:t>
            </w:r>
            <w:proofErr w:type="spellStart"/>
            <w:r w:rsidRPr="00566A44">
              <w:rPr>
                <w:rFonts w:ascii="Times New Roman" w:hAnsi="Times New Roman" w:cs="Times New Roman"/>
                <w:sz w:val="24"/>
                <w:szCs w:val="24"/>
              </w:rPr>
              <w:t>ция</w:t>
            </w:r>
            <w:proofErr w:type="spellEnd"/>
            <w:proofErr w:type="gramEnd"/>
          </w:p>
        </w:tc>
        <w:tc>
          <w:tcPr>
            <w:tcW w:w="895" w:type="dxa"/>
            <w:tcBorders>
              <w:top w:val="single" w:sz="4" w:space="0" w:color="000000"/>
              <w:left w:val="single" w:sz="4" w:space="0" w:color="000000"/>
              <w:bottom w:val="single" w:sz="4" w:space="0" w:color="000000"/>
            </w:tcBorders>
            <w:shd w:val="clear" w:color="auto" w:fill="auto"/>
            <w:vAlign w:val="center"/>
          </w:tcPr>
          <w:p w:rsidR="00CA52ED" w:rsidRPr="00566A44" w:rsidRDefault="00CA52ED">
            <w:pPr>
              <w:pStyle w:val="ConsPlusNormal"/>
              <w:widowControl/>
              <w:tabs>
                <w:tab w:val="left" w:pos="0"/>
              </w:tabs>
              <w:ind w:firstLine="0"/>
              <w:jc w:val="center"/>
              <w:rPr>
                <w:rFonts w:ascii="Times New Roman" w:hAnsi="Times New Roman" w:cs="Times New Roman"/>
                <w:sz w:val="24"/>
                <w:szCs w:val="24"/>
              </w:rPr>
            </w:pPr>
            <w:r w:rsidRPr="00566A44">
              <w:rPr>
                <w:rFonts w:ascii="Times New Roman" w:hAnsi="Times New Roman" w:cs="Times New Roman"/>
                <w:sz w:val="24"/>
                <w:szCs w:val="24"/>
              </w:rPr>
              <w:t>ГВС</w:t>
            </w:r>
          </w:p>
        </w:tc>
        <w:tc>
          <w:tcPr>
            <w:tcW w:w="12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52ED" w:rsidRPr="00566A44" w:rsidRDefault="00CA52ED">
            <w:pPr>
              <w:pStyle w:val="ConsPlusNormal"/>
              <w:widowControl/>
              <w:tabs>
                <w:tab w:val="left" w:pos="0"/>
              </w:tabs>
              <w:ind w:firstLine="0"/>
              <w:jc w:val="center"/>
              <w:rPr>
                <w:rFonts w:ascii="Times New Roman" w:hAnsi="Times New Roman" w:cs="Times New Roman"/>
                <w:sz w:val="24"/>
                <w:szCs w:val="24"/>
              </w:rPr>
            </w:pPr>
            <w:proofErr w:type="gramStart"/>
            <w:r w:rsidRPr="00566A44">
              <w:rPr>
                <w:rFonts w:ascii="Times New Roman" w:hAnsi="Times New Roman" w:cs="Times New Roman"/>
                <w:sz w:val="24"/>
                <w:szCs w:val="24"/>
              </w:rPr>
              <w:t>Техно-логия</w:t>
            </w:r>
            <w:proofErr w:type="gramEnd"/>
            <w:r w:rsidRPr="00566A44">
              <w:rPr>
                <w:rFonts w:ascii="Times New Roman" w:hAnsi="Times New Roman" w:cs="Times New Roman"/>
                <w:sz w:val="24"/>
                <w:szCs w:val="24"/>
              </w:rPr>
              <w:t xml:space="preserve"> </w:t>
            </w:r>
          </w:p>
        </w:tc>
      </w:tr>
      <w:tr w:rsidR="00DA3392" w:rsidRPr="00566A44" w:rsidTr="000804FE">
        <w:trPr>
          <w:trHeight w:val="284"/>
        </w:trPr>
        <w:tc>
          <w:tcPr>
            <w:tcW w:w="735" w:type="dxa"/>
            <w:tcBorders>
              <w:top w:val="single" w:sz="4" w:space="0" w:color="000000"/>
              <w:left w:val="single" w:sz="4" w:space="0" w:color="000000"/>
              <w:bottom w:val="single" w:sz="4" w:space="0" w:color="000000"/>
            </w:tcBorders>
            <w:shd w:val="clear" w:color="auto" w:fill="auto"/>
            <w:vAlign w:val="center"/>
          </w:tcPr>
          <w:p w:rsidR="00DA3392" w:rsidRPr="00566A44" w:rsidRDefault="00DA3392" w:rsidP="00833EEC">
            <w:pPr>
              <w:pStyle w:val="ConsPlusNormal"/>
              <w:widowControl/>
              <w:tabs>
                <w:tab w:val="left" w:pos="0"/>
              </w:tabs>
              <w:ind w:firstLine="0"/>
              <w:jc w:val="center"/>
              <w:rPr>
                <w:rFonts w:ascii="Times New Roman" w:hAnsi="Times New Roman" w:cs="Times New Roman"/>
                <w:b/>
                <w:bCs/>
                <w:sz w:val="24"/>
                <w:szCs w:val="24"/>
              </w:rPr>
            </w:pPr>
            <w:r w:rsidRPr="00566A44">
              <w:rPr>
                <w:rFonts w:ascii="Times New Roman" w:hAnsi="Times New Roman" w:cs="Times New Roman"/>
                <w:sz w:val="24"/>
                <w:szCs w:val="24"/>
              </w:rPr>
              <w:t>1</w:t>
            </w:r>
          </w:p>
        </w:tc>
        <w:tc>
          <w:tcPr>
            <w:tcW w:w="9567"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DA3392" w:rsidRPr="00851057" w:rsidRDefault="00851057" w:rsidP="000804FE">
            <w:pPr>
              <w:pStyle w:val="ConsPlusNormal"/>
              <w:widowControl/>
              <w:tabs>
                <w:tab w:val="left" w:pos="0"/>
              </w:tabs>
              <w:snapToGrid w:val="0"/>
              <w:ind w:firstLine="0"/>
              <w:rPr>
                <w:rFonts w:ascii="Times New Roman" w:hAnsi="Times New Roman" w:cs="Times New Roman"/>
                <w:b/>
                <w:sz w:val="24"/>
                <w:szCs w:val="24"/>
              </w:rPr>
            </w:pPr>
            <w:r w:rsidRPr="00851057">
              <w:rPr>
                <w:rFonts w:ascii="Times New Roman" w:hAnsi="Times New Roman" w:cs="Times New Roman"/>
                <w:b/>
                <w:bCs/>
                <w:sz w:val="24"/>
                <w:szCs w:val="24"/>
              </w:rPr>
              <w:t>МУП «Судиславское ЖКХ»</w:t>
            </w:r>
          </w:p>
        </w:tc>
      </w:tr>
      <w:tr w:rsidR="00851057" w:rsidRPr="00566A44" w:rsidTr="00575647">
        <w:trPr>
          <w:trHeight w:val="284"/>
        </w:trPr>
        <w:tc>
          <w:tcPr>
            <w:tcW w:w="735" w:type="dxa"/>
            <w:tcBorders>
              <w:top w:val="single" w:sz="4" w:space="0" w:color="000000"/>
              <w:left w:val="single" w:sz="4" w:space="0" w:color="000000"/>
              <w:bottom w:val="single" w:sz="4" w:space="0" w:color="000000"/>
            </w:tcBorders>
            <w:shd w:val="clear" w:color="auto" w:fill="auto"/>
            <w:vAlign w:val="center"/>
          </w:tcPr>
          <w:p w:rsidR="00851057" w:rsidRPr="00566A44" w:rsidRDefault="00851057" w:rsidP="00833EEC">
            <w:pPr>
              <w:pStyle w:val="ConsPlusNormal"/>
              <w:widowControl/>
              <w:tabs>
                <w:tab w:val="left" w:pos="0"/>
              </w:tabs>
              <w:ind w:firstLine="0"/>
              <w:jc w:val="center"/>
              <w:rPr>
                <w:rFonts w:ascii="Times New Roman" w:hAnsi="Times New Roman" w:cs="Times New Roman"/>
                <w:color w:val="000000"/>
                <w:sz w:val="24"/>
                <w:szCs w:val="24"/>
              </w:rPr>
            </w:pPr>
            <w:r w:rsidRPr="00566A44">
              <w:rPr>
                <w:rFonts w:ascii="Times New Roman" w:hAnsi="Times New Roman" w:cs="Times New Roman"/>
                <w:sz w:val="24"/>
                <w:szCs w:val="24"/>
              </w:rPr>
              <w:t>1.1</w:t>
            </w:r>
          </w:p>
        </w:tc>
        <w:tc>
          <w:tcPr>
            <w:tcW w:w="3815" w:type="dxa"/>
            <w:tcBorders>
              <w:top w:val="single" w:sz="4" w:space="0" w:color="000000"/>
              <w:left w:val="single" w:sz="4" w:space="0" w:color="000000"/>
              <w:bottom w:val="single" w:sz="4" w:space="0" w:color="000000"/>
            </w:tcBorders>
            <w:shd w:val="clear" w:color="auto" w:fill="auto"/>
            <w:vAlign w:val="center"/>
          </w:tcPr>
          <w:p w:rsidR="00851057" w:rsidRPr="00566A44" w:rsidRDefault="00851057" w:rsidP="00851057">
            <w:pPr>
              <w:pStyle w:val="ConsPlusNormal"/>
              <w:widowControl/>
              <w:tabs>
                <w:tab w:val="left" w:pos="0"/>
              </w:tabs>
              <w:ind w:firstLine="0"/>
              <w:rPr>
                <w:rFonts w:ascii="Times New Roman" w:hAnsi="Times New Roman" w:cs="Times New Roman"/>
                <w:sz w:val="24"/>
                <w:szCs w:val="24"/>
              </w:rPr>
            </w:pPr>
            <w:r w:rsidRPr="00566A44">
              <w:rPr>
                <w:rFonts w:ascii="Times New Roman" w:hAnsi="Times New Roman" w:cs="Times New Roman"/>
                <w:color w:val="000000"/>
                <w:sz w:val="24"/>
                <w:szCs w:val="24"/>
              </w:rPr>
              <w:t xml:space="preserve">Котельная </w:t>
            </w:r>
            <w:r>
              <w:rPr>
                <w:rFonts w:ascii="Times New Roman" w:hAnsi="Times New Roman" w:cs="Times New Roman"/>
                <w:color w:val="000000"/>
                <w:sz w:val="24"/>
                <w:szCs w:val="24"/>
              </w:rPr>
              <w:t>ПМК</w:t>
            </w:r>
            <w:r w:rsidRPr="00566A44">
              <w:rPr>
                <w:rFonts w:ascii="Times New Roman" w:hAnsi="Times New Roman" w:cs="Times New Roman"/>
                <w:color w:val="000000"/>
                <w:sz w:val="24"/>
                <w:szCs w:val="24"/>
              </w:rPr>
              <w:t xml:space="preserve"> </w:t>
            </w:r>
          </w:p>
        </w:tc>
        <w:tc>
          <w:tcPr>
            <w:tcW w:w="1117" w:type="dxa"/>
            <w:tcBorders>
              <w:top w:val="single" w:sz="4" w:space="0" w:color="000000"/>
              <w:left w:val="single" w:sz="4" w:space="0" w:color="000000"/>
              <w:bottom w:val="single" w:sz="4" w:space="0" w:color="000000"/>
            </w:tcBorders>
            <w:shd w:val="clear" w:color="auto" w:fill="auto"/>
            <w:vAlign w:val="center"/>
          </w:tcPr>
          <w:p w:rsidR="00851057" w:rsidRPr="00566A44" w:rsidRDefault="00851057" w:rsidP="00851057">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0,217</w:t>
            </w:r>
          </w:p>
        </w:tc>
        <w:tc>
          <w:tcPr>
            <w:tcW w:w="1333" w:type="dxa"/>
            <w:tcBorders>
              <w:top w:val="single" w:sz="4" w:space="0" w:color="000000"/>
              <w:left w:val="single" w:sz="4" w:space="0" w:color="000000"/>
              <w:bottom w:val="single" w:sz="4" w:space="0" w:color="000000"/>
            </w:tcBorders>
            <w:shd w:val="clear" w:color="auto" w:fill="auto"/>
            <w:vAlign w:val="center"/>
          </w:tcPr>
          <w:p w:rsidR="00851057" w:rsidRPr="00566A44" w:rsidRDefault="00851057" w:rsidP="003F69AA">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0,217</w:t>
            </w:r>
          </w:p>
        </w:tc>
        <w:tc>
          <w:tcPr>
            <w:tcW w:w="1188" w:type="dxa"/>
            <w:tcBorders>
              <w:top w:val="single" w:sz="4" w:space="0" w:color="000000"/>
              <w:left w:val="single" w:sz="4" w:space="0" w:color="000000"/>
              <w:bottom w:val="single" w:sz="4" w:space="0" w:color="000000"/>
            </w:tcBorders>
            <w:shd w:val="clear" w:color="auto" w:fill="auto"/>
            <w:vAlign w:val="center"/>
          </w:tcPr>
          <w:p w:rsidR="00851057" w:rsidRPr="00566A44" w:rsidRDefault="00851057" w:rsidP="00833EEC">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895" w:type="dxa"/>
            <w:tcBorders>
              <w:top w:val="single" w:sz="4" w:space="0" w:color="000000"/>
              <w:left w:val="single" w:sz="4" w:space="0" w:color="000000"/>
              <w:bottom w:val="single" w:sz="4" w:space="0" w:color="000000"/>
            </w:tcBorders>
            <w:shd w:val="clear" w:color="auto" w:fill="auto"/>
            <w:vAlign w:val="center"/>
          </w:tcPr>
          <w:p w:rsidR="00851057" w:rsidRPr="00566A44" w:rsidRDefault="00851057" w:rsidP="003F69AA">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2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1057" w:rsidRPr="00566A44" w:rsidRDefault="00851057" w:rsidP="00833EEC">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0</w:t>
            </w:r>
          </w:p>
        </w:tc>
      </w:tr>
      <w:tr w:rsidR="00851057" w:rsidRPr="00566A44" w:rsidTr="00575647">
        <w:trPr>
          <w:trHeight w:val="284"/>
        </w:trPr>
        <w:tc>
          <w:tcPr>
            <w:tcW w:w="735" w:type="dxa"/>
            <w:tcBorders>
              <w:top w:val="single" w:sz="4" w:space="0" w:color="000000"/>
              <w:left w:val="single" w:sz="4" w:space="0" w:color="000000"/>
              <w:bottom w:val="single" w:sz="4" w:space="0" w:color="000000"/>
            </w:tcBorders>
            <w:shd w:val="clear" w:color="auto" w:fill="auto"/>
            <w:vAlign w:val="center"/>
          </w:tcPr>
          <w:p w:rsidR="00851057" w:rsidRPr="00566A44" w:rsidRDefault="00851057" w:rsidP="00833EEC">
            <w:pPr>
              <w:pStyle w:val="ConsPlusNormal"/>
              <w:widowControl/>
              <w:tabs>
                <w:tab w:val="left" w:pos="0"/>
              </w:tabs>
              <w:ind w:firstLine="0"/>
              <w:jc w:val="center"/>
              <w:rPr>
                <w:rFonts w:ascii="Times New Roman" w:hAnsi="Times New Roman" w:cs="Times New Roman"/>
                <w:color w:val="000000"/>
                <w:sz w:val="24"/>
                <w:szCs w:val="24"/>
              </w:rPr>
            </w:pPr>
            <w:r w:rsidRPr="00566A44">
              <w:rPr>
                <w:rFonts w:ascii="Times New Roman" w:hAnsi="Times New Roman" w:cs="Times New Roman"/>
                <w:sz w:val="24"/>
                <w:szCs w:val="24"/>
              </w:rPr>
              <w:t>1.2</w:t>
            </w:r>
          </w:p>
        </w:tc>
        <w:tc>
          <w:tcPr>
            <w:tcW w:w="3815" w:type="dxa"/>
            <w:tcBorders>
              <w:top w:val="single" w:sz="4" w:space="0" w:color="000000"/>
              <w:left w:val="single" w:sz="4" w:space="0" w:color="000000"/>
              <w:bottom w:val="single" w:sz="4" w:space="0" w:color="000000"/>
            </w:tcBorders>
            <w:shd w:val="clear" w:color="auto" w:fill="auto"/>
            <w:vAlign w:val="center"/>
          </w:tcPr>
          <w:p w:rsidR="00851057" w:rsidRPr="00566A44" w:rsidRDefault="00851057" w:rsidP="00851057">
            <w:pPr>
              <w:pStyle w:val="ConsPlusNormal"/>
              <w:widowControl/>
              <w:tabs>
                <w:tab w:val="left" w:pos="0"/>
              </w:tabs>
              <w:ind w:firstLine="0"/>
              <w:rPr>
                <w:rFonts w:ascii="Times New Roman" w:hAnsi="Times New Roman" w:cs="Times New Roman"/>
                <w:sz w:val="24"/>
                <w:szCs w:val="24"/>
              </w:rPr>
            </w:pPr>
            <w:r w:rsidRPr="00566A44">
              <w:rPr>
                <w:rFonts w:ascii="Times New Roman" w:hAnsi="Times New Roman" w:cs="Times New Roman"/>
                <w:color w:val="000000"/>
                <w:sz w:val="24"/>
                <w:szCs w:val="24"/>
              </w:rPr>
              <w:t xml:space="preserve">Котельная </w:t>
            </w:r>
            <w:r>
              <w:rPr>
                <w:rFonts w:ascii="Times New Roman" w:hAnsi="Times New Roman" w:cs="Times New Roman"/>
                <w:color w:val="000000"/>
                <w:sz w:val="24"/>
                <w:szCs w:val="24"/>
              </w:rPr>
              <w:t>Зверосовхоза</w:t>
            </w:r>
          </w:p>
        </w:tc>
        <w:tc>
          <w:tcPr>
            <w:tcW w:w="1117" w:type="dxa"/>
            <w:tcBorders>
              <w:top w:val="single" w:sz="4" w:space="0" w:color="000000"/>
              <w:left w:val="single" w:sz="4" w:space="0" w:color="000000"/>
              <w:bottom w:val="single" w:sz="4" w:space="0" w:color="000000"/>
            </w:tcBorders>
            <w:shd w:val="clear" w:color="auto" w:fill="auto"/>
            <w:vAlign w:val="center"/>
          </w:tcPr>
          <w:p w:rsidR="00851057" w:rsidRPr="00566A44" w:rsidRDefault="00851057" w:rsidP="00851057">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0,257</w:t>
            </w:r>
          </w:p>
        </w:tc>
        <w:tc>
          <w:tcPr>
            <w:tcW w:w="1333" w:type="dxa"/>
            <w:tcBorders>
              <w:top w:val="single" w:sz="4" w:space="0" w:color="000000"/>
              <w:left w:val="single" w:sz="4" w:space="0" w:color="000000"/>
              <w:bottom w:val="single" w:sz="4" w:space="0" w:color="000000"/>
            </w:tcBorders>
            <w:shd w:val="clear" w:color="auto" w:fill="auto"/>
            <w:vAlign w:val="center"/>
          </w:tcPr>
          <w:p w:rsidR="00851057" w:rsidRPr="00566A44" w:rsidRDefault="00851057" w:rsidP="003F69AA">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0,257</w:t>
            </w:r>
          </w:p>
        </w:tc>
        <w:tc>
          <w:tcPr>
            <w:tcW w:w="1188" w:type="dxa"/>
            <w:tcBorders>
              <w:top w:val="single" w:sz="4" w:space="0" w:color="000000"/>
              <w:left w:val="single" w:sz="4" w:space="0" w:color="000000"/>
              <w:bottom w:val="single" w:sz="4" w:space="0" w:color="000000"/>
            </w:tcBorders>
            <w:shd w:val="clear" w:color="auto" w:fill="auto"/>
            <w:vAlign w:val="center"/>
          </w:tcPr>
          <w:p w:rsidR="00851057" w:rsidRPr="00566A44" w:rsidRDefault="00851057" w:rsidP="00833EEC">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895" w:type="dxa"/>
            <w:tcBorders>
              <w:top w:val="single" w:sz="4" w:space="0" w:color="000000"/>
              <w:left w:val="single" w:sz="4" w:space="0" w:color="000000"/>
              <w:bottom w:val="single" w:sz="4" w:space="0" w:color="000000"/>
            </w:tcBorders>
            <w:shd w:val="clear" w:color="auto" w:fill="auto"/>
            <w:vAlign w:val="center"/>
          </w:tcPr>
          <w:p w:rsidR="00851057" w:rsidRPr="00566A44" w:rsidRDefault="00851057" w:rsidP="00575647">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2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1057" w:rsidRPr="00566A44" w:rsidRDefault="00851057" w:rsidP="00833EEC">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0</w:t>
            </w:r>
          </w:p>
        </w:tc>
      </w:tr>
      <w:tr w:rsidR="00851057" w:rsidRPr="00566A44" w:rsidTr="00575647">
        <w:trPr>
          <w:trHeight w:val="284"/>
        </w:trPr>
        <w:tc>
          <w:tcPr>
            <w:tcW w:w="735" w:type="dxa"/>
            <w:tcBorders>
              <w:top w:val="single" w:sz="4" w:space="0" w:color="000000"/>
              <w:left w:val="single" w:sz="4" w:space="0" w:color="000000"/>
              <w:bottom w:val="single" w:sz="4" w:space="0" w:color="000000"/>
            </w:tcBorders>
            <w:shd w:val="clear" w:color="auto" w:fill="auto"/>
            <w:vAlign w:val="center"/>
          </w:tcPr>
          <w:p w:rsidR="00851057" w:rsidRPr="00566A44" w:rsidRDefault="00851057" w:rsidP="00833EEC">
            <w:pPr>
              <w:pStyle w:val="ConsPlusNormal"/>
              <w:widowControl/>
              <w:tabs>
                <w:tab w:val="left" w:pos="0"/>
              </w:tabs>
              <w:ind w:firstLine="0"/>
              <w:jc w:val="center"/>
              <w:rPr>
                <w:rFonts w:ascii="Times New Roman" w:hAnsi="Times New Roman" w:cs="Times New Roman"/>
                <w:color w:val="000000"/>
                <w:sz w:val="24"/>
                <w:szCs w:val="24"/>
              </w:rPr>
            </w:pPr>
          </w:p>
        </w:tc>
        <w:tc>
          <w:tcPr>
            <w:tcW w:w="3815" w:type="dxa"/>
            <w:tcBorders>
              <w:top w:val="single" w:sz="4" w:space="0" w:color="000000"/>
              <w:left w:val="single" w:sz="4" w:space="0" w:color="000000"/>
              <w:bottom w:val="single" w:sz="4" w:space="0" w:color="000000"/>
            </w:tcBorders>
            <w:shd w:val="clear" w:color="auto" w:fill="auto"/>
            <w:vAlign w:val="center"/>
          </w:tcPr>
          <w:p w:rsidR="00851057" w:rsidRPr="00566A44" w:rsidRDefault="00851057" w:rsidP="003F69AA">
            <w:pPr>
              <w:pStyle w:val="ConsPlusNormal"/>
              <w:widowControl/>
              <w:tabs>
                <w:tab w:val="left" w:pos="0"/>
              </w:tabs>
              <w:ind w:firstLine="0"/>
              <w:rPr>
                <w:rFonts w:ascii="Times New Roman" w:hAnsi="Times New Roman" w:cs="Times New Roman"/>
                <w:sz w:val="24"/>
                <w:szCs w:val="24"/>
              </w:rPr>
            </w:pPr>
            <w:r>
              <w:rPr>
                <w:rFonts w:ascii="Times New Roman" w:hAnsi="Times New Roman" w:cs="Times New Roman"/>
                <w:sz w:val="24"/>
                <w:szCs w:val="24"/>
              </w:rPr>
              <w:t xml:space="preserve">Итого </w:t>
            </w:r>
          </w:p>
        </w:tc>
        <w:tc>
          <w:tcPr>
            <w:tcW w:w="1117" w:type="dxa"/>
            <w:tcBorders>
              <w:top w:val="single" w:sz="4" w:space="0" w:color="000000"/>
              <w:left w:val="single" w:sz="4" w:space="0" w:color="000000"/>
              <w:bottom w:val="single" w:sz="4" w:space="0" w:color="000000"/>
            </w:tcBorders>
            <w:shd w:val="clear" w:color="auto" w:fill="auto"/>
            <w:vAlign w:val="center"/>
          </w:tcPr>
          <w:p w:rsidR="00851057" w:rsidRPr="00851057" w:rsidRDefault="00851057" w:rsidP="00851057">
            <w:pPr>
              <w:pStyle w:val="ConsPlusNormal"/>
              <w:widowControl/>
              <w:tabs>
                <w:tab w:val="left" w:pos="0"/>
              </w:tabs>
              <w:ind w:firstLine="0"/>
              <w:jc w:val="center"/>
              <w:rPr>
                <w:rFonts w:ascii="Times New Roman" w:hAnsi="Times New Roman" w:cs="Times New Roman"/>
                <w:b/>
                <w:sz w:val="24"/>
                <w:szCs w:val="24"/>
              </w:rPr>
            </w:pPr>
            <w:r w:rsidRPr="00851057">
              <w:rPr>
                <w:rFonts w:ascii="Times New Roman" w:hAnsi="Times New Roman" w:cs="Times New Roman"/>
                <w:b/>
                <w:sz w:val="24"/>
                <w:szCs w:val="24"/>
              </w:rPr>
              <w:fldChar w:fldCharType="begin"/>
            </w:r>
            <w:r w:rsidRPr="00851057">
              <w:rPr>
                <w:rFonts w:ascii="Times New Roman" w:hAnsi="Times New Roman" w:cs="Times New Roman"/>
                <w:b/>
                <w:sz w:val="24"/>
                <w:szCs w:val="24"/>
              </w:rPr>
              <w:instrText xml:space="preserve"> =SUM(ABOVE) </w:instrText>
            </w:r>
            <w:r w:rsidRPr="00851057">
              <w:rPr>
                <w:rFonts w:ascii="Times New Roman" w:hAnsi="Times New Roman" w:cs="Times New Roman"/>
                <w:b/>
                <w:sz w:val="24"/>
                <w:szCs w:val="24"/>
              </w:rPr>
              <w:fldChar w:fldCharType="separate"/>
            </w:r>
            <w:r w:rsidRPr="00851057">
              <w:rPr>
                <w:rFonts w:ascii="Times New Roman" w:hAnsi="Times New Roman" w:cs="Times New Roman"/>
                <w:b/>
                <w:noProof/>
                <w:sz w:val="24"/>
                <w:szCs w:val="24"/>
              </w:rPr>
              <w:t>0,474</w:t>
            </w:r>
            <w:r w:rsidRPr="00851057">
              <w:rPr>
                <w:rFonts w:ascii="Times New Roman" w:hAnsi="Times New Roman" w:cs="Times New Roman"/>
                <w:b/>
                <w:sz w:val="24"/>
                <w:szCs w:val="24"/>
              </w:rPr>
              <w:fldChar w:fldCharType="end"/>
            </w:r>
          </w:p>
        </w:tc>
        <w:tc>
          <w:tcPr>
            <w:tcW w:w="1333" w:type="dxa"/>
            <w:tcBorders>
              <w:top w:val="single" w:sz="4" w:space="0" w:color="000000"/>
              <w:left w:val="single" w:sz="4" w:space="0" w:color="000000"/>
              <w:bottom w:val="single" w:sz="4" w:space="0" w:color="000000"/>
            </w:tcBorders>
            <w:shd w:val="clear" w:color="auto" w:fill="auto"/>
            <w:vAlign w:val="center"/>
          </w:tcPr>
          <w:p w:rsidR="00851057" w:rsidRPr="00851057" w:rsidRDefault="00851057" w:rsidP="00575647">
            <w:pPr>
              <w:pStyle w:val="ConsPlusNormal"/>
              <w:widowControl/>
              <w:tabs>
                <w:tab w:val="left" w:pos="0"/>
              </w:tabs>
              <w:ind w:firstLine="0"/>
              <w:jc w:val="center"/>
              <w:rPr>
                <w:rFonts w:ascii="Times New Roman" w:hAnsi="Times New Roman" w:cs="Times New Roman"/>
                <w:b/>
                <w:sz w:val="24"/>
                <w:szCs w:val="24"/>
              </w:rPr>
            </w:pPr>
            <w:r w:rsidRPr="00851057">
              <w:rPr>
                <w:rFonts w:ascii="Times New Roman" w:hAnsi="Times New Roman" w:cs="Times New Roman"/>
                <w:b/>
                <w:sz w:val="24"/>
                <w:szCs w:val="24"/>
              </w:rPr>
              <w:fldChar w:fldCharType="begin"/>
            </w:r>
            <w:r w:rsidRPr="00851057">
              <w:rPr>
                <w:rFonts w:ascii="Times New Roman" w:hAnsi="Times New Roman" w:cs="Times New Roman"/>
                <w:b/>
                <w:sz w:val="24"/>
                <w:szCs w:val="24"/>
              </w:rPr>
              <w:instrText xml:space="preserve"> =SUM(ABOVE) </w:instrText>
            </w:r>
            <w:r w:rsidRPr="00851057">
              <w:rPr>
                <w:rFonts w:ascii="Times New Roman" w:hAnsi="Times New Roman" w:cs="Times New Roman"/>
                <w:b/>
                <w:sz w:val="24"/>
                <w:szCs w:val="24"/>
              </w:rPr>
              <w:fldChar w:fldCharType="separate"/>
            </w:r>
            <w:r w:rsidRPr="00851057">
              <w:rPr>
                <w:rFonts w:ascii="Times New Roman" w:hAnsi="Times New Roman" w:cs="Times New Roman"/>
                <w:b/>
                <w:noProof/>
                <w:sz w:val="24"/>
                <w:szCs w:val="24"/>
              </w:rPr>
              <w:t>0,474</w:t>
            </w:r>
            <w:r w:rsidRPr="00851057">
              <w:rPr>
                <w:rFonts w:ascii="Times New Roman" w:hAnsi="Times New Roman" w:cs="Times New Roman"/>
                <w:b/>
                <w:sz w:val="24"/>
                <w:szCs w:val="24"/>
              </w:rPr>
              <w:fldChar w:fldCharType="end"/>
            </w:r>
          </w:p>
        </w:tc>
        <w:tc>
          <w:tcPr>
            <w:tcW w:w="1188" w:type="dxa"/>
            <w:tcBorders>
              <w:top w:val="single" w:sz="4" w:space="0" w:color="000000"/>
              <w:left w:val="single" w:sz="4" w:space="0" w:color="000000"/>
              <w:bottom w:val="single" w:sz="4" w:space="0" w:color="000000"/>
            </w:tcBorders>
            <w:shd w:val="clear" w:color="auto" w:fill="auto"/>
            <w:vAlign w:val="center"/>
          </w:tcPr>
          <w:p w:rsidR="00851057" w:rsidRPr="00566A44" w:rsidRDefault="00851057" w:rsidP="00833EEC">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895" w:type="dxa"/>
            <w:tcBorders>
              <w:top w:val="single" w:sz="4" w:space="0" w:color="000000"/>
              <w:left w:val="single" w:sz="4" w:space="0" w:color="000000"/>
              <w:bottom w:val="single" w:sz="4" w:space="0" w:color="000000"/>
            </w:tcBorders>
            <w:shd w:val="clear" w:color="auto" w:fill="auto"/>
            <w:vAlign w:val="center"/>
          </w:tcPr>
          <w:p w:rsidR="00851057" w:rsidRPr="00566A44" w:rsidRDefault="00851057" w:rsidP="003F69AA">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2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1057" w:rsidRPr="00566A44" w:rsidRDefault="00851057" w:rsidP="00833EEC">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0</w:t>
            </w:r>
          </w:p>
        </w:tc>
      </w:tr>
      <w:tr w:rsidR="00851057" w:rsidRPr="00566A44" w:rsidTr="00575647">
        <w:trPr>
          <w:trHeight w:val="284"/>
        </w:trPr>
        <w:tc>
          <w:tcPr>
            <w:tcW w:w="735" w:type="dxa"/>
            <w:tcBorders>
              <w:top w:val="single" w:sz="4" w:space="0" w:color="000000"/>
              <w:left w:val="single" w:sz="4" w:space="0" w:color="000000"/>
              <w:bottom w:val="single" w:sz="4" w:space="0" w:color="000000"/>
            </w:tcBorders>
            <w:shd w:val="clear" w:color="auto" w:fill="auto"/>
            <w:vAlign w:val="center"/>
          </w:tcPr>
          <w:p w:rsidR="00851057" w:rsidRPr="00566A44" w:rsidRDefault="00851057" w:rsidP="00833EEC">
            <w:pPr>
              <w:pStyle w:val="ConsPlusNormal"/>
              <w:widowControl/>
              <w:tabs>
                <w:tab w:val="left" w:pos="0"/>
              </w:tabs>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3815" w:type="dxa"/>
            <w:tcBorders>
              <w:top w:val="single" w:sz="4" w:space="0" w:color="000000"/>
              <w:left w:val="single" w:sz="4" w:space="0" w:color="000000"/>
              <w:bottom w:val="single" w:sz="4" w:space="0" w:color="000000"/>
            </w:tcBorders>
            <w:shd w:val="clear" w:color="auto" w:fill="auto"/>
            <w:vAlign w:val="center"/>
          </w:tcPr>
          <w:p w:rsidR="00851057" w:rsidRPr="00851057" w:rsidRDefault="00851057" w:rsidP="003F69AA">
            <w:pPr>
              <w:pStyle w:val="ConsPlusNormal"/>
              <w:widowControl/>
              <w:tabs>
                <w:tab w:val="left" w:pos="0"/>
              </w:tabs>
              <w:ind w:firstLine="0"/>
              <w:rPr>
                <w:rFonts w:ascii="Times New Roman" w:hAnsi="Times New Roman" w:cs="Times New Roman"/>
                <w:b/>
                <w:sz w:val="24"/>
                <w:szCs w:val="24"/>
              </w:rPr>
            </w:pPr>
            <w:r w:rsidRPr="00851057">
              <w:rPr>
                <w:rFonts w:ascii="Times New Roman" w:hAnsi="Times New Roman" w:cs="Times New Roman"/>
                <w:b/>
                <w:bCs/>
                <w:sz w:val="24"/>
                <w:szCs w:val="24"/>
              </w:rPr>
              <w:t>ООО «СТТ»</w:t>
            </w:r>
          </w:p>
        </w:tc>
        <w:tc>
          <w:tcPr>
            <w:tcW w:w="1117" w:type="dxa"/>
            <w:tcBorders>
              <w:top w:val="single" w:sz="4" w:space="0" w:color="000000"/>
              <w:left w:val="single" w:sz="4" w:space="0" w:color="000000"/>
              <w:bottom w:val="single" w:sz="4" w:space="0" w:color="000000"/>
            </w:tcBorders>
            <w:shd w:val="clear" w:color="auto" w:fill="auto"/>
            <w:vAlign w:val="center"/>
          </w:tcPr>
          <w:p w:rsidR="00851057" w:rsidRPr="00566A44" w:rsidRDefault="00851057" w:rsidP="00851057">
            <w:pPr>
              <w:pStyle w:val="ConsPlusNormal"/>
              <w:widowControl/>
              <w:tabs>
                <w:tab w:val="left" w:pos="0"/>
              </w:tabs>
              <w:ind w:firstLine="0"/>
              <w:jc w:val="center"/>
              <w:rPr>
                <w:rFonts w:ascii="Times New Roman" w:hAnsi="Times New Roman" w:cs="Times New Roman"/>
                <w:sz w:val="24"/>
                <w:szCs w:val="24"/>
              </w:rPr>
            </w:pPr>
          </w:p>
        </w:tc>
        <w:tc>
          <w:tcPr>
            <w:tcW w:w="1333" w:type="dxa"/>
            <w:tcBorders>
              <w:top w:val="single" w:sz="4" w:space="0" w:color="000000"/>
              <w:left w:val="single" w:sz="4" w:space="0" w:color="000000"/>
              <w:bottom w:val="single" w:sz="4" w:space="0" w:color="000000"/>
            </w:tcBorders>
            <w:shd w:val="clear" w:color="auto" w:fill="auto"/>
            <w:vAlign w:val="center"/>
          </w:tcPr>
          <w:p w:rsidR="00851057" w:rsidRPr="00566A44" w:rsidRDefault="00851057" w:rsidP="00575647">
            <w:pPr>
              <w:pStyle w:val="ConsPlusNormal"/>
              <w:widowControl/>
              <w:tabs>
                <w:tab w:val="left" w:pos="0"/>
              </w:tabs>
              <w:ind w:firstLine="0"/>
              <w:jc w:val="center"/>
              <w:rPr>
                <w:rFonts w:ascii="Times New Roman" w:hAnsi="Times New Roman" w:cs="Times New Roman"/>
                <w:sz w:val="24"/>
                <w:szCs w:val="24"/>
              </w:rPr>
            </w:pPr>
          </w:p>
        </w:tc>
        <w:tc>
          <w:tcPr>
            <w:tcW w:w="1188" w:type="dxa"/>
            <w:tcBorders>
              <w:top w:val="single" w:sz="4" w:space="0" w:color="000000"/>
              <w:left w:val="single" w:sz="4" w:space="0" w:color="000000"/>
              <w:bottom w:val="single" w:sz="4" w:space="0" w:color="000000"/>
            </w:tcBorders>
            <w:shd w:val="clear" w:color="auto" w:fill="auto"/>
            <w:vAlign w:val="center"/>
          </w:tcPr>
          <w:p w:rsidR="00851057" w:rsidRDefault="00851057" w:rsidP="00833EEC">
            <w:pPr>
              <w:pStyle w:val="ConsPlusNormal"/>
              <w:widowControl/>
              <w:tabs>
                <w:tab w:val="left" w:pos="0"/>
              </w:tabs>
              <w:ind w:firstLine="0"/>
              <w:jc w:val="center"/>
              <w:rPr>
                <w:rFonts w:ascii="Times New Roman" w:hAnsi="Times New Roman" w:cs="Times New Roman"/>
                <w:sz w:val="24"/>
                <w:szCs w:val="24"/>
              </w:rPr>
            </w:pPr>
          </w:p>
        </w:tc>
        <w:tc>
          <w:tcPr>
            <w:tcW w:w="895" w:type="dxa"/>
            <w:tcBorders>
              <w:top w:val="single" w:sz="4" w:space="0" w:color="000000"/>
              <w:left w:val="single" w:sz="4" w:space="0" w:color="000000"/>
              <w:bottom w:val="single" w:sz="4" w:space="0" w:color="000000"/>
            </w:tcBorders>
            <w:shd w:val="clear" w:color="auto" w:fill="auto"/>
            <w:vAlign w:val="center"/>
          </w:tcPr>
          <w:p w:rsidR="00851057" w:rsidRDefault="00851057" w:rsidP="003F69AA">
            <w:pPr>
              <w:pStyle w:val="ConsPlusNormal"/>
              <w:widowControl/>
              <w:tabs>
                <w:tab w:val="left" w:pos="0"/>
              </w:tabs>
              <w:ind w:firstLine="0"/>
              <w:jc w:val="center"/>
              <w:rPr>
                <w:rFonts w:ascii="Times New Roman" w:hAnsi="Times New Roman" w:cs="Times New Roman"/>
                <w:sz w:val="24"/>
                <w:szCs w:val="24"/>
              </w:rPr>
            </w:pPr>
          </w:p>
        </w:tc>
        <w:tc>
          <w:tcPr>
            <w:tcW w:w="12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1057" w:rsidRDefault="00851057" w:rsidP="00833EEC">
            <w:pPr>
              <w:pStyle w:val="ConsPlusNormal"/>
              <w:widowControl/>
              <w:tabs>
                <w:tab w:val="left" w:pos="0"/>
              </w:tabs>
              <w:ind w:firstLine="0"/>
              <w:jc w:val="center"/>
              <w:rPr>
                <w:rFonts w:ascii="Times New Roman" w:hAnsi="Times New Roman" w:cs="Times New Roman"/>
                <w:sz w:val="24"/>
                <w:szCs w:val="24"/>
              </w:rPr>
            </w:pPr>
          </w:p>
        </w:tc>
      </w:tr>
      <w:tr w:rsidR="00851057" w:rsidRPr="00566A44" w:rsidTr="00575647">
        <w:trPr>
          <w:trHeight w:val="284"/>
        </w:trPr>
        <w:tc>
          <w:tcPr>
            <w:tcW w:w="735" w:type="dxa"/>
            <w:tcBorders>
              <w:top w:val="single" w:sz="4" w:space="0" w:color="000000"/>
              <w:left w:val="single" w:sz="4" w:space="0" w:color="000000"/>
              <w:bottom w:val="single" w:sz="4" w:space="0" w:color="000000"/>
            </w:tcBorders>
            <w:shd w:val="clear" w:color="auto" w:fill="auto"/>
            <w:vAlign w:val="center"/>
          </w:tcPr>
          <w:p w:rsidR="00851057" w:rsidRPr="00566A44" w:rsidRDefault="00851057" w:rsidP="00833EEC">
            <w:pPr>
              <w:pStyle w:val="ConsPlusNormal"/>
              <w:widowControl/>
              <w:tabs>
                <w:tab w:val="left" w:pos="0"/>
              </w:tabs>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3815" w:type="dxa"/>
            <w:tcBorders>
              <w:top w:val="single" w:sz="4" w:space="0" w:color="000000"/>
              <w:left w:val="single" w:sz="4" w:space="0" w:color="000000"/>
              <w:bottom w:val="single" w:sz="4" w:space="0" w:color="000000"/>
            </w:tcBorders>
            <w:shd w:val="clear" w:color="auto" w:fill="auto"/>
            <w:vAlign w:val="center"/>
          </w:tcPr>
          <w:p w:rsidR="00851057" w:rsidRPr="00566A44" w:rsidRDefault="00851057" w:rsidP="003F69AA">
            <w:pPr>
              <w:pStyle w:val="ConsPlusNormal"/>
              <w:widowControl/>
              <w:tabs>
                <w:tab w:val="left" w:pos="0"/>
              </w:tabs>
              <w:ind w:firstLine="0"/>
              <w:rPr>
                <w:rFonts w:ascii="Times New Roman" w:hAnsi="Times New Roman" w:cs="Times New Roman"/>
                <w:sz w:val="24"/>
                <w:szCs w:val="24"/>
              </w:rPr>
            </w:pPr>
            <w:r>
              <w:rPr>
                <w:rFonts w:ascii="Times New Roman" w:hAnsi="Times New Roman" w:cs="Times New Roman"/>
                <w:sz w:val="24"/>
                <w:szCs w:val="24"/>
              </w:rPr>
              <w:t>БМК «Центральная»</w:t>
            </w:r>
          </w:p>
        </w:tc>
        <w:tc>
          <w:tcPr>
            <w:tcW w:w="1117" w:type="dxa"/>
            <w:tcBorders>
              <w:top w:val="single" w:sz="4" w:space="0" w:color="000000"/>
              <w:left w:val="single" w:sz="4" w:space="0" w:color="000000"/>
              <w:bottom w:val="single" w:sz="4" w:space="0" w:color="000000"/>
            </w:tcBorders>
            <w:shd w:val="clear" w:color="auto" w:fill="auto"/>
            <w:vAlign w:val="center"/>
          </w:tcPr>
          <w:p w:rsidR="00851057" w:rsidRPr="00566A44" w:rsidRDefault="00851057" w:rsidP="00851057">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0,959</w:t>
            </w:r>
          </w:p>
        </w:tc>
        <w:tc>
          <w:tcPr>
            <w:tcW w:w="1333" w:type="dxa"/>
            <w:tcBorders>
              <w:top w:val="single" w:sz="4" w:space="0" w:color="000000"/>
              <w:left w:val="single" w:sz="4" w:space="0" w:color="000000"/>
              <w:bottom w:val="single" w:sz="4" w:space="0" w:color="000000"/>
            </w:tcBorders>
            <w:shd w:val="clear" w:color="auto" w:fill="auto"/>
            <w:vAlign w:val="center"/>
          </w:tcPr>
          <w:p w:rsidR="00851057" w:rsidRPr="00566A44" w:rsidRDefault="00851057" w:rsidP="00575647">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0,959</w:t>
            </w:r>
          </w:p>
        </w:tc>
        <w:tc>
          <w:tcPr>
            <w:tcW w:w="1188" w:type="dxa"/>
            <w:tcBorders>
              <w:top w:val="single" w:sz="4" w:space="0" w:color="000000"/>
              <w:left w:val="single" w:sz="4" w:space="0" w:color="000000"/>
              <w:bottom w:val="single" w:sz="4" w:space="0" w:color="000000"/>
            </w:tcBorders>
            <w:shd w:val="clear" w:color="auto" w:fill="auto"/>
            <w:vAlign w:val="center"/>
          </w:tcPr>
          <w:p w:rsidR="00851057" w:rsidRPr="00566A44" w:rsidRDefault="00851057" w:rsidP="00851057">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895" w:type="dxa"/>
            <w:tcBorders>
              <w:top w:val="single" w:sz="4" w:space="0" w:color="000000"/>
              <w:left w:val="single" w:sz="4" w:space="0" w:color="000000"/>
              <w:bottom w:val="single" w:sz="4" w:space="0" w:color="000000"/>
            </w:tcBorders>
            <w:shd w:val="clear" w:color="auto" w:fill="auto"/>
            <w:vAlign w:val="center"/>
          </w:tcPr>
          <w:p w:rsidR="00851057" w:rsidRPr="00566A44" w:rsidRDefault="00851057" w:rsidP="00851057">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2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1057" w:rsidRPr="00566A44" w:rsidRDefault="00851057" w:rsidP="00851057">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0</w:t>
            </w:r>
          </w:p>
        </w:tc>
      </w:tr>
      <w:tr w:rsidR="00851057" w:rsidRPr="00566A44" w:rsidTr="00575647">
        <w:trPr>
          <w:trHeight w:val="284"/>
        </w:trPr>
        <w:tc>
          <w:tcPr>
            <w:tcW w:w="735" w:type="dxa"/>
            <w:tcBorders>
              <w:top w:val="single" w:sz="4" w:space="0" w:color="000000"/>
              <w:left w:val="single" w:sz="4" w:space="0" w:color="000000"/>
              <w:bottom w:val="single" w:sz="4" w:space="0" w:color="000000"/>
            </w:tcBorders>
            <w:shd w:val="clear" w:color="auto" w:fill="auto"/>
            <w:vAlign w:val="center"/>
          </w:tcPr>
          <w:p w:rsidR="00851057" w:rsidRPr="00566A44" w:rsidRDefault="00851057" w:rsidP="00833EEC">
            <w:pPr>
              <w:pStyle w:val="ConsPlusNormal"/>
              <w:widowControl/>
              <w:tabs>
                <w:tab w:val="left" w:pos="0"/>
              </w:tabs>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3815" w:type="dxa"/>
            <w:tcBorders>
              <w:top w:val="single" w:sz="4" w:space="0" w:color="000000"/>
              <w:left w:val="single" w:sz="4" w:space="0" w:color="000000"/>
              <w:bottom w:val="single" w:sz="4" w:space="0" w:color="000000"/>
            </w:tcBorders>
            <w:shd w:val="clear" w:color="auto" w:fill="auto"/>
            <w:vAlign w:val="center"/>
          </w:tcPr>
          <w:p w:rsidR="00851057" w:rsidRPr="00566A44" w:rsidRDefault="00851057" w:rsidP="003F69AA">
            <w:pPr>
              <w:pStyle w:val="ConsPlusNormal"/>
              <w:widowControl/>
              <w:tabs>
                <w:tab w:val="left" w:pos="0"/>
              </w:tabs>
              <w:ind w:firstLine="0"/>
              <w:rPr>
                <w:rFonts w:ascii="Times New Roman" w:hAnsi="Times New Roman" w:cs="Times New Roman"/>
                <w:sz w:val="24"/>
                <w:szCs w:val="24"/>
              </w:rPr>
            </w:pPr>
            <w:r>
              <w:rPr>
                <w:rFonts w:ascii="Times New Roman" w:hAnsi="Times New Roman" w:cs="Times New Roman"/>
                <w:sz w:val="24"/>
                <w:szCs w:val="24"/>
              </w:rPr>
              <w:t>БМК «Восточная»</w:t>
            </w:r>
          </w:p>
        </w:tc>
        <w:tc>
          <w:tcPr>
            <w:tcW w:w="1117" w:type="dxa"/>
            <w:tcBorders>
              <w:top w:val="single" w:sz="4" w:space="0" w:color="000000"/>
              <w:left w:val="single" w:sz="4" w:space="0" w:color="000000"/>
              <w:bottom w:val="single" w:sz="4" w:space="0" w:color="000000"/>
            </w:tcBorders>
            <w:shd w:val="clear" w:color="auto" w:fill="auto"/>
            <w:vAlign w:val="center"/>
          </w:tcPr>
          <w:p w:rsidR="00851057" w:rsidRPr="00566A44" w:rsidRDefault="00851057" w:rsidP="00851057">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0,450</w:t>
            </w:r>
          </w:p>
        </w:tc>
        <w:tc>
          <w:tcPr>
            <w:tcW w:w="1333" w:type="dxa"/>
            <w:tcBorders>
              <w:top w:val="single" w:sz="4" w:space="0" w:color="000000"/>
              <w:left w:val="single" w:sz="4" w:space="0" w:color="000000"/>
              <w:bottom w:val="single" w:sz="4" w:space="0" w:color="000000"/>
            </w:tcBorders>
            <w:shd w:val="clear" w:color="auto" w:fill="auto"/>
            <w:vAlign w:val="center"/>
          </w:tcPr>
          <w:p w:rsidR="00851057" w:rsidRPr="00566A44" w:rsidRDefault="00851057" w:rsidP="00575647">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0,450</w:t>
            </w:r>
          </w:p>
        </w:tc>
        <w:tc>
          <w:tcPr>
            <w:tcW w:w="1188" w:type="dxa"/>
            <w:tcBorders>
              <w:top w:val="single" w:sz="4" w:space="0" w:color="000000"/>
              <w:left w:val="single" w:sz="4" w:space="0" w:color="000000"/>
              <w:bottom w:val="single" w:sz="4" w:space="0" w:color="000000"/>
            </w:tcBorders>
            <w:shd w:val="clear" w:color="auto" w:fill="auto"/>
            <w:vAlign w:val="center"/>
          </w:tcPr>
          <w:p w:rsidR="00851057" w:rsidRPr="00566A44" w:rsidRDefault="00851057" w:rsidP="00851057">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895" w:type="dxa"/>
            <w:tcBorders>
              <w:top w:val="single" w:sz="4" w:space="0" w:color="000000"/>
              <w:left w:val="single" w:sz="4" w:space="0" w:color="000000"/>
              <w:bottom w:val="single" w:sz="4" w:space="0" w:color="000000"/>
            </w:tcBorders>
            <w:shd w:val="clear" w:color="auto" w:fill="auto"/>
            <w:vAlign w:val="center"/>
          </w:tcPr>
          <w:p w:rsidR="00851057" w:rsidRPr="00566A44" w:rsidRDefault="00851057" w:rsidP="00851057">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2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1057" w:rsidRPr="00566A44" w:rsidRDefault="00851057" w:rsidP="00851057">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0</w:t>
            </w:r>
          </w:p>
        </w:tc>
      </w:tr>
      <w:tr w:rsidR="00851057" w:rsidRPr="00566A44" w:rsidTr="00575647">
        <w:trPr>
          <w:trHeight w:val="284"/>
        </w:trPr>
        <w:tc>
          <w:tcPr>
            <w:tcW w:w="735" w:type="dxa"/>
            <w:tcBorders>
              <w:top w:val="single" w:sz="4" w:space="0" w:color="000000"/>
              <w:left w:val="single" w:sz="4" w:space="0" w:color="000000"/>
              <w:bottom w:val="single" w:sz="4" w:space="0" w:color="000000"/>
            </w:tcBorders>
            <w:shd w:val="clear" w:color="auto" w:fill="auto"/>
            <w:vAlign w:val="center"/>
          </w:tcPr>
          <w:p w:rsidR="00851057" w:rsidRPr="00566A44" w:rsidRDefault="00851057" w:rsidP="00833EEC">
            <w:pPr>
              <w:pStyle w:val="ConsPlusNormal"/>
              <w:widowControl/>
              <w:tabs>
                <w:tab w:val="left" w:pos="0"/>
              </w:tabs>
              <w:ind w:firstLine="0"/>
              <w:jc w:val="center"/>
              <w:rPr>
                <w:rFonts w:ascii="Times New Roman" w:hAnsi="Times New Roman" w:cs="Times New Roman"/>
                <w:color w:val="000000"/>
                <w:sz w:val="24"/>
                <w:szCs w:val="24"/>
              </w:rPr>
            </w:pPr>
          </w:p>
        </w:tc>
        <w:tc>
          <w:tcPr>
            <w:tcW w:w="3815" w:type="dxa"/>
            <w:tcBorders>
              <w:top w:val="single" w:sz="4" w:space="0" w:color="000000"/>
              <w:left w:val="single" w:sz="4" w:space="0" w:color="000000"/>
              <w:bottom w:val="single" w:sz="4" w:space="0" w:color="000000"/>
            </w:tcBorders>
            <w:shd w:val="clear" w:color="auto" w:fill="auto"/>
            <w:vAlign w:val="center"/>
          </w:tcPr>
          <w:p w:rsidR="00851057" w:rsidRPr="00566A44" w:rsidRDefault="00851057" w:rsidP="003F69AA">
            <w:pPr>
              <w:pStyle w:val="ConsPlusNormal"/>
              <w:widowControl/>
              <w:tabs>
                <w:tab w:val="left" w:pos="0"/>
              </w:tabs>
              <w:ind w:firstLine="0"/>
              <w:rPr>
                <w:rFonts w:ascii="Times New Roman" w:hAnsi="Times New Roman" w:cs="Times New Roman"/>
                <w:sz w:val="24"/>
                <w:szCs w:val="24"/>
              </w:rPr>
            </w:pPr>
            <w:r>
              <w:rPr>
                <w:rFonts w:ascii="Times New Roman" w:hAnsi="Times New Roman" w:cs="Times New Roman"/>
                <w:sz w:val="24"/>
                <w:szCs w:val="24"/>
              </w:rPr>
              <w:t xml:space="preserve">Итого </w:t>
            </w:r>
          </w:p>
        </w:tc>
        <w:tc>
          <w:tcPr>
            <w:tcW w:w="1117" w:type="dxa"/>
            <w:tcBorders>
              <w:top w:val="single" w:sz="4" w:space="0" w:color="000000"/>
              <w:left w:val="single" w:sz="4" w:space="0" w:color="000000"/>
              <w:bottom w:val="single" w:sz="4" w:space="0" w:color="000000"/>
            </w:tcBorders>
            <w:shd w:val="clear" w:color="auto" w:fill="auto"/>
            <w:vAlign w:val="center"/>
          </w:tcPr>
          <w:p w:rsidR="00851057" w:rsidRPr="00851057" w:rsidRDefault="00851057" w:rsidP="00851057">
            <w:pPr>
              <w:pStyle w:val="ConsPlusNormal"/>
              <w:widowControl/>
              <w:tabs>
                <w:tab w:val="left" w:pos="0"/>
              </w:tabs>
              <w:ind w:firstLine="0"/>
              <w:jc w:val="center"/>
              <w:rPr>
                <w:rFonts w:ascii="Times New Roman" w:hAnsi="Times New Roman" w:cs="Times New Roman"/>
                <w:b/>
                <w:sz w:val="24"/>
                <w:szCs w:val="24"/>
              </w:rPr>
            </w:pPr>
            <w:r w:rsidRPr="00851057">
              <w:rPr>
                <w:rFonts w:ascii="Times New Roman" w:hAnsi="Times New Roman" w:cs="Times New Roman"/>
                <w:b/>
                <w:sz w:val="24"/>
                <w:szCs w:val="24"/>
              </w:rPr>
              <w:fldChar w:fldCharType="begin"/>
            </w:r>
            <w:r w:rsidRPr="00851057">
              <w:rPr>
                <w:rFonts w:ascii="Times New Roman" w:hAnsi="Times New Roman" w:cs="Times New Roman"/>
                <w:b/>
                <w:sz w:val="24"/>
                <w:szCs w:val="24"/>
              </w:rPr>
              <w:instrText xml:space="preserve"> =SUM(ABOVE) </w:instrText>
            </w:r>
            <w:r w:rsidRPr="00851057">
              <w:rPr>
                <w:rFonts w:ascii="Times New Roman" w:hAnsi="Times New Roman" w:cs="Times New Roman"/>
                <w:b/>
                <w:sz w:val="24"/>
                <w:szCs w:val="24"/>
              </w:rPr>
              <w:fldChar w:fldCharType="separate"/>
            </w:r>
            <w:r w:rsidRPr="00851057">
              <w:rPr>
                <w:rFonts w:ascii="Times New Roman" w:hAnsi="Times New Roman" w:cs="Times New Roman"/>
                <w:b/>
                <w:noProof/>
                <w:sz w:val="24"/>
                <w:szCs w:val="24"/>
              </w:rPr>
              <w:t>1,409</w:t>
            </w:r>
            <w:r w:rsidRPr="00851057">
              <w:rPr>
                <w:rFonts w:ascii="Times New Roman" w:hAnsi="Times New Roman" w:cs="Times New Roman"/>
                <w:b/>
                <w:sz w:val="24"/>
                <w:szCs w:val="24"/>
              </w:rPr>
              <w:fldChar w:fldCharType="end"/>
            </w:r>
          </w:p>
        </w:tc>
        <w:tc>
          <w:tcPr>
            <w:tcW w:w="1333" w:type="dxa"/>
            <w:tcBorders>
              <w:top w:val="single" w:sz="4" w:space="0" w:color="000000"/>
              <w:left w:val="single" w:sz="4" w:space="0" w:color="000000"/>
              <w:bottom w:val="single" w:sz="4" w:space="0" w:color="000000"/>
            </w:tcBorders>
            <w:shd w:val="clear" w:color="auto" w:fill="auto"/>
            <w:vAlign w:val="center"/>
          </w:tcPr>
          <w:p w:rsidR="00851057" w:rsidRPr="00851057" w:rsidRDefault="00851057" w:rsidP="00575647">
            <w:pPr>
              <w:pStyle w:val="ConsPlusNormal"/>
              <w:widowControl/>
              <w:tabs>
                <w:tab w:val="left" w:pos="0"/>
              </w:tabs>
              <w:ind w:firstLine="0"/>
              <w:jc w:val="center"/>
              <w:rPr>
                <w:rFonts w:ascii="Times New Roman" w:hAnsi="Times New Roman" w:cs="Times New Roman"/>
                <w:b/>
                <w:sz w:val="24"/>
                <w:szCs w:val="24"/>
              </w:rPr>
            </w:pPr>
            <w:r w:rsidRPr="00851057">
              <w:rPr>
                <w:rFonts w:ascii="Times New Roman" w:hAnsi="Times New Roman" w:cs="Times New Roman"/>
                <w:b/>
                <w:sz w:val="24"/>
                <w:szCs w:val="24"/>
              </w:rPr>
              <w:fldChar w:fldCharType="begin"/>
            </w:r>
            <w:r w:rsidRPr="00851057">
              <w:rPr>
                <w:rFonts w:ascii="Times New Roman" w:hAnsi="Times New Roman" w:cs="Times New Roman"/>
                <w:b/>
                <w:sz w:val="24"/>
                <w:szCs w:val="24"/>
              </w:rPr>
              <w:instrText xml:space="preserve"> =SUM(ABOVE) </w:instrText>
            </w:r>
            <w:r w:rsidRPr="00851057">
              <w:rPr>
                <w:rFonts w:ascii="Times New Roman" w:hAnsi="Times New Roman" w:cs="Times New Roman"/>
                <w:b/>
                <w:sz w:val="24"/>
                <w:szCs w:val="24"/>
              </w:rPr>
              <w:fldChar w:fldCharType="separate"/>
            </w:r>
            <w:r w:rsidRPr="00851057">
              <w:rPr>
                <w:rFonts w:ascii="Times New Roman" w:hAnsi="Times New Roman" w:cs="Times New Roman"/>
                <w:b/>
                <w:noProof/>
                <w:sz w:val="24"/>
                <w:szCs w:val="24"/>
              </w:rPr>
              <w:t>1,409</w:t>
            </w:r>
            <w:r w:rsidRPr="00851057">
              <w:rPr>
                <w:rFonts w:ascii="Times New Roman" w:hAnsi="Times New Roman" w:cs="Times New Roman"/>
                <w:b/>
                <w:sz w:val="24"/>
                <w:szCs w:val="24"/>
              </w:rPr>
              <w:fldChar w:fldCharType="end"/>
            </w:r>
          </w:p>
        </w:tc>
        <w:tc>
          <w:tcPr>
            <w:tcW w:w="1188" w:type="dxa"/>
            <w:tcBorders>
              <w:top w:val="single" w:sz="4" w:space="0" w:color="000000"/>
              <w:left w:val="single" w:sz="4" w:space="0" w:color="000000"/>
              <w:bottom w:val="single" w:sz="4" w:space="0" w:color="000000"/>
            </w:tcBorders>
            <w:shd w:val="clear" w:color="auto" w:fill="auto"/>
            <w:vAlign w:val="center"/>
          </w:tcPr>
          <w:p w:rsidR="00851057" w:rsidRPr="00566A44" w:rsidRDefault="00851057" w:rsidP="00851057">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895" w:type="dxa"/>
            <w:tcBorders>
              <w:top w:val="single" w:sz="4" w:space="0" w:color="000000"/>
              <w:left w:val="single" w:sz="4" w:space="0" w:color="000000"/>
              <w:bottom w:val="single" w:sz="4" w:space="0" w:color="000000"/>
            </w:tcBorders>
            <w:shd w:val="clear" w:color="auto" w:fill="auto"/>
            <w:vAlign w:val="center"/>
          </w:tcPr>
          <w:p w:rsidR="00851057" w:rsidRPr="00566A44" w:rsidRDefault="00851057" w:rsidP="00851057">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2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1057" w:rsidRPr="00566A44" w:rsidRDefault="00851057" w:rsidP="00851057">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0</w:t>
            </w:r>
          </w:p>
        </w:tc>
      </w:tr>
      <w:tr w:rsidR="00851057" w:rsidRPr="00566A44" w:rsidTr="00575647">
        <w:trPr>
          <w:trHeight w:val="284"/>
        </w:trPr>
        <w:tc>
          <w:tcPr>
            <w:tcW w:w="735" w:type="dxa"/>
            <w:tcBorders>
              <w:top w:val="single" w:sz="4" w:space="0" w:color="000000"/>
              <w:left w:val="single" w:sz="4" w:space="0" w:color="000000"/>
              <w:bottom w:val="single" w:sz="4" w:space="0" w:color="000000"/>
            </w:tcBorders>
            <w:shd w:val="clear" w:color="auto" w:fill="auto"/>
          </w:tcPr>
          <w:p w:rsidR="00851057" w:rsidRPr="00566A44" w:rsidRDefault="00851057">
            <w:pPr>
              <w:pStyle w:val="ConsPlusNormal"/>
              <w:widowControl/>
              <w:tabs>
                <w:tab w:val="left" w:pos="0"/>
              </w:tabs>
              <w:snapToGrid w:val="0"/>
              <w:ind w:firstLine="0"/>
              <w:jc w:val="both"/>
              <w:rPr>
                <w:rFonts w:ascii="Times New Roman" w:hAnsi="Times New Roman" w:cs="Times New Roman"/>
                <w:sz w:val="24"/>
                <w:szCs w:val="24"/>
              </w:rPr>
            </w:pPr>
          </w:p>
        </w:tc>
        <w:tc>
          <w:tcPr>
            <w:tcW w:w="3815" w:type="dxa"/>
            <w:tcBorders>
              <w:top w:val="single" w:sz="4" w:space="0" w:color="000000"/>
              <w:left w:val="single" w:sz="4" w:space="0" w:color="000000"/>
              <w:bottom w:val="single" w:sz="4" w:space="0" w:color="000000"/>
            </w:tcBorders>
            <w:shd w:val="clear" w:color="auto" w:fill="auto"/>
            <w:vAlign w:val="center"/>
          </w:tcPr>
          <w:p w:rsidR="00851057" w:rsidRPr="00566A44" w:rsidRDefault="00851057" w:rsidP="000804FE">
            <w:pPr>
              <w:pStyle w:val="ConsPlusNormal"/>
              <w:widowControl/>
              <w:tabs>
                <w:tab w:val="left" w:pos="0"/>
              </w:tabs>
              <w:ind w:firstLine="0"/>
              <w:rPr>
                <w:rFonts w:ascii="Times New Roman" w:hAnsi="Times New Roman" w:cs="Times New Roman"/>
                <w:b/>
                <w:color w:val="000000"/>
                <w:sz w:val="24"/>
                <w:szCs w:val="24"/>
              </w:rPr>
            </w:pPr>
            <w:r w:rsidRPr="00566A44">
              <w:rPr>
                <w:rFonts w:ascii="Times New Roman" w:hAnsi="Times New Roman" w:cs="Times New Roman"/>
                <w:b/>
                <w:bCs/>
                <w:sz w:val="24"/>
                <w:szCs w:val="24"/>
              </w:rPr>
              <w:t xml:space="preserve">Всего по </w:t>
            </w:r>
            <w:r>
              <w:rPr>
                <w:rFonts w:ascii="Times New Roman" w:hAnsi="Times New Roman" w:cs="Times New Roman"/>
                <w:b/>
                <w:bCs/>
                <w:sz w:val="24"/>
                <w:szCs w:val="24"/>
              </w:rPr>
              <w:t>поселку</w:t>
            </w:r>
            <w:r w:rsidRPr="00566A44">
              <w:rPr>
                <w:rFonts w:ascii="Times New Roman" w:hAnsi="Times New Roman" w:cs="Times New Roman"/>
                <w:b/>
                <w:bCs/>
                <w:sz w:val="24"/>
                <w:szCs w:val="24"/>
              </w:rPr>
              <w:t>:</w:t>
            </w:r>
          </w:p>
        </w:tc>
        <w:tc>
          <w:tcPr>
            <w:tcW w:w="1117" w:type="dxa"/>
            <w:tcBorders>
              <w:top w:val="single" w:sz="4" w:space="0" w:color="000000"/>
              <w:left w:val="single" w:sz="4" w:space="0" w:color="000000"/>
              <w:bottom w:val="single" w:sz="4" w:space="0" w:color="000000"/>
            </w:tcBorders>
            <w:shd w:val="clear" w:color="auto" w:fill="auto"/>
            <w:vAlign w:val="center"/>
          </w:tcPr>
          <w:p w:rsidR="00851057" w:rsidRPr="00851057" w:rsidRDefault="00851057" w:rsidP="00575647">
            <w:pPr>
              <w:jc w:val="center"/>
              <w:rPr>
                <w:b/>
                <w:color w:val="000000"/>
                <w:szCs w:val="24"/>
              </w:rPr>
            </w:pPr>
            <w:r w:rsidRPr="00851057">
              <w:rPr>
                <w:b/>
                <w:color w:val="000000"/>
                <w:szCs w:val="24"/>
              </w:rPr>
              <w:t>1,883</w:t>
            </w:r>
          </w:p>
        </w:tc>
        <w:tc>
          <w:tcPr>
            <w:tcW w:w="1333" w:type="dxa"/>
            <w:tcBorders>
              <w:top w:val="single" w:sz="4" w:space="0" w:color="000000"/>
              <w:left w:val="single" w:sz="4" w:space="0" w:color="000000"/>
              <w:bottom w:val="single" w:sz="4" w:space="0" w:color="000000"/>
            </w:tcBorders>
            <w:shd w:val="clear" w:color="auto" w:fill="auto"/>
            <w:vAlign w:val="center"/>
          </w:tcPr>
          <w:p w:rsidR="00851057" w:rsidRPr="00566A44" w:rsidRDefault="00851057" w:rsidP="00DA3392">
            <w:pPr>
              <w:jc w:val="center"/>
              <w:rPr>
                <w:b/>
                <w:bCs/>
                <w:color w:val="000000"/>
                <w:szCs w:val="24"/>
              </w:rPr>
            </w:pPr>
            <w:r>
              <w:rPr>
                <w:b/>
                <w:bCs/>
                <w:color w:val="000000"/>
                <w:szCs w:val="24"/>
              </w:rPr>
              <w:t>1,883</w:t>
            </w:r>
          </w:p>
        </w:tc>
        <w:tc>
          <w:tcPr>
            <w:tcW w:w="1188" w:type="dxa"/>
            <w:tcBorders>
              <w:top w:val="single" w:sz="4" w:space="0" w:color="000000"/>
              <w:left w:val="single" w:sz="4" w:space="0" w:color="000000"/>
              <w:bottom w:val="single" w:sz="4" w:space="0" w:color="000000"/>
            </w:tcBorders>
            <w:shd w:val="clear" w:color="auto" w:fill="auto"/>
            <w:vAlign w:val="center"/>
          </w:tcPr>
          <w:p w:rsidR="00851057" w:rsidRPr="00566A44" w:rsidRDefault="00851057">
            <w:pPr>
              <w:jc w:val="center"/>
              <w:rPr>
                <w:b/>
                <w:bCs/>
                <w:color w:val="000000"/>
                <w:szCs w:val="24"/>
              </w:rPr>
            </w:pPr>
            <w:r>
              <w:rPr>
                <w:b/>
                <w:bCs/>
                <w:color w:val="000000"/>
                <w:szCs w:val="24"/>
              </w:rPr>
              <w:fldChar w:fldCharType="begin"/>
            </w:r>
            <w:r>
              <w:rPr>
                <w:b/>
                <w:bCs/>
                <w:color w:val="000000"/>
                <w:szCs w:val="24"/>
              </w:rPr>
              <w:instrText xml:space="preserve"> =SUM(ABOVE) </w:instrText>
            </w:r>
            <w:r>
              <w:rPr>
                <w:b/>
                <w:bCs/>
                <w:color w:val="000000"/>
                <w:szCs w:val="24"/>
              </w:rPr>
              <w:fldChar w:fldCharType="separate"/>
            </w:r>
            <w:r>
              <w:rPr>
                <w:b/>
                <w:bCs/>
                <w:noProof/>
                <w:color w:val="000000"/>
                <w:szCs w:val="24"/>
              </w:rPr>
              <w:t>0</w:t>
            </w:r>
            <w:r>
              <w:rPr>
                <w:b/>
                <w:bCs/>
                <w:color w:val="000000"/>
                <w:szCs w:val="24"/>
              </w:rPr>
              <w:fldChar w:fldCharType="end"/>
            </w:r>
          </w:p>
        </w:tc>
        <w:tc>
          <w:tcPr>
            <w:tcW w:w="895" w:type="dxa"/>
            <w:tcBorders>
              <w:top w:val="single" w:sz="4" w:space="0" w:color="000000"/>
              <w:left w:val="single" w:sz="4" w:space="0" w:color="000000"/>
              <w:bottom w:val="single" w:sz="4" w:space="0" w:color="000000"/>
            </w:tcBorders>
            <w:shd w:val="clear" w:color="auto" w:fill="auto"/>
            <w:vAlign w:val="center"/>
          </w:tcPr>
          <w:p w:rsidR="00851057" w:rsidRPr="00566A44" w:rsidRDefault="00851057">
            <w:pPr>
              <w:jc w:val="center"/>
              <w:rPr>
                <w:b/>
                <w:bCs/>
                <w:color w:val="000000"/>
                <w:szCs w:val="24"/>
              </w:rPr>
            </w:pPr>
            <w:r>
              <w:rPr>
                <w:b/>
                <w:bCs/>
                <w:color w:val="000000"/>
                <w:szCs w:val="24"/>
              </w:rPr>
              <w:t>0</w:t>
            </w:r>
          </w:p>
        </w:tc>
        <w:tc>
          <w:tcPr>
            <w:tcW w:w="12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1057" w:rsidRPr="00566A44" w:rsidRDefault="00851057" w:rsidP="00DA3392">
            <w:pPr>
              <w:jc w:val="center"/>
              <w:rPr>
                <w:b/>
                <w:bCs/>
                <w:color w:val="000000"/>
                <w:szCs w:val="24"/>
              </w:rPr>
            </w:pPr>
            <w:r>
              <w:rPr>
                <w:b/>
                <w:bCs/>
                <w:color w:val="000000"/>
                <w:szCs w:val="24"/>
              </w:rPr>
              <w:fldChar w:fldCharType="begin"/>
            </w:r>
            <w:r>
              <w:rPr>
                <w:b/>
                <w:bCs/>
                <w:color w:val="000000"/>
                <w:szCs w:val="24"/>
              </w:rPr>
              <w:instrText xml:space="preserve"> =SUM(ABOVE) </w:instrText>
            </w:r>
            <w:r>
              <w:rPr>
                <w:b/>
                <w:bCs/>
                <w:color w:val="000000"/>
                <w:szCs w:val="24"/>
              </w:rPr>
              <w:fldChar w:fldCharType="separate"/>
            </w:r>
            <w:r>
              <w:rPr>
                <w:b/>
                <w:bCs/>
                <w:noProof/>
                <w:color w:val="000000"/>
                <w:szCs w:val="24"/>
              </w:rPr>
              <w:t>0</w:t>
            </w:r>
            <w:r>
              <w:rPr>
                <w:b/>
                <w:bCs/>
                <w:color w:val="000000"/>
                <w:szCs w:val="24"/>
              </w:rPr>
              <w:fldChar w:fldCharType="end"/>
            </w:r>
          </w:p>
        </w:tc>
      </w:tr>
    </w:tbl>
    <w:p w:rsidR="0085747C" w:rsidRDefault="0085747C" w:rsidP="000804FE">
      <w:pPr>
        <w:jc w:val="right"/>
      </w:pPr>
      <w:r>
        <w:t xml:space="preserve"> </w:t>
      </w:r>
    </w:p>
    <w:p w:rsidR="000804FE" w:rsidRPr="00726861" w:rsidRDefault="000804FE" w:rsidP="000804FE">
      <w:pPr>
        <w:jc w:val="right"/>
        <w:rPr>
          <w:sz w:val="26"/>
          <w:szCs w:val="26"/>
        </w:rPr>
      </w:pPr>
      <w:r w:rsidRPr="00726861">
        <w:rPr>
          <w:sz w:val="26"/>
          <w:szCs w:val="26"/>
        </w:rPr>
        <w:t>Таблица 2.</w:t>
      </w:r>
      <w:r w:rsidR="0085747C" w:rsidRPr="00726861">
        <w:rPr>
          <w:sz w:val="26"/>
          <w:szCs w:val="26"/>
        </w:rPr>
        <w:t>1.2</w:t>
      </w:r>
    </w:p>
    <w:p w:rsidR="000804FE" w:rsidRDefault="000804FE" w:rsidP="000804FE">
      <w:pPr>
        <w:spacing w:after="120"/>
        <w:jc w:val="center"/>
        <w:rPr>
          <w:szCs w:val="24"/>
        </w:rPr>
      </w:pPr>
      <w:r w:rsidRPr="00726861">
        <w:rPr>
          <w:sz w:val="26"/>
          <w:szCs w:val="26"/>
        </w:rPr>
        <w:t>Полезный отпуск тепловой энергии в 201</w:t>
      </w:r>
      <w:r w:rsidR="00851057">
        <w:rPr>
          <w:sz w:val="26"/>
          <w:szCs w:val="26"/>
        </w:rPr>
        <w:t>5</w:t>
      </w:r>
      <w:r w:rsidRPr="00726861">
        <w:rPr>
          <w:sz w:val="26"/>
          <w:szCs w:val="26"/>
        </w:rPr>
        <w:t xml:space="preserve"> году по группам потребителей</w:t>
      </w:r>
      <w:r w:rsidR="00AD4F1B" w:rsidRPr="00726861">
        <w:rPr>
          <w:sz w:val="26"/>
          <w:szCs w:val="26"/>
        </w:rPr>
        <w:t xml:space="preserve"> п. </w:t>
      </w:r>
      <w:r w:rsidR="00851057">
        <w:rPr>
          <w:sz w:val="26"/>
          <w:szCs w:val="26"/>
        </w:rPr>
        <w:t>Судиславль</w:t>
      </w:r>
    </w:p>
    <w:tbl>
      <w:tblPr>
        <w:tblW w:w="9781"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686"/>
        <w:gridCol w:w="992"/>
        <w:gridCol w:w="993"/>
        <w:gridCol w:w="708"/>
        <w:gridCol w:w="993"/>
        <w:gridCol w:w="708"/>
        <w:gridCol w:w="993"/>
        <w:gridCol w:w="708"/>
      </w:tblGrid>
      <w:tr w:rsidR="000804FE" w:rsidTr="002C2CBB">
        <w:tc>
          <w:tcPr>
            <w:tcW w:w="3686" w:type="dxa"/>
            <w:vMerge w:val="restart"/>
            <w:shd w:val="clear" w:color="auto" w:fill="auto"/>
            <w:tcMar>
              <w:left w:w="57" w:type="dxa"/>
              <w:right w:w="57" w:type="dxa"/>
            </w:tcMar>
            <w:vAlign w:val="center"/>
          </w:tcPr>
          <w:p w:rsidR="000804FE" w:rsidRPr="008B1E3C" w:rsidRDefault="000804FE" w:rsidP="009410C0">
            <w:pPr>
              <w:jc w:val="center"/>
              <w:rPr>
                <w:szCs w:val="24"/>
              </w:rPr>
            </w:pPr>
            <w:r w:rsidRPr="00566A44">
              <w:rPr>
                <w:szCs w:val="24"/>
              </w:rPr>
              <w:t>Наименование теплоснабжающей организации, источника тепловой энергии</w:t>
            </w:r>
          </w:p>
        </w:tc>
        <w:tc>
          <w:tcPr>
            <w:tcW w:w="6095" w:type="dxa"/>
            <w:gridSpan w:val="7"/>
            <w:shd w:val="clear" w:color="auto" w:fill="auto"/>
            <w:tcMar>
              <w:left w:w="57" w:type="dxa"/>
              <w:right w:w="57" w:type="dxa"/>
            </w:tcMar>
            <w:vAlign w:val="center"/>
          </w:tcPr>
          <w:p w:rsidR="000804FE" w:rsidRPr="008B1E3C" w:rsidRDefault="000804FE" w:rsidP="009410C0">
            <w:pPr>
              <w:jc w:val="center"/>
              <w:rPr>
                <w:szCs w:val="24"/>
              </w:rPr>
            </w:pPr>
            <w:r w:rsidRPr="008B1E3C">
              <w:rPr>
                <w:szCs w:val="24"/>
              </w:rPr>
              <w:t>Группы потребителей</w:t>
            </w:r>
          </w:p>
        </w:tc>
      </w:tr>
      <w:tr w:rsidR="000804FE" w:rsidTr="002C2CBB">
        <w:tc>
          <w:tcPr>
            <w:tcW w:w="3686" w:type="dxa"/>
            <w:vMerge/>
            <w:shd w:val="clear" w:color="auto" w:fill="auto"/>
            <w:tcMar>
              <w:left w:w="57" w:type="dxa"/>
              <w:right w:w="57" w:type="dxa"/>
            </w:tcMar>
            <w:vAlign w:val="center"/>
          </w:tcPr>
          <w:p w:rsidR="000804FE" w:rsidRPr="008B1E3C" w:rsidRDefault="000804FE" w:rsidP="009410C0">
            <w:pPr>
              <w:jc w:val="center"/>
              <w:rPr>
                <w:szCs w:val="24"/>
              </w:rPr>
            </w:pPr>
          </w:p>
        </w:tc>
        <w:tc>
          <w:tcPr>
            <w:tcW w:w="992" w:type="dxa"/>
            <w:shd w:val="clear" w:color="auto" w:fill="auto"/>
            <w:tcMar>
              <w:left w:w="57" w:type="dxa"/>
              <w:right w:w="57" w:type="dxa"/>
            </w:tcMar>
            <w:vAlign w:val="center"/>
          </w:tcPr>
          <w:p w:rsidR="000804FE" w:rsidRPr="008B1E3C" w:rsidRDefault="000804FE" w:rsidP="009410C0">
            <w:pPr>
              <w:jc w:val="center"/>
              <w:rPr>
                <w:szCs w:val="24"/>
              </w:rPr>
            </w:pPr>
            <w:r w:rsidRPr="008B1E3C">
              <w:rPr>
                <w:szCs w:val="24"/>
              </w:rPr>
              <w:t>всего</w:t>
            </w:r>
          </w:p>
        </w:tc>
        <w:tc>
          <w:tcPr>
            <w:tcW w:w="1701" w:type="dxa"/>
            <w:gridSpan w:val="2"/>
            <w:shd w:val="clear" w:color="auto" w:fill="auto"/>
            <w:tcMar>
              <w:left w:w="57" w:type="dxa"/>
              <w:right w:w="57" w:type="dxa"/>
            </w:tcMar>
            <w:vAlign w:val="center"/>
          </w:tcPr>
          <w:p w:rsidR="000804FE" w:rsidRPr="008B1E3C" w:rsidRDefault="000804FE" w:rsidP="009410C0">
            <w:pPr>
              <w:jc w:val="center"/>
              <w:rPr>
                <w:szCs w:val="24"/>
              </w:rPr>
            </w:pPr>
            <w:r w:rsidRPr="008B1E3C">
              <w:rPr>
                <w:szCs w:val="24"/>
              </w:rPr>
              <w:t>Население</w:t>
            </w:r>
          </w:p>
        </w:tc>
        <w:tc>
          <w:tcPr>
            <w:tcW w:w="1701" w:type="dxa"/>
            <w:gridSpan w:val="2"/>
            <w:shd w:val="clear" w:color="auto" w:fill="auto"/>
            <w:tcMar>
              <w:left w:w="57" w:type="dxa"/>
              <w:right w:w="57" w:type="dxa"/>
            </w:tcMar>
            <w:vAlign w:val="center"/>
          </w:tcPr>
          <w:p w:rsidR="000804FE" w:rsidRPr="008B1E3C" w:rsidRDefault="000804FE" w:rsidP="009410C0">
            <w:pPr>
              <w:jc w:val="center"/>
              <w:rPr>
                <w:szCs w:val="24"/>
              </w:rPr>
            </w:pPr>
            <w:r w:rsidRPr="008B1E3C">
              <w:rPr>
                <w:szCs w:val="24"/>
              </w:rPr>
              <w:t>Бюджетные организации</w:t>
            </w:r>
          </w:p>
        </w:tc>
        <w:tc>
          <w:tcPr>
            <w:tcW w:w="1701" w:type="dxa"/>
            <w:gridSpan w:val="2"/>
            <w:shd w:val="clear" w:color="auto" w:fill="auto"/>
            <w:tcMar>
              <w:left w:w="57" w:type="dxa"/>
              <w:right w:w="57" w:type="dxa"/>
            </w:tcMar>
            <w:vAlign w:val="center"/>
          </w:tcPr>
          <w:p w:rsidR="000804FE" w:rsidRPr="008B1E3C" w:rsidRDefault="000804FE" w:rsidP="009410C0">
            <w:pPr>
              <w:jc w:val="center"/>
              <w:rPr>
                <w:szCs w:val="24"/>
              </w:rPr>
            </w:pPr>
            <w:r w:rsidRPr="008B1E3C">
              <w:rPr>
                <w:szCs w:val="24"/>
              </w:rPr>
              <w:t>Прочие организации</w:t>
            </w:r>
          </w:p>
        </w:tc>
      </w:tr>
      <w:tr w:rsidR="000804FE" w:rsidTr="002C2CBB">
        <w:tc>
          <w:tcPr>
            <w:tcW w:w="3686" w:type="dxa"/>
            <w:vMerge/>
            <w:shd w:val="clear" w:color="auto" w:fill="auto"/>
            <w:tcMar>
              <w:left w:w="57" w:type="dxa"/>
              <w:right w:w="57" w:type="dxa"/>
            </w:tcMar>
            <w:vAlign w:val="center"/>
          </w:tcPr>
          <w:p w:rsidR="000804FE" w:rsidRPr="008B1E3C" w:rsidRDefault="000804FE" w:rsidP="009410C0">
            <w:pPr>
              <w:jc w:val="center"/>
              <w:rPr>
                <w:szCs w:val="24"/>
              </w:rPr>
            </w:pPr>
          </w:p>
        </w:tc>
        <w:tc>
          <w:tcPr>
            <w:tcW w:w="992" w:type="dxa"/>
            <w:shd w:val="clear" w:color="auto" w:fill="auto"/>
            <w:tcMar>
              <w:left w:w="57" w:type="dxa"/>
              <w:right w:w="57" w:type="dxa"/>
            </w:tcMar>
            <w:vAlign w:val="center"/>
          </w:tcPr>
          <w:p w:rsidR="000804FE" w:rsidRPr="008B1E3C" w:rsidRDefault="000804FE" w:rsidP="009410C0">
            <w:pPr>
              <w:jc w:val="center"/>
              <w:rPr>
                <w:szCs w:val="24"/>
              </w:rPr>
            </w:pPr>
            <w:r w:rsidRPr="008B1E3C">
              <w:rPr>
                <w:szCs w:val="24"/>
              </w:rPr>
              <w:t>Гкал</w:t>
            </w:r>
          </w:p>
        </w:tc>
        <w:tc>
          <w:tcPr>
            <w:tcW w:w="993" w:type="dxa"/>
            <w:shd w:val="clear" w:color="auto" w:fill="auto"/>
            <w:tcMar>
              <w:left w:w="57" w:type="dxa"/>
              <w:right w:w="57" w:type="dxa"/>
            </w:tcMar>
            <w:vAlign w:val="center"/>
          </w:tcPr>
          <w:p w:rsidR="000804FE" w:rsidRPr="008B1E3C" w:rsidRDefault="000804FE" w:rsidP="009410C0">
            <w:pPr>
              <w:jc w:val="center"/>
              <w:rPr>
                <w:szCs w:val="24"/>
              </w:rPr>
            </w:pPr>
            <w:r w:rsidRPr="008B1E3C">
              <w:rPr>
                <w:szCs w:val="24"/>
              </w:rPr>
              <w:t>Гкал</w:t>
            </w:r>
          </w:p>
        </w:tc>
        <w:tc>
          <w:tcPr>
            <w:tcW w:w="708" w:type="dxa"/>
            <w:shd w:val="clear" w:color="auto" w:fill="auto"/>
            <w:tcMar>
              <w:left w:w="57" w:type="dxa"/>
              <w:right w:w="57" w:type="dxa"/>
            </w:tcMar>
            <w:vAlign w:val="center"/>
          </w:tcPr>
          <w:p w:rsidR="000804FE" w:rsidRPr="008B1E3C" w:rsidRDefault="000804FE" w:rsidP="009410C0">
            <w:pPr>
              <w:jc w:val="center"/>
              <w:rPr>
                <w:szCs w:val="24"/>
              </w:rPr>
            </w:pPr>
            <w:r w:rsidRPr="008B1E3C">
              <w:rPr>
                <w:szCs w:val="24"/>
              </w:rPr>
              <w:t>%</w:t>
            </w:r>
          </w:p>
        </w:tc>
        <w:tc>
          <w:tcPr>
            <w:tcW w:w="993" w:type="dxa"/>
            <w:shd w:val="clear" w:color="auto" w:fill="auto"/>
            <w:tcMar>
              <w:left w:w="57" w:type="dxa"/>
              <w:right w:w="57" w:type="dxa"/>
            </w:tcMar>
            <w:vAlign w:val="center"/>
          </w:tcPr>
          <w:p w:rsidR="000804FE" w:rsidRPr="008B1E3C" w:rsidRDefault="000804FE" w:rsidP="009410C0">
            <w:pPr>
              <w:jc w:val="center"/>
              <w:rPr>
                <w:szCs w:val="24"/>
              </w:rPr>
            </w:pPr>
            <w:r w:rsidRPr="008B1E3C">
              <w:rPr>
                <w:szCs w:val="24"/>
              </w:rPr>
              <w:t>Гкал</w:t>
            </w:r>
          </w:p>
        </w:tc>
        <w:tc>
          <w:tcPr>
            <w:tcW w:w="708" w:type="dxa"/>
            <w:shd w:val="clear" w:color="auto" w:fill="auto"/>
            <w:tcMar>
              <w:left w:w="57" w:type="dxa"/>
              <w:right w:w="57" w:type="dxa"/>
            </w:tcMar>
            <w:vAlign w:val="center"/>
          </w:tcPr>
          <w:p w:rsidR="000804FE" w:rsidRPr="008B1E3C" w:rsidRDefault="000804FE" w:rsidP="009410C0">
            <w:pPr>
              <w:jc w:val="center"/>
              <w:rPr>
                <w:szCs w:val="24"/>
              </w:rPr>
            </w:pPr>
            <w:r w:rsidRPr="008B1E3C">
              <w:rPr>
                <w:szCs w:val="24"/>
              </w:rPr>
              <w:t>%</w:t>
            </w:r>
          </w:p>
        </w:tc>
        <w:tc>
          <w:tcPr>
            <w:tcW w:w="993" w:type="dxa"/>
            <w:shd w:val="clear" w:color="auto" w:fill="auto"/>
            <w:tcMar>
              <w:left w:w="57" w:type="dxa"/>
              <w:right w:w="57" w:type="dxa"/>
            </w:tcMar>
            <w:vAlign w:val="center"/>
          </w:tcPr>
          <w:p w:rsidR="000804FE" w:rsidRPr="008B1E3C" w:rsidRDefault="000804FE" w:rsidP="009410C0">
            <w:pPr>
              <w:jc w:val="center"/>
              <w:rPr>
                <w:szCs w:val="24"/>
              </w:rPr>
            </w:pPr>
            <w:r w:rsidRPr="008B1E3C">
              <w:rPr>
                <w:szCs w:val="24"/>
              </w:rPr>
              <w:t>Гкал</w:t>
            </w:r>
          </w:p>
        </w:tc>
        <w:tc>
          <w:tcPr>
            <w:tcW w:w="708" w:type="dxa"/>
            <w:shd w:val="clear" w:color="auto" w:fill="auto"/>
            <w:tcMar>
              <w:left w:w="57" w:type="dxa"/>
              <w:right w:w="57" w:type="dxa"/>
            </w:tcMar>
            <w:vAlign w:val="center"/>
          </w:tcPr>
          <w:p w:rsidR="000804FE" w:rsidRPr="008B1E3C" w:rsidRDefault="000804FE" w:rsidP="009410C0">
            <w:pPr>
              <w:jc w:val="center"/>
              <w:rPr>
                <w:szCs w:val="24"/>
              </w:rPr>
            </w:pPr>
            <w:r w:rsidRPr="008B1E3C">
              <w:rPr>
                <w:szCs w:val="24"/>
              </w:rPr>
              <w:t>%</w:t>
            </w:r>
          </w:p>
        </w:tc>
      </w:tr>
      <w:tr w:rsidR="00851057" w:rsidTr="002C2CBB">
        <w:tc>
          <w:tcPr>
            <w:tcW w:w="3686" w:type="dxa"/>
            <w:shd w:val="clear" w:color="auto" w:fill="auto"/>
            <w:tcMar>
              <w:left w:w="57" w:type="dxa"/>
              <w:right w:w="57" w:type="dxa"/>
            </w:tcMar>
            <w:vAlign w:val="center"/>
          </w:tcPr>
          <w:p w:rsidR="00851057" w:rsidRPr="00851057" w:rsidRDefault="00851057" w:rsidP="00851057">
            <w:pPr>
              <w:pStyle w:val="ConsPlusNormal"/>
              <w:widowControl/>
              <w:tabs>
                <w:tab w:val="left" w:pos="0"/>
              </w:tabs>
              <w:snapToGrid w:val="0"/>
              <w:ind w:firstLine="0"/>
              <w:rPr>
                <w:rFonts w:ascii="Times New Roman" w:hAnsi="Times New Roman" w:cs="Times New Roman"/>
                <w:b/>
                <w:sz w:val="24"/>
                <w:szCs w:val="24"/>
              </w:rPr>
            </w:pPr>
            <w:r w:rsidRPr="00851057">
              <w:rPr>
                <w:rFonts w:ascii="Times New Roman" w:hAnsi="Times New Roman" w:cs="Times New Roman"/>
                <w:b/>
                <w:bCs/>
                <w:sz w:val="24"/>
                <w:szCs w:val="24"/>
              </w:rPr>
              <w:t>МУП «Судиславское ЖКХ»</w:t>
            </w:r>
          </w:p>
        </w:tc>
        <w:tc>
          <w:tcPr>
            <w:tcW w:w="992" w:type="dxa"/>
            <w:shd w:val="clear" w:color="auto" w:fill="auto"/>
            <w:tcMar>
              <w:left w:w="57" w:type="dxa"/>
              <w:right w:w="57" w:type="dxa"/>
            </w:tcMar>
            <w:vAlign w:val="center"/>
          </w:tcPr>
          <w:p w:rsidR="00851057" w:rsidRPr="00230A39" w:rsidRDefault="00851057" w:rsidP="009410C0">
            <w:pPr>
              <w:jc w:val="center"/>
              <w:rPr>
                <w:color w:val="000000"/>
                <w:szCs w:val="24"/>
              </w:rPr>
            </w:pPr>
          </w:p>
        </w:tc>
        <w:tc>
          <w:tcPr>
            <w:tcW w:w="993" w:type="dxa"/>
            <w:shd w:val="clear" w:color="auto" w:fill="auto"/>
            <w:tcMar>
              <w:left w:w="57" w:type="dxa"/>
              <w:right w:w="57" w:type="dxa"/>
            </w:tcMar>
            <w:vAlign w:val="center"/>
          </w:tcPr>
          <w:p w:rsidR="00851057" w:rsidRDefault="00851057" w:rsidP="009410C0">
            <w:pPr>
              <w:jc w:val="center"/>
              <w:rPr>
                <w:rFonts w:ascii="Arial" w:hAnsi="Arial" w:cs="Arial"/>
                <w:color w:val="000000"/>
                <w:sz w:val="20"/>
                <w:szCs w:val="20"/>
              </w:rPr>
            </w:pPr>
          </w:p>
        </w:tc>
        <w:tc>
          <w:tcPr>
            <w:tcW w:w="708" w:type="dxa"/>
            <w:shd w:val="clear" w:color="auto" w:fill="auto"/>
            <w:tcMar>
              <w:left w:w="57" w:type="dxa"/>
              <w:right w:w="57" w:type="dxa"/>
            </w:tcMar>
            <w:vAlign w:val="center"/>
          </w:tcPr>
          <w:p w:rsidR="00851057" w:rsidRDefault="00851057" w:rsidP="009410C0">
            <w:pPr>
              <w:jc w:val="center"/>
              <w:rPr>
                <w:rFonts w:ascii="Arial" w:hAnsi="Arial" w:cs="Arial"/>
                <w:color w:val="000000"/>
                <w:sz w:val="20"/>
                <w:szCs w:val="20"/>
              </w:rPr>
            </w:pPr>
          </w:p>
        </w:tc>
        <w:tc>
          <w:tcPr>
            <w:tcW w:w="993" w:type="dxa"/>
            <w:shd w:val="clear" w:color="auto" w:fill="auto"/>
            <w:tcMar>
              <w:left w:w="57" w:type="dxa"/>
              <w:right w:w="57" w:type="dxa"/>
            </w:tcMar>
            <w:vAlign w:val="center"/>
          </w:tcPr>
          <w:p w:rsidR="00851057" w:rsidRDefault="00851057" w:rsidP="009410C0">
            <w:pPr>
              <w:jc w:val="center"/>
              <w:rPr>
                <w:rFonts w:ascii="Arial" w:hAnsi="Arial" w:cs="Arial"/>
                <w:color w:val="000000"/>
                <w:sz w:val="20"/>
                <w:szCs w:val="20"/>
              </w:rPr>
            </w:pPr>
          </w:p>
        </w:tc>
        <w:tc>
          <w:tcPr>
            <w:tcW w:w="708" w:type="dxa"/>
            <w:shd w:val="clear" w:color="auto" w:fill="auto"/>
            <w:tcMar>
              <w:left w:w="57" w:type="dxa"/>
              <w:right w:w="57" w:type="dxa"/>
            </w:tcMar>
            <w:vAlign w:val="center"/>
          </w:tcPr>
          <w:p w:rsidR="00851057" w:rsidRDefault="00851057" w:rsidP="009410C0">
            <w:pPr>
              <w:jc w:val="center"/>
              <w:rPr>
                <w:rFonts w:ascii="Arial" w:hAnsi="Arial" w:cs="Arial"/>
                <w:color w:val="000000"/>
                <w:sz w:val="20"/>
                <w:szCs w:val="20"/>
              </w:rPr>
            </w:pPr>
          </w:p>
        </w:tc>
        <w:tc>
          <w:tcPr>
            <w:tcW w:w="993" w:type="dxa"/>
            <w:shd w:val="clear" w:color="auto" w:fill="auto"/>
            <w:tcMar>
              <w:left w:w="57" w:type="dxa"/>
              <w:right w:w="57" w:type="dxa"/>
            </w:tcMar>
            <w:vAlign w:val="center"/>
          </w:tcPr>
          <w:p w:rsidR="00851057" w:rsidRDefault="00851057" w:rsidP="009410C0">
            <w:pPr>
              <w:jc w:val="center"/>
              <w:rPr>
                <w:rFonts w:ascii="Arial" w:hAnsi="Arial" w:cs="Arial"/>
                <w:color w:val="000000"/>
                <w:sz w:val="20"/>
                <w:szCs w:val="20"/>
              </w:rPr>
            </w:pPr>
          </w:p>
        </w:tc>
        <w:tc>
          <w:tcPr>
            <w:tcW w:w="708" w:type="dxa"/>
            <w:shd w:val="clear" w:color="auto" w:fill="auto"/>
            <w:tcMar>
              <w:left w:w="57" w:type="dxa"/>
              <w:right w:w="57" w:type="dxa"/>
            </w:tcMar>
            <w:vAlign w:val="center"/>
          </w:tcPr>
          <w:p w:rsidR="00851057" w:rsidRDefault="00851057" w:rsidP="009410C0">
            <w:pPr>
              <w:jc w:val="center"/>
              <w:rPr>
                <w:rFonts w:ascii="Arial" w:hAnsi="Arial" w:cs="Arial"/>
                <w:color w:val="000000"/>
                <w:sz w:val="20"/>
                <w:szCs w:val="20"/>
              </w:rPr>
            </w:pPr>
          </w:p>
        </w:tc>
      </w:tr>
      <w:tr w:rsidR="00851057" w:rsidTr="002C2CBB">
        <w:tc>
          <w:tcPr>
            <w:tcW w:w="3686" w:type="dxa"/>
            <w:shd w:val="clear" w:color="auto" w:fill="auto"/>
            <w:tcMar>
              <w:left w:w="57" w:type="dxa"/>
              <w:right w:w="57" w:type="dxa"/>
            </w:tcMar>
            <w:vAlign w:val="center"/>
          </w:tcPr>
          <w:p w:rsidR="00851057" w:rsidRPr="00566A44" w:rsidRDefault="00851057" w:rsidP="00851057">
            <w:pPr>
              <w:pStyle w:val="ConsPlusNormal"/>
              <w:widowControl/>
              <w:tabs>
                <w:tab w:val="left" w:pos="0"/>
              </w:tabs>
              <w:ind w:firstLine="0"/>
              <w:rPr>
                <w:rFonts w:ascii="Times New Roman" w:hAnsi="Times New Roman" w:cs="Times New Roman"/>
                <w:sz w:val="24"/>
                <w:szCs w:val="24"/>
              </w:rPr>
            </w:pPr>
            <w:r w:rsidRPr="00566A44">
              <w:rPr>
                <w:rFonts w:ascii="Times New Roman" w:hAnsi="Times New Roman" w:cs="Times New Roman"/>
                <w:color w:val="000000"/>
                <w:sz w:val="24"/>
                <w:szCs w:val="24"/>
              </w:rPr>
              <w:t xml:space="preserve">Котельная </w:t>
            </w:r>
            <w:r>
              <w:rPr>
                <w:rFonts w:ascii="Times New Roman" w:hAnsi="Times New Roman" w:cs="Times New Roman"/>
                <w:color w:val="000000"/>
                <w:sz w:val="24"/>
                <w:szCs w:val="24"/>
              </w:rPr>
              <w:t>ПМК</w:t>
            </w:r>
            <w:r w:rsidRPr="00566A44">
              <w:rPr>
                <w:rFonts w:ascii="Times New Roman" w:hAnsi="Times New Roman" w:cs="Times New Roman"/>
                <w:color w:val="000000"/>
                <w:sz w:val="24"/>
                <w:szCs w:val="24"/>
              </w:rPr>
              <w:t xml:space="preserve"> </w:t>
            </w:r>
          </w:p>
        </w:tc>
        <w:tc>
          <w:tcPr>
            <w:tcW w:w="992" w:type="dxa"/>
            <w:shd w:val="clear" w:color="auto" w:fill="auto"/>
            <w:tcMar>
              <w:left w:w="57" w:type="dxa"/>
              <w:right w:w="57" w:type="dxa"/>
            </w:tcMar>
            <w:vAlign w:val="center"/>
          </w:tcPr>
          <w:p w:rsidR="00851057" w:rsidRPr="002C2CBB" w:rsidRDefault="00BE12FD">
            <w:pPr>
              <w:jc w:val="center"/>
              <w:rPr>
                <w:color w:val="000000"/>
                <w:szCs w:val="24"/>
              </w:rPr>
            </w:pPr>
            <w:r>
              <w:rPr>
                <w:color w:val="000000"/>
                <w:szCs w:val="24"/>
              </w:rPr>
              <w:t>557,0</w:t>
            </w:r>
          </w:p>
        </w:tc>
        <w:tc>
          <w:tcPr>
            <w:tcW w:w="993" w:type="dxa"/>
            <w:shd w:val="clear" w:color="auto" w:fill="auto"/>
            <w:tcMar>
              <w:left w:w="57" w:type="dxa"/>
              <w:right w:w="57" w:type="dxa"/>
            </w:tcMar>
            <w:vAlign w:val="center"/>
          </w:tcPr>
          <w:p w:rsidR="00851057" w:rsidRPr="002C2CBB" w:rsidRDefault="00BE12FD">
            <w:pPr>
              <w:jc w:val="center"/>
              <w:rPr>
                <w:color w:val="000000"/>
                <w:szCs w:val="24"/>
              </w:rPr>
            </w:pPr>
            <w:r>
              <w:rPr>
                <w:color w:val="000000"/>
                <w:szCs w:val="24"/>
              </w:rPr>
              <w:t>330,0</w:t>
            </w:r>
          </w:p>
        </w:tc>
        <w:tc>
          <w:tcPr>
            <w:tcW w:w="708" w:type="dxa"/>
            <w:shd w:val="clear" w:color="auto" w:fill="auto"/>
            <w:tcMar>
              <w:left w:w="57" w:type="dxa"/>
              <w:right w:w="57" w:type="dxa"/>
            </w:tcMar>
            <w:vAlign w:val="center"/>
          </w:tcPr>
          <w:p w:rsidR="00851057" w:rsidRPr="002C2CBB" w:rsidRDefault="00BE12FD">
            <w:pPr>
              <w:jc w:val="center"/>
              <w:rPr>
                <w:color w:val="000000"/>
                <w:szCs w:val="24"/>
              </w:rPr>
            </w:pPr>
            <w:r>
              <w:rPr>
                <w:color w:val="000000"/>
                <w:szCs w:val="24"/>
              </w:rPr>
              <w:t>59,2</w:t>
            </w:r>
          </w:p>
        </w:tc>
        <w:tc>
          <w:tcPr>
            <w:tcW w:w="993" w:type="dxa"/>
            <w:shd w:val="clear" w:color="auto" w:fill="auto"/>
            <w:tcMar>
              <w:left w:w="57" w:type="dxa"/>
              <w:right w:w="57" w:type="dxa"/>
            </w:tcMar>
            <w:vAlign w:val="center"/>
          </w:tcPr>
          <w:p w:rsidR="00851057" w:rsidRPr="002C2CBB" w:rsidRDefault="00BE12FD">
            <w:pPr>
              <w:jc w:val="center"/>
              <w:rPr>
                <w:color w:val="000000"/>
                <w:szCs w:val="24"/>
              </w:rPr>
            </w:pPr>
            <w:r>
              <w:rPr>
                <w:color w:val="000000"/>
                <w:szCs w:val="24"/>
              </w:rPr>
              <w:t>227,0</w:t>
            </w:r>
          </w:p>
        </w:tc>
        <w:tc>
          <w:tcPr>
            <w:tcW w:w="708" w:type="dxa"/>
            <w:shd w:val="clear" w:color="auto" w:fill="auto"/>
            <w:tcMar>
              <w:left w:w="57" w:type="dxa"/>
              <w:right w:w="57" w:type="dxa"/>
            </w:tcMar>
            <w:vAlign w:val="center"/>
          </w:tcPr>
          <w:p w:rsidR="00851057" w:rsidRPr="002C2CBB" w:rsidRDefault="00BE12FD">
            <w:pPr>
              <w:jc w:val="center"/>
              <w:rPr>
                <w:color w:val="000000"/>
                <w:szCs w:val="24"/>
              </w:rPr>
            </w:pPr>
            <w:r>
              <w:rPr>
                <w:color w:val="000000"/>
                <w:szCs w:val="24"/>
              </w:rPr>
              <w:t>40,8</w:t>
            </w:r>
          </w:p>
        </w:tc>
        <w:tc>
          <w:tcPr>
            <w:tcW w:w="993" w:type="dxa"/>
            <w:shd w:val="clear" w:color="auto" w:fill="auto"/>
            <w:tcMar>
              <w:left w:w="57" w:type="dxa"/>
              <w:right w:w="57" w:type="dxa"/>
            </w:tcMar>
            <w:vAlign w:val="center"/>
          </w:tcPr>
          <w:p w:rsidR="00851057" w:rsidRPr="002C2CBB" w:rsidRDefault="00BE12FD">
            <w:pPr>
              <w:jc w:val="center"/>
              <w:rPr>
                <w:color w:val="000000"/>
                <w:szCs w:val="24"/>
              </w:rPr>
            </w:pPr>
            <w:r>
              <w:rPr>
                <w:color w:val="000000"/>
                <w:szCs w:val="24"/>
              </w:rPr>
              <w:t>0</w:t>
            </w:r>
          </w:p>
        </w:tc>
        <w:tc>
          <w:tcPr>
            <w:tcW w:w="708" w:type="dxa"/>
            <w:shd w:val="clear" w:color="auto" w:fill="auto"/>
            <w:tcMar>
              <w:left w:w="57" w:type="dxa"/>
              <w:right w:w="57" w:type="dxa"/>
            </w:tcMar>
            <w:vAlign w:val="center"/>
          </w:tcPr>
          <w:p w:rsidR="00851057" w:rsidRPr="002C2CBB" w:rsidRDefault="00BE12FD">
            <w:pPr>
              <w:jc w:val="center"/>
              <w:rPr>
                <w:color w:val="000000"/>
                <w:szCs w:val="24"/>
              </w:rPr>
            </w:pPr>
            <w:r>
              <w:rPr>
                <w:color w:val="000000"/>
                <w:szCs w:val="24"/>
              </w:rPr>
              <w:t>0</w:t>
            </w:r>
          </w:p>
        </w:tc>
      </w:tr>
      <w:tr w:rsidR="00851057" w:rsidTr="002C2CBB">
        <w:trPr>
          <w:trHeight w:val="305"/>
        </w:trPr>
        <w:tc>
          <w:tcPr>
            <w:tcW w:w="3686" w:type="dxa"/>
            <w:shd w:val="clear" w:color="auto" w:fill="auto"/>
            <w:tcMar>
              <w:left w:w="57" w:type="dxa"/>
              <w:right w:w="57" w:type="dxa"/>
            </w:tcMar>
            <w:vAlign w:val="center"/>
          </w:tcPr>
          <w:p w:rsidR="00851057" w:rsidRPr="00566A44" w:rsidRDefault="00851057" w:rsidP="00851057">
            <w:pPr>
              <w:pStyle w:val="ConsPlusNormal"/>
              <w:widowControl/>
              <w:tabs>
                <w:tab w:val="left" w:pos="0"/>
              </w:tabs>
              <w:ind w:firstLine="0"/>
              <w:rPr>
                <w:rFonts w:ascii="Times New Roman" w:hAnsi="Times New Roman" w:cs="Times New Roman"/>
                <w:sz w:val="24"/>
                <w:szCs w:val="24"/>
              </w:rPr>
            </w:pPr>
            <w:r w:rsidRPr="00566A44">
              <w:rPr>
                <w:rFonts w:ascii="Times New Roman" w:hAnsi="Times New Roman" w:cs="Times New Roman"/>
                <w:color w:val="000000"/>
                <w:sz w:val="24"/>
                <w:szCs w:val="24"/>
              </w:rPr>
              <w:t xml:space="preserve">Котельная </w:t>
            </w:r>
            <w:r>
              <w:rPr>
                <w:rFonts w:ascii="Times New Roman" w:hAnsi="Times New Roman" w:cs="Times New Roman"/>
                <w:color w:val="000000"/>
                <w:sz w:val="24"/>
                <w:szCs w:val="24"/>
              </w:rPr>
              <w:t>Зверосовхоза</w:t>
            </w:r>
          </w:p>
        </w:tc>
        <w:tc>
          <w:tcPr>
            <w:tcW w:w="992" w:type="dxa"/>
            <w:shd w:val="clear" w:color="auto" w:fill="auto"/>
            <w:tcMar>
              <w:left w:w="57" w:type="dxa"/>
              <w:right w:w="57" w:type="dxa"/>
            </w:tcMar>
            <w:vAlign w:val="center"/>
          </w:tcPr>
          <w:p w:rsidR="00851057" w:rsidRPr="002C2CBB" w:rsidRDefault="00BE12FD">
            <w:pPr>
              <w:jc w:val="center"/>
              <w:rPr>
                <w:color w:val="000000"/>
                <w:szCs w:val="24"/>
              </w:rPr>
            </w:pPr>
            <w:r>
              <w:rPr>
                <w:color w:val="000000"/>
                <w:szCs w:val="24"/>
              </w:rPr>
              <w:t>644,0</w:t>
            </w:r>
          </w:p>
        </w:tc>
        <w:tc>
          <w:tcPr>
            <w:tcW w:w="993" w:type="dxa"/>
            <w:shd w:val="clear" w:color="auto" w:fill="auto"/>
            <w:tcMar>
              <w:left w:w="57" w:type="dxa"/>
              <w:right w:w="57" w:type="dxa"/>
            </w:tcMar>
            <w:vAlign w:val="center"/>
          </w:tcPr>
          <w:p w:rsidR="00851057" w:rsidRPr="002C2CBB" w:rsidRDefault="00BE12FD">
            <w:pPr>
              <w:jc w:val="center"/>
              <w:rPr>
                <w:color w:val="000000"/>
                <w:szCs w:val="24"/>
              </w:rPr>
            </w:pPr>
            <w:r>
              <w:rPr>
                <w:color w:val="000000"/>
                <w:szCs w:val="24"/>
              </w:rPr>
              <w:t>644,0</w:t>
            </w:r>
          </w:p>
        </w:tc>
        <w:tc>
          <w:tcPr>
            <w:tcW w:w="708" w:type="dxa"/>
            <w:shd w:val="clear" w:color="auto" w:fill="auto"/>
            <w:tcMar>
              <w:left w:w="57" w:type="dxa"/>
              <w:right w:w="57" w:type="dxa"/>
            </w:tcMar>
            <w:vAlign w:val="center"/>
          </w:tcPr>
          <w:p w:rsidR="00851057" w:rsidRPr="002C2CBB" w:rsidRDefault="00BE12FD">
            <w:pPr>
              <w:jc w:val="center"/>
              <w:rPr>
                <w:color w:val="000000"/>
                <w:szCs w:val="24"/>
              </w:rPr>
            </w:pPr>
            <w:r>
              <w:rPr>
                <w:color w:val="000000"/>
                <w:szCs w:val="24"/>
              </w:rPr>
              <w:t>100</w:t>
            </w:r>
          </w:p>
        </w:tc>
        <w:tc>
          <w:tcPr>
            <w:tcW w:w="993" w:type="dxa"/>
            <w:shd w:val="clear" w:color="auto" w:fill="auto"/>
            <w:tcMar>
              <w:left w:w="57" w:type="dxa"/>
              <w:right w:w="57" w:type="dxa"/>
            </w:tcMar>
            <w:vAlign w:val="center"/>
          </w:tcPr>
          <w:p w:rsidR="00851057" w:rsidRPr="002C2CBB" w:rsidRDefault="00BE12FD">
            <w:pPr>
              <w:jc w:val="center"/>
              <w:rPr>
                <w:color w:val="000000"/>
                <w:szCs w:val="24"/>
              </w:rPr>
            </w:pPr>
            <w:r>
              <w:rPr>
                <w:color w:val="000000"/>
                <w:szCs w:val="24"/>
              </w:rPr>
              <w:t>0</w:t>
            </w:r>
          </w:p>
        </w:tc>
        <w:tc>
          <w:tcPr>
            <w:tcW w:w="708" w:type="dxa"/>
            <w:shd w:val="clear" w:color="auto" w:fill="auto"/>
            <w:tcMar>
              <w:left w:w="57" w:type="dxa"/>
              <w:right w:w="57" w:type="dxa"/>
            </w:tcMar>
            <w:vAlign w:val="center"/>
          </w:tcPr>
          <w:p w:rsidR="00851057" w:rsidRPr="002C2CBB" w:rsidRDefault="00BE12FD">
            <w:pPr>
              <w:jc w:val="center"/>
              <w:rPr>
                <w:color w:val="000000"/>
                <w:szCs w:val="24"/>
              </w:rPr>
            </w:pPr>
            <w:r>
              <w:rPr>
                <w:color w:val="000000"/>
                <w:szCs w:val="24"/>
              </w:rPr>
              <w:t>0</w:t>
            </w:r>
          </w:p>
        </w:tc>
        <w:tc>
          <w:tcPr>
            <w:tcW w:w="993" w:type="dxa"/>
            <w:shd w:val="clear" w:color="auto" w:fill="auto"/>
            <w:tcMar>
              <w:left w:w="57" w:type="dxa"/>
              <w:right w:w="57" w:type="dxa"/>
            </w:tcMar>
            <w:vAlign w:val="center"/>
          </w:tcPr>
          <w:p w:rsidR="00851057" w:rsidRPr="002C2CBB" w:rsidRDefault="00BE12FD">
            <w:pPr>
              <w:jc w:val="center"/>
              <w:rPr>
                <w:color w:val="000000"/>
                <w:szCs w:val="24"/>
              </w:rPr>
            </w:pPr>
            <w:r>
              <w:rPr>
                <w:color w:val="000000"/>
                <w:szCs w:val="24"/>
              </w:rPr>
              <w:t>0</w:t>
            </w:r>
          </w:p>
        </w:tc>
        <w:tc>
          <w:tcPr>
            <w:tcW w:w="708" w:type="dxa"/>
            <w:shd w:val="clear" w:color="auto" w:fill="auto"/>
            <w:tcMar>
              <w:left w:w="57" w:type="dxa"/>
              <w:right w:w="57" w:type="dxa"/>
            </w:tcMar>
            <w:vAlign w:val="center"/>
          </w:tcPr>
          <w:p w:rsidR="00851057" w:rsidRPr="002C2CBB" w:rsidRDefault="00BE12FD">
            <w:pPr>
              <w:jc w:val="center"/>
              <w:rPr>
                <w:color w:val="000000"/>
                <w:szCs w:val="24"/>
              </w:rPr>
            </w:pPr>
            <w:r>
              <w:rPr>
                <w:color w:val="000000"/>
                <w:szCs w:val="24"/>
              </w:rPr>
              <w:t>0</w:t>
            </w:r>
          </w:p>
        </w:tc>
      </w:tr>
      <w:tr w:rsidR="00851057" w:rsidTr="002C2CBB">
        <w:tc>
          <w:tcPr>
            <w:tcW w:w="3686" w:type="dxa"/>
            <w:shd w:val="clear" w:color="auto" w:fill="auto"/>
            <w:tcMar>
              <w:left w:w="57" w:type="dxa"/>
              <w:right w:w="57" w:type="dxa"/>
            </w:tcMar>
            <w:vAlign w:val="center"/>
          </w:tcPr>
          <w:p w:rsidR="00851057" w:rsidRPr="00566A44" w:rsidRDefault="00851057" w:rsidP="00851057">
            <w:pPr>
              <w:pStyle w:val="ConsPlusNormal"/>
              <w:widowControl/>
              <w:tabs>
                <w:tab w:val="left" w:pos="0"/>
              </w:tabs>
              <w:ind w:firstLine="0"/>
              <w:rPr>
                <w:rFonts w:ascii="Times New Roman" w:hAnsi="Times New Roman" w:cs="Times New Roman"/>
                <w:sz w:val="24"/>
                <w:szCs w:val="24"/>
              </w:rPr>
            </w:pPr>
            <w:r>
              <w:rPr>
                <w:rFonts w:ascii="Times New Roman" w:hAnsi="Times New Roman" w:cs="Times New Roman"/>
                <w:sz w:val="24"/>
                <w:szCs w:val="24"/>
              </w:rPr>
              <w:t xml:space="preserve">Итого </w:t>
            </w:r>
          </w:p>
        </w:tc>
        <w:tc>
          <w:tcPr>
            <w:tcW w:w="992" w:type="dxa"/>
            <w:shd w:val="clear" w:color="auto" w:fill="auto"/>
            <w:tcMar>
              <w:left w:w="57" w:type="dxa"/>
              <w:right w:w="57" w:type="dxa"/>
            </w:tcMar>
            <w:vAlign w:val="center"/>
          </w:tcPr>
          <w:p w:rsidR="00851057" w:rsidRPr="002C2CBB" w:rsidRDefault="00851057">
            <w:pPr>
              <w:jc w:val="center"/>
              <w:rPr>
                <w:color w:val="000000"/>
                <w:szCs w:val="24"/>
              </w:rPr>
            </w:pPr>
            <w:r>
              <w:rPr>
                <w:color w:val="000000"/>
                <w:szCs w:val="24"/>
              </w:rPr>
              <w:t>1201,0</w:t>
            </w:r>
          </w:p>
        </w:tc>
        <w:tc>
          <w:tcPr>
            <w:tcW w:w="993" w:type="dxa"/>
            <w:shd w:val="clear" w:color="auto" w:fill="auto"/>
            <w:tcMar>
              <w:left w:w="57" w:type="dxa"/>
              <w:right w:w="57" w:type="dxa"/>
            </w:tcMar>
            <w:vAlign w:val="center"/>
          </w:tcPr>
          <w:p w:rsidR="00851057" w:rsidRPr="002C2CBB" w:rsidRDefault="00BE12FD">
            <w:pPr>
              <w:jc w:val="center"/>
              <w:rPr>
                <w:color w:val="000000"/>
                <w:szCs w:val="24"/>
              </w:rPr>
            </w:pPr>
            <w:r>
              <w:rPr>
                <w:color w:val="000000"/>
                <w:szCs w:val="24"/>
              </w:rPr>
              <w:fldChar w:fldCharType="begin"/>
            </w:r>
            <w:r>
              <w:rPr>
                <w:color w:val="000000"/>
                <w:szCs w:val="24"/>
              </w:rPr>
              <w:instrText xml:space="preserve"> =SUM(ABOVE) </w:instrText>
            </w:r>
            <w:r>
              <w:rPr>
                <w:color w:val="000000"/>
                <w:szCs w:val="24"/>
              </w:rPr>
              <w:fldChar w:fldCharType="separate"/>
            </w:r>
            <w:r>
              <w:rPr>
                <w:noProof/>
                <w:color w:val="000000"/>
                <w:szCs w:val="24"/>
              </w:rPr>
              <w:t>974</w:t>
            </w:r>
            <w:r>
              <w:rPr>
                <w:color w:val="000000"/>
                <w:szCs w:val="24"/>
              </w:rPr>
              <w:fldChar w:fldCharType="end"/>
            </w:r>
            <w:r>
              <w:rPr>
                <w:color w:val="000000"/>
                <w:szCs w:val="24"/>
              </w:rPr>
              <w:t>,0</w:t>
            </w:r>
          </w:p>
        </w:tc>
        <w:tc>
          <w:tcPr>
            <w:tcW w:w="708" w:type="dxa"/>
            <w:shd w:val="clear" w:color="auto" w:fill="auto"/>
            <w:tcMar>
              <w:left w:w="57" w:type="dxa"/>
              <w:right w:w="57" w:type="dxa"/>
            </w:tcMar>
            <w:vAlign w:val="center"/>
          </w:tcPr>
          <w:p w:rsidR="00851057" w:rsidRPr="002C2CBB" w:rsidRDefault="00BE12FD">
            <w:pPr>
              <w:jc w:val="center"/>
              <w:rPr>
                <w:color w:val="000000"/>
                <w:szCs w:val="24"/>
              </w:rPr>
            </w:pPr>
            <w:r>
              <w:rPr>
                <w:color w:val="000000"/>
                <w:szCs w:val="24"/>
              </w:rPr>
              <w:t>81,1</w:t>
            </w:r>
          </w:p>
        </w:tc>
        <w:tc>
          <w:tcPr>
            <w:tcW w:w="993" w:type="dxa"/>
            <w:shd w:val="clear" w:color="auto" w:fill="auto"/>
            <w:tcMar>
              <w:left w:w="57" w:type="dxa"/>
              <w:right w:w="57" w:type="dxa"/>
            </w:tcMar>
            <w:vAlign w:val="center"/>
          </w:tcPr>
          <w:p w:rsidR="00851057" w:rsidRPr="002C2CBB" w:rsidRDefault="00BE12FD">
            <w:pPr>
              <w:jc w:val="center"/>
              <w:rPr>
                <w:color w:val="000000"/>
                <w:szCs w:val="24"/>
              </w:rPr>
            </w:pPr>
            <w:r>
              <w:rPr>
                <w:color w:val="000000"/>
                <w:szCs w:val="24"/>
              </w:rPr>
              <w:fldChar w:fldCharType="begin"/>
            </w:r>
            <w:r>
              <w:rPr>
                <w:color w:val="000000"/>
                <w:szCs w:val="24"/>
              </w:rPr>
              <w:instrText xml:space="preserve"> =SUM(ABOVE) </w:instrText>
            </w:r>
            <w:r>
              <w:rPr>
                <w:color w:val="000000"/>
                <w:szCs w:val="24"/>
              </w:rPr>
              <w:fldChar w:fldCharType="separate"/>
            </w:r>
            <w:r>
              <w:rPr>
                <w:noProof/>
                <w:color w:val="000000"/>
                <w:szCs w:val="24"/>
              </w:rPr>
              <w:t>227</w:t>
            </w:r>
            <w:r>
              <w:rPr>
                <w:color w:val="000000"/>
                <w:szCs w:val="24"/>
              </w:rPr>
              <w:fldChar w:fldCharType="end"/>
            </w:r>
            <w:r>
              <w:rPr>
                <w:color w:val="000000"/>
                <w:szCs w:val="24"/>
              </w:rPr>
              <w:t>,0</w:t>
            </w:r>
          </w:p>
        </w:tc>
        <w:tc>
          <w:tcPr>
            <w:tcW w:w="708" w:type="dxa"/>
            <w:shd w:val="clear" w:color="auto" w:fill="auto"/>
            <w:tcMar>
              <w:left w:w="57" w:type="dxa"/>
              <w:right w:w="57" w:type="dxa"/>
            </w:tcMar>
            <w:vAlign w:val="center"/>
          </w:tcPr>
          <w:p w:rsidR="00851057" w:rsidRPr="002C2CBB" w:rsidRDefault="00BE12FD">
            <w:pPr>
              <w:jc w:val="center"/>
              <w:rPr>
                <w:color w:val="000000"/>
                <w:szCs w:val="24"/>
              </w:rPr>
            </w:pPr>
            <w:r>
              <w:rPr>
                <w:color w:val="000000"/>
                <w:szCs w:val="24"/>
              </w:rPr>
              <w:t>18,9</w:t>
            </w:r>
          </w:p>
        </w:tc>
        <w:tc>
          <w:tcPr>
            <w:tcW w:w="993" w:type="dxa"/>
            <w:shd w:val="clear" w:color="auto" w:fill="auto"/>
            <w:tcMar>
              <w:left w:w="57" w:type="dxa"/>
              <w:right w:w="57" w:type="dxa"/>
            </w:tcMar>
            <w:vAlign w:val="center"/>
          </w:tcPr>
          <w:p w:rsidR="00851057" w:rsidRPr="002C2CBB" w:rsidRDefault="00BE12FD">
            <w:pPr>
              <w:jc w:val="center"/>
              <w:rPr>
                <w:color w:val="000000"/>
                <w:szCs w:val="24"/>
              </w:rPr>
            </w:pPr>
            <w:r>
              <w:rPr>
                <w:color w:val="000000"/>
                <w:szCs w:val="24"/>
              </w:rPr>
              <w:t>0</w:t>
            </w:r>
          </w:p>
        </w:tc>
        <w:tc>
          <w:tcPr>
            <w:tcW w:w="708" w:type="dxa"/>
            <w:shd w:val="clear" w:color="auto" w:fill="auto"/>
            <w:tcMar>
              <w:left w:w="57" w:type="dxa"/>
              <w:right w:w="57" w:type="dxa"/>
            </w:tcMar>
            <w:vAlign w:val="center"/>
          </w:tcPr>
          <w:p w:rsidR="00851057" w:rsidRPr="002C2CBB" w:rsidRDefault="00BE12FD">
            <w:pPr>
              <w:jc w:val="center"/>
              <w:rPr>
                <w:color w:val="000000"/>
                <w:szCs w:val="24"/>
              </w:rPr>
            </w:pPr>
            <w:r>
              <w:rPr>
                <w:color w:val="000000"/>
                <w:szCs w:val="24"/>
              </w:rPr>
              <w:t>0</w:t>
            </w:r>
          </w:p>
        </w:tc>
      </w:tr>
      <w:tr w:rsidR="00851057" w:rsidTr="002C2CBB">
        <w:tc>
          <w:tcPr>
            <w:tcW w:w="3686" w:type="dxa"/>
            <w:shd w:val="clear" w:color="auto" w:fill="auto"/>
            <w:tcMar>
              <w:left w:w="57" w:type="dxa"/>
              <w:right w:w="57" w:type="dxa"/>
            </w:tcMar>
            <w:vAlign w:val="center"/>
          </w:tcPr>
          <w:p w:rsidR="00851057" w:rsidRPr="00851057" w:rsidRDefault="00851057" w:rsidP="00851057">
            <w:pPr>
              <w:pStyle w:val="ConsPlusNormal"/>
              <w:widowControl/>
              <w:tabs>
                <w:tab w:val="left" w:pos="0"/>
              </w:tabs>
              <w:ind w:firstLine="0"/>
              <w:rPr>
                <w:rFonts w:ascii="Times New Roman" w:hAnsi="Times New Roman" w:cs="Times New Roman"/>
                <w:b/>
                <w:sz w:val="24"/>
                <w:szCs w:val="24"/>
              </w:rPr>
            </w:pPr>
            <w:r w:rsidRPr="00851057">
              <w:rPr>
                <w:rFonts w:ascii="Times New Roman" w:hAnsi="Times New Roman" w:cs="Times New Roman"/>
                <w:b/>
                <w:bCs/>
                <w:sz w:val="24"/>
                <w:szCs w:val="24"/>
              </w:rPr>
              <w:t>ООО «СТТ»</w:t>
            </w:r>
          </w:p>
        </w:tc>
        <w:tc>
          <w:tcPr>
            <w:tcW w:w="992" w:type="dxa"/>
            <w:shd w:val="clear" w:color="auto" w:fill="auto"/>
            <w:tcMar>
              <w:left w:w="57" w:type="dxa"/>
              <w:right w:w="57" w:type="dxa"/>
            </w:tcMar>
            <w:vAlign w:val="center"/>
          </w:tcPr>
          <w:p w:rsidR="00851057" w:rsidRPr="002C2CBB" w:rsidRDefault="00851057">
            <w:pPr>
              <w:jc w:val="center"/>
              <w:rPr>
                <w:color w:val="000000"/>
                <w:szCs w:val="24"/>
              </w:rPr>
            </w:pPr>
          </w:p>
        </w:tc>
        <w:tc>
          <w:tcPr>
            <w:tcW w:w="993" w:type="dxa"/>
            <w:shd w:val="clear" w:color="auto" w:fill="auto"/>
            <w:tcMar>
              <w:left w:w="57" w:type="dxa"/>
              <w:right w:w="57" w:type="dxa"/>
            </w:tcMar>
            <w:vAlign w:val="center"/>
          </w:tcPr>
          <w:p w:rsidR="00851057" w:rsidRPr="002C2CBB" w:rsidRDefault="00851057">
            <w:pPr>
              <w:jc w:val="center"/>
              <w:rPr>
                <w:color w:val="000000"/>
                <w:szCs w:val="24"/>
              </w:rPr>
            </w:pPr>
          </w:p>
        </w:tc>
        <w:tc>
          <w:tcPr>
            <w:tcW w:w="708" w:type="dxa"/>
            <w:shd w:val="clear" w:color="auto" w:fill="auto"/>
            <w:tcMar>
              <w:left w:w="57" w:type="dxa"/>
              <w:right w:w="57" w:type="dxa"/>
            </w:tcMar>
            <w:vAlign w:val="center"/>
          </w:tcPr>
          <w:p w:rsidR="00851057" w:rsidRPr="002C2CBB" w:rsidRDefault="00851057">
            <w:pPr>
              <w:jc w:val="center"/>
              <w:rPr>
                <w:color w:val="000000"/>
                <w:szCs w:val="24"/>
              </w:rPr>
            </w:pPr>
          </w:p>
        </w:tc>
        <w:tc>
          <w:tcPr>
            <w:tcW w:w="993" w:type="dxa"/>
            <w:shd w:val="clear" w:color="auto" w:fill="auto"/>
            <w:tcMar>
              <w:left w:w="57" w:type="dxa"/>
              <w:right w:w="57" w:type="dxa"/>
            </w:tcMar>
            <w:vAlign w:val="center"/>
          </w:tcPr>
          <w:p w:rsidR="00851057" w:rsidRPr="002C2CBB" w:rsidRDefault="00851057">
            <w:pPr>
              <w:jc w:val="center"/>
              <w:rPr>
                <w:color w:val="000000"/>
                <w:szCs w:val="24"/>
              </w:rPr>
            </w:pPr>
          </w:p>
        </w:tc>
        <w:tc>
          <w:tcPr>
            <w:tcW w:w="708" w:type="dxa"/>
            <w:shd w:val="clear" w:color="auto" w:fill="auto"/>
            <w:tcMar>
              <w:left w:w="57" w:type="dxa"/>
              <w:right w:w="57" w:type="dxa"/>
            </w:tcMar>
            <w:vAlign w:val="center"/>
          </w:tcPr>
          <w:p w:rsidR="00851057" w:rsidRPr="002C2CBB" w:rsidRDefault="00851057">
            <w:pPr>
              <w:jc w:val="center"/>
              <w:rPr>
                <w:color w:val="000000"/>
                <w:szCs w:val="24"/>
              </w:rPr>
            </w:pPr>
          </w:p>
        </w:tc>
        <w:tc>
          <w:tcPr>
            <w:tcW w:w="993" w:type="dxa"/>
            <w:shd w:val="clear" w:color="auto" w:fill="auto"/>
            <w:tcMar>
              <w:left w:w="57" w:type="dxa"/>
              <w:right w:w="57" w:type="dxa"/>
            </w:tcMar>
            <w:vAlign w:val="center"/>
          </w:tcPr>
          <w:p w:rsidR="00851057" w:rsidRPr="002C2CBB" w:rsidRDefault="00851057">
            <w:pPr>
              <w:jc w:val="center"/>
              <w:rPr>
                <w:color w:val="000000"/>
                <w:szCs w:val="24"/>
              </w:rPr>
            </w:pPr>
          </w:p>
        </w:tc>
        <w:tc>
          <w:tcPr>
            <w:tcW w:w="708" w:type="dxa"/>
            <w:shd w:val="clear" w:color="auto" w:fill="auto"/>
            <w:tcMar>
              <w:left w:w="57" w:type="dxa"/>
              <w:right w:w="57" w:type="dxa"/>
            </w:tcMar>
            <w:vAlign w:val="center"/>
          </w:tcPr>
          <w:p w:rsidR="00851057" w:rsidRPr="002C2CBB" w:rsidRDefault="00851057">
            <w:pPr>
              <w:jc w:val="center"/>
              <w:rPr>
                <w:color w:val="000000"/>
                <w:szCs w:val="24"/>
              </w:rPr>
            </w:pPr>
          </w:p>
        </w:tc>
      </w:tr>
      <w:tr w:rsidR="00851057" w:rsidTr="002C2CBB">
        <w:tc>
          <w:tcPr>
            <w:tcW w:w="3686" w:type="dxa"/>
            <w:shd w:val="clear" w:color="auto" w:fill="auto"/>
            <w:tcMar>
              <w:left w:w="57" w:type="dxa"/>
              <w:right w:w="57" w:type="dxa"/>
            </w:tcMar>
            <w:vAlign w:val="center"/>
          </w:tcPr>
          <w:p w:rsidR="00851057" w:rsidRPr="00566A44" w:rsidRDefault="00851057" w:rsidP="00851057">
            <w:pPr>
              <w:pStyle w:val="ConsPlusNormal"/>
              <w:widowControl/>
              <w:tabs>
                <w:tab w:val="left" w:pos="0"/>
              </w:tabs>
              <w:ind w:firstLine="0"/>
              <w:rPr>
                <w:rFonts w:ascii="Times New Roman" w:hAnsi="Times New Roman" w:cs="Times New Roman"/>
                <w:sz w:val="24"/>
                <w:szCs w:val="24"/>
              </w:rPr>
            </w:pPr>
            <w:r>
              <w:rPr>
                <w:rFonts w:ascii="Times New Roman" w:hAnsi="Times New Roman" w:cs="Times New Roman"/>
                <w:sz w:val="24"/>
                <w:szCs w:val="24"/>
              </w:rPr>
              <w:t>БМК «Центральная»</w:t>
            </w:r>
          </w:p>
        </w:tc>
        <w:tc>
          <w:tcPr>
            <w:tcW w:w="992" w:type="dxa"/>
            <w:shd w:val="clear" w:color="auto" w:fill="auto"/>
            <w:tcMar>
              <w:left w:w="57" w:type="dxa"/>
              <w:right w:w="57" w:type="dxa"/>
            </w:tcMar>
            <w:vAlign w:val="center"/>
          </w:tcPr>
          <w:p w:rsidR="00851057" w:rsidRPr="002C2CBB" w:rsidRDefault="00851057">
            <w:pPr>
              <w:jc w:val="center"/>
              <w:rPr>
                <w:color w:val="000000"/>
                <w:szCs w:val="24"/>
              </w:rPr>
            </w:pPr>
            <w:r>
              <w:rPr>
                <w:color w:val="000000"/>
                <w:szCs w:val="24"/>
              </w:rPr>
              <w:t>895,0</w:t>
            </w:r>
          </w:p>
        </w:tc>
        <w:tc>
          <w:tcPr>
            <w:tcW w:w="993" w:type="dxa"/>
            <w:shd w:val="clear" w:color="auto" w:fill="auto"/>
            <w:tcMar>
              <w:left w:w="57" w:type="dxa"/>
              <w:right w:w="57" w:type="dxa"/>
            </w:tcMar>
            <w:vAlign w:val="center"/>
          </w:tcPr>
          <w:p w:rsidR="00851057" w:rsidRPr="002C2CBB" w:rsidRDefault="00851057">
            <w:pPr>
              <w:jc w:val="center"/>
              <w:rPr>
                <w:color w:val="000000"/>
                <w:szCs w:val="24"/>
              </w:rPr>
            </w:pPr>
            <w:r>
              <w:rPr>
                <w:color w:val="000000"/>
                <w:szCs w:val="24"/>
              </w:rPr>
              <w:t>77,4</w:t>
            </w:r>
          </w:p>
        </w:tc>
        <w:tc>
          <w:tcPr>
            <w:tcW w:w="708" w:type="dxa"/>
            <w:shd w:val="clear" w:color="auto" w:fill="auto"/>
            <w:tcMar>
              <w:left w:w="57" w:type="dxa"/>
              <w:right w:w="57" w:type="dxa"/>
            </w:tcMar>
            <w:vAlign w:val="center"/>
          </w:tcPr>
          <w:p w:rsidR="00851057" w:rsidRPr="002C2CBB" w:rsidRDefault="00BE12FD">
            <w:pPr>
              <w:jc w:val="center"/>
              <w:rPr>
                <w:color w:val="000000"/>
                <w:szCs w:val="24"/>
              </w:rPr>
            </w:pPr>
            <w:r>
              <w:rPr>
                <w:color w:val="000000"/>
                <w:szCs w:val="24"/>
              </w:rPr>
              <w:t>8,6</w:t>
            </w:r>
          </w:p>
        </w:tc>
        <w:tc>
          <w:tcPr>
            <w:tcW w:w="993" w:type="dxa"/>
            <w:shd w:val="clear" w:color="auto" w:fill="auto"/>
            <w:tcMar>
              <w:left w:w="57" w:type="dxa"/>
              <w:right w:w="57" w:type="dxa"/>
            </w:tcMar>
            <w:vAlign w:val="center"/>
          </w:tcPr>
          <w:p w:rsidR="00851057" w:rsidRPr="002C2CBB" w:rsidRDefault="00BE12FD">
            <w:pPr>
              <w:jc w:val="center"/>
              <w:rPr>
                <w:color w:val="000000"/>
                <w:szCs w:val="24"/>
              </w:rPr>
            </w:pPr>
            <w:r>
              <w:rPr>
                <w:color w:val="000000"/>
                <w:szCs w:val="24"/>
              </w:rPr>
              <w:t>817,6</w:t>
            </w:r>
          </w:p>
        </w:tc>
        <w:tc>
          <w:tcPr>
            <w:tcW w:w="708" w:type="dxa"/>
            <w:shd w:val="clear" w:color="auto" w:fill="auto"/>
            <w:tcMar>
              <w:left w:w="57" w:type="dxa"/>
              <w:right w:w="57" w:type="dxa"/>
            </w:tcMar>
            <w:vAlign w:val="center"/>
          </w:tcPr>
          <w:p w:rsidR="00851057" w:rsidRPr="002C2CBB" w:rsidRDefault="00BE12FD">
            <w:pPr>
              <w:jc w:val="center"/>
              <w:rPr>
                <w:color w:val="000000"/>
                <w:szCs w:val="24"/>
              </w:rPr>
            </w:pPr>
            <w:r>
              <w:rPr>
                <w:color w:val="000000"/>
                <w:szCs w:val="24"/>
              </w:rPr>
              <w:t>91,4</w:t>
            </w:r>
          </w:p>
        </w:tc>
        <w:tc>
          <w:tcPr>
            <w:tcW w:w="993" w:type="dxa"/>
            <w:shd w:val="clear" w:color="auto" w:fill="auto"/>
            <w:tcMar>
              <w:left w:w="57" w:type="dxa"/>
              <w:right w:w="57" w:type="dxa"/>
            </w:tcMar>
            <w:vAlign w:val="center"/>
          </w:tcPr>
          <w:p w:rsidR="00851057" w:rsidRPr="002C2CBB" w:rsidRDefault="00BE12FD">
            <w:pPr>
              <w:jc w:val="center"/>
              <w:rPr>
                <w:color w:val="000000"/>
                <w:szCs w:val="24"/>
              </w:rPr>
            </w:pPr>
            <w:r>
              <w:rPr>
                <w:color w:val="000000"/>
                <w:szCs w:val="24"/>
              </w:rPr>
              <w:t>0</w:t>
            </w:r>
          </w:p>
        </w:tc>
        <w:tc>
          <w:tcPr>
            <w:tcW w:w="708" w:type="dxa"/>
            <w:shd w:val="clear" w:color="auto" w:fill="auto"/>
            <w:tcMar>
              <w:left w:w="57" w:type="dxa"/>
              <w:right w:w="57" w:type="dxa"/>
            </w:tcMar>
            <w:vAlign w:val="center"/>
          </w:tcPr>
          <w:p w:rsidR="00851057" w:rsidRPr="002C2CBB" w:rsidRDefault="00BE12FD">
            <w:pPr>
              <w:jc w:val="center"/>
              <w:rPr>
                <w:color w:val="000000"/>
                <w:szCs w:val="24"/>
              </w:rPr>
            </w:pPr>
            <w:r>
              <w:rPr>
                <w:color w:val="000000"/>
                <w:szCs w:val="24"/>
              </w:rPr>
              <w:t>0</w:t>
            </w:r>
          </w:p>
        </w:tc>
      </w:tr>
      <w:tr w:rsidR="00851057" w:rsidTr="002C2CBB">
        <w:tc>
          <w:tcPr>
            <w:tcW w:w="3686" w:type="dxa"/>
            <w:shd w:val="clear" w:color="auto" w:fill="auto"/>
            <w:tcMar>
              <w:left w:w="57" w:type="dxa"/>
              <w:right w:w="57" w:type="dxa"/>
            </w:tcMar>
            <w:vAlign w:val="center"/>
          </w:tcPr>
          <w:p w:rsidR="00851057" w:rsidRPr="00566A44" w:rsidRDefault="00851057" w:rsidP="00851057">
            <w:pPr>
              <w:pStyle w:val="ConsPlusNormal"/>
              <w:widowControl/>
              <w:tabs>
                <w:tab w:val="left" w:pos="0"/>
              </w:tabs>
              <w:ind w:firstLine="0"/>
              <w:rPr>
                <w:rFonts w:ascii="Times New Roman" w:hAnsi="Times New Roman" w:cs="Times New Roman"/>
                <w:sz w:val="24"/>
                <w:szCs w:val="24"/>
              </w:rPr>
            </w:pPr>
            <w:r>
              <w:rPr>
                <w:rFonts w:ascii="Times New Roman" w:hAnsi="Times New Roman" w:cs="Times New Roman"/>
                <w:sz w:val="24"/>
                <w:szCs w:val="24"/>
              </w:rPr>
              <w:t>БМК «Восточная»</w:t>
            </w:r>
          </w:p>
        </w:tc>
        <w:tc>
          <w:tcPr>
            <w:tcW w:w="992" w:type="dxa"/>
            <w:shd w:val="clear" w:color="auto" w:fill="auto"/>
            <w:tcMar>
              <w:left w:w="57" w:type="dxa"/>
              <w:right w:w="57" w:type="dxa"/>
            </w:tcMar>
            <w:vAlign w:val="center"/>
          </w:tcPr>
          <w:p w:rsidR="00851057" w:rsidRPr="002C2CBB" w:rsidRDefault="00851057">
            <w:pPr>
              <w:jc w:val="center"/>
              <w:rPr>
                <w:color w:val="000000"/>
                <w:szCs w:val="24"/>
              </w:rPr>
            </w:pPr>
            <w:r>
              <w:rPr>
                <w:color w:val="000000"/>
                <w:szCs w:val="24"/>
              </w:rPr>
              <w:t>191,3</w:t>
            </w:r>
          </w:p>
        </w:tc>
        <w:tc>
          <w:tcPr>
            <w:tcW w:w="993" w:type="dxa"/>
            <w:shd w:val="clear" w:color="auto" w:fill="auto"/>
            <w:tcMar>
              <w:left w:w="57" w:type="dxa"/>
              <w:right w:w="57" w:type="dxa"/>
            </w:tcMar>
            <w:vAlign w:val="center"/>
          </w:tcPr>
          <w:p w:rsidR="00851057" w:rsidRPr="002C2CBB" w:rsidRDefault="00851057">
            <w:pPr>
              <w:jc w:val="center"/>
              <w:rPr>
                <w:color w:val="000000"/>
                <w:szCs w:val="24"/>
              </w:rPr>
            </w:pPr>
            <w:r>
              <w:rPr>
                <w:color w:val="000000"/>
                <w:szCs w:val="24"/>
              </w:rPr>
              <w:t>191,3</w:t>
            </w:r>
          </w:p>
        </w:tc>
        <w:tc>
          <w:tcPr>
            <w:tcW w:w="708" w:type="dxa"/>
            <w:shd w:val="clear" w:color="auto" w:fill="auto"/>
            <w:tcMar>
              <w:left w:w="57" w:type="dxa"/>
              <w:right w:w="57" w:type="dxa"/>
            </w:tcMar>
            <w:vAlign w:val="center"/>
          </w:tcPr>
          <w:p w:rsidR="00851057" w:rsidRPr="002C2CBB" w:rsidRDefault="00851057">
            <w:pPr>
              <w:jc w:val="center"/>
              <w:rPr>
                <w:color w:val="000000"/>
                <w:szCs w:val="24"/>
              </w:rPr>
            </w:pPr>
            <w:r>
              <w:rPr>
                <w:color w:val="000000"/>
                <w:szCs w:val="24"/>
              </w:rPr>
              <w:t>100</w:t>
            </w:r>
          </w:p>
        </w:tc>
        <w:tc>
          <w:tcPr>
            <w:tcW w:w="993" w:type="dxa"/>
            <w:shd w:val="clear" w:color="auto" w:fill="auto"/>
            <w:tcMar>
              <w:left w:w="57" w:type="dxa"/>
              <w:right w:w="57" w:type="dxa"/>
            </w:tcMar>
            <w:vAlign w:val="center"/>
          </w:tcPr>
          <w:p w:rsidR="00851057" w:rsidRPr="002C2CBB" w:rsidRDefault="00851057">
            <w:pPr>
              <w:jc w:val="center"/>
              <w:rPr>
                <w:color w:val="000000"/>
                <w:szCs w:val="24"/>
              </w:rPr>
            </w:pPr>
            <w:r>
              <w:rPr>
                <w:color w:val="000000"/>
                <w:szCs w:val="24"/>
              </w:rPr>
              <w:t>0</w:t>
            </w:r>
          </w:p>
        </w:tc>
        <w:tc>
          <w:tcPr>
            <w:tcW w:w="708" w:type="dxa"/>
            <w:shd w:val="clear" w:color="auto" w:fill="auto"/>
            <w:tcMar>
              <w:left w:w="57" w:type="dxa"/>
              <w:right w:w="57" w:type="dxa"/>
            </w:tcMar>
            <w:vAlign w:val="center"/>
          </w:tcPr>
          <w:p w:rsidR="00851057" w:rsidRPr="002C2CBB" w:rsidRDefault="00851057">
            <w:pPr>
              <w:jc w:val="center"/>
              <w:rPr>
                <w:color w:val="000000"/>
                <w:szCs w:val="24"/>
              </w:rPr>
            </w:pPr>
            <w:r>
              <w:rPr>
                <w:color w:val="000000"/>
                <w:szCs w:val="24"/>
              </w:rPr>
              <w:t>0</w:t>
            </w:r>
          </w:p>
        </w:tc>
        <w:tc>
          <w:tcPr>
            <w:tcW w:w="993" w:type="dxa"/>
            <w:shd w:val="clear" w:color="auto" w:fill="auto"/>
            <w:tcMar>
              <w:left w:w="57" w:type="dxa"/>
              <w:right w:w="57" w:type="dxa"/>
            </w:tcMar>
            <w:vAlign w:val="center"/>
          </w:tcPr>
          <w:p w:rsidR="00851057" w:rsidRPr="002C2CBB" w:rsidRDefault="00851057">
            <w:pPr>
              <w:jc w:val="center"/>
              <w:rPr>
                <w:color w:val="000000"/>
                <w:szCs w:val="24"/>
              </w:rPr>
            </w:pPr>
            <w:r>
              <w:rPr>
                <w:color w:val="000000"/>
                <w:szCs w:val="24"/>
              </w:rPr>
              <w:t>0</w:t>
            </w:r>
          </w:p>
        </w:tc>
        <w:tc>
          <w:tcPr>
            <w:tcW w:w="708" w:type="dxa"/>
            <w:shd w:val="clear" w:color="auto" w:fill="auto"/>
            <w:tcMar>
              <w:left w:w="57" w:type="dxa"/>
              <w:right w:w="57" w:type="dxa"/>
            </w:tcMar>
            <w:vAlign w:val="center"/>
          </w:tcPr>
          <w:p w:rsidR="00851057" w:rsidRPr="002C2CBB" w:rsidRDefault="00851057">
            <w:pPr>
              <w:jc w:val="center"/>
              <w:rPr>
                <w:color w:val="000000"/>
                <w:szCs w:val="24"/>
              </w:rPr>
            </w:pPr>
            <w:r>
              <w:rPr>
                <w:color w:val="000000"/>
                <w:szCs w:val="24"/>
              </w:rPr>
              <w:t>0</w:t>
            </w:r>
          </w:p>
        </w:tc>
      </w:tr>
      <w:tr w:rsidR="00851057" w:rsidTr="002C2CBB">
        <w:tc>
          <w:tcPr>
            <w:tcW w:w="3686" w:type="dxa"/>
            <w:shd w:val="clear" w:color="auto" w:fill="auto"/>
            <w:tcMar>
              <w:left w:w="57" w:type="dxa"/>
              <w:right w:w="57" w:type="dxa"/>
            </w:tcMar>
            <w:vAlign w:val="center"/>
          </w:tcPr>
          <w:p w:rsidR="00851057" w:rsidRPr="00566A44" w:rsidRDefault="00851057" w:rsidP="00851057">
            <w:pPr>
              <w:pStyle w:val="ConsPlusNormal"/>
              <w:widowControl/>
              <w:tabs>
                <w:tab w:val="left" w:pos="0"/>
              </w:tabs>
              <w:ind w:firstLine="0"/>
              <w:rPr>
                <w:rFonts w:ascii="Times New Roman" w:hAnsi="Times New Roman" w:cs="Times New Roman"/>
                <w:sz w:val="24"/>
                <w:szCs w:val="24"/>
              </w:rPr>
            </w:pPr>
            <w:r>
              <w:rPr>
                <w:rFonts w:ascii="Times New Roman" w:hAnsi="Times New Roman" w:cs="Times New Roman"/>
                <w:sz w:val="24"/>
                <w:szCs w:val="24"/>
              </w:rPr>
              <w:t xml:space="preserve">Итого </w:t>
            </w:r>
          </w:p>
        </w:tc>
        <w:tc>
          <w:tcPr>
            <w:tcW w:w="992" w:type="dxa"/>
            <w:shd w:val="clear" w:color="auto" w:fill="auto"/>
            <w:tcMar>
              <w:left w:w="57" w:type="dxa"/>
              <w:right w:w="57" w:type="dxa"/>
            </w:tcMar>
            <w:vAlign w:val="center"/>
          </w:tcPr>
          <w:p w:rsidR="00851057" w:rsidRPr="002C2CBB" w:rsidRDefault="00851057">
            <w:pPr>
              <w:jc w:val="center"/>
              <w:rPr>
                <w:color w:val="000000"/>
                <w:szCs w:val="24"/>
              </w:rPr>
            </w:pPr>
            <w:r>
              <w:rPr>
                <w:color w:val="000000"/>
                <w:szCs w:val="24"/>
              </w:rPr>
              <w:t>1086,3</w:t>
            </w:r>
          </w:p>
        </w:tc>
        <w:tc>
          <w:tcPr>
            <w:tcW w:w="993" w:type="dxa"/>
            <w:shd w:val="clear" w:color="auto" w:fill="auto"/>
            <w:tcMar>
              <w:left w:w="57" w:type="dxa"/>
              <w:right w:w="57" w:type="dxa"/>
            </w:tcMar>
            <w:vAlign w:val="center"/>
          </w:tcPr>
          <w:p w:rsidR="00851057" w:rsidRPr="002C2CBB" w:rsidRDefault="00BE12FD">
            <w:pPr>
              <w:jc w:val="center"/>
              <w:rPr>
                <w:color w:val="000000"/>
                <w:szCs w:val="24"/>
              </w:rPr>
            </w:pPr>
            <w:r>
              <w:rPr>
                <w:color w:val="000000"/>
                <w:szCs w:val="24"/>
              </w:rPr>
              <w:fldChar w:fldCharType="begin"/>
            </w:r>
            <w:r>
              <w:rPr>
                <w:color w:val="000000"/>
                <w:szCs w:val="24"/>
              </w:rPr>
              <w:instrText xml:space="preserve"> =SUM(ABOVE) </w:instrText>
            </w:r>
            <w:r>
              <w:rPr>
                <w:color w:val="000000"/>
                <w:szCs w:val="24"/>
              </w:rPr>
              <w:fldChar w:fldCharType="separate"/>
            </w:r>
            <w:r>
              <w:rPr>
                <w:noProof/>
                <w:color w:val="000000"/>
                <w:szCs w:val="24"/>
              </w:rPr>
              <w:t>268,7</w:t>
            </w:r>
            <w:r>
              <w:rPr>
                <w:color w:val="000000"/>
                <w:szCs w:val="24"/>
              </w:rPr>
              <w:fldChar w:fldCharType="end"/>
            </w:r>
          </w:p>
        </w:tc>
        <w:tc>
          <w:tcPr>
            <w:tcW w:w="708" w:type="dxa"/>
            <w:shd w:val="clear" w:color="auto" w:fill="auto"/>
            <w:tcMar>
              <w:left w:w="57" w:type="dxa"/>
              <w:right w:w="57" w:type="dxa"/>
            </w:tcMar>
            <w:vAlign w:val="center"/>
          </w:tcPr>
          <w:p w:rsidR="00851057" w:rsidRPr="002C2CBB" w:rsidRDefault="00BE12FD">
            <w:pPr>
              <w:jc w:val="center"/>
              <w:rPr>
                <w:color w:val="000000"/>
                <w:szCs w:val="24"/>
              </w:rPr>
            </w:pPr>
            <w:r>
              <w:rPr>
                <w:color w:val="000000"/>
                <w:szCs w:val="24"/>
              </w:rPr>
              <w:t>24,7</w:t>
            </w:r>
          </w:p>
        </w:tc>
        <w:tc>
          <w:tcPr>
            <w:tcW w:w="993" w:type="dxa"/>
            <w:shd w:val="clear" w:color="auto" w:fill="auto"/>
            <w:tcMar>
              <w:left w:w="57" w:type="dxa"/>
              <w:right w:w="57" w:type="dxa"/>
            </w:tcMar>
            <w:vAlign w:val="center"/>
          </w:tcPr>
          <w:p w:rsidR="00851057" w:rsidRPr="002C2CBB" w:rsidRDefault="00BE12FD">
            <w:pPr>
              <w:jc w:val="center"/>
              <w:rPr>
                <w:color w:val="000000"/>
                <w:szCs w:val="24"/>
              </w:rPr>
            </w:pPr>
            <w:r>
              <w:rPr>
                <w:color w:val="000000"/>
                <w:szCs w:val="24"/>
              </w:rPr>
              <w:fldChar w:fldCharType="begin"/>
            </w:r>
            <w:r>
              <w:rPr>
                <w:color w:val="000000"/>
                <w:szCs w:val="24"/>
              </w:rPr>
              <w:instrText xml:space="preserve"> =SUM(ABOVE) </w:instrText>
            </w:r>
            <w:r>
              <w:rPr>
                <w:color w:val="000000"/>
                <w:szCs w:val="24"/>
              </w:rPr>
              <w:fldChar w:fldCharType="separate"/>
            </w:r>
            <w:r>
              <w:rPr>
                <w:noProof/>
                <w:color w:val="000000"/>
                <w:szCs w:val="24"/>
              </w:rPr>
              <w:t>817,6</w:t>
            </w:r>
            <w:r>
              <w:rPr>
                <w:color w:val="000000"/>
                <w:szCs w:val="24"/>
              </w:rPr>
              <w:fldChar w:fldCharType="end"/>
            </w:r>
          </w:p>
        </w:tc>
        <w:tc>
          <w:tcPr>
            <w:tcW w:w="708" w:type="dxa"/>
            <w:shd w:val="clear" w:color="auto" w:fill="auto"/>
            <w:tcMar>
              <w:left w:w="57" w:type="dxa"/>
              <w:right w:w="57" w:type="dxa"/>
            </w:tcMar>
            <w:vAlign w:val="center"/>
          </w:tcPr>
          <w:p w:rsidR="00851057" w:rsidRPr="002C2CBB" w:rsidRDefault="00BE12FD">
            <w:pPr>
              <w:jc w:val="center"/>
              <w:rPr>
                <w:color w:val="000000"/>
                <w:szCs w:val="24"/>
              </w:rPr>
            </w:pPr>
            <w:r>
              <w:rPr>
                <w:color w:val="000000"/>
                <w:szCs w:val="24"/>
              </w:rPr>
              <w:t>75,3</w:t>
            </w:r>
          </w:p>
        </w:tc>
        <w:tc>
          <w:tcPr>
            <w:tcW w:w="993" w:type="dxa"/>
            <w:shd w:val="clear" w:color="auto" w:fill="auto"/>
            <w:tcMar>
              <w:left w:w="57" w:type="dxa"/>
              <w:right w:w="57" w:type="dxa"/>
            </w:tcMar>
            <w:vAlign w:val="center"/>
          </w:tcPr>
          <w:p w:rsidR="00851057" w:rsidRPr="002C2CBB" w:rsidRDefault="00BE12FD">
            <w:pPr>
              <w:jc w:val="center"/>
              <w:rPr>
                <w:color w:val="000000"/>
                <w:szCs w:val="24"/>
              </w:rPr>
            </w:pPr>
            <w:r>
              <w:rPr>
                <w:color w:val="000000"/>
                <w:szCs w:val="24"/>
              </w:rPr>
              <w:t>0</w:t>
            </w:r>
          </w:p>
        </w:tc>
        <w:tc>
          <w:tcPr>
            <w:tcW w:w="708" w:type="dxa"/>
            <w:shd w:val="clear" w:color="auto" w:fill="auto"/>
            <w:tcMar>
              <w:left w:w="57" w:type="dxa"/>
              <w:right w:w="57" w:type="dxa"/>
            </w:tcMar>
            <w:vAlign w:val="center"/>
          </w:tcPr>
          <w:p w:rsidR="00851057" w:rsidRPr="002C2CBB" w:rsidRDefault="00BE12FD">
            <w:pPr>
              <w:jc w:val="center"/>
              <w:rPr>
                <w:color w:val="000000"/>
                <w:szCs w:val="24"/>
              </w:rPr>
            </w:pPr>
            <w:r>
              <w:rPr>
                <w:color w:val="000000"/>
                <w:szCs w:val="24"/>
              </w:rPr>
              <w:t>0</w:t>
            </w:r>
          </w:p>
        </w:tc>
      </w:tr>
      <w:tr w:rsidR="002C2CBB" w:rsidTr="002C2CBB">
        <w:tc>
          <w:tcPr>
            <w:tcW w:w="3686" w:type="dxa"/>
            <w:shd w:val="clear" w:color="auto" w:fill="auto"/>
            <w:tcMar>
              <w:left w:w="57" w:type="dxa"/>
              <w:right w:w="57" w:type="dxa"/>
            </w:tcMar>
            <w:vAlign w:val="center"/>
          </w:tcPr>
          <w:p w:rsidR="002C2CBB" w:rsidRPr="008B1E3C" w:rsidRDefault="002C2CBB" w:rsidP="009410C0">
            <w:pPr>
              <w:jc w:val="center"/>
              <w:rPr>
                <w:b/>
                <w:szCs w:val="24"/>
              </w:rPr>
            </w:pPr>
            <w:r w:rsidRPr="00566A44">
              <w:rPr>
                <w:b/>
                <w:bCs/>
                <w:szCs w:val="24"/>
              </w:rPr>
              <w:t xml:space="preserve">Всего по </w:t>
            </w:r>
            <w:r>
              <w:rPr>
                <w:b/>
                <w:bCs/>
                <w:szCs w:val="24"/>
              </w:rPr>
              <w:t>поселку</w:t>
            </w:r>
            <w:r w:rsidRPr="00566A44">
              <w:rPr>
                <w:b/>
                <w:bCs/>
                <w:szCs w:val="24"/>
              </w:rPr>
              <w:t>:</w:t>
            </w:r>
          </w:p>
        </w:tc>
        <w:tc>
          <w:tcPr>
            <w:tcW w:w="992" w:type="dxa"/>
            <w:shd w:val="clear" w:color="auto" w:fill="auto"/>
            <w:tcMar>
              <w:left w:w="57" w:type="dxa"/>
              <w:right w:w="57" w:type="dxa"/>
            </w:tcMar>
            <w:vAlign w:val="center"/>
          </w:tcPr>
          <w:p w:rsidR="002C2CBB" w:rsidRPr="002C2CBB" w:rsidRDefault="00851057">
            <w:pPr>
              <w:jc w:val="center"/>
              <w:rPr>
                <w:b/>
                <w:bCs/>
                <w:color w:val="000000"/>
                <w:szCs w:val="24"/>
              </w:rPr>
            </w:pPr>
            <w:r>
              <w:rPr>
                <w:b/>
                <w:bCs/>
                <w:color w:val="000000"/>
                <w:szCs w:val="24"/>
              </w:rPr>
              <w:t>2287,3</w:t>
            </w:r>
          </w:p>
        </w:tc>
        <w:tc>
          <w:tcPr>
            <w:tcW w:w="993" w:type="dxa"/>
            <w:shd w:val="clear" w:color="auto" w:fill="auto"/>
            <w:tcMar>
              <w:left w:w="57" w:type="dxa"/>
              <w:right w:w="57" w:type="dxa"/>
            </w:tcMar>
            <w:vAlign w:val="center"/>
          </w:tcPr>
          <w:p w:rsidR="002C2CBB" w:rsidRPr="002C2CBB" w:rsidRDefault="00BE12FD">
            <w:pPr>
              <w:jc w:val="center"/>
              <w:rPr>
                <w:b/>
                <w:bCs/>
                <w:color w:val="000000"/>
                <w:szCs w:val="24"/>
              </w:rPr>
            </w:pPr>
            <w:r>
              <w:rPr>
                <w:b/>
                <w:bCs/>
                <w:color w:val="000000"/>
                <w:szCs w:val="24"/>
              </w:rPr>
              <w:t>1242,7</w:t>
            </w:r>
          </w:p>
        </w:tc>
        <w:tc>
          <w:tcPr>
            <w:tcW w:w="708" w:type="dxa"/>
            <w:shd w:val="clear" w:color="auto" w:fill="auto"/>
            <w:tcMar>
              <w:left w:w="57" w:type="dxa"/>
              <w:right w:w="57" w:type="dxa"/>
            </w:tcMar>
            <w:vAlign w:val="center"/>
          </w:tcPr>
          <w:p w:rsidR="002C2CBB" w:rsidRPr="00AE085E" w:rsidRDefault="00BE12FD">
            <w:pPr>
              <w:jc w:val="center"/>
              <w:rPr>
                <w:b/>
                <w:color w:val="000000"/>
                <w:szCs w:val="24"/>
              </w:rPr>
            </w:pPr>
            <w:r>
              <w:rPr>
                <w:b/>
                <w:color w:val="000000"/>
                <w:szCs w:val="24"/>
              </w:rPr>
              <w:t>54,3</w:t>
            </w:r>
          </w:p>
        </w:tc>
        <w:tc>
          <w:tcPr>
            <w:tcW w:w="993" w:type="dxa"/>
            <w:shd w:val="clear" w:color="auto" w:fill="auto"/>
            <w:tcMar>
              <w:left w:w="57" w:type="dxa"/>
              <w:right w:w="57" w:type="dxa"/>
            </w:tcMar>
            <w:vAlign w:val="center"/>
          </w:tcPr>
          <w:p w:rsidR="002C2CBB" w:rsidRPr="00AE085E" w:rsidRDefault="00BE12FD">
            <w:pPr>
              <w:jc w:val="center"/>
              <w:rPr>
                <w:b/>
                <w:bCs/>
                <w:color w:val="000000"/>
                <w:szCs w:val="24"/>
              </w:rPr>
            </w:pPr>
            <w:r>
              <w:rPr>
                <w:b/>
                <w:bCs/>
                <w:color w:val="000000"/>
                <w:szCs w:val="24"/>
              </w:rPr>
              <w:t>1044,6</w:t>
            </w:r>
          </w:p>
        </w:tc>
        <w:tc>
          <w:tcPr>
            <w:tcW w:w="708" w:type="dxa"/>
            <w:shd w:val="clear" w:color="auto" w:fill="auto"/>
            <w:tcMar>
              <w:left w:w="57" w:type="dxa"/>
              <w:right w:w="57" w:type="dxa"/>
            </w:tcMar>
            <w:vAlign w:val="center"/>
          </w:tcPr>
          <w:p w:rsidR="002C2CBB" w:rsidRPr="00AE085E" w:rsidRDefault="00BE12FD">
            <w:pPr>
              <w:jc w:val="center"/>
              <w:rPr>
                <w:b/>
                <w:color w:val="000000"/>
                <w:szCs w:val="24"/>
              </w:rPr>
            </w:pPr>
            <w:r>
              <w:rPr>
                <w:b/>
                <w:color w:val="000000"/>
                <w:szCs w:val="24"/>
              </w:rPr>
              <w:t>45,7</w:t>
            </w:r>
          </w:p>
        </w:tc>
        <w:tc>
          <w:tcPr>
            <w:tcW w:w="993" w:type="dxa"/>
            <w:shd w:val="clear" w:color="auto" w:fill="auto"/>
            <w:tcMar>
              <w:left w:w="57" w:type="dxa"/>
              <w:right w:w="57" w:type="dxa"/>
            </w:tcMar>
            <w:vAlign w:val="center"/>
          </w:tcPr>
          <w:p w:rsidR="002C2CBB" w:rsidRPr="00AE085E" w:rsidRDefault="00BE12FD">
            <w:pPr>
              <w:jc w:val="center"/>
              <w:rPr>
                <w:b/>
                <w:bCs/>
                <w:color w:val="000000"/>
                <w:szCs w:val="24"/>
              </w:rPr>
            </w:pPr>
            <w:r>
              <w:rPr>
                <w:b/>
                <w:bCs/>
                <w:color w:val="000000"/>
                <w:szCs w:val="24"/>
              </w:rPr>
              <w:t>0</w:t>
            </w:r>
          </w:p>
        </w:tc>
        <w:tc>
          <w:tcPr>
            <w:tcW w:w="708" w:type="dxa"/>
            <w:shd w:val="clear" w:color="auto" w:fill="auto"/>
            <w:tcMar>
              <w:left w:w="57" w:type="dxa"/>
              <w:right w:w="57" w:type="dxa"/>
            </w:tcMar>
            <w:vAlign w:val="center"/>
          </w:tcPr>
          <w:p w:rsidR="002C2CBB" w:rsidRPr="00AE085E" w:rsidRDefault="00BE12FD">
            <w:pPr>
              <w:jc w:val="center"/>
              <w:rPr>
                <w:b/>
                <w:color w:val="000000"/>
                <w:szCs w:val="24"/>
              </w:rPr>
            </w:pPr>
            <w:r>
              <w:rPr>
                <w:b/>
                <w:color w:val="000000"/>
                <w:szCs w:val="24"/>
              </w:rPr>
              <w:t>0</w:t>
            </w:r>
          </w:p>
        </w:tc>
      </w:tr>
    </w:tbl>
    <w:p w:rsidR="00CA52ED" w:rsidRPr="00726861" w:rsidRDefault="00CA52ED">
      <w:pPr>
        <w:pStyle w:val="ConsPlusNormal"/>
        <w:widowControl/>
        <w:tabs>
          <w:tab w:val="left" w:pos="0"/>
        </w:tabs>
        <w:spacing w:before="120" w:after="120"/>
        <w:ind w:firstLine="0"/>
        <w:jc w:val="both"/>
        <w:rPr>
          <w:rFonts w:ascii="Times New Roman" w:hAnsi="Times New Roman" w:cs="Times New Roman"/>
          <w:sz w:val="26"/>
          <w:szCs w:val="26"/>
        </w:rPr>
      </w:pPr>
      <w:r w:rsidRPr="00726861">
        <w:rPr>
          <w:rFonts w:ascii="Times New Roman" w:hAnsi="Times New Roman" w:cs="Times New Roman"/>
          <w:b/>
          <w:sz w:val="26"/>
          <w:szCs w:val="26"/>
        </w:rPr>
        <w:t>2.2 Перспективные тепловые нагрузки по градостроительному плану</w:t>
      </w:r>
    </w:p>
    <w:p w:rsidR="00EA52F1" w:rsidRPr="00726861" w:rsidRDefault="006B3139" w:rsidP="00EA52F1">
      <w:pPr>
        <w:pStyle w:val="ConsPlusNormal"/>
        <w:widowControl/>
        <w:tabs>
          <w:tab w:val="left" w:pos="2622"/>
        </w:tabs>
        <w:ind w:firstLine="567"/>
        <w:jc w:val="both"/>
        <w:rPr>
          <w:rFonts w:ascii="Times New Roman" w:hAnsi="Times New Roman" w:cs="Times New Roman"/>
          <w:color w:val="000000"/>
          <w:spacing w:val="-2"/>
          <w:sz w:val="26"/>
          <w:szCs w:val="26"/>
        </w:rPr>
      </w:pPr>
      <w:r w:rsidRPr="00726861">
        <w:rPr>
          <w:rFonts w:ascii="Times New Roman" w:hAnsi="Times New Roman" w:cs="Times New Roman"/>
          <w:color w:val="000000"/>
          <w:sz w:val="26"/>
          <w:szCs w:val="26"/>
        </w:rPr>
        <w:t xml:space="preserve">В соответствии с </w:t>
      </w:r>
      <w:r w:rsidR="00BE12FD">
        <w:rPr>
          <w:rFonts w:ascii="Times New Roman" w:hAnsi="Times New Roman" w:cs="Times New Roman"/>
          <w:color w:val="000000"/>
          <w:sz w:val="26"/>
          <w:szCs w:val="26"/>
        </w:rPr>
        <w:t>генера</w:t>
      </w:r>
      <w:r w:rsidR="0085747C" w:rsidRPr="00726861">
        <w:rPr>
          <w:rFonts w:ascii="Times New Roman" w:hAnsi="Times New Roman" w:cs="Times New Roman"/>
          <w:color w:val="000000"/>
          <w:sz w:val="26"/>
          <w:szCs w:val="26"/>
        </w:rPr>
        <w:t>льным планом</w:t>
      </w:r>
      <w:r w:rsidRPr="00726861">
        <w:rPr>
          <w:rFonts w:ascii="Times New Roman" w:hAnsi="Times New Roman" w:cs="Times New Roman"/>
          <w:color w:val="000000"/>
          <w:spacing w:val="-2"/>
          <w:sz w:val="26"/>
          <w:szCs w:val="26"/>
        </w:rPr>
        <w:t xml:space="preserve"> для обеспечения  комплексного освоения территорий в целях жилищного и иного социально значимого строительства на территории  </w:t>
      </w:r>
      <w:r w:rsidR="00BE12FD">
        <w:rPr>
          <w:rFonts w:ascii="Times New Roman" w:hAnsi="Times New Roman" w:cs="Times New Roman"/>
          <w:color w:val="000000"/>
          <w:spacing w:val="-2"/>
          <w:sz w:val="26"/>
          <w:szCs w:val="26"/>
        </w:rPr>
        <w:t>Судиславского</w:t>
      </w:r>
      <w:r w:rsidR="0085747C" w:rsidRPr="00726861">
        <w:rPr>
          <w:rFonts w:ascii="Times New Roman" w:hAnsi="Times New Roman" w:cs="Times New Roman"/>
          <w:color w:val="000000"/>
          <w:spacing w:val="-2"/>
          <w:sz w:val="26"/>
          <w:szCs w:val="26"/>
        </w:rPr>
        <w:t xml:space="preserve"> </w:t>
      </w:r>
      <w:r w:rsidR="00BE12FD">
        <w:rPr>
          <w:rFonts w:ascii="Times New Roman" w:hAnsi="Times New Roman" w:cs="Times New Roman"/>
          <w:color w:val="000000"/>
          <w:spacing w:val="-2"/>
          <w:sz w:val="26"/>
          <w:szCs w:val="26"/>
        </w:rPr>
        <w:t>город</w:t>
      </w:r>
      <w:r w:rsidR="00F52477">
        <w:rPr>
          <w:rFonts w:ascii="Times New Roman" w:hAnsi="Times New Roman" w:cs="Times New Roman"/>
          <w:color w:val="000000"/>
          <w:spacing w:val="-2"/>
          <w:sz w:val="26"/>
          <w:szCs w:val="26"/>
        </w:rPr>
        <w:t>ского поселения</w:t>
      </w:r>
      <w:r w:rsidRPr="00726861">
        <w:rPr>
          <w:rFonts w:ascii="Times New Roman" w:hAnsi="Times New Roman" w:cs="Times New Roman"/>
          <w:color w:val="000000"/>
          <w:spacing w:val="-2"/>
          <w:sz w:val="26"/>
          <w:szCs w:val="26"/>
        </w:rPr>
        <w:t xml:space="preserve"> на </w:t>
      </w:r>
      <w:r w:rsidR="0085747C" w:rsidRPr="00726861">
        <w:rPr>
          <w:rFonts w:ascii="Times New Roman" w:hAnsi="Times New Roman" w:cs="Times New Roman"/>
          <w:color w:val="000000"/>
          <w:spacing w:val="-2"/>
          <w:sz w:val="26"/>
          <w:szCs w:val="26"/>
        </w:rPr>
        <w:t>период до 202</w:t>
      </w:r>
      <w:r w:rsidR="00BE12FD">
        <w:rPr>
          <w:rFonts w:ascii="Times New Roman" w:hAnsi="Times New Roman" w:cs="Times New Roman"/>
          <w:color w:val="000000"/>
          <w:spacing w:val="-2"/>
          <w:sz w:val="26"/>
          <w:szCs w:val="26"/>
        </w:rPr>
        <w:t>7</w:t>
      </w:r>
      <w:r w:rsidR="0085747C" w:rsidRPr="00726861">
        <w:rPr>
          <w:rFonts w:ascii="Times New Roman" w:hAnsi="Times New Roman" w:cs="Times New Roman"/>
          <w:color w:val="000000"/>
          <w:spacing w:val="-2"/>
          <w:sz w:val="26"/>
          <w:szCs w:val="26"/>
        </w:rPr>
        <w:t xml:space="preserve"> года</w:t>
      </w:r>
      <w:r w:rsidRPr="00726861">
        <w:rPr>
          <w:rFonts w:ascii="Times New Roman" w:hAnsi="Times New Roman" w:cs="Times New Roman"/>
          <w:color w:val="000000"/>
          <w:spacing w:val="-2"/>
          <w:sz w:val="26"/>
          <w:szCs w:val="26"/>
        </w:rPr>
        <w:t xml:space="preserve"> предусматриваются следующие объемы строительства:</w:t>
      </w:r>
    </w:p>
    <w:p w:rsidR="00EA52F1" w:rsidRPr="00726861" w:rsidRDefault="00EA52F1" w:rsidP="00EA52F1">
      <w:pPr>
        <w:pStyle w:val="ConsPlusNormal"/>
        <w:widowControl/>
        <w:tabs>
          <w:tab w:val="left" w:pos="2622"/>
        </w:tabs>
        <w:ind w:firstLine="567"/>
        <w:jc w:val="right"/>
        <w:rPr>
          <w:rFonts w:ascii="Times New Roman" w:hAnsi="Times New Roman" w:cs="Times New Roman"/>
          <w:color w:val="000000"/>
          <w:spacing w:val="-2"/>
          <w:sz w:val="26"/>
          <w:szCs w:val="26"/>
        </w:rPr>
      </w:pPr>
      <w:r w:rsidRPr="00726861">
        <w:rPr>
          <w:rFonts w:ascii="Times New Roman" w:hAnsi="Times New Roman" w:cs="Times New Roman"/>
          <w:color w:val="000000"/>
          <w:spacing w:val="-2"/>
          <w:sz w:val="26"/>
          <w:szCs w:val="26"/>
        </w:rPr>
        <w:t>Таблица 2.2.1</w:t>
      </w:r>
    </w:p>
    <w:p w:rsidR="00967B76" w:rsidRPr="00726861" w:rsidRDefault="00967B76" w:rsidP="00967B76">
      <w:pPr>
        <w:pStyle w:val="ConsPlusNormal"/>
        <w:widowControl/>
        <w:tabs>
          <w:tab w:val="left" w:pos="2622"/>
        </w:tabs>
        <w:spacing w:after="120"/>
        <w:ind w:firstLine="567"/>
        <w:jc w:val="center"/>
        <w:rPr>
          <w:rFonts w:ascii="Times New Roman" w:hAnsi="Times New Roman" w:cs="Times New Roman"/>
          <w:color w:val="000000"/>
          <w:spacing w:val="-2"/>
          <w:sz w:val="26"/>
          <w:szCs w:val="26"/>
        </w:rPr>
      </w:pPr>
      <w:r w:rsidRPr="00726861">
        <w:rPr>
          <w:rFonts w:ascii="Times New Roman" w:hAnsi="Times New Roman" w:cs="Times New Roman"/>
          <w:color w:val="000000"/>
          <w:spacing w:val="-2"/>
          <w:sz w:val="26"/>
          <w:szCs w:val="26"/>
        </w:rPr>
        <w:t xml:space="preserve">Объекты нового строительства </w:t>
      </w:r>
      <w:r w:rsidR="00BE12FD">
        <w:rPr>
          <w:rFonts w:ascii="Times New Roman" w:hAnsi="Times New Roman" w:cs="Times New Roman"/>
          <w:color w:val="000000"/>
          <w:spacing w:val="-2"/>
          <w:sz w:val="26"/>
          <w:szCs w:val="26"/>
        </w:rPr>
        <w:t>Судисла</w:t>
      </w:r>
      <w:r w:rsidRPr="00726861">
        <w:rPr>
          <w:rFonts w:ascii="Times New Roman" w:hAnsi="Times New Roman" w:cs="Times New Roman"/>
          <w:color w:val="000000"/>
          <w:spacing w:val="-2"/>
          <w:sz w:val="26"/>
          <w:szCs w:val="26"/>
        </w:rPr>
        <w:t xml:space="preserve">вского </w:t>
      </w:r>
      <w:r w:rsidR="00BE12FD">
        <w:rPr>
          <w:rFonts w:ascii="Times New Roman" w:hAnsi="Times New Roman" w:cs="Times New Roman"/>
          <w:color w:val="000000"/>
          <w:spacing w:val="-2"/>
          <w:sz w:val="26"/>
          <w:szCs w:val="26"/>
        </w:rPr>
        <w:t>Г</w:t>
      </w:r>
      <w:r w:rsidRPr="00726861">
        <w:rPr>
          <w:rFonts w:ascii="Times New Roman" w:hAnsi="Times New Roman" w:cs="Times New Roman"/>
          <w:color w:val="000000"/>
          <w:spacing w:val="-2"/>
          <w:sz w:val="26"/>
          <w:szCs w:val="26"/>
        </w:rPr>
        <w:t>П</w:t>
      </w:r>
    </w:p>
    <w:tbl>
      <w:tblPr>
        <w:tblW w:w="10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03"/>
        <w:gridCol w:w="2787"/>
        <w:gridCol w:w="1417"/>
        <w:gridCol w:w="2560"/>
        <w:gridCol w:w="1195"/>
      </w:tblGrid>
      <w:tr w:rsidR="00967B76" w:rsidTr="0073081D">
        <w:tc>
          <w:tcPr>
            <w:tcW w:w="2203" w:type="dxa"/>
          </w:tcPr>
          <w:p w:rsidR="00967B76" w:rsidRPr="00726861" w:rsidRDefault="00967B76" w:rsidP="00EA52F1">
            <w:pPr>
              <w:pStyle w:val="ConsPlusNormal"/>
              <w:widowControl/>
              <w:tabs>
                <w:tab w:val="left" w:pos="2622"/>
              </w:tabs>
              <w:ind w:firstLine="0"/>
              <w:jc w:val="center"/>
              <w:rPr>
                <w:rFonts w:ascii="Times New Roman" w:hAnsi="Times New Roman" w:cs="Times New Roman"/>
                <w:color w:val="000000"/>
                <w:spacing w:val="-2"/>
                <w:sz w:val="24"/>
                <w:szCs w:val="24"/>
              </w:rPr>
            </w:pPr>
            <w:r w:rsidRPr="00726861">
              <w:rPr>
                <w:rFonts w:ascii="Times New Roman" w:hAnsi="Times New Roman" w:cs="Times New Roman"/>
                <w:color w:val="000000"/>
                <w:spacing w:val="-2"/>
                <w:sz w:val="24"/>
                <w:szCs w:val="24"/>
              </w:rPr>
              <w:t>Наименование объекта</w:t>
            </w:r>
          </w:p>
        </w:tc>
        <w:tc>
          <w:tcPr>
            <w:tcW w:w="2787" w:type="dxa"/>
          </w:tcPr>
          <w:p w:rsidR="00967B76" w:rsidRPr="00726861" w:rsidRDefault="00967B76" w:rsidP="00EA52F1">
            <w:pPr>
              <w:pStyle w:val="ConsPlusNormal"/>
              <w:widowControl/>
              <w:tabs>
                <w:tab w:val="left" w:pos="2622"/>
              </w:tabs>
              <w:ind w:firstLine="0"/>
              <w:jc w:val="center"/>
              <w:rPr>
                <w:rFonts w:ascii="Times New Roman" w:hAnsi="Times New Roman" w:cs="Times New Roman"/>
                <w:color w:val="000000"/>
                <w:spacing w:val="-2"/>
                <w:sz w:val="24"/>
                <w:szCs w:val="24"/>
              </w:rPr>
            </w:pPr>
            <w:r w:rsidRPr="00726861">
              <w:rPr>
                <w:rFonts w:ascii="Times New Roman" w:hAnsi="Times New Roman" w:cs="Times New Roman"/>
                <w:color w:val="000000"/>
                <w:spacing w:val="-2"/>
                <w:sz w:val="24"/>
                <w:szCs w:val="24"/>
              </w:rPr>
              <w:t>Адрес (место строительства)</w:t>
            </w:r>
          </w:p>
        </w:tc>
        <w:tc>
          <w:tcPr>
            <w:tcW w:w="1417" w:type="dxa"/>
          </w:tcPr>
          <w:p w:rsidR="00967B76" w:rsidRPr="00726861" w:rsidRDefault="00967B76" w:rsidP="00EA52F1">
            <w:pPr>
              <w:pStyle w:val="ConsPlusNormal"/>
              <w:widowControl/>
              <w:tabs>
                <w:tab w:val="left" w:pos="2622"/>
              </w:tabs>
              <w:ind w:firstLine="0"/>
              <w:jc w:val="center"/>
              <w:rPr>
                <w:rFonts w:ascii="Times New Roman" w:hAnsi="Times New Roman" w:cs="Times New Roman"/>
                <w:color w:val="000000"/>
                <w:spacing w:val="-2"/>
                <w:sz w:val="24"/>
                <w:szCs w:val="24"/>
              </w:rPr>
            </w:pPr>
            <w:r w:rsidRPr="00726861">
              <w:rPr>
                <w:rFonts w:ascii="Times New Roman" w:hAnsi="Times New Roman" w:cs="Times New Roman"/>
                <w:color w:val="000000"/>
                <w:spacing w:val="-2"/>
                <w:sz w:val="24"/>
                <w:szCs w:val="24"/>
              </w:rPr>
              <w:t xml:space="preserve">Год ввода в </w:t>
            </w:r>
            <w:proofErr w:type="spellStart"/>
            <w:proofErr w:type="gramStart"/>
            <w:r w:rsidRPr="00726861">
              <w:rPr>
                <w:rFonts w:ascii="Times New Roman" w:hAnsi="Times New Roman" w:cs="Times New Roman"/>
                <w:color w:val="000000"/>
                <w:spacing w:val="-2"/>
                <w:sz w:val="24"/>
                <w:szCs w:val="24"/>
              </w:rPr>
              <w:t>эксплуа</w:t>
            </w:r>
            <w:r w:rsidR="0073081D">
              <w:rPr>
                <w:rFonts w:ascii="Times New Roman" w:hAnsi="Times New Roman" w:cs="Times New Roman"/>
                <w:color w:val="000000"/>
                <w:spacing w:val="-2"/>
                <w:sz w:val="24"/>
                <w:szCs w:val="24"/>
              </w:rPr>
              <w:t>-</w:t>
            </w:r>
            <w:r w:rsidRPr="00726861">
              <w:rPr>
                <w:rFonts w:ascii="Times New Roman" w:hAnsi="Times New Roman" w:cs="Times New Roman"/>
                <w:color w:val="000000"/>
                <w:spacing w:val="-2"/>
                <w:sz w:val="24"/>
                <w:szCs w:val="24"/>
              </w:rPr>
              <w:t>тацию</w:t>
            </w:r>
            <w:proofErr w:type="spellEnd"/>
            <w:proofErr w:type="gramEnd"/>
          </w:p>
        </w:tc>
        <w:tc>
          <w:tcPr>
            <w:tcW w:w="2560" w:type="dxa"/>
          </w:tcPr>
          <w:p w:rsidR="00967B76" w:rsidRPr="00726861" w:rsidRDefault="00967B76" w:rsidP="00EA52F1">
            <w:pPr>
              <w:pStyle w:val="ConsPlusNormal"/>
              <w:widowControl/>
              <w:tabs>
                <w:tab w:val="left" w:pos="2622"/>
              </w:tabs>
              <w:ind w:firstLine="0"/>
              <w:jc w:val="center"/>
              <w:rPr>
                <w:rFonts w:ascii="Times New Roman" w:hAnsi="Times New Roman" w:cs="Times New Roman"/>
                <w:color w:val="000000"/>
                <w:spacing w:val="-2"/>
                <w:sz w:val="24"/>
                <w:szCs w:val="24"/>
              </w:rPr>
            </w:pPr>
            <w:r w:rsidRPr="00726861">
              <w:rPr>
                <w:rFonts w:ascii="Times New Roman" w:hAnsi="Times New Roman" w:cs="Times New Roman"/>
                <w:color w:val="000000"/>
                <w:spacing w:val="-2"/>
                <w:sz w:val="24"/>
                <w:szCs w:val="24"/>
              </w:rPr>
              <w:t>Состояние объекта</w:t>
            </w:r>
            <w:r w:rsidR="006E4201" w:rsidRPr="00726861">
              <w:rPr>
                <w:rFonts w:ascii="Times New Roman" w:hAnsi="Times New Roman" w:cs="Times New Roman"/>
                <w:color w:val="000000"/>
                <w:spacing w:val="-2"/>
                <w:sz w:val="24"/>
                <w:szCs w:val="24"/>
              </w:rPr>
              <w:t xml:space="preserve"> на момент актуализации схемы теплоснабжения</w:t>
            </w:r>
          </w:p>
        </w:tc>
        <w:tc>
          <w:tcPr>
            <w:tcW w:w="1195" w:type="dxa"/>
          </w:tcPr>
          <w:p w:rsidR="00967B76" w:rsidRPr="00726861" w:rsidRDefault="00967B76" w:rsidP="00EA52F1">
            <w:pPr>
              <w:pStyle w:val="ConsPlusNormal"/>
              <w:widowControl/>
              <w:tabs>
                <w:tab w:val="left" w:pos="2622"/>
              </w:tabs>
              <w:ind w:firstLine="0"/>
              <w:jc w:val="center"/>
              <w:rPr>
                <w:rFonts w:ascii="Times New Roman" w:hAnsi="Times New Roman" w:cs="Times New Roman"/>
                <w:color w:val="000000"/>
                <w:spacing w:val="-2"/>
                <w:sz w:val="24"/>
                <w:szCs w:val="24"/>
              </w:rPr>
            </w:pPr>
            <w:r w:rsidRPr="00726861">
              <w:rPr>
                <w:rFonts w:ascii="Times New Roman" w:hAnsi="Times New Roman" w:cs="Times New Roman"/>
                <w:color w:val="000000"/>
                <w:spacing w:val="-2"/>
                <w:sz w:val="24"/>
                <w:szCs w:val="24"/>
              </w:rPr>
              <w:t>Тепловая нагрузка, Гкал/</w:t>
            </w:r>
            <w:proofErr w:type="gramStart"/>
            <w:r w:rsidRPr="00726861">
              <w:rPr>
                <w:rFonts w:ascii="Times New Roman" w:hAnsi="Times New Roman" w:cs="Times New Roman"/>
                <w:color w:val="000000"/>
                <w:spacing w:val="-2"/>
                <w:sz w:val="24"/>
                <w:szCs w:val="24"/>
              </w:rPr>
              <w:t>ч</w:t>
            </w:r>
            <w:proofErr w:type="gramEnd"/>
          </w:p>
        </w:tc>
      </w:tr>
      <w:tr w:rsidR="00967B76" w:rsidTr="0073081D">
        <w:tc>
          <w:tcPr>
            <w:tcW w:w="2203" w:type="dxa"/>
          </w:tcPr>
          <w:p w:rsidR="00967B76" w:rsidRPr="00726861" w:rsidRDefault="00C20AFD" w:rsidP="00A9060B">
            <w:pPr>
              <w:pStyle w:val="ConsPlusNormal"/>
              <w:widowControl/>
              <w:tabs>
                <w:tab w:val="left" w:pos="2622"/>
              </w:tabs>
              <w:ind w:firstLine="0"/>
              <w:jc w:val="both"/>
              <w:rPr>
                <w:rFonts w:ascii="Times New Roman" w:hAnsi="Times New Roman" w:cs="Times New Roman"/>
                <w:color w:val="000000"/>
                <w:spacing w:val="-2"/>
                <w:sz w:val="24"/>
                <w:szCs w:val="24"/>
              </w:rPr>
            </w:pPr>
            <w:r w:rsidRPr="00726861">
              <w:rPr>
                <w:rFonts w:ascii="Times New Roman" w:hAnsi="Times New Roman" w:cs="Times New Roman"/>
                <w:color w:val="000000"/>
                <w:spacing w:val="-2"/>
                <w:sz w:val="24"/>
                <w:szCs w:val="24"/>
              </w:rPr>
              <w:t xml:space="preserve">Детский сад </w:t>
            </w:r>
          </w:p>
        </w:tc>
        <w:tc>
          <w:tcPr>
            <w:tcW w:w="2787" w:type="dxa"/>
          </w:tcPr>
          <w:p w:rsidR="00967B76" w:rsidRPr="00726861" w:rsidRDefault="00C20AFD" w:rsidP="00EA52F1">
            <w:pPr>
              <w:pStyle w:val="ConsPlusNormal"/>
              <w:widowControl/>
              <w:tabs>
                <w:tab w:val="left" w:pos="2622"/>
              </w:tabs>
              <w:ind w:firstLine="0"/>
              <w:jc w:val="both"/>
              <w:rPr>
                <w:rFonts w:ascii="Times New Roman" w:hAnsi="Times New Roman" w:cs="Times New Roman"/>
                <w:color w:val="000000"/>
                <w:spacing w:val="-2"/>
                <w:sz w:val="24"/>
                <w:szCs w:val="24"/>
              </w:rPr>
            </w:pPr>
            <w:proofErr w:type="gramStart"/>
            <w:r>
              <w:rPr>
                <w:rFonts w:ascii="Times New Roman" w:hAnsi="Times New Roman" w:cs="Times New Roman"/>
                <w:color w:val="000000"/>
                <w:spacing w:val="-2"/>
                <w:sz w:val="24"/>
                <w:szCs w:val="24"/>
              </w:rPr>
              <w:t>М-н</w:t>
            </w:r>
            <w:proofErr w:type="gramEnd"/>
            <w:r>
              <w:rPr>
                <w:rFonts w:ascii="Times New Roman" w:hAnsi="Times New Roman" w:cs="Times New Roman"/>
                <w:color w:val="000000"/>
                <w:spacing w:val="-2"/>
                <w:sz w:val="24"/>
                <w:szCs w:val="24"/>
              </w:rPr>
              <w:t xml:space="preserve"> «Восточный»</w:t>
            </w:r>
          </w:p>
        </w:tc>
        <w:tc>
          <w:tcPr>
            <w:tcW w:w="1417" w:type="dxa"/>
          </w:tcPr>
          <w:p w:rsidR="00967B76" w:rsidRPr="00726861" w:rsidRDefault="00C20AFD" w:rsidP="00FD5A66">
            <w:pPr>
              <w:pStyle w:val="ConsPlusNormal"/>
              <w:widowControl/>
              <w:tabs>
                <w:tab w:val="left" w:pos="2622"/>
              </w:tabs>
              <w:ind w:firstLine="0"/>
              <w:jc w:val="center"/>
              <w:rPr>
                <w:rFonts w:ascii="Times New Roman" w:hAnsi="Times New Roman" w:cs="Times New Roman"/>
                <w:color w:val="000000"/>
                <w:spacing w:val="-2"/>
                <w:sz w:val="24"/>
                <w:szCs w:val="24"/>
              </w:rPr>
            </w:pPr>
            <w:r w:rsidRPr="00726861">
              <w:rPr>
                <w:rFonts w:ascii="Times New Roman" w:hAnsi="Times New Roman" w:cs="Times New Roman"/>
                <w:color w:val="000000"/>
                <w:spacing w:val="-2"/>
                <w:sz w:val="24"/>
                <w:szCs w:val="24"/>
              </w:rPr>
              <w:t>201</w:t>
            </w:r>
            <w:r w:rsidR="00FD5A66">
              <w:rPr>
                <w:rFonts w:ascii="Times New Roman" w:hAnsi="Times New Roman" w:cs="Times New Roman"/>
                <w:color w:val="000000"/>
                <w:spacing w:val="-2"/>
                <w:sz w:val="24"/>
                <w:szCs w:val="24"/>
              </w:rPr>
              <w:t>8</w:t>
            </w:r>
          </w:p>
        </w:tc>
        <w:tc>
          <w:tcPr>
            <w:tcW w:w="2560" w:type="dxa"/>
          </w:tcPr>
          <w:p w:rsidR="00967B76" w:rsidRPr="00726861" w:rsidRDefault="00FD5A66" w:rsidP="00967B76">
            <w:pPr>
              <w:pStyle w:val="ConsPlusNormal"/>
              <w:widowControl/>
              <w:tabs>
                <w:tab w:val="left" w:pos="2622"/>
              </w:tabs>
              <w:ind w:firstLine="0"/>
              <w:jc w:val="center"/>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 xml:space="preserve">Планируемый </w:t>
            </w:r>
          </w:p>
        </w:tc>
        <w:tc>
          <w:tcPr>
            <w:tcW w:w="1195" w:type="dxa"/>
          </w:tcPr>
          <w:p w:rsidR="00967B76" w:rsidRPr="00726861" w:rsidRDefault="00C20AFD" w:rsidP="00967B76">
            <w:pPr>
              <w:pStyle w:val="ConsPlusNormal"/>
              <w:widowControl/>
              <w:tabs>
                <w:tab w:val="left" w:pos="2622"/>
              </w:tabs>
              <w:ind w:firstLine="0"/>
              <w:jc w:val="center"/>
              <w:rPr>
                <w:rFonts w:ascii="Times New Roman" w:hAnsi="Times New Roman" w:cs="Times New Roman"/>
                <w:color w:val="000000"/>
                <w:spacing w:val="-2"/>
                <w:sz w:val="24"/>
                <w:szCs w:val="24"/>
              </w:rPr>
            </w:pPr>
            <w:r w:rsidRPr="00726861">
              <w:rPr>
                <w:rFonts w:ascii="Times New Roman" w:hAnsi="Times New Roman" w:cs="Times New Roman"/>
                <w:color w:val="000000"/>
                <w:spacing w:val="-2"/>
                <w:sz w:val="24"/>
                <w:szCs w:val="24"/>
              </w:rPr>
              <w:t>0,200</w:t>
            </w:r>
          </w:p>
        </w:tc>
      </w:tr>
      <w:tr w:rsidR="007B26DC" w:rsidTr="007B26DC">
        <w:tc>
          <w:tcPr>
            <w:tcW w:w="2203" w:type="dxa"/>
          </w:tcPr>
          <w:p w:rsidR="007B26DC" w:rsidRPr="00726861" w:rsidRDefault="007B26DC" w:rsidP="00A9060B">
            <w:pPr>
              <w:pStyle w:val="ConsPlusNormal"/>
              <w:widowControl/>
              <w:tabs>
                <w:tab w:val="left" w:pos="2622"/>
              </w:tabs>
              <w:ind w:firstLine="0"/>
              <w:jc w:val="both"/>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Усадебная застройка</w:t>
            </w:r>
          </w:p>
        </w:tc>
        <w:tc>
          <w:tcPr>
            <w:tcW w:w="2787" w:type="dxa"/>
          </w:tcPr>
          <w:p w:rsidR="007B26DC" w:rsidRDefault="007B26DC" w:rsidP="00EA52F1">
            <w:pPr>
              <w:pStyle w:val="ConsPlusNormal"/>
              <w:widowControl/>
              <w:tabs>
                <w:tab w:val="left" w:pos="2622"/>
              </w:tabs>
              <w:ind w:firstLine="0"/>
              <w:jc w:val="both"/>
              <w:rPr>
                <w:rFonts w:ascii="Times New Roman" w:hAnsi="Times New Roman" w:cs="Times New Roman"/>
                <w:color w:val="000000"/>
                <w:spacing w:val="-2"/>
                <w:sz w:val="24"/>
                <w:szCs w:val="24"/>
              </w:rPr>
            </w:pPr>
            <w:proofErr w:type="gramStart"/>
            <w:r>
              <w:rPr>
                <w:rFonts w:ascii="Times New Roman" w:hAnsi="Times New Roman" w:cs="Times New Roman"/>
                <w:color w:val="000000"/>
                <w:spacing w:val="-2"/>
                <w:sz w:val="24"/>
                <w:szCs w:val="24"/>
              </w:rPr>
              <w:t>М-н</w:t>
            </w:r>
            <w:proofErr w:type="gramEnd"/>
            <w:r>
              <w:rPr>
                <w:rFonts w:ascii="Times New Roman" w:hAnsi="Times New Roman" w:cs="Times New Roman"/>
                <w:color w:val="000000"/>
                <w:spacing w:val="-2"/>
                <w:sz w:val="24"/>
                <w:szCs w:val="24"/>
              </w:rPr>
              <w:t xml:space="preserve"> «Восточный»</w:t>
            </w:r>
          </w:p>
        </w:tc>
        <w:tc>
          <w:tcPr>
            <w:tcW w:w="1417" w:type="dxa"/>
          </w:tcPr>
          <w:p w:rsidR="007B26DC" w:rsidRPr="00726861" w:rsidRDefault="007B26DC" w:rsidP="00FD5A66">
            <w:pPr>
              <w:pStyle w:val="ConsPlusNormal"/>
              <w:widowControl/>
              <w:tabs>
                <w:tab w:val="left" w:pos="2622"/>
              </w:tabs>
              <w:ind w:firstLine="0"/>
              <w:jc w:val="center"/>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до 2020</w:t>
            </w:r>
          </w:p>
        </w:tc>
        <w:tc>
          <w:tcPr>
            <w:tcW w:w="2560" w:type="dxa"/>
            <w:vAlign w:val="center"/>
          </w:tcPr>
          <w:p w:rsidR="007B26DC" w:rsidRDefault="007B26DC" w:rsidP="007B26DC">
            <w:pPr>
              <w:jc w:val="center"/>
            </w:pPr>
            <w:r w:rsidRPr="00DD34EA">
              <w:rPr>
                <w:color w:val="000000"/>
                <w:spacing w:val="-2"/>
                <w:szCs w:val="24"/>
              </w:rPr>
              <w:t>Планируемый</w:t>
            </w:r>
          </w:p>
        </w:tc>
        <w:tc>
          <w:tcPr>
            <w:tcW w:w="1195" w:type="dxa"/>
          </w:tcPr>
          <w:p w:rsidR="007B26DC" w:rsidRPr="00726861" w:rsidRDefault="007B26DC" w:rsidP="00967B76">
            <w:pPr>
              <w:pStyle w:val="ConsPlusNormal"/>
              <w:widowControl/>
              <w:tabs>
                <w:tab w:val="left" w:pos="2622"/>
              </w:tabs>
              <w:ind w:firstLine="0"/>
              <w:jc w:val="center"/>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0,411</w:t>
            </w:r>
          </w:p>
        </w:tc>
      </w:tr>
      <w:tr w:rsidR="007B26DC" w:rsidTr="007B26DC">
        <w:tc>
          <w:tcPr>
            <w:tcW w:w="2203" w:type="dxa"/>
          </w:tcPr>
          <w:p w:rsidR="007B26DC" w:rsidRPr="00726861" w:rsidRDefault="007B26DC" w:rsidP="00CA14E3">
            <w:pPr>
              <w:pStyle w:val="ConsPlusNormal"/>
              <w:widowControl/>
              <w:tabs>
                <w:tab w:val="left" w:pos="2622"/>
              </w:tabs>
              <w:ind w:firstLine="0"/>
              <w:jc w:val="both"/>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Усадебная застройка</w:t>
            </w:r>
          </w:p>
        </w:tc>
        <w:tc>
          <w:tcPr>
            <w:tcW w:w="2787" w:type="dxa"/>
          </w:tcPr>
          <w:p w:rsidR="007B26DC" w:rsidRDefault="007B26DC" w:rsidP="007B26DC">
            <w:pPr>
              <w:pStyle w:val="ConsPlusNormal"/>
              <w:widowControl/>
              <w:tabs>
                <w:tab w:val="left" w:pos="2622"/>
              </w:tabs>
              <w:ind w:firstLine="0"/>
              <w:jc w:val="both"/>
              <w:rPr>
                <w:rFonts w:ascii="Times New Roman" w:hAnsi="Times New Roman" w:cs="Times New Roman"/>
                <w:color w:val="000000"/>
                <w:spacing w:val="-2"/>
                <w:sz w:val="24"/>
                <w:szCs w:val="24"/>
              </w:rPr>
            </w:pPr>
            <w:proofErr w:type="gramStart"/>
            <w:r>
              <w:rPr>
                <w:rFonts w:ascii="Times New Roman" w:hAnsi="Times New Roman" w:cs="Times New Roman"/>
                <w:color w:val="000000"/>
                <w:spacing w:val="-2"/>
                <w:sz w:val="24"/>
                <w:szCs w:val="24"/>
              </w:rPr>
              <w:t>М-н</w:t>
            </w:r>
            <w:proofErr w:type="gram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Шемякинка</w:t>
            </w:r>
            <w:proofErr w:type="spellEnd"/>
            <w:r>
              <w:rPr>
                <w:rFonts w:ascii="Times New Roman" w:hAnsi="Times New Roman" w:cs="Times New Roman"/>
                <w:color w:val="000000"/>
                <w:spacing w:val="-2"/>
                <w:sz w:val="24"/>
                <w:szCs w:val="24"/>
              </w:rPr>
              <w:t>»</w:t>
            </w:r>
          </w:p>
        </w:tc>
        <w:tc>
          <w:tcPr>
            <w:tcW w:w="1417" w:type="dxa"/>
          </w:tcPr>
          <w:p w:rsidR="007B26DC" w:rsidRPr="00726861" w:rsidRDefault="007B26DC" w:rsidP="007B26DC">
            <w:pPr>
              <w:pStyle w:val="ConsPlusNormal"/>
              <w:widowControl/>
              <w:tabs>
                <w:tab w:val="left" w:pos="2622"/>
              </w:tabs>
              <w:ind w:firstLine="0"/>
              <w:jc w:val="center"/>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2014-2027</w:t>
            </w:r>
          </w:p>
        </w:tc>
        <w:tc>
          <w:tcPr>
            <w:tcW w:w="2560" w:type="dxa"/>
            <w:vAlign w:val="center"/>
          </w:tcPr>
          <w:p w:rsidR="007B26DC" w:rsidRDefault="007B26DC" w:rsidP="007B26DC">
            <w:pPr>
              <w:jc w:val="center"/>
            </w:pPr>
            <w:r w:rsidRPr="00DD34EA">
              <w:rPr>
                <w:color w:val="000000"/>
                <w:spacing w:val="-2"/>
                <w:szCs w:val="24"/>
              </w:rPr>
              <w:t>Планируемый</w:t>
            </w:r>
          </w:p>
        </w:tc>
        <w:tc>
          <w:tcPr>
            <w:tcW w:w="1195" w:type="dxa"/>
          </w:tcPr>
          <w:p w:rsidR="007B26DC" w:rsidRPr="00726861" w:rsidRDefault="007B26DC" w:rsidP="00967B76">
            <w:pPr>
              <w:pStyle w:val="ConsPlusNormal"/>
              <w:widowControl/>
              <w:tabs>
                <w:tab w:val="left" w:pos="2622"/>
              </w:tabs>
              <w:ind w:firstLine="0"/>
              <w:jc w:val="center"/>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0,610</w:t>
            </w:r>
          </w:p>
        </w:tc>
      </w:tr>
      <w:tr w:rsidR="007B26DC" w:rsidTr="0073081D">
        <w:tc>
          <w:tcPr>
            <w:tcW w:w="2203" w:type="dxa"/>
          </w:tcPr>
          <w:p w:rsidR="007B26DC" w:rsidRPr="000416F5" w:rsidRDefault="007B26DC" w:rsidP="00A9060B">
            <w:pPr>
              <w:pStyle w:val="ConsPlusNormal"/>
              <w:widowControl/>
              <w:tabs>
                <w:tab w:val="left" w:pos="2622"/>
              </w:tabs>
              <w:ind w:firstLine="0"/>
              <w:jc w:val="both"/>
              <w:rPr>
                <w:rFonts w:ascii="Times New Roman" w:hAnsi="Times New Roman" w:cs="Times New Roman"/>
                <w:b/>
                <w:color w:val="000000"/>
                <w:spacing w:val="-2"/>
                <w:sz w:val="24"/>
                <w:szCs w:val="24"/>
              </w:rPr>
            </w:pPr>
            <w:r w:rsidRPr="000416F5">
              <w:rPr>
                <w:rFonts w:ascii="Times New Roman" w:hAnsi="Times New Roman" w:cs="Times New Roman"/>
                <w:b/>
                <w:color w:val="000000"/>
                <w:spacing w:val="-2"/>
                <w:sz w:val="24"/>
                <w:szCs w:val="24"/>
              </w:rPr>
              <w:t xml:space="preserve">Итого </w:t>
            </w:r>
          </w:p>
        </w:tc>
        <w:tc>
          <w:tcPr>
            <w:tcW w:w="2787" w:type="dxa"/>
          </w:tcPr>
          <w:p w:rsidR="007B26DC" w:rsidRPr="000416F5" w:rsidRDefault="007B26DC" w:rsidP="00EA52F1">
            <w:pPr>
              <w:pStyle w:val="ConsPlusNormal"/>
              <w:widowControl/>
              <w:tabs>
                <w:tab w:val="left" w:pos="2622"/>
              </w:tabs>
              <w:ind w:firstLine="0"/>
              <w:jc w:val="both"/>
              <w:rPr>
                <w:rFonts w:ascii="Times New Roman" w:hAnsi="Times New Roman" w:cs="Times New Roman"/>
                <w:b/>
                <w:color w:val="000000"/>
                <w:spacing w:val="-2"/>
                <w:sz w:val="24"/>
                <w:szCs w:val="24"/>
              </w:rPr>
            </w:pPr>
          </w:p>
        </w:tc>
        <w:tc>
          <w:tcPr>
            <w:tcW w:w="1417" w:type="dxa"/>
          </w:tcPr>
          <w:p w:rsidR="007B26DC" w:rsidRPr="000416F5" w:rsidRDefault="007B26DC" w:rsidP="00FD5A66">
            <w:pPr>
              <w:pStyle w:val="ConsPlusNormal"/>
              <w:widowControl/>
              <w:tabs>
                <w:tab w:val="left" w:pos="2622"/>
              </w:tabs>
              <w:ind w:firstLine="0"/>
              <w:jc w:val="center"/>
              <w:rPr>
                <w:rFonts w:ascii="Times New Roman" w:hAnsi="Times New Roman" w:cs="Times New Roman"/>
                <w:b/>
                <w:color w:val="000000"/>
                <w:spacing w:val="-2"/>
                <w:sz w:val="24"/>
                <w:szCs w:val="24"/>
              </w:rPr>
            </w:pPr>
          </w:p>
        </w:tc>
        <w:tc>
          <w:tcPr>
            <w:tcW w:w="2560" w:type="dxa"/>
          </w:tcPr>
          <w:p w:rsidR="007B26DC" w:rsidRPr="000416F5" w:rsidRDefault="007B26DC" w:rsidP="00967B76">
            <w:pPr>
              <w:pStyle w:val="ConsPlusNormal"/>
              <w:widowControl/>
              <w:tabs>
                <w:tab w:val="left" w:pos="2622"/>
              </w:tabs>
              <w:ind w:firstLine="0"/>
              <w:jc w:val="center"/>
              <w:rPr>
                <w:rFonts w:ascii="Times New Roman" w:hAnsi="Times New Roman" w:cs="Times New Roman"/>
                <w:b/>
                <w:color w:val="000000"/>
                <w:spacing w:val="-2"/>
                <w:sz w:val="24"/>
                <w:szCs w:val="24"/>
              </w:rPr>
            </w:pPr>
          </w:p>
        </w:tc>
        <w:tc>
          <w:tcPr>
            <w:tcW w:w="1195" w:type="dxa"/>
          </w:tcPr>
          <w:p w:rsidR="007B26DC" w:rsidRPr="000416F5" w:rsidRDefault="007B26DC" w:rsidP="00967B76">
            <w:pPr>
              <w:pStyle w:val="ConsPlusNormal"/>
              <w:widowControl/>
              <w:tabs>
                <w:tab w:val="left" w:pos="2622"/>
              </w:tabs>
              <w:ind w:firstLine="0"/>
              <w:jc w:val="center"/>
              <w:rPr>
                <w:rFonts w:ascii="Times New Roman" w:hAnsi="Times New Roman" w:cs="Times New Roman"/>
                <w:b/>
                <w:color w:val="000000"/>
                <w:spacing w:val="-2"/>
                <w:sz w:val="24"/>
                <w:szCs w:val="24"/>
              </w:rPr>
            </w:pPr>
            <w:r w:rsidRPr="000416F5">
              <w:rPr>
                <w:rFonts w:ascii="Times New Roman" w:hAnsi="Times New Roman" w:cs="Times New Roman"/>
                <w:b/>
                <w:color w:val="000000"/>
                <w:spacing w:val="-2"/>
                <w:sz w:val="24"/>
                <w:szCs w:val="24"/>
              </w:rPr>
              <w:fldChar w:fldCharType="begin"/>
            </w:r>
            <w:r w:rsidRPr="000416F5">
              <w:rPr>
                <w:rFonts w:ascii="Times New Roman" w:hAnsi="Times New Roman" w:cs="Times New Roman"/>
                <w:b/>
                <w:color w:val="000000"/>
                <w:spacing w:val="-2"/>
                <w:sz w:val="24"/>
                <w:szCs w:val="24"/>
              </w:rPr>
              <w:instrText xml:space="preserve"> =SUM(ABOVE) </w:instrText>
            </w:r>
            <w:r w:rsidRPr="000416F5">
              <w:rPr>
                <w:rFonts w:ascii="Times New Roman" w:hAnsi="Times New Roman" w:cs="Times New Roman"/>
                <w:b/>
                <w:color w:val="000000"/>
                <w:spacing w:val="-2"/>
                <w:sz w:val="24"/>
                <w:szCs w:val="24"/>
              </w:rPr>
              <w:fldChar w:fldCharType="separate"/>
            </w:r>
            <w:r w:rsidRPr="000416F5">
              <w:rPr>
                <w:rFonts w:ascii="Times New Roman" w:hAnsi="Times New Roman" w:cs="Times New Roman"/>
                <w:b/>
                <w:noProof/>
                <w:color w:val="000000"/>
                <w:spacing w:val="-2"/>
                <w:sz w:val="24"/>
                <w:szCs w:val="24"/>
              </w:rPr>
              <w:t>1,221</w:t>
            </w:r>
            <w:r w:rsidRPr="000416F5">
              <w:rPr>
                <w:rFonts w:ascii="Times New Roman" w:hAnsi="Times New Roman" w:cs="Times New Roman"/>
                <w:b/>
                <w:color w:val="000000"/>
                <w:spacing w:val="-2"/>
                <w:sz w:val="24"/>
                <w:szCs w:val="24"/>
              </w:rPr>
              <w:fldChar w:fldCharType="end"/>
            </w:r>
          </w:p>
        </w:tc>
      </w:tr>
    </w:tbl>
    <w:p w:rsidR="00655B9D" w:rsidRPr="00726861" w:rsidRDefault="007B26DC" w:rsidP="004B4774">
      <w:pPr>
        <w:pStyle w:val="ConsPlusNormal"/>
        <w:widowControl/>
        <w:tabs>
          <w:tab w:val="left" w:pos="2622"/>
        </w:tabs>
        <w:spacing w:before="120"/>
        <w:ind w:firstLine="567"/>
        <w:jc w:val="both"/>
        <w:rPr>
          <w:rFonts w:ascii="Times New Roman" w:hAnsi="Times New Roman" w:cs="Times New Roman"/>
          <w:color w:val="000000"/>
          <w:spacing w:val="-2"/>
          <w:sz w:val="26"/>
          <w:szCs w:val="26"/>
        </w:rPr>
      </w:pPr>
      <w:r>
        <w:rPr>
          <w:rFonts w:ascii="Times New Roman" w:hAnsi="Times New Roman" w:cs="Times New Roman"/>
          <w:color w:val="000000"/>
          <w:spacing w:val="-2"/>
          <w:sz w:val="26"/>
          <w:szCs w:val="26"/>
        </w:rPr>
        <w:lastRenderedPageBreak/>
        <w:t>Всего по генеральному плану предполагается возведение 18,09 тыс. м</w:t>
      </w:r>
      <w:proofErr w:type="gramStart"/>
      <w:r w:rsidRPr="007B26DC">
        <w:rPr>
          <w:rFonts w:ascii="Times New Roman" w:hAnsi="Times New Roman" w:cs="Times New Roman"/>
          <w:color w:val="000000"/>
          <w:spacing w:val="-2"/>
          <w:sz w:val="26"/>
          <w:szCs w:val="26"/>
          <w:vertAlign w:val="superscript"/>
        </w:rPr>
        <w:t>2</w:t>
      </w:r>
      <w:proofErr w:type="gramEnd"/>
      <w:r>
        <w:rPr>
          <w:rFonts w:ascii="Times New Roman" w:hAnsi="Times New Roman" w:cs="Times New Roman"/>
          <w:color w:val="000000"/>
          <w:spacing w:val="-2"/>
          <w:sz w:val="26"/>
          <w:szCs w:val="26"/>
        </w:rPr>
        <w:t xml:space="preserve"> жилья в период до 2030 года, то есть в среднем по 1 тыс. м</w:t>
      </w:r>
      <w:r w:rsidRPr="007B26DC">
        <w:rPr>
          <w:rFonts w:ascii="Times New Roman" w:hAnsi="Times New Roman" w:cs="Times New Roman"/>
          <w:color w:val="000000"/>
          <w:spacing w:val="-2"/>
          <w:sz w:val="26"/>
          <w:szCs w:val="26"/>
          <w:vertAlign w:val="superscript"/>
        </w:rPr>
        <w:t>2</w:t>
      </w:r>
      <w:r>
        <w:rPr>
          <w:rFonts w:ascii="Times New Roman" w:hAnsi="Times New Roman" w:cs="Times New Roman"/>
          <w:color w:val="000000"/>
          <w:spacing w:val="-2"/>
          <w:sz w:val="26"/>
          <w:szCs w:val="26"/>
        </w:rPr>
        <w:t xml:space="preserve"> в год. Это соответствует ежегодному увеличению тепловой нагрузки на индивидуальные системы отопления</w:t>
      </w:r>
      <w:r w:rsidR="000416F5">
        <w:rPr>
          <w:rFonts w:ascii="Times New Roman" w:hAnsi="Times New Roman" w:cs="Times New Roman"/>
          <w:color w:val="000000"/>
          <w:spacing w:val="-2"/>
          <w:sz w:val="26"/>
          <w:szCs w:val="26"/>
        </w:rPr>
        <w:t xml:space="preserve"> и ГВС</w:t>
      </w:r>
      <w:r>
        <w:rPr>
          <w:rFonts w:ascii="Times New Roman" w:hAnsi="Times New Roman" w:cs="Times New Roman"/>
          <w:color w:val="000000"/>
          <w:spacing w:val="-2"/>
          <w:sz w:val="26"/>
          <w:szCs w:val="26"/>
        </w:rPr>
        <w:t xml:space="preserve"> на 0,0</w:t>
      </w:r>
      <w:r w:rsidR="000416F5">
        <w:rPr>
          <w:rFonts w:ascii="Times New Roman" w:hAnsi="Times New Roman" w:cs="Times New Roman"/>
          <w:color w:val="000000"/>
          <w:spacing w:val="-2"/>
          <w:sz w:val="26"/>
          <w:szCs w:val="26"/>
        </w:rPr>
        <w:t>7</w:t>
      </w:r>
      <w:r>
        <w:rPr>
          <w:rFonts w:ascii="Times New Roman" w:hAnsi="Times New Roman" w:cs="Times New Roman"/>
          <w:color w:val="000000"/>
          <w:spacing w:val="-2"/>
          <w:sz w:val="26"/>
          <w:szCs w:val="26"/>
        </w:rPr>
        <w:t xml:space="preserve"> Гкал/ч.</w:t>
      </w:r>
      <w:r w:rsidR="004B4774">
        <w:rPr>
          <w:rFonts w:ascii="Times New Roman" w:hAnsi="Times New Roman" w:cs="Times New Roman"/>
          <w:color w:val="000000"/>
          <w:spacing w:val="-2"/>
          <w:sz w:val="26"/>
          <w:szCs w:val="26"/>
        </w:rPr>
        <w:t xml:space="preserve"> </w:t>
      </w:r>
      <w:r w:rsidR="00655B9D" w:rsidRPr="00726861">
        <w:rPr>
          <w:rFonts w:ascii="Times New Roman" w:hAnsi="Times New Roman" w:cs="Times New Roman"/>
          <w:color w:val="000000"/>
          <w:spacing w:val="-2"/>
          <w:sz w:val="26"/>
          <w:szCs w:val="26"/>
        </w:rPr>
        <w:t>В то же время произошло отключение отдельных потребителей от систем централизованного теплоснабжения:</w:t>
      </w:r>
    </w:p>
    <w:p w:rsidR="00655B9D" w:rsidRPr="00726861" w:rsidRDefault="00655B9D" w:rsidP="00655B9D">
      <w:pPr>
        <w:pStyle w:val="ConsPlusNormal"/>
        <w:widowControl/>
        <w:tabs>
          <w:tab w:val="left" w:pos="2622"/>
        </w:tabs>
        <w:ind w:firstLine="0"/>
        <w:jc w:val="both"/>
        <w:rPr>
          <w:rFonts w:ascii="Times New Roman" w:hAnsi="Times New Roman" w:cs="Times New Roman"/>
          <w:color w:val="000000"/>
          <w:spacing w:val="-2"/>
          <w:sz w:val="26"/>
          <w:szCs w:val="26"/>
        </w:rPr>
      </w:pPr>
      <w:r w:rsidRPr="00726861">
        <w:rPr>
          <w:rFonts w:ascii="Times New Roman" w:hAnsi="Times New Roman" w:cs="Times New Roman"/>
          <w:color w:val="000000"/>
          <w:spacing w:val="-2"/>
          <w:sz w:val="26"/>
          <w:szCs w:val="26"/>
        </w:rPr>
        <w:t xml:space="preserve">- </w:t>
      </w:r>
      <w:r w:rsidR="000416F5">
        <w:rPr>
          <w:rFonts w:ascii="Times New Roman" w:hAnsi="Times New Roman" w:cs="Times New Roman"/>
          <w:color w:val="000000"/>
          <w:spacing w:val="-2"/>
          <w:sz w:val="26"/>
          <w:szCs w:val="26"/>
        </w:rPr>
        <w:t xml:space="preserve">5 квартир </w:t>
      </w:r>
      <w:r w:rsidRPr="00726861">
        <w:rPr>
          <w:rFonts w:ascii="Times New Roman" w:hAnsi="Times New Roman" w:cs="Times New Roman"/>
          <w:color w:val="000000"/>
          <w:spacing w:val="-2"/>
          <w:sz w:val="26"/>
          <w:szCs w:val="26"/>
        </w:rPr>
        <w:t>МКД №</w:t>
      </w:r>
      <w:r w:rsidR="000416F5">
        <w:rPr>
          <w:rFonts w:ascii="Times New Roman" w:hAnsi="Times New Roman" w:cs="Times New Roman"/>
          <w:color w:val="000000"/>
          <w:spacing w:val="-2"/>
          <w:sz w:val="26"/>
          <w:szCs w:val="26"/>
        </w:rPr>
        <w:t>1</w:t>
      </w:r>
      <w:r w:rsidRPr="00726861">
        <w:rPr>
          <w:rFonts w:ascii="Times New Roman" w:hAnsi="Times New Roman" w:cs="Times New Roman"/>
          <w:color w:val="000000"/>
          <w:spacing w:val="-2"/>
          <w:sz w:val="26"/>
          <w:szCs w:val="26"/>
        </w:rPr>
        <w:t>7</w:t>
      </w:r>
      <w:r w:rsidR="000416F5">
        <w:rPr>
          <w:rFonts w:ascii="Times New Roman" w:hAnsi="Times New Roman" w:cs="Times New Roman"/>
          <w:color w:val="000000"/>
          <w:spacing w:val="-2"/>
          <w:sz w:val="26"/>
          <w:szCs w:val="26"/>
        </w:rPr>
        <w:t xml:space="preserve"> по ул. Невского</w:t>
      </w:r>
      <w:r w:rsidR="009D5617">
        <w:rPr>
          <w:rFonts w:ascii="Times New Roman" w:hAnsi="Times New Roman" w:cs="Times New Roman"/>
          <w:color w:val="000000"/>
          <w:spacing w:val="-2"/>
          <w:sz w:val="26"/>
          <w:szCs w:val="26"/>
        </w:rPr>
        <w:t xml:space="preserve"> от БМК «Центральная»</w:t>
      </w:r>
      <w:r w:rsidRPr="00726861">
        <w:rPr>
          <w:rFonts w:ascii="Times New Roman" w:hAnsi="Times New Roman" w:cs="Times New Roman"/>
          <w:color w:val="000000"/>
          <w:spacing w:val="-2"/>
          <w:sz w:val="26"/>
          <w:szCs w:val="26"/>
        </w:rPr>
        <w:t>;</w:t>
      </w:r>
    </w:p>
    <w:p w:rsidR="00655B9D" w:rsidRPr="00726861" w:rsidRDefault="00655B9D" w:rsidP="00655B9D">
      <w:pPr>
        <w:pStyle w:val="ConsPlusNormal"/>
        <w:widowControl/>
        <w:tabs>
          <w:tab w:val="left" w:pos="2622"/>
        </w:tabs>
        <w:ind w:firstLine="0"/>
        <w:jc w:val="both"/>
        <w:rPr>
          <w:rFonts w:ascii="Times New Roman" w:hAnsi="Times New Roman" w:cs="Times New Roman"/>
          <w:color w:val="000000"/>
          <w:spacing w:val="-2"/>
          <w:sz w:val="26"/>
          <w:szCs w:val="26"/>
        </w:rPr>
      </w:pPr>
      <w:r w:rsidRPr="00726861">
        <w:rPr>
          <w:rFonts w:ascii="Times New Roman" w:hAnsi="Times New Roman" w:cs="Times New Roman"/>
          <w:color w:val="000000"/>
          <w:spacing w:val="-2"/>
          <w:sz w:val="26"/>
          <w:szCs w:val="26"/>
        </w:rPr>
        <w:t>- жил</w:t>
      </w:r>
      <w:r w:rsidR="000416F5">
        <w:rPr>
          <w:rFonts w:ascii="Times New Roman" w:hAnsi="Times New Roman" w:cs="Times New Roman"/>
          <w:color w:val="000000"/>
          <w:spacing w:val="-2"/>
          <w:sz w:val="26"/>
          <w:szCs w:val="26"/>
        </w:rPr>
        <w:t>ые</w:t>
      </w:r>
      <w:r w:rsidRPr="00726861">
        <w:rPr>
          <w:rFonts w:ascii="Times New Roman" w:hAnsi="Times New Roman" w:cs="Times New Roman"/>
          <w:color w:val="000000"/>
          <w:spacing w:val="-2"/>
          <w:sz w:val="26"/>
          <w:szCs w:val="26"/>
        </w:rPr>
        <w:t xml:space="preserve"> дом</w:t>
      </w:r>
      <w:r w:rsidR="000416F5">
        <w:rPr>
          <w:rFonts w:ascii="Times New Roman" w:hAnsi="Times New Roman" w:cs="Times New Roman"/>
          <w:color w:val="000000"/>
          <w:spacing w:val="-2"/>
          <w:sz w:val="26"/>
          <w:szCs w:val="26"/>
        </w:rPr>
        <w:t>а</w:t>
      </w:r>
      <w:r w:rsidRPr="00726861">
        <w:rPr>
          <w:rFonts w:ascii="Times New Roman" w:hAnsi="Times New Roman" w:cs="Times New Roman"/>
          <w:color w:val="000000"/>
          <w:spacing w:val="-2"/>
          <w:sz w:val="26"/>
          <w:szCs w:val="26"/>
        </w:rPr>
        <w:t xml:space="preserve"> №</w:t>
      </w:r>
      <w:r w:rsidR="000416F5">
        <w:rPr>
          <w:rFonts w:ascii="Times New Roman" w:hAnsi="Times New Roman" w:cs="Times New Roman"/>
          <w:color w:val="000000"/>
          <w:spacing w:val="-2"/>
          <w:sz w:val="26"/>
          <w:szCs w:val="26"/>
        </w:rPr>
        <w:t>1а и 2г</w:t>
      </w:r>
      <w:r w:rsidR="009D5617">
        <w:rPr>
          <w:rFonts w:ascii="Times New Roman" w:hAnsi="Times New Roman" w:cs="Times New Roman"/>
          <w:color w:val="000000"/>
          <w:spacing w:val="-2"/>
          <w:sz w:val="26"/>
          <w:szCs w:val="26"/>
        </w:rPr>
        <w:t>, МКД №16, 11 квартир МКД №18</w:t>
      </w:r>
      <w:r w:rsidRPr="00726861">
        <w:rPr>
          <w:rFonts w:ascii="Times New Roman" w:hAnsi="Times New Roman" w:cs="Times New Roman"/>
          <w:color w:val="000000"/>
          <w:spacing w:val="-2"/>
          <w:sz w:val="26"/>
          <w:szCs w:val="26"/>
        </w:rPr>
        <w:t xml:space="preserve"> по ул. </w:t>
      </w:r>
      <w:r w:rsidR="000416F5">
        <w:rPr>
          <w:rFonts w:ascii="Times New Roman" w:hAnsi="Times New Roman" w:cs="Times New Roman"/>
          <w:color w:val="000000"/>
          <w:spacing w:val="-2"/>
          <w:sz w:val="26"/>
          <w:szCs w:val="26"/>
        </w:rPr>
        <w:t>Мичурина от котельной Зверосовхоза</w:t>
      </w:r>
      <w:r w:rsidRPr="00726861">
        <w:rPr>
          <w:rFonts w:ascii="Times New Roman" w:hAnsi="Times New Roman" w:cs="Times New Roman"/>
          <w:color w:val="000000"/>
          <w:spacing w:val="-2"/>
          <w:sz w:val="26"/>
          <w:szCs w:val="26"/>
        </w:rPr>
        <w:t>;</w:t>
      </w:r>
    </w:p>
    <w:p w:rsidR="00655B9D" w:rsidRPr="00726861" w:rsidRDefault="00655B9D" w:rsidP="00655B9D">
      <w:pPr>
        <w:pStyle w:val="ConsPlusNormal"/>
        <w:widowControl/>
        <w:tabs>
          <w:tab w:val="left" w:pos="2622"/>
        </w:tabs>
        <w:ind w:firstLine="0"/>
        <w:jc w:val="both"/>
        <w:rPr>
          <w:rFonts w:ascii="Times New Roman" w:hAnsi="Times New Roman" w:cs="Times New Roman"/>
          <w:color w:val="000000"/>
          <w:spacing w:val="-2"/>
          <w:sz w:val="26"/>
          <w:szCs w:val="26"/>
        </w:rPr>
      </w:pPr>
      <w:r w:rsidRPr="00726861">
        <w:rPr>
          <w:rFonts w:ascii="Times New Roman" w:hAnsi="Times New Roman" w:cs="Times New Roman"/>
          <w:color w:val="000000"/>
          <w:spacing w:val="-2"/>
          <w:sz w:val="26"/>
          <w:szCs w:val="26"/>
        </w:rPr>
        <w:t>-</w:t>
      </w:r>
      <w:r w:rsidR="000416F5">
        <w:rPr>
          <w:rFonts w:ascii="Times New Roman" w:hAnsi="Times New Roman" w:cs="Times New Roman"/>
          <w:color w:val="000000"/>
          <w:spacing w:val="-2"/>
          <w:sz w:val="26"/>
          <w:szCs w:val="26"/>
        </w:rPr>
        <w:t xml:space="preserve"> 9 квартир МКД №22, 17 квартир МКД №23, 4 квартиры МКД №33 по ул. Мичурина от БМК «Восточная»</w:t>
      </w:r>
      <w:r w:rsidRPr="00726861">
        <w:rPr>
          <w:rFonts w:ascii="Times New Roman" w:hAnsi="Times New Roman" w:cs="Times New Roman"/>
          <w:color w:val="000000"/>
          <w:spacing w:val="-2"/>
          <w:sz w:val="26"/>
          <w:szCs w:val="26"/>
        </w:rPr>
        <w:t>;</w:t>
      </w:r>
    </w:p>
    <w:p w:rsidR="00655B9D" w:rsidRDefault="00655B9D" w:rsidP="00655B9D">
      <w:pPr>
        <w:pStyle w:val="ConsPlusNormal"/>
        <w:widowControl/>
        <w:tabs>
          <w:tab w:val="left" w:pos="2622"/>
        </w:tabs>
        <w:ind w:firstLine="0"/>
        <w:jc w:val="both"/>
        <w:rPr>
          <w:rFonts w:ascii="Times New Roman" w:hAnsi="Times New Roman" w:cs="Times New Roman"/>
          <w:color w:val="000000"/>
          <w:spacing w:val="-2"/>
          <w:sz w:val="26"/>
          <w:szCs w:val="26"/>
        </w:rPr>
      </w:pPr>
      <w:r w:rsidRPr="00726861">
        <w:rPr>
          <w:rFonts w:ascii="Times New Roman" w:hAnsi="Times New Roman" w:cs="Times New Roman"/>
          <w:color w:val="000000"/>
          <w:spacing w:val="-2"/>
          <w:sz w:val="26"/>
          <w:szCs w:val="26"/>
        </w:rPr>
        <w:t>-</w:t>
      </w:r>
      <w:r w:rsidR="000416F5">
        <w:rPr>
          <w:rFonts w:ascii="Times New Roman" w:hAnsi="Times New Roman" w:cs="Times New Roman"/>
          <w:color w:val="000000"/>
          <w:spacing w:val="-2"/>
          <w:sz w:val="26"/>
          <w:szCs w:val="26"/>
        </w:rPr>
        <w:t xml:space="preserve"> </w:t>
      </w:r>
      <w:r w:rsidR="009D5617">
        <w:rPr>
          <w:rFonts w:ascii="Times New Roman" w:hAnsi="Times New Roman" w:cs="Times New Roman"/>
          <w:color w:val="000000"/>
          <w:spacing w:val="-2"/>
          <w:sz w:val="26"/>
          <w:szCs w:val="26"/>
        </w:rPr>
        <w:t>МКД №24, 15 квартир МКД №26, 13 квартир МКД №28, 3 квартиры МКД №30, 14 квартир МКД №32 по ул. Мичурина от котельной ПМК</w:t>
      </w:r>
      <w:r w:rsidRPr="00726861">
        <w:rPr>
          <w:rFonts w:ascii="Times New Roman" w:hAnsi="Times New Roman" w:cs="Times New Roman"/>
          <w:color w:val="000000"/>
          <w:spacing w:val="-2"/>
          <w:sz w:val="26"/>
          <w:szCs w:val="26"/>
        </w:rPr>
        <w:t>.</w:t>
      </w:r>
    </w:p>
    <w:p w:rsidR="006850A2" w:rsidRPr="00726861" w:rsidRDefault="006850A2" w:rsidP="00017A0A">
      <w:pPr>
        <w:pStyle w:val="ConsPlusNormal"/>
        <w:widowControl/>
        <w:tabs>
          <w:tab w:val="left" w:pos="2622"/>
        </w:tabs>
        <w:ind w:firstLine="567"/>
        <w:jc w:val="both"/>
        <w:rPr>
          <w:rFonts w:ascii="Times New Roman" w:hAnsi="Times New Roman" w:cs="Times New Roman"/>
          <w:color w:val="000000"/>
          <w:spacing w:val="-2"/>
          <w:sz w:val="26"/>
          <w:szCs w:val="26"/>
        </w:rPr>
      </w:pPr>
      <w:r>
        <w:rPr>
          <w:rFonts w:ascii="Times New Roman" w:hAnsi="Times New Roman" w:cs="Times New Roman"/>
          <w:color w:val="000000"/>
          <w:spacing w:val="-2"/>
          <w:sz w:val="26"/>
          <w:szCs w:val="26"/>
        </w:rPr>
        <w:t xml:space="preserve">Оформляют необходимые документы для перехода на индивидуальное теплоснабжение </w:t>
      </w:r>
      <w:r w:rsidR="00017A0A">
        <w:rPr>
          <w:rFonts w:ascii="Times New Roman" w:hAnsi="Times New Roman" w:cs="Times New Roman"/>
          <w:color w:val="000000"/>
          <w:spacing w:val="-2"/>
          <w:sz w:val="26"/>
          <w:szCs w:val="26"/>
        </w:rPr>
        <w:t>жители домов №15 и 23 по ул. Мичурина.</w:t>
      </w:r>
    </w:p>
    <w:p w:rsidR="00CA52ED" w:rsidRPr="00726861" w:rsidRDefault="00CA52ED">
      <w:pPr>
        <w:tabs>
          <w:tab w:val="left" w:pos="0"/>
        </w:tabs>
        <w:spacing w:before="120" w:after="120"/>
        <w:ind w:left="-34" w:right="-87"/>
        <w:rPr>
          <w:sz w:val="26"/>
          <w:szCs w:val="26"/>
        </w:rPr>
      </w:pPr>
      <w:r w:rsidRPr="00726861">
        <w:rPr>
          <w:b/>
          <w:bCs/>
          <w:sz w:val="26"/>
          <w:szCs w:val="26"/>
        </w:rPr>
        <w:t>2.3 Перспективное годовое потребление тепловой энергии</w:t>
      </w:r>
    </w:p>
    <w:p w:rsidR="00CA52ED" w:rsidRDefault="00EB6CAB" w:rsidP="004B4774">
      <w:pPr>
        <w:pStyle w:val="ConsPlusNormal"/>
        <w:widowControl/>
        <w:tabs>
          <w:tab w:val="left" w:pos="0"/>
        </w:tabs>
        <w:ind w:firstLine="567"/>
        <w:jc w:val="both"/>
        <w:rPr>
          <w:rFonts w:ascii="Times New Roman" w:hAnsi="Times New Roman" w:cs="Times New Roman"/>
          <w:sz w:val="26"/>
          <w:szCs w:val="26"/>
        </w:rPr>
      </w:pPr>
      <w:r>
        <w:rPr>
          <w:rFonts w:ascii="Times New Roman" w:hAnsi="Times New Roman" w:cs="Times New Roman"/>
          <w:sz w:val="24"/>
          <w:szCs w:val="24"/>
        </w:rPr>
        <w:t xml:space="preserve"> </w:t>
      </w:r>
      <w:r w:rsidR="00CA52ED" w:rsidRPr="00726861">
        <w:rPr>
          <w:rFonts w:ascii="Times New Roman" w:hAnsi="Times New Roman" w:cs="Times New Roman"/>
          <w:sz w:val="26"/>
          <w:szCs w:val="26"/>
        </w:rPr>
        <w:t xml:space="preserve">Существующее потребление </w:t>
      </w:r>
      <w:r w:rsidR="006E30B9" w:rsidRPr="00726861">
        <w:rPr>
          <w:rFonts w:ascii="Times New Roman" w:hAnsi="Times New Roman" w:cs="Times New Roman"/>
          <w:sz w:val="26"/>
          <w:szCs w:val="26"/>
        </w:rPr>
        <w:t xml:space="preserve">тепловой энергии </w:t>
      </w:r>
      <w:r w:rsidR="0032356E">
        <w:rPr>
          <w:rFonts w:ascii="Times New Roman" w:hAnsi="Times New Roman" w:cs="Times New Roman"/>
          <w:sz w:val="26"/>
          <w:szCs w:val="26"/>
        </w:rPr>
        <w:t xml:space="preserve">в централизованных системах теплоснабжения </w:t>
      </w:r>
      <w:r w:rsidR="006E30B9" w:rsidRPr="00726861">
        <w:rPr>
          <w:rFonts w:ascii="Times New Roman" w:hAnsi="Times New Roman" w:cs="Times New Roman"/>
          <w:sz w:val="26"/>
          <w:szCs w:val="26"/>
        </w:rPr>
        <w:t>в базовом, 201</w:t>
      </w:r>
      <w:r w:rsidR="004B4774">
        <w:rPr>
          <w:rFonts w:ascii="Times New Roman" w:hAnsi="Times New Roman" w:cs="Times New Roman"/>
          <w:sz w:val="26"/>
          <w:szCs w:val="26"/>
        </w:rPr>
        <w:t>5</w:t>
      </w:r>
      <w:r w:rsidR="00C9276D" w:rsidRPr="00726861">
        <w:rPr>
          <w:rFonts w:ascii="Times New Roman" w:hAnsi="Times New Roman" w:cs="Times New Roman"/>
          <w:sz w:val="26"/>
          <w:szCs w:val="26"/>
        </w:rPr>
        <w:t xml:space="preserve"> году приведено в таблице </w:t>
      </w:r>
      <w:r w:rsidR="00CA52ED" w:rsidRPr="00726861">
        <w:rPr>
          <w:rFonts w:ascii="Times New Roman" w:hAnsi="Times New Roman" w:cs="Times New Roman"/>
          <w:sz w:val="26"/>
          <w:szCs w:val="26"/>
        </w:rPr>
        <w:t xml:space="preserve">1.11.1 и составляет </w:t>
      </w:r>
      <w:r w:rsidR="004B4774">
        <w:rPr>
          <w:rFonts w:ascii="Times New Roman" w:hAnsi="Times New Roman" w:cs="Times New Roman"/>
          <w:color w:val="000000"/>
          <w:sz w:val="26"/>
          <w:szCs w:val="26"/>
        </w:rPr>
        <w:t>2287,3</w:t>
      </w:r>
      <w:r w:rsidR="00CA52ED" w:rsidRPr="00726861">
        <w:rPr>
          <w:rFonts w:ascii="Times New Roman" w:hAnsi="Times New Roman" w:cs="Times New Roman"/>
          <w:sz w:val="26"/>
          <w:szCs w:val="26"/>
        </w:rPr>
        <w:t xml:space="preserve"> Гкал/год. </w:t>
      </w:r>
      <w:r w:rsidR="0032356E">
        <w:rPr>
          <w:rFonts w:ascii="Times New Roman" w:hAnsi="Times New Roman" w:cs="Times New Roman"/>
          <w:sz w:val="26"/>
          <w:szCs w:val="26"/>
        </w:rPr>
        <w:t xml:space="preserve">В 2014 году при плане 5332 Гкал фактическое потребление теплоты потребителями составило 4236 Гкал. </w:t>
      </w:r>
      <w:r w:rsidR="00CA52ED" w:rsidRPr="00726861">
        <w:rPr>
          <w:rFonts w:ascii="Times New Roman" w:hAnsi="Times New Roman" w:cs="Times New Roman"/>
          <w:sz w:val="26"/>
          <w:szCs w:val="26"/>
        </w:rPr>
        <w:t xml:space="preserve">Перспективные тепловые нагрузки на период 2014 — </w:t>
      </w:r>
      <w:r w:rsidR="001A61C6" w:rsidRPr="00726861">
        <w:rPr>
          <w:rFonts w:ascii="Times New Roman" w:hAnsi="Times New Roman" w:cs="Times New Roman"/>
          <w:sz w:val="26"/>
          <w:szCs w:val="26"/>
        </w:rPr>
        <w:t>20</w:t>
      </w:r>
      <w:r w:rsidR="004B4774">
        <w:rPr>
          <w:rFonts w:ascii="Times New Roman" w:hAnsi="Times New Roman" w:cs="Times New Roman"/>
          <w:sz w:val="26"/>
          <w:szCs w:val="26"/>
        </w:rPr>
        <w:t>2</w:t>
      </w:r>
      <w:r w:rsidR="001A61C6" w:rsidRPr="00726861">
        <w:rPr>
          <w:rFonts w:ascii="Times New Roman" w:hAnsi="Times New Roman" w:cs="Times New Roman"/>
          <w:sz w:val="26"/>
          <w:szCs w:val="26"/>
        </w:rPr>
        <w:t xml:space="preserve">8 годы приведены в таблице </w:t>
      </w:r>
      <w:r w:rsidR="00CA52ED" w:rsidRPr="00726861">
        <w:rPr>
          <w:rFonts w:ascii="Times New Roman" w:hAnsi="Times New Roman" w:cs="Times New Roman"/>
          <w:sz w:val="26"/>
          <w:szCs w:val="26"/>
        </w:rPr>
        <w:t xml:space="preserve">2.2.1. </w:t>
      </w:r>
    </w:p>
    <w:p w:rsidR="0032356E" w:rsidRPr="00726861" w:rsidRDefault="0032356E" w:rsidP="004B4774">
      <w:pPr>
        <w:pStyle w:val="ConsPlusNormal"/>
        <w:widowControl/>
        <w:tabs>
          <w:tab w:val="left" w:pos="0"/>
        </w:tabs>
        <w:ind w:firstLine="567"/>
        <w:jc w:val="both"/>
        <w:rPr>
          <w:rFonts w:ascii="Times New Roman" w:hAnsi="Times New Roman" w:cs="Times New Roman"/>
          <w:sz w:val="26"/>
          <w:szCs w:val="26"/>
        </w:rPr>
      </w:pPr>
      <w:r>
        <w:rPr>
          <w:rFonts w:ascii="Times New Roman" w:hAnsi="Times New Roman" w:cs="Times New Roman"/>
          <w:sz w:val="26"/>
          <w:szCs w:val="26"/>
        </w:rPr>
        <w:t xml:space="preserve">Существующее потребление тепловой энергии </w:t>
      </w:r>
      <w:r w:rsidR="00EB6CAB">
        <w:rPr>
          <w:rFonts w:ascii="Times New Roman" w:hAnsi="Times New Roman" w:cs="Times New Roman"/>
          <w:sz w:val="26"/>
          <w:szCs w:val="26"/>
        </w:rPr>
        <w:t xml:space="preserve">на отопление </w:t>
      </w:r>
      <w:r>
        <w:rPr>
          <w:rFonts w:ascii="Times New Roman" w:hAnsi="Times New Roman" w:cs="Times New Roman"/>
          <w:sz w:val="26"/>
          <w:szCs w:val="26"/>
        </w:rPr>
        <w:t>в индивидуальном жилом фонде, площадь которого оценивается генпланом в 31,5 тыс. м</w:t>
      </w:r>
      <w:proofErr w:type="gramStart"/>
      <w:r w:rsidRPr="0032356E">
        <w:rPr>
          <w:rFonts w:ascii="Times New Roman" w:hAnsi="Times New Roman" w:cs="Times New Roman"/>
          <w:sz w:val="26"/>
          <w:szCs w:val="26"/>
          <w:vertAlign w:val="superscript"/>
        </w:rPr>
        <w:t>2</w:t>
      </w:r>
      <w:proofErr w:type="gramEnd"/>
      <w:r>
        <w:rPr>
          <w:rFonts w:ascii="Times New Roman" w:hAnsi="Times New Roman" w:cs="Times New Roman"/>
          <w:sz w:val="26"/>
          <w:szCs w:val="26"/>
        </w:rPr>
        <w:t xml:space="preserve"> (см. табл. 1.1), исходя из норматива  </w:t>
      </w:r>
      <w:r w:rsidR="00CA14E3">
        <w:rPr>
          <w:rFonts w:ascii="Times New Roman" w:hAnsi="Times New Roman" w:cs="Times New Roman"/>
          <w:sz w:val="26"/>
          <w:szCs w:val="26"/>
        </w:rPr>
        <w:t xml:space="preserve">отопления для одноэтажных домов </w:t>
      </w:r>
      <w:r w:rsidR="00EB6CAB">
        <w:rPr>
          <w:rFonts w:ascii="Times New Roman" w:hAnsi="Times New Roman" w:cs="Times New Roman"/>
          <w:sz w:val="26"/>
          <w:szCs w:val="26"/>
        </w:rPr>
        <w:t xml:space="preserve">новой постройки </w:t>
      </w:r>
      <w:r>
        <w:rPr>
          <w:rFonts w:ascii="Times New Roman" w:hAnsi="Times New Roman" w:cs="Times New Roman"/>
          <w:sz w:val="26"/>
          <w:szCs w:val="26"/>
        </w:rPr>
        <w:t>составляет</w:t>
      </w:r>
      <w:r w:rsidR="00CA14E3">
        <w:rPr>
          <w:rFonts w:ascii="Times New Roman" w:hAnsi="Times New Roman" w:cs="Times New Roman"/>
          <w:sz w:val="26"/>
          <w:szCs w:val="26"/>
        </w:rPr>
        <w:t xml:space="preserve">: 31500*0,0196*222/30 = 4568,8 Гкал/год. </w:t>
      </w:r>
    </w:p>
    <w:p w:rsidR="00923359" w:rsidRPr="00726861" w:rsidRDefault="00923359" w:rsidP="004B4774">
      <w:pPr>
        <w:pStyle w:val="ConsPlusNormal"/>
        <w:widowControl/>
        <w:tabs>
          <w:tab w:val="left" w:pos="0"/>
        </w:tabs>
        <w:ind w:firstLine="567"/>
        <w:jc w:val="both"/>
        <w:rPr>
          <w:rFonts w:ascii="Times New Roman" w:hAnsi="Times New Roman" w:cs="Times New Roman"/>
          <w:sz w:val="26"/>
          <w:szCs w:val="26"/>
        </w:rPr>
      </w:pPr>
      <w:r w:rsidRPr="00726861">
        <w:rPr>
          <w:rFonts w:ascii="Times New Roman" w:hAnsi="Times New Roman" w:cs="Times New Roman"/>
          <w:sz w:val="26"/>
          <w:szCs w:val="26"/>
        </w:rPr>
        <w:t>Потребление тепловой энергии по группам потребителей приведено в таблице 2.</w:t>
      </w:r>
      <w:r w:rsidR="00EB28FB">
        <w:rPr>
          <w:rFonts w:ascii="Times New Roman" w:hAnsi="Times New Roman" w:cs="Times New Roman"/>
          <w:sz w:val="26"/>
          <w:szCs w:val="26"/>
        </w:rPr>
        <w:t>1</w:t>
      </w:r>
      <w:r w:rsidRPr="00726861">
        <w:rPr>
          <w:rFonts w:ascii="Times New Roman" w:hAnsi="Times New Roman" w:cs="Times New Roman"/>
          <w:sz w:val="26"/>
          <w:szCs w:val="26"/>
        </w:rPr>
        <w:t>.2</w:t>
      </w:r>
      <w:r w:rsidR="0099133B" w:rsidRPr="00726861">
        <w:rPr>
          <w:rFonts w:ascii="Times New Roman" w:hAnsi="Times New Roman" w:cs="Times New Roman"/>
          <w:sz w:val="26"/>
          <w:szCs w:val="26"/>
        </w:rPr>
        <w:t xml:space="preserve">. </w:t>
      </w:r>
      <w:r w:rsidR="00F664CD" w:rsidRPr="00726861">
        <w:rPr>
          <w:rFonts w:ascii="Times New Roman" w:hAnsi="Times New Roman" w:cs="Times New Roman"/>
          <w:sz w:val="26"/>
          <w:szCs w:val="26"/>
        </w:rPr>
        <w:t>Э</w:t>
      </w:r>
      <w:r w:rsidR="0099133B" w:rsidRPr="00726861">
        <w:rPr>
          <w:rFonts w:ascii="Times New Roman" w:hAnsi="Times New Roman" w:cs="Times New Roman"/>
          <w:sz w:val="26"/>
          <w:szCs w:val="26"/>
        </w:rPr>
        <w:t xml:space="preserve">тот показатель </w:t>
      </w:r>
      <w:r w:rsidR="00F664CD" w:rsidRPr="00726861">
        <w:rPr>
          <w:rFonts w:ascii="Times New Roman" w:hAnsi="Times New Roman" w:cs="Times New Roman"/>
          <w:sz w:val="26"/>
          <w:szCs w:val="26"/>
        </w:rPr>
        <w:t>характеризует фактическое распределение общей тепловой нагрузки на теплоисточники по группам потребителей.</w:t>
      </w:r>
    </w:p>
    <w:p w:rsidR="00CA52ED" w:rsidRPr="00726861" w:rsidRDefault="00CA52ED">
      <w:pPr>
        <w:pStyle w:val="ConsPlusNormal"/>
        <w:widowControl/>
        <w:tabs>
          <w:tab w:val="left" w:pos="0"/>
        </w:tabs>
        <w:spacing w:before="120" w:after="120"/>
        <w:ind w:firstLine="567"/>
        <w:jc w:val="both"/>
        <w:rPr>
          <w:sz w:val="26"/>
          <w:szCs w:val="26"/>
        </w:rPr>
      </w:pPr>
      <w:r w:rsidRPr="00726861">
        <w:rPr>
          <w:rFonts w:ascii="Times New Roman" w:hAnsi="Times New Roman" w:cs="Times New Roman"/>
          <w:sz w:val="26"/>
          <w:szCs w:val="26"/>
        </w:rPr>
        <w:t>Дополнительное потребление тепловой энергии может быть рассчитано по формуле:</w:t>
      </w:r>
    </w:p>
    <w:p w:rsidR="00CA52ED" w:rsidRPr="00726861" w:rsidRDefault="00CA52ED" w:rsidP="00F63FD9">
      <w:pPr>
        <w:spacing w:after="120"/>
        <w:jc w:val="right"/>
        <w:rPr>
          <w:sz w:val="26"/>
          <w:szCs w:val="26"/>
        </w:rPr>
      </w:pPr>
      <w:r w:rsidRPr="00726861">
        <w:rPr>
          <w:sz w:val="26"/>
          <w:szCs w:val="26"/>
        </w:rPr>
        <w:t xml:space="preserve">ΔQ = </w:t>
      </w:r>
      <w:proofErr w:type="spellStart"/>
      <w:proofErr w:type="gramStart"/>
      <w:r w:rsidRPr="00726861">
        <w:rPr>
          <w:sz w:val="26"/>
          <w:szCs w:val="26"/>
        </w:rPr>
        <w:t>Q</w:t>
      </w:r>
      <w:proofErr w:type="gramEnd"/>
      <w:r w:rsidRPr="00726861">
        <w:rPr>
          <w:sz w:val="26"/>
          <w:szCs w:val="26"/>
          <w:vertAlign w:val="subscript"/>
        </w:rPr>
        <w:t>о</w:t>
      </w:r>
      <w:proofErr w:type="spellEnd"/>
      <w:r w:rsidRPr="00726861">
        <w:rPr>
          <w:sz w:val="26"/>
          <w:szCs w:val="26"/>
          <w:vertAlign w:val="subscript"/>
        </w:rPr>
        <w:t xml:space="preserve"> от.</w:t>
      </w:r>
      <w:r w:rsidRPr="00726861">
        <w:rPr>
          <w:sz w:val="26"/>
          <w:szCs w:val="26"/>
        </w:rPr>
        <w:t>*</w:t>
      </w:r>
      <w:proofErr w:type="spellStart"/>
      <w:r w:rsidRPr="00726861">
        <w:rPr>
          <w:sz w:val="26"/>
          <w:szCs w:val="26"/>
        </w:rPr>
        <w:t>n</w:t>
      </w:r>
      <w:r w:rsidRPr="00726861">
        <w:rPr>
          <w:sz w:val="26"/>
          <w:szCs w:val="26"/>
          <w:vertAlign w:val="subscript"/>
        </w:rPr>
        <w:t>от</w:t>
      </w:r>
      <w:proofErr w:type="spellEnd"/>
      <w:r w:rsidRPr="00726861">
        <w:rPr>
          <w:sz w:val="26"/>
          <w:szCs w:val="26"/>
          <w:vertAlign w:val="subscript"/>
        </w:rPr>
        <w:t>.</w:t>
      </w:r>
      <w:r w:rsidRPr="00726861">
        <w:rPr>
          <w:sz w:val="26"/>
          <w:szCs w:val="26"/>
        </w:rPr>
        <w:t>*(</w:t>
      </w:r>
      <w:proofErr w:type="spellStart"/>
      <w:r w:rsidRPr="00726861">
        <w:rPr>
          <w:sz w:val="26"/>
          <w:szCs w:val="26"/>
        </w:rPr>
        <w:t>t</w:t>
      </w:r>
      <w:r w:rsidRPr="00726861">
        <w:rPr>
          <w:sz w:val="26"/>
          <w:szCs w:val="26"/>
          <w:vertAlign w:val="subscript"/>
        </w:rPr>
        <w:t>вн</w:t>
      </w:r>
      <w:proofErr w:type="spellEnd"/>
      <w:r w:rsidRPr="00726861">
        <w:rPr>
          <w:sz w:val="26"/>
          <w:szCs w:val="26"/>
          <w:vertAlign w:val="subscript"/>
        </w:rPr>
        <w:t>.</w:t>
      </w:r>
      <w:r w:rsidRPr="00726861">
        <w:rPr>
          <w:sz w:val="26"/>
          <w:szCs w:val="26"/>
        </w:rPr>
        <w:t>-</w:t>
      </w:r>
      <w:proofErr w:type="spellStart"/>
      <w:r w:rsidRPr="00726861">
        <w:rPr>
          <w:sz w:val="26"/>
          <w:szCs w:val="26"/>
        </w:rPr>
        <w:t>t</w:t>
      </w:r>
      <w:r w:rsidRPr="00726861">
        <w:rPr>
          <w:sz w:val="26"/>
          <w:szCs w:val="26"/>
          <w:vertAlign w:val="subscript"/>
        </w:rPr>
        <w:t>ср.от</w:t>
      </w:r>
      <w:proofErr w:type="spellEnd"/>
      <w:r w:rsidRPr="00726861">
        <w:rPr>
          <w:sz w:val="26"/>
          <w:szCs w:val="26"/>
          <w:vertAlign w:val="subscript"/>
        </w:rPr>
        <w:t>.</w:t>
      </w:r>
      <w:r w:rsidRPr="00726861">
        <w:rPr>
          <w:sz w:val="26"/>
          <w:szCs w:val="26"/>
        </w:rPr>
        <w:t>)/(</w:t>
      </w:r>
      <w:proofErr w:type="spellStart"/>
      <w:r w:rsidRPr="00726861">
        <w:rPr>
          <w:sz w:val="26"/>
          <w:szCs w:val="26"/>
        </w:rPr>
        <w:t>t</w:t>
      </w:r>
      <w:r w:rsidRPr="00726861">
        <w:rPr>
          <w:sz w:val="26"/>
          <w:szCs w:val="26"/>
          <w:vertAlign w:val="subscript"/>
        </w:rPr>
        <w:t>вн</w:t>
      </w:r>
      <w:proofErr w:type="spellEnd"/>
      <w:r w:rsidRPr="00726861">
        <w:rPr>
          <w:sz w:val="26"/>
          <w:szCs w:val="26"/>
          <w:vertAlign w:val="subscript"/>
        </w:rPr>
        <w:t>.</w:t>
      </w:r>
      <w:r w:rsidRPr="00726861">
        <w:rPr>
          <w:sz w:val="26"/>
          <w:szCs w:val="26"/>
        </w:rPr>
        <w:t>-</w:t>
      </w:r>
      <w:proofErr w:type="spellStart"/>
      <w:r w:rsidRPr="00726861">
        <w:rPr>
          <w:sz w:val="26"/>
          <w:szCs w:val="26"/>
        </w:rPr>
        <w:t>t</w:t>
      </w:r>
      <w:r w:rsidRPr="00726861">
        <w:rPr>
          <w:sz w:val="26"/>
          <w:szCs w:val="26"/>
          <w:vertAlign w:val="subscript"/>
        </w:rPr>
        <w:t>р</w:t>
      </w:r>
      <w:proofErr w:type="spellEnd"/>
      <w:r w:rsidRPr="00726861">
        <w:rPr>
          <w:sz w:val="26"/>
          <w:szCs w:val="26"/>
          <w:vertAlign w:val="subscript"/>
        </w:rPr>
        <w:t>.</w:t>
      </w:r>
      <w:r w:rsidRPr="00726861">
        <w:rPr>
          <w:sz w:val="26"/>
          <w:szCs w:val="26"/>
        </w:rPr>
        <w:t>)+Q</w:t>
      </w:r>
      <w:r w:rsidRPr="00726861">
        <w:rPr>
          <w:sz w:val="26"/>
          <w:szCs w:val="26"/>
          <w:vertAlign w:val="subscript"/>
        </w:rPr>
        <w:t xml:space="preserve"> </w:t>
      </w:r>
      <w:proofErr w:type="spellStart"/>
      <w:r w:rsidRPr="00726861">
        <w:rPr>
          <w:sz w:val="26"/>
          <w:szCs w:val="26"/>
          <w:vertAlign w:val="subscript"/>
        </w:rPr>
        <w:t>гвс</w:t>
      </w:r>
      <w:proofErr w:type="spellEnd"/>
      <w:r w:rsidRPr="00726861">
        <w:rPr>
          <w:sz w:val="26"/>
          <w:szCs w:val="26"/>
          <w:vertAlign w:val="subscript"/>
        </w:rPr>
        <w:t xml:space="preserve">           </w:t>
      </w:r>
      <w:r w:rsidRPr="00726861">
        <w:rPr>
          <w:sz w:val="26"/>
          <w:szCs w:val="26"/>
        </w:rPr>
        <w:t>Гкал/год</w:t>
      </w:r>
      <w:r w:rsidR="001539A0" w:rsidRPr="00726861">
        <w:rPr>
          <w:sz w:val="26"/>
          <w:szCs w:val="26"/>
        </w:rPr>
        <w:t xml:space="preserve">                              (</w:t>
      </w:r>
      <w:r w:rsidR="003A4EB3" w:rsidRPr="00726861">
        <w:rPr>
          <w:sz w:val="26"/>
          <w:szCs w:val="26"/>
        </w:rPr>
        <w:t>7</w:t>
      </w:r>
      <w:r w:rsidR="001539A0" w:rsidRPr="00726861">
        <w:rPr>
          <w:sz w:val="26"/>
          <w:szCs w:val="26"/>
        </w:rPr>
        <w:t>)</w:t>
      </w:r>
    </w:p>
    <w:tbl>
      <w:tblPr>
        <w:tblW w:w="10360" w:type="dxa"/>
        <w:tblInd w:w="55" w:type="dxa"/>
        <w:tblLayout w:type="fixed"/>
        <w:tblCellMar>
          <w:top w:w="28" w:type="dxa"/>
          <w:left w:w="55" w:type="dxa"/>
          <w:bottom w:w="28" w:type="dxa"/>
          <w:right w:w="55" w:type="dxa"/>
        </w:tblCellMar>
        <w:tblLook w:val="0000" w:firstRow="0" w:lastRow="0" w:firstColumn="0" w:lastColumn="0" w:noHBand="0" w:noVBand="0"/>
      </w:tblPr>
      <w:tblGrid>
        <w:gridCol w:w="1418"/>
        <w:gridCol w:w="8942"/>
      </w:tblGrid>
      <w:tr w:rsidR="00CA52ED" w:rsidRPr="00726861" w:rsidTr="004B4774">
        <w:trPr>
          <w:trHeight w:val="20"/>
        </w:trPr>
        <w:tc>
          <w:tcPr>
            <w:tcW w:w="1418" w:type="dxa"/>
            <w:shd w:val="clear" w:color="auto" w:fill="auto"/>
          </w:tcPr>
          <w:p w:rsidR="00CA52ED" w:rsidRPr="00726861" w:rsidRDefault="00CA52ED">
            <w:pPr>
              <w:jc w:val="right"/>
              <w:rPr>
                <w:sz w:val="26"/>
                <w:szCs w:val="26"/>
              </w:rPr>
            </w:pPr>
            <w:r w:rsidRPr="00726861">
              <w:rPr>
                <w:sz w:val="26"/>
                <w:szCs w:val="26"/>
              </w:rPr>
              <w:t xml:space="preserve"> где    </w:t>
            </w:r>
            <w:proofErr w:type="spellStart"/>
            <w:proofErr w:type="gramStart"/>
            <w:r w:rsidRPr="00726861">
              <w:rPr>
                <w:sz w:val="26"/>
                <w:szCs w:val="26"/>
              </w:rPr>
              <w:t>Q</w:t>
            </w:r>
            <w:proofErr w:type="gramEnd"/>
            <w:r w:rsidRPr="00726861">
              <w:rPr>
                <w:sz w:val="26"/>
                <w:szCs w:val="26"/>
                <w:vertAlign w:val="subscript"/>
              </w:rPr>
              <w:t>о</w:t>
            </w:r>
            <w:proofErr w:type="spellEnd"/>
            <w:r w:rsidRPr="00726861">
              <w:rPr>
                <w:sz w:val="26"/>
                <w:szCs w:val="26"/>
                <w:vertAlign w:val="subscript"/>
              </w:rPr>
              <w:t xml:space="preserve"> от.</w:t>
            </w:r>
            <w:r w:rsidRPr="00726861">
              <w:rPr>
                <w:sz w:val="26"/>
                <w:szCs w:val="26"/>
              </w:rPr>
              <w:t xml:space="preserve"> -</w:t>
            </w:r>
          </w:p>
        </w:tc>
        <w:tc>
          <w:tcPr>
            <w:tcW w:w="8942" w:type="dxa"/>
            <w:shd w:val="clear" w:color="auto" w:fill="auto"/>
          </w:tcPr>
          <w:p w:rsidR="00CA52ED" w:rsidRPr="00726861" w:rsidRDefault="00C16AAD">
            <w:pPr>
              <w:pStyle w:val="af2"/>
              <w:rPr>
                <w:sz w:val="26"/>
                <w:szCs w:val="26"/>
              </w:rPr>
            </w:pPr>
            <w:r w:rsidRPr="00726861">
              <w:rPr>
                <w:sz w:val="26"/>
                <w:szCs w:val="26"/>
              </w:rPr>
              <w:t xml:space="preserve">дополнительная </w:t>
            </w:r>
            <w:r w:rsidR="00CA52ED" w:rsidRPr="00726861">
              <w:rPr>
                <w:sz w:val="26"/>
                <w:szCs w:val="26"/>
              </w:rPr>
              <w:t>расчетная тепловая нагрузка на отопление и вентиляцию, Гкал/</w:t>
            </w:r>
            <w:proofErr w:type="gramStart"/>
            <w:r w:rsidR="00CA52ED" w:rsidRPr="00726861">
              <w:rPr>
                <w:sz w:val="26"/>
                <w:szCs w:val="26"/>
              </w:rPr>
              <w:t>ч</w:t>
            </w:r>
            <w:proofErr w:type="gramEnd"/>
            <w:r w:rsidR="00CA52ED" w:rsidRPr="00726861">
              <w:rPr>
                <w:sz w:val="26"/>
                <w:szCs w:val="26"/>
              </w:rPr>
              <w:t>;</w:t>
            </w:r>
          </w:p>
        </w:tc>
      </w:tr>
      <w:tr w:rsidR="00CA52ED" w:rsidRPr="00726861" w:rsidTr="004B4774">
        <w:trPr>
          <w:trHeight w:val="20"/>
        </w:trPr>
        <w:tc>
          <w:tcPr>
            <w:tcW w:w="1418" w:type="dxa"/>
            <w:shd w:val="clear" w:color="auto" w:fill="auto"/>
          </w:tcPr>
          <w:p w:rsidR="00CA52ED" w:rsidRPr="00726861" w:rsidRDefault="00CA52ED">
            <w:pPr>
              <w:jc w:val="right"/>
              <w:rPr>
                <w:sz w:val="26"/>
                <w:szCs w:val="26"/>
              </w:rPr>
            </w:pPr>
            <w:proofErr w:type="spellStart"/>
            <w:proofErr w:type="gramStart"/>
            <w:r w:rsidRPr="00726861">
              <w:rPr>
                <w:sz w:val="26"/>
                <w:szCs w:val="26"/>
              </w:rPr>
              <w:t>n</w:t>
            </w:r>
            <w:proofErr w:type="gramEnd"/>
            <w:r w:rsidRPr="00726861">
              <w:rPr>
                <w:sz w:val="26"/>
                <w:szCs w:val="26"/>
                <w:vertAlign w:val="subscript"/>
              </w:rPr>
              <w:t>от</w:t>
            </w:r>
            <w:proofErr w:type="spellEnd"/>
            <w:r w:rsidRPr="00726861">
              <w:rPr>
                <w:sz w:val="26"/>
                <w:szCs w:val="26"/>
                <w:vertAlign w:val="subscript"/>
              </w:rPr>
              <w:t>.</w:t>
            </w:r>
            <w:r w:rsidRPr="00726861">
              <w:rPr>
                <w:sz w:val="26"/>
                <w:szCs w:val="26"/>
              </w:rPr>
              <w:t xml:space="preserve"> - </w:t>
            </w:r>
          </w:p>
        </w:tc>
        <w:tc>
          <w:tcPr>
            <w:tcW w:w="8942" w:type="dxa"/>
            <w:shd w:val="clear" w:color="auto" w:fill="auto"/>
          </w:tcPr>
          <w:p w:rsidR="00CA52ED" w:rsidRPr="00726861" w:rsidRDefault="00CA52ED">
            <w:pPr>
              <w:pStyle w:val="af2"/>
              <w:rPr>
                <w:sz w:val="26"/>
                <w:szCs w:val="26"/>
              </w:rPr>
            </w:pPr>
            <w:r w:rsidRPr="00726861">
              <w:rPr>
                <w:sz w:val="26"/>
                <w:szCs w:val="26"/>
              </w:rPr>
              <w:t xml:space="preserve">продолжительность отопительного периода, </w:t>
            </w:r>
            <w:proofErr w:type="gramStart"/>
            <w:r w:rsidRPr="00726861">
              <w:rPr>
                <w:sz w:val="26"/>
                <w:szCs w:val="26"/>
              </w:rPr>
              <w:t>ч</w:t>
            </w:r>
            <w:proofErr w:type="gramEnd"/>
            <w:r w:rsidRPr="00726861">
              <w:rPr>
                <w:sz w:val="26"/>
                <w:szCs w:val="26"/>
              </w:rPr>
              <w:t>;</w:t>
            </w:r>
          </w:p>
        </w:tc>
      </w:tr>
      <w:tr w:rsidR="00CA52ED" w:rsidRPr="00726861" w:rsidTr="004B4774">
        <w:trPr>
          <w:trHeight w:val="20"/>
        </w:trPr>
        <w:tc>
          <w:tcPr>
            <w:tcW w:w="1418" w:type="dxa"/>
            <w:shd w:val="clear" w:color="auto" w:fill="auto"/>
          </w:tcPr>
          <w:p w:rsidR="00CA52ED" w:rsidRPr="00726861" w:rsidRDefault="00CA52ED">
            <w:pPr>
              <w:jc w:val="right"/>
              <w:rPr>
                <w:sz w:val="26"/>
                <w:szCs w:val="26"/>
              </w:rPr>
            </w:pPr>
            <w:proofErr w:type="spellStart"/>
            <w:proofErr w:type="gramStart"/>
            <w:r w:rsidRPr="00726861">
              <w:rPr>
                <w:sz w:val="26"/>
                <w:szCs w:val="26"/>
              </w:rPr>
              <w:t>t</w:t>
            </w:r>
            <w:proofErr w:type="gramEnd"/>
            <w:r w:rsidRPr="00726861">
              <w:rPr>
                <w:sz w:val="26"/>
                <w:szCs w:val="26"/>
                <w:vertAlign w:val="subscript"/>
              </w:rPr>
              <w:t>вн</w:t>
            </w:r>
            <w:proofErr w:type="spellEnd"/>
            <w:r w:rsidRPr="00726861">
              <w:rPr>
                <w:sz w:val="26"/>
                <w:szCs w:val="26"/>
                <w:vertAlign w:val="subscript"/>
              </w:rPr>
              <w:t>.</w:t>
            </w:r>
            <w:r w:rsidRPr="00726861">
              <w:rPr>
                <w:sz w:val="26"/>
                <w:szCs w:val="26"/>
              </w:rPr>
              <w:t xml:space="preserve"> - </w:t>
            </w:r>
          </w:p>
        </w:tc>
        <w:tc>
          <w:tcPr>
            <w:tcW w:w="8942" w:type="dxa"/>
            <w:shd w:val="clear" w:color="auto" w:fill="auto"/>
          </w:tcPr>
          <w:p w:rsidR="00CA52ED" w:rsidRPr="00726861" w:rsidRDefault="00CA52ED">
            <w:pPr>
              <w:pStyle w:val="af2"/>
              <w:rPr>
                <w:sz w:val="26"/>
                <w:szCs w:val="26"/>
              </w:rPr>
            </w:pPr>
            <w:r w:rsidRPr="00726861">
              <w:rPr>
                <w:sz w:val="26"/>
                <w:szCs w:val="26"/>
              </w:rPr>
              <w:t xml:space="preserve">расчетная средняя температура воздуха в помещениях, </w:t>
            </w:r>
            <w:proofErr w:type="spellStart"/>
            <w:r w:rsidRPr="00726861">
              <w:rPr>
                <w:sz w:val="26"/>
                <w:szCs w:val="26"/>
                <w:vertAlign w:val="superscript"/>
              </w:rPr>
              <w:t>о</w:t>
            </w:r>
            <w:r w:rsidRPr="00726861">
              <w:rPr>
                <w:sz w:val="26"/>
                <w:szCs w:val="26"/>
              </w:rPr>
              <w:t>С</w:t>
            </w:r>
            <w:proofErr w:type="spellEnd"/>
            <w:r w:rsidRPr="00726861">
              <w:rPr>
                <w:sz w:val="26"/>
                <w:szCs w:val="26"/>
              </w:rPr>
              <w:t>;</w:t>
            </w:r>
          </w:p>
        </w:tc>
      </w:tr>
      <w:tr w:rsidR="00CA52ED" w:rsidRPr="00726861" w:rsidTr="004B4774">
        <w:trPr>
          <w:trHeight w:val="20"/>
        </w:trPr>
        <w:tc>
          <w:tcPr>
            <w:tcW w:w="1418" w:type="dxa"/>
            <w:shd w:val="clear" w:color="auto" w:fill="auto"/>
          </w:tcPr>
          <w:p w:rsidR="00CA52ED" w:rsidRPr="00726861" w:rsidRDefault="00CA52ED">
            <w:pPr>
              <w:jc w:val="right"/>
              <w:rPr>
                <w:sz w:val="26"/>
                <w:szCs w:val="26"/>
              </w:rPr>
            </w:pPr>
            <w:proofErr w:type="spellStart"/>
            <w:proofErr w:type="gramStart"/>
            <w:r w:rsidRPr="00726861">
              <w:rPr>
                <w:sz w:val="26"/>
                <w:szCs w:val="26"/>
              </w:rPr>
              <w:t>t</w:t>
            </w:r>
            <w:proofErr w:type="gramEnd"/>
            <w:r w:rsidRPr="00726861">
              <w:rPr>
                <w:sz w:val="26"/>
                <w:szCs w:val="26"/>
                <w:vertAlign w:val="subscript"/>
              </w:rPr>
              <w:t>ср.от</w:t>
            </w:r>
            <w:proofErr w:type="spellEnd"/>
            <w:r w:rsidRPr="00726861">
              <w:rPr>
                <w:sz w:val="26"/>
                <w:szCs w:val="26"/>
                <w:vertAlign w:val="subscript"/>
              </w:rPr>
              <w:t>.</w:t>
            </w:r>
            <w:r w:rsidRPr="00726861">
              <w:rPr>
                <w:sz w:val="26"/>
                <w:szCs w:val="26"/>
              </w:rPr>
              <w:t xml:space="preserve"> - </w:t>
            </w:r>
          </w:p>
        </w:tc>
        <w:tc>
          <w:tcPr>
            <w:tcW w:w="8942" w:type="dxa"/>
            <w:shd w:val="clear" w:color="auto" w:fill="auto"/>
          </w:tcPr>
          <w:p w:rsidR="00CA52ED" w:rsidRPr="00726861" w:rsidRDefault="00CA52ED">
            <w:pPr>
              <w:pStyle w:val="af2"/>
              <w:rPr>
                <w:sz w:val="26"/>
                <w:szCs w:val="26"/>
              </w:rPr>
            </w:pPr>
            <w:r w:rsidRPr="00726861">
              <w:rPr>
                <w:sz w:val="26"/>
                <w:szCs w:val="26"/>
              </w:rPr>
              <w:t xml:space="preserve">средняя температура наружного воздуха за отопительный период, </w:t>
            </w:r>
            <w:proofErr w:type="spellStart"/>
            <w:r w:rsidRPr="00726861">
              <w:rPr>
                <w:sz w:val="26"/>
                <w:szCs w:val="26"/>
                <w:vertAlign w:val="superscript"/>
              </w:rPr>
              <w:t>о</w:t>
            </w:r>
            <w:r w:rsidRPr="00726861">
              <w:rPr>
                <w:sz w:val="26"/>
                <w:szCs w:val="26"/>
              </w:rPr>
              <w:t>С</w:t>
            </w:r>
            <w:proofErr w:type="spellEnd"/>
            <w:r w:rsidRPr="00726861">
              <w:rPr>
                <w:sz w:val="26"/>
                <w:szCs w:val="26"/>
              </w:rPr>
              <w:t>;</w:t>
            </w:r>
          </w:p>
        </w:tc>
      </w:tr>
      <w:tr w:rsidR="00CA52ED" w:rsidRPr="00726861" w:rsidTr="004B4774">
        <w:trPr>
          <w:trHeight w:val="20"/>
        </w:trPr>
        <w:tc>
          <w:tcPr>
            <w:tcW w:w="1418" w:type="dxa"/>
            <w:shd w:val="clear" w:color="auto" w:fill="auto"/>
          </w:tcPr>
          <w:p w:rsidR="00CA52ED" w:rsidRPr="00726861" w:rsidRDefault="00CA52ED">
            <w:pPr>
              <w:jc w:val="right"/>
              <w:rPr>
                <w:sz w:val="26"/>
                <w:szCs w:val="26"/>
              </w:rPr>
            </w:pPr>
            <w:proofErr w:type="spellStart"/>
            <w:proofErr w:type="gramStart"/>
            <w:r w:rsidRPr="00726861">
              <w:rPr>
                <w:sz w:val="26"/>
                <w:szCs w:val="26"/>
              </w:rPr>
              <w:t>t</w:t>
            </w:r>
            <w:proofErr w:type="gramEnd"/>
            <w:r w:rsidRPr="00726861">
              <w:rPr>
                <w:sz w:val="26"/>
                <w:szCs w:val="26"/>
                <w:vertAlign w:val="subscript"/>
              </w:rPr>
              <w:t>р</w:t>
            </w:r>
            <w:proofErr w:type="spellEnd"/>
            <w:r w:rsidRPr="00726861">
              <w:rPr>
                <w:sz w:val="26"/>
                <w:szCs w:val="26"/>
              </w:rPr>
              <w:t xml:space="preserve"> - </w:t>
            </w:r>
          </w:p>
        </w:tc>
        <w:tc>
          <w:tcPr>
            <w:tcW w:w="8942" w:type="dxa"/>
            <w:shd w:val="clear" w:color="auto" w:fill="auto"/>
          </w:tcPr>
          <w:p w:rsidR="00CA52ED" w:rsidRPr="00726861" w:rsidRDefault="00CA52ED">
            <w:pPr>
              <w:pStyle w:val="af2"/>
              <w:rPr>
                <w:sz w:val="26"/>
                <w:szCs w:val="26"/>
              </w:rPr>
            </w:pPr>
            <w:r w:rsidRPr="00726861">
              <w:rPr>
                <w:sz w:val="26"/>
                <w:szCs w:val="26"/>
              </w:rPr>
              <w:t xml:space="preserve">расчетная температура наружного воздуха за отопительный период, </w:t>
            </w:r>
            <w:proofErr w:type="spellStart"/>
            <w:r w:rsidRPr="00726861">
              <w:rPr>
                <w:sz w:val="26"/>
                <w:szCs w:val="26"/>
                <w:vertAlign w:val="superscript"/>
              </w:rPr>
              <w:t>о</w:t>
            </w:r>
            <w:r w:rsidRPr="00726861">
              <w:rPr>
                <w:sz w:val="26"/>
                <w:szCs w:val="26"/>
              </w:rPr>
              <w:t>С</w:t>
            </w:r>
            <w:proofErr w:type="spellEnd"/>
            <w:r w:rsidRPr="00726861">
              <w:rPr>
                <w:sz w:val="26"/>
                <w:szCs w:val="26"/>
              </w:rPr>
              <w:t>;</w:t>
            </w:r>
          </w:p>
        </w:tc>
      </w:tr>
      <w:tr w:rsidR="00CA52ED" w:rsidRPr="00726861" w:rsidTr="004B4774">
        <w:trPr>
          <w:trHeight w:val="20"/>
        </w:trPr>
        <w:tc>
          <w:tcPr>
            <w:tcW w:w="1418" w:type="dxa"/>
            <w:shd w:val="clear" w:color="auto" w:fill="auto"/>
          </w:tcPr>
          <w:p w:rsidR="00CA52ED" w:rsidRPr="00726861" w:rsidRDefault="00CA52ED">
            <w:pPr>
              <w:jc w:val="right"/>
              <w:rPr>
                <w:sz w:val="26"/>
                <w:szCs w:val="26"/>
              </w:rPr>
            </w:pPr>
            <w:proofErr w:type="spellStart"/>
            <w:proofErr w:type="gramStart"/>
            <w:r w:rsidRPr="00726861">
              <w:rPr>
                <w:sz w:val="26"/>
                <w:szCs w:val="26"/>
              </w:rPr>
              <w:t>Q</w:t>
            </w:r>
            <w:proofErr w:type="gramEnd"/>
            <w:r w:rsidRPr="00726861">
              <w:rPr>
                <w:sz w:val="26"/>
                <w:szCs w:val="26"/>
                <w:vertAlign w:val="subscript"/>
              </w:rPr>
              <w:t>гвс</w:t>
            </w:r>
            <w:proofErr w:type="spellEnd"/>
            <w:r w:rsidRPr="00726861">
              <w:rPr>
                <w:sz w:val="26"/>
                <w:szCs w:val="26"/>
              </w:rPr>
              <w:t xml:space="preserve"> - </w:t>
            </w:r>
          </w:p>
        </w:tc>
        <w:tc>
          <w:tcPr>
            <w:tcW w:w="8942" w:type="dxa"/>
            <w:shd w:val="clear" w:color="auto" w:fill="auto"/>
          </w:tcPr>
          <w:p w:rsidR="00CA52ED" w:rsidRPr="00726861" w:rsidRDefault="00C16AAD" w:rsidP="003B52BB">
            <w:pPr>
              <w:rPr>
                <w:sz w:val="26"/>
                <w:szCs w:val="26"/>
              </w:rPr>
            </w:pPr>
            <w:r w:rsidRPr="00726861">
              <w:rPr>
                <w:sz w:val="26"/>
                <w:szCs w:val="26"/>
              </w:rPr>
              <w:t xml:space="preserve">дополнительное </w:t>
            </w:r>
            <w:r w:rsidR="00CA52ED" w:rsidRPr="00726861">
              <w:rPr>
                <w:sz w:val="26"/>
                <w:szCs w:val="26"/>
              </w:rPr>
              <w:t>расчетн</w:t>
            </w:r>
            <w:r w:rsidR="003B52BB" w:rsidRPr="00726861">
              <w:rPr>
                <w:sz w:val="26"/>
                <w:szCs w:val="26"/>
              </w:rPr>
              <w:t>ое потребление</w:t>
            </w:r>
            <w:r w:rsidR="00CA52ED" w:rsidRPr="00726861">
              <w:rPr>
                <w:sz w:val="26"/>
                <w:szCs w:val="26"/>
              </w:rPr>
              <w:t xml:space="preserve">  теплов</w:t>
            </w:r>
            <w:r w:rsidR="003B52BB" w:rsidRPr="00726861">
              <w:rPr>
                <w:sz w:val="26"/>
                <w:szCs w:val="26"/>
              </w:rPr>
              <w:t>ой</w:t>
            </w:r>
            <w:r w:rsidR="00CA52ED" w:rsidRPr="00726861">
              <w:rPr>
                <w:sz w:val="26"/>
                <w:szCs w:val="26"/>
              </w:rPr>
              <w:t xml:space="preserve"> </w:t>
            </w:r>
            <w:r w:rsidR="003B52BB" w:rsidRPr="00726861">
              <w:rPr>
                <w:sz w:val="26"/>
                <w:szCs w:val="26"/>
              </w:rPr>
              <w:t>энергии</w:t>
            </w:r>
            <w:r w:rsidR="00CA52ED" w:rsidRPr="00726861">
              <w:rPr>
                <w:sz w:val="26"/>
                <w:szCs w:val="26"/>
              </w:rPr>
              <w:t xml:space="preserve"> на ГВС, Гкал/год;</w:t>
            </w:r>
          </w:p>
        </w:tc>
      </w:tr>
    </w:tbl>
    <w:p w:rsidR="00CA52ED" w:rsidRPr="00726861" w:rsidRDefault="00CA52ED">
      <w:pPr>
        <w:rPr>
          <w:sz w:val="26"/>
          <w:szCs w:val="26"/>
        </w:rPr>
      </w:pPr>
    </w:p>
    <w:p w:rsidR="00CA52ED" w:rsidRPr="00726861" w:rsidRDefault="00CA52ED">
      <w:pPr>
        <w:rPr>
          <w:sz w:val="26"/>
          <w:szCs w:val="26"/>
        </w:rPr>
      </w:pPr>
      <w:r w:rsidRPr="00726861">
        <w:rPr>
          <w:sz w:val="26"/>
          <w:szCs w:val="26"/>
        </w:rPr>
        <w:t>Потребление тепловой энергии на ГВС может быть рассчитано по формуле:</w:t>
      </w:r>
    </w:p>
    <w:p w:rsidR="00CA52ED" w:rsidRPr="00726861" w:rsidRDefault="00CA52ED" w:rsidP="00F664CD">
      <w:pPr>
        <w:spacing w:before="120" w:after="120"/>
        <w:jc w:val="right"/>
        <w:rPr>
          <w:sz w:val="26"/>
          <w:szCs w:val="26"/>
        </w:rPr>
      </w:pPr>
      <w:proofErr w:type="spellStart"/>
      <w:proofErr w:type="gramStart"/>
      <w:r w:rsidRPr="00726861">
        <w:rPr>
          <w:sz w:val="26"/>
          <w:szCs w:val="26"/>
        </w:rPr>
        <w:t>Q</w:t>
      </w:r>
      <w:proofErr w:type="gramEnd"/>
      <w:r w:rsidRPr="00726861">
        <w:rPr>
          <w:sz w:val="26"/>
          <w:szCs w:val="26"/>
          <w:vertAlign w:val="subscript"/>
        </w:rPr>
        <w:t>гвс</w:t>
      </w:r>
      <w:proofErr w:type="spellEnd"/>
      <w:r w:rsidRPr="00726861">
        <w:rPr>
          <w:sz w:val="26"/>
          <w:szCs w:val="26"/>
        </w:rPr>
        <w:t xml:space="preserve"> = </w:t>
      </w:r>
      <w:proofErr w:type="spellStart"/>
      <w:r w:rsidRPr="00726861">
        <w:rPr>
          <w:sz w:val="26"/>
          <w:szCs w:val="26"/>
        </w:rPr>
        <w:t>g</w:t>
      </w:r>
      <w:r w:rsidRPr="00726861">
        <w:rPr>
          <w:sz w:val="26"/>
          <w:szCs w:val="26"/>
          <w:vertAlign w:val="subscript"/>
        </w:rPr>
        <w:t>гв</w:t>
      </w:r>
      <w:proofErr w:type="spellEnd"/>
      <w:r w:rsidRPr="00726861">
        <w:rPr>
          <w:sz w:val="26"/>
          <w:szCs w:val="26"/>
        </w:rPr>
        <w:t>*</w:t>
      </w:r>
      <w:proofErr w:type="spellStart"/>
      <w:r w:rsidRPr="00726861">
        <w:rPr>
          <w:sz w:val="26"/>
          <w:szCs w:val="26"/>
        </w:rPr>
        <w:t>n</w:t>
      </w:r>
      <w:r w:rsidRPr="00726861">
        <w:rPr>
          <w:sz w:val="26"/>
          <w:szCs w:val="26"/>
          <w:vertAlign w:val="subscript"/>
        </w:rPr>
        <w:t>потр</w:t>
      </w:r>
      <w:proofErr w:type="spellEnd"/>
      <w:r w:rsidRPr="00726861">
        <w:rPr>
          <w:sz w:val="26"/>
          <w:szCs w:val="26"/>
          <w:vertAlign w:val="subscript"/>
        </w:rPr>
        <w:t>.</w:t>
      </w:r>
      <w:r w:rsidRPr="00726861">
        <w:rPr>
          <w:sz w:val="26"/>
          <w:szCs w:val="26"/>
        </w:rPr>
        <w:t>*</w:t>
      </w:r>
      <w:proofErr w:type="spellStart"/>
      <w:r w:rsidRPr="00726861">
        <w:rPr>
          <w:sz w:val="26"/>
          <w:szCs w:val="26"/>
        </w:rPr>
        <w:t>n</w:t>
      </w:r>
      <w:r w:rsidRPr="00726861">
        <w:rPr>
          <w:sz w:val="26"/>
          <w:szCs w:val="26"/>
          <w:vertAlign w:val="subscript"/>
        </w:rPr>
        <w:t>гвс</w:t>
      </w:r>
      <w:proofErr w:type="spellEnd"/>
      <w:r w:rsidRPr="00726861">
        <w:rPr>
          <w:sz w:val="26"/>
          <w:szCs w:val="26"/>
          <w:vertAlign w:val="subscript"/>
        </w:rPr>
        <w:t xml:space="preserve"> *</w:t>
      </w:r>
      <w:proofErr w:type="spellStart"/>
      <w:r w:rsidRPr="00726861">
        <w:rPr>
          <w:sz w:val="26"/>
          <w:szCs w:val="26"/>
        </w:rPr>
        <w:t>q</w:t>
      </w:r>
      <w:r w:rsidRPr="00726861">
        <w:rPr>
          <w:sz w:val="26"/>
          <w:szCs w:val="26"/>
          <w:vertAlign w:val="subscript"/>
        </w:rPr>
        <w:t>гв</w:t>
      </w:r>
      <w:proofErr w:type="spellEnd"/>
      <w:r w:rsidRPr="00726861">
        <w:rPr>
          <w:sz w:val="26"/>
          <w:szCs w:val="26"/>
        </w:rPr>
        <w:t>/1000   Гкал/год</w:t>
      </w:r>
      <w:r w:rsidR="001539A0" w:rsidRPr="00726861">
        <w:rPr>
          <w:sz w:val="26"/>
          <w:szCs w:val="26"/>
        </w:rPr>
        <w:t xml:space="preserve">                                        (</w:t>
      </w:r>
      <w:r w:rsidR="003A4EB3" w:rsidRPr="00726861">
        <w:rPr>
          <w:sz w:val="26"/>
          <w:szCs w:val="26"/>
        </w:rPr>
        <w:t>8</w:t>
      </w:r>
      <w:r w:rsidR="001539A0" w:rsidRPr="00726861">
        <w:rPr>
          <w:sz w:val="26"/>
          <w:szCs w:val="26"/>
        </w:rPr>
        <w:t>)</w:t>
      </w:r>
    </w:p>
    <w:tbl>
      <w:tblPr>
        <w:tblW w:w="0" w:type="auto"/>
        <w:tblInd w:w="55" w:type="dxa"/>
        <w:tblLayout w:type="fixed"/>
        <w:tblCellMar>
          <w:top w:w="28" w:type="dxa"/>
          <w:left w:w="55" w:type="dxa"/>
          <w:bottom w:w="28" w:type="dxa"/>
          <w:right w:w="55" w:type="dxa"/>
        </w:tblCellMar>
        <w:tblLook w:val="0000" w:firstRow="0" w:lastRow="0" w:firstColumn="0" w:lastColumn="0" w:noHBand="0" w:noVBand="0"/>
      </w:tblPr>
      <w:tblGrid>
        <w:gridCol w:w="1320"/>
        <w:gridCol w:w="8903"/>
      </w:tblGrid>
      <w:tr w:rsidR="00CA52ED" w:rsidRPr="00726861">
        <w:tc>
          <w:tcPr>
            <w:tcW w:w="1320" w:type="dxa"/>
            <w:shd w:val="clear" w:color="auto" w:fill="auto"/>
          </w:tcPr>
          <w:p w:rsidR="00CA52ED" w:rsidRPr="00726861" w:rsidRDefault="00CA52ED">
            <w:pPr>
              <w:jc w:val="right"/>
              <w:rPr>
                <w:sz w:val="26"/>
                <w:szCs w:val="26"/>
              </w:rPr>
            </w:pPr>
            <w:r w:rsidRPr="00726861">
              <w:rPr>
                <w:sz w:val="26"/>
                <w:szCs w:val="26"/>
              </w:rPr>
              <w:t xml:space="preserve">где        </w:t>
            </w:r>
            <w:proofErr w:type="spellStart"/>
            <w:proofErr w:type="gramStart"/>
            <w:r w:rsidRPr="00726861">
              <w:rPr>
                <w:sz w:val="26"/>
                <w:szCs w:val="26"/>
              </w:rPr>
              <w:t>g</w:t>
            </w:r>
            <w:proofErr w:type="gramEnd"/>
            <w:r w:rsidRPr="00726861">
              <w:rPr>
                <w:sz w:val="26"/>
                <w:szCs w:val="26"/>
                <w:vertAlign w:val="subscript"/>
              </w:rPr>
              <w:t>гв</w:t>
            </w:r>
            <w:proofErr w:type="spellEnd"/>
            <w:r w:rsidRPr="00726861">
              <w:rPr>
                <w:sz w:val="26"/>
                <w:szCs w:val="26"/>
              </w:rPr>
              <w:t xml:space="preserve"> -</w:t>
            </w:r>
          </w:p>
        </w:tc>
        <w:tc>
          <w:tcPr>
            <w:tcW w:w="8903" w:type="dxa"/>
            <w:shd w:val="clear" w:color="auto" w:fill="auto"/>
          </w:tcPr>
          <w:p w:rsidR="00CA52ED" w:rsidRPr="00726861" w:rsidRDefault="00CA52ED" w:rsidP="003B52BB">
            <w:pPr>
              <w:pStyle w:val="af2"/>
              <w:rPr>
                <w:sz w:val="26"/>
                <w:szCs w:val="26"/>
              </w:rPr>
            </w:pPr>
            <w:r w:rsidRPr="00726861">
              <w:rPr>
                <w:sz w:val="26"/>
                <w:szCs w:val="26"/>
              </w:rPr>
              <w:t>норма потребления горячей воды на 1 чел. л/</w:t>
            </w:r>
            <w:proofErr w:type="spellStart"/>
            <w:r w:rsidRPr="00726861">
              <w:rPr>
                <w:sz w:val="26"/>
                <w:szCs w:val="26"/>
              </w:rPr>
              <w:t>сут</w:t>
            </w:r>
            <w:proofErr w:type="spellEnd"/>
            <w:r w:rsidRPr="00726861">
              <w:rPr>
                <w:sz w:val="26"/>
                <w:szCs w:val="26"/>
              </w:rPr>
              <w:t xml:space="preserve">.,  </w:t>
            </w:r>
            <w:proofErr w:type="spellStart"/>
            <w:proofErr w:type="gramStart"/>
            <w:r w:rsidRPr="00726861">
              <w:rPr>
                <w:sz w:val="26"/>
                <w:szCs w:val="26"/>
              </w:rPr>
              <w:t>g</w:t>
            </w:r>
            <w:proofErr w:type="gramEnd"/>
            <w:r w:rsidRPr="00726861">
              <w:rPr>
                <w:sz w:val="26"/>
                <w:szCs w:val="26"/>
                <w:vertAlign w:val="subscript"/>
              </w:rPr>
              <w:t>гв</w:t>
            </w:r>
            <w:proofErr w:type="spellEnd"/>
            <w:r w:rsidRPr="00726861">
              <w:rPr>
                <w:sz w:val="26"/>
                <w:szCs w:val="26"/>
              </w:rPr>
              <w:t xml:space="preserve"> = 10</w:t>
            </w:r>
            <w:r w:rsidR="003B52BB" w:rsidRPr="00726861">
              <w:rPr>
                <w:sz w:val="26"/>
                <w:szCs w:val="26"/>
              </w:rPr>
              <w:t>0</w:t>
            </w:r>
            <w:r w:rsidRPr="00726861">
              <w:rPr>
                <w:sz w:val="26"/>
                <w:szCs w:val="26"/>
              </w:rPr>
              <w:t xml:space="preserve"> л/</w:t>
            </w:r>
            <w:proofErr w:type="spellStart"/>
            <w:r w:rsidRPr="00726861">
              <w:rPr>
                <w:sz w:val="26"/>
                <w:szCs w:val="26"/>
              </w:rPr>
              <w:t>сут</w:t>
            </w:r>
            <w:proofErr w:type="spellEnd"/>
            <w:r w:rsidRPr="00726861">
              <w:rPr>
                <w:sz w:val="26"/>
                <w:szCs w:val="26"/>
              </w:rPr>
              <w:t>.</w:t>
            </w:r>
            <w:r w:rsidR="000D0119" w:rsidRPr="00726861">
              <w:rPr>
                <w:sz w:val="26"/>
                <w:szCs w:val="26"/>
              </w:rPr>
              <w:t xml:space="preserve"> (СП 30.13330.2012 «Внутренний водопровод и канализация зданий»)</w:t>
            </w:r>
            <w:r w:rsidRPr="00726861">
              <w:rPr>
                <w:sz w:val="26"/>
                <w:szCs w:val="26"/>
              </w:rPr>
              <w:t>;</w:t>
            </w:r>
          </w:p>
        </w:tc>
      </w:tr>
      <w:tr w:rsidR="00CA52ED" w:rsidRPr="00726861">
        <w:tc>
          <w:tcPr>
            <w:tcW w:w="1320" w:type="dxa"/>
            <w:shd w:val="clear" w:color="auto" w:fill="auto"/>
          </w:tcPr>
          <w:p w:rsidR="00CA52ED" w:rsidRPr="00726861" w:rsidRDefault="00CA52ED">
            <w:pPr>
              <w:jc w:val="right"/>
              <w:rPr>
                <w:sz w:val="26"/>
                <w:szCs w:val="26"/>
              </w:rPr>
            </w:pPr>
            <w:proofErr w:type="spellStart"/>
            <w:proofErr w:type="gramStart"/>
            <w:r w:rsidRPr="00726861">
              <w:rPr>
                <w:sz w:val="26"/>
                <w:szCs w:val="26"/>
              </w:rPr>
              <w:t>n</w:t>
            </w:r>
            <w:proofErr w:type="gramEnd"/>
            <w:r w:rsidRPr="00726861">
              <w:rPr>
                <w:sz w:val="26"/>
                <w:szCs w:val="26"/>
                <w:vertAlign w:val="subscript"/>
              </w:rPr>
              <w:t>потр</w:t>
            </w:r>
            <w:proofErr w:type="spellEnd"/>
            <w:r w:rsidRPr="00726861">
              <w:rPr>
                <w:sz w:val="26"/>
                <w:szCs w:val="26"/>
                <w:vertAlign w:val="subscript"/>
              </w:rPr>
              <w:t>.</w:t>
            </w:r>
            <w:r w:rsidRPr="00726861">
              <w:rPr>
                <w:sz w:val="26"/>
                <w:szCs w:val="26"/>
              </w:rPr>
              <w:t xml:space="preserve"> - </w:t>
            </w:r>
          </w:p>
        </w:tc>
        <w:tc>
          <w:tcPr>
            <w:tcW w:w="8903" w:type="dxa"/>
            <w:shd w:val="clear" w:color="auto" w:fill="auto"/>
          </w:tcPr>
          <w:p w:rsidR="00CA52ED" w:rsidRPr="00726861" w:rsidRDefault="00CA52ED">
            <w:pPr>
              <w:pStyle w:val="af2"/>
              <w:rPr>
                <w:sz w:val="26"/>
                <w:szCs w:val="26"/>
              </w:rPr>
            </w:pPr>
            <w:r w:rsidRPr="00726861">
              <w:rPr>
                <w:sz w:val="26"/>
                <w:szCs w:val="26"/>
              </w:rPr>
              <w:t>число потребителей (жителей), чел.;</w:t>
            </w:r>
          </w:p>
        </w:tc>
      </w:tr>
      <w:tr w:rsidR="00CA52ED" w:rsidRPr="00726861">
        <w:tc>
          <w:tcPr>
            <w:tcW w:w="1320" w:type="dxa"/>
            <w:shd w:val="clear" w:color="auto" w:fill="auto"/>
          </w:tcPr>
          <w:p w:rsidR="00CA52ED" w:rsidRPr="00726861" w:rsidRDefault="00CA52ED">
            <w:pPr>
              <w:jc w:val="right"/>
              <w:rPr>
                <w:sz w:val="26"/>
                <w:szCs w:val="26"/>
              </w:rPr>
            </w:pPr>
            <w:proofErr w:type="spellStart"/>
            <w:proofErr w:type="gramStart"/>
            <w:r w:rsidRPr="00726861">
              <w:rPr>
                <w:sz w:val="26"/>
                <w:szCs w:val="26"/>
              </w:rPr>
              <w:t>q</w:t>
            </w:r>
            <w:proofErr w:type="gramEnd"/>
            <w:r w:rsidRPr="00726861">
              <w:rPr>
                <w:sz w:val="26"/>
                <w:szCs w:val="26"/>
                <w:vertAlign w:val="subscript"/>
              </w:rPr>
              <w:t>гв</w:t>
            </w:r>
            <w:proofErr w:type="spellEnd"/>
            <w:r w:rsidRPr="00726861">
              <w:rPr>
                <w:sz w:val="26"/>
                <w:szCs w:val="26"/>
              </w:rPr>
              <w:t xml:space="preserve">- </w:t>
            </w:r>
          </w:p>
        </w:tc>
        <w:tc>
          <w:tcPr>
            <w:tcW w:w="8903" w:type="dxa"/>
            <w:shd w:val="clear" w:color="auto" w:fill="auto"/>
          </w:tcPr>
          <w:p w:rsidR="00CA52ED" w:rsidRPr="00726861" w:rsidRDefault="00CA52ED">
            <w:pPr>
              <w:pStyle w:val="af2"/>
              <w:rPr>
                <w:sz w:val="26"/>
                <w:szCs w:val="26"/>
              </w:rPr>
            </w:pPr>
            <w:r w:rsidRPr="00726861">
              <w:rPr>
                <w:sz w:val="26"/>
                <w:szCs w:val="26"/>
              </w:rPr>
              <w:t>количество тепловой энергии для нагрева 1 м</w:t>
            </w:r>
            <w:r w:rsidRPr="00726861">
              <w:rPr>
                <w:sz w:val="26"/>
                <w:szCs w:val="26"/>
                <w:vertAlign w:val="superscript"/>
              </w:rPr>
              <w:t>3</w:t>
            </w:r>
            <w:r w:rsidRPr="00726861">
              <w:rPr>
                <w:sz w:val="26"/>
                <w:szCs w:val="26"/>
              </w:rPr>
              <w:t xml:space="preserve"> воды, Гкал;</w:t>
            </w:r>
          </w:p>
        </w:tc>
      </w:tr>
      <w:tr w:rsidR="00CA52ED" w:rsidRPr="00726861">
        <w:tc>
          <w:tcPr>
            <w:tcW w:w="1320" w:type="dxa"/>
            <w:shd w:val="clear" w:color="auto" w:fill="auto"/>
          </w:tcPr>
          <w:p w:rsidR="00CA52ED" w:rsidRPr="00726861" w:rsidRDefault="00CA52ED">
            <w:pPr>
              <w:jc w:val="right"/>
              <w:rPr>
                <w:sz w:val="26"/>
                <w:szCs w:val="26"/>
              </w:rPr>
            </w:pPr>
            <w:proofErr w:type="spellStart"/>
            <w:proofErr w:type="gramStart"/>
            <w:r w:rsidRPr="00726861">
              <w:rPr>
                <w:sz w:val="26"/>
                <w:szCs w:val="26"/>
              </w:rPr>
              <w:t>n</w:t>
            </w:r>
            <w:proofErr w:type="gramEnd"/>
            <w:r w:rsidRPr="00726861">
              <w:rPr>
                <w:sz w:val="26"/>
                <w:szCs w:val="26"/>
                <w:vertAlign w:val="subscript"/>
              </w:rPr>
              <w:t>гвс</w:t>
            </w:r>
            <w:proofErr w:type="spellEnd"/>
            <w:r w:rsidRPr="00726861">
              <w:rPr>
                <w:sz w:val="26"/>
                <w:szCs w:val="26"/>
                <w:vertAlign w:val="subscript"/>
              </w:rPr>
              <w:t xml:space="preserve">  </w:t>
            </w:r>
            <w:r w:rsidRPr="00726861">
              <w:rPr>
                <w:sz w:val="26"/>
                <w:szCs w:val="26"/>
              </w:rPr>
              <w:t xml:space="preserve">- </w:t>
            </w:r>
          </w:p>
        </w:tc>
        <w:tc>
          <w:tcPr>
            <w:tcW w:w="8903" w:type="dxa"/>
            <w:shd w:val="clear" w:color="auto" w:fill="auto"/>
          </w:tcPr>
          <w:p w:rsidR="00CA52ED" w:rsidRPr="00726861" w:rsidRDefault="00CA52ED">
            <w:pPr>
              <w:pStyle w:val="af2"/>
              <w:rPr>
                <w:sz w:val="26"/>
                <w:szCs w:val="26"/>
              </w:rPr>
            </w:pPr>
            <w:r w:rsidRPr="00726861">
              <w:rPr>
                <w:sz w:val="26"/>
                <w:szCs w:val="26"/>
              </w:rPr>
              <w:t xml:space="preserve">период ГВС, </w:t>
            </w:r>
            <w:proofErr w:type="spellStart"/>
            <w:r w:rsidRPr="00726861">
              <w:rPr>
                <w:sz w:val="26"/>
                <w:szCs w:val="26"/>
              </w:rPr>
              <w:t>сут</w:t>
            </w:r>
            <w:proofErr w:type="spellEnd"/>
            <w:r w:rsidRPr="00726861">
              <w:rPr>
                <w:sz w:val="26"/>
                <w:szCs w:val="26"/>
              </w:rPr>
              <w:t xml:space="preserve">./год; принимается </w:t>
            </w:r>
            <w:proofErr w:type="spellStart"/>
            <w:proofErr w:type="gramStart"/>
            <w:r w:rsidRPr="00726861">
              <w:rPr>
                <w:sz w:val="26"/>
                <w:szCs w:val="26"/>
              </w:rPr>
              <w:t>n</w:t>
            </w:r>
            <w:proofErr w:type="gramEnd"/>
            <w:r w:rsidRPr="00726861">
              <w:rPr>
                <w:sz w:val="26"/>
                <w:szCs w:val="26"/>
                <w:vertAlign w:val="subscript"/>
              </w:rPr>
              <w:t>гвс</w:t>
            </w:r>
            <w:proofErr w:type="spellEnd"/>
            <w:r w:rsidRPr="00726861">
              <w:rPr>
                <w:sz w:val="26"/>
                <w:szCs w:val="26"/>
                <w:vertAlign w:val="subscript"/>
              </w:rPr>
              <w:t xml:space="preserve">  </w:t>
            </w:r>
            <w:r w:rsidRPr="00726861">
              <w:rPr>
                <w:sz w:val="26"/>
                <w:szCs w:val="26"/>
              </w:rPr>
              <w:t xml:space="preserve">= 365 </w:t>
            </w:r>
            <w:proofErr w:type="spellStart"/>
            <w:r w:rsidRPr="00726861">
              <w:rPr>
                <w:sz w:val="26"/>
                <w:szCs w:val="26"/>
              </w:rPr>
              <w:t>сут</w:t>
            </w:r>
            <w:proofErr w:type="spellEnd"/>
            <w:r w:rsidRPr="00726861">
              <w:rPr>
                <w:sz w:val="26"/>
                <w:szCs w:val="26"/>
              </w:rPr>
              <w:t>./год</w:t>
            </w:r>
          </w:p>
        </w:tc>
      </w:tr>
    </w:tbl>
    <w:p w:rsidR="00017A0A" w:rsidRDefault="00017A0A">
      <w:pPr>
        <w:rPr>
          <w:sz w:val="26"/>
          <w:szCs w:val="26"/>
        </w:rPr>
      </w:pPr>
    </w:p>
    <w:p w:rsidR="00017A0A" w:rsidRDefault="00017A0A">
      <w:pPr>
        <w:rPr>
          <w:sz w:val="26"/>
          <w:szCs w:val="26"/>
        </w:rPr>
      </w:pPr>
    </w:p>
    <w:p w:rsidR="00CA52ED" w:rsidRPr="00726861" w:rsidRDefault="00CA52ED">
      <w:pPr>
        <w:rPr>
          <w:sz w:val="26"/>
          <w:szCs w:val="26"/>
        </w:rPr>
      </w:pPr>
      <w:r w:rsidRPr="00726861">
        <w:rPr>
          <w:sz w:val="26"/>
          <w:szCs w:val="26"/>
        </w:rPr>
        <w:lastRenderedPageBreak/>
        <w:t>Постановлением департамента ТЭК и ТП от 28.12.2010 года № 10/410 утверждено:</w:t>
      </w:r>
    </w:p>
    <w:p w:rsidR="00CA52ED" w:rsidRPr="00726861" w:rsidRDefault="00CA52ED">
      <w:pPr>
        <w:rPr>
          <w:sz w:val="26"/>
          <w:szCs w:val="26"/>
        </w:rPr>
      </w:pPr>
      <w:proofErr w:type="spellStart"/>
      <w:proofErr w:type="gramStart"/>
      <w:r w:rsidRPr="00726861">
        <w:rPr>
          <w:sz w:val="26"/>
          <w:szCs w:val="26"/>
        </w:rPr>
        <w:t>q</w:t>
      </w:r>
      <w:proofErr w:type="gramEnd"/>
      <w:r w:rsidRPr="00726861">
        <w:rPr>
          <w:sz w:val="26"/>
          <w:szCs w:val="26"/>
          <w:vertAlign w:val="subscript"/>
        </w:rPr>
        <w:t>гв</w:t>
      </w:r>
      <w:proofErr w:type="spellEnd"/>
      <w:r w:rsidRPr="00726861">
        <w:rPr>
          <w:sz w:val="26"/>
          <w:szCs w:val="26"/>
          <w:vertAlign w:val="subscript"/>
        </w:rPr>
        <w:t xml:space="preserve"> </w:t>
      </w:r>
      <w:r w:rsidRPr="00726861">
        <w:rPr>
          <w:sz w:val="26"/>
          <w:szCs w:val="26"/>
        </w:rPr>
        <w:t>= 0,0472 Гкал/м</w:t>
      </w:r>
      <w:r w:rsidRPr="00726861">
        <w:rPr>
          <w:sz w:val="26"/>
          <w:szCs w:val="26"/>
          <w:vertAlign w:val="superscript"/>
        </w:rPr>
        <w:t>3</w:t>
      </w:r>
      <w:r w:rsidRPr="00726861">
        <w:rPr>
          <w:sz w:val="26"/>
          <w:szCs w:val="26"/>
        </w:rPr>
        <w:t>.</w:t>
      </w:r>
    </w:p>
    <w:p w:rsidR="00CA52ED" w:rsidRPr="00726861" w:rsidRDefault="00CA52ED">
      <w:pPr>
        <w:rPr>
          <w:sz w:val="26"/>
          <w:szCs w:val="26"/>
        </w:rPr>
      </w:pPr>
      <w:r w:rsidRPr="00726861">
        <w:rPr>
          <w:sz w:val="26"/>
          <w:szCs w:val="26"/>
        </w:rPr>
        <w:t xml:space="preserve">Количество жителей может быть определено из </w:t>
      </w:r>
      <w:r w:rsidR="005964DD">
        <w:rPr>
          <w:sz w:val="26"/>
          <w:szCs w:val="26"/>
        </w:rPr>
        <w:t xml:space="preserve">средней </w:t>
      </w:r>
      <w:r w:rsidRPr="00726861">
        <w:rPr>
          <w:sz w:val="26"/>
          <w:szCs w:val="26"/>
        </w:rPr>
        <w:t>площади</w:t>
      </w:r>
      <w:r w:rsidR="00BB46AA" w:rsidRPr="00726861">
        <w:rPr>
          <w:sz w:val="26"/>
          <w:szCs w:val="26"/>
        </w:rPr>
        <w:t xml:space="preserve"> квартир</w:t>
      </w:r>
      <w:r w:rsidRPr="00726861">
        <w:rPr>
          <w:sz w:val="26"/>
          <w:szCs w:val="26"/>
        </w:rPr>
        <w:t xml:space="preserve"> на 1 жителя</w:t>
      </w:r>
      <w:r w:rsidR="005964DD">
        <w:rPr>
          <w:sz w:val="26"/>
          <w:szCs w:val="26"/>
        </w:rPr>
        <w:t xml:space="preserve"> усадебной застройки</w:t>
      </w:r>
      <w:r w:rsidRPr="00726861">
        <w:rPr>
          <w:sz w:val="26"/>
          <w:szCs w:val="26"/>
        </w:rPr>
        <w:t>, принимаемой 2</w:t>
      </w:r>
      <w:r w:rsidR="005964DD">
        <w:rPr>
          <w:sz w:val="26"/>
          <w:szCs w:val="26"/>
        </w:rPr>
        <w:t>5</w:t>
      </w:r>
      <w:r w:rsidR="00BB46AA" w:rsidRPr="00726861">
        <w:rPr>
          <w:sz w:val="26"/>
          <w:szCs w:val="26"/>
        </w:rPr>
        <w:t xml:space="preserve"> </w:t>
      </w:r>
      <w:r w:rsidRPr="00726861">
        <w:rPr>
          <w:sz w:val="26"/>
          <w:szCs w:val="26"/>
        </w:rPr>
        <w:t>м</w:t>
      </w:r>
      <w:proofErr w:type="gramStart"/>
      <w:r w:rsidRPr="00726861">
        <w:rPr>
          <w:sz w:val="26"/>
          <w:szCs w:val="26"/>
          <w:vertAlign w:val="superscript"/>
        </w:rPr>
        <w:t>2</w:t>
      </w:r>
      <w:proofErr w:type="gramEnd"/>
      <w:r w:rsidRPr="00726861">
        <w:rPr>
          <w:sz w:val="26"/>
          <w:szCs w:val="26"/>
        </w:rPr>
        <w:t>/чел.</w:t>
      </w:r>
    </w:p>
    <w:p w:rsidR="00CA52ED" w:rsidRPr="00726861" w:rsidRDefault="00CA52ED">
      <w:pPr>
        <w:rPr>
          <w:sz w:val="26"/>
          <w:szCs w:val="26"/>
        </w:rPr>
      </w:pPr>
      <w:r w:rsidRPr="00726861">
        <w:rPr>
          <w:sz w:val="26"/>
          <w:szCs w:val="26"/>
        </w:rPr>
        <w:t xml:space="preserve">Расчетная тепловая нагрузка на ГВС может быть определена по потреблению воды в час наибольшего водопотребления </w:t>
      </w:r>
      <w:proofErr w:type="spellStart"/>
      <w:proofErr w:type="gramStart"/>
      <w:r w:rsidRPr="00726861">
        <w:rPr>
          <w:sz w:val="26"/>
          <w:szCs w:val="26"/>
        </w:rPr>
        <w:t>g</w:t>
      </w:r>
      <w:proofErr w:type="gramEnd"/>
      <w:r w:rsidRPr="00726861">
        <w:rPr>
          <w:sz w:val="26"/>
          <w:szCs w:val="26"/>
          <w:vertAlign w:val="subscript"/>
        </w:rPr>
        <w:t>гв</w:t>
      </w:r>
      <w:proofErr w:type="spellEnd"/>
      <w:r w:rsidRPr="00726861">
        <w:rPr>
          <w:sz w:val="26"/>
          <w:szCs w:val="26"/>
          <w:vertAlign w:val="subscript"/>
        </w:rPr>
        <w:t xml:space="preserve"> </w:t>
      </w:r>
      <w:r w:rsidRPr="00726861">
        <w:rPr>
          <w:sz w:val="26"/>
          <w:szCs w:val="26"/>
          <w:vertAlign w:val="subscript"/>
          <w:lang w:val="en-US"/>
        </w:rPr>
        <w:t>max</w:t>
      </w:r>
      <w:r w:rsidRPr="00726861">
        <w:rPr>
          <w:sz w:val="26"/>
          <w:szCs w:val="26"/>
        </w:rPr>
        <w:t>:</w:t>
      </w:r>
    </w:p>
    <w:p w:rsidR="00CA52ED" w:rsidRPr="00726861" w:rsidRDefault="00CA52ED">
      <w:pPr>
        <w:rPr>
          <w:sz w:val="26"/>
          <w:szCs w:val="26"/>
        </w:rPr>
      </w:pPr>
      <w:r w:rsidRPr="00726861">
        <w:rPr>
          <w:sz w:val="26"/>
          <w:szCs w:val="26"/>
        </w:rPr>
        <w:t xml:space="preserve"> </w:t>
      </w:r>
      <w:proofErr w:type="spellStart"/>
      <w:proofErr w:type="gramStart"/>
      <w:r w:rsidRPr="00726861">
        <w:rPr>
          <w:sz w:val="26"/>
          <w:szCs w:val="26"/>
        </w:rPr>
        <w:t>Q</w:t>
      </w:r>
      <w:proofErr w:type="gramEnd"/>
      <w:r w:rsidRPr="00726861">
        <w:rPr>
          <w:sz w:val="26"/>
          <w:szCs w:val="26"/>
          <w:vertAlign w:val="subscript"/>
        </w:rPr>
        <w:t>о</w:t>
      </w:r>
      <w:proofErr w:type="spellEnd"/>
      <w:r w:rsidRPr="00726861">
        <w:rPr>
          <w:sz w:val="26"/>
          <w:szCs w:val="26"/>
          <w:vertAlign w:val="subscript"/>
        </w:rPr>
        <w:t xml:space="preserve"> </w:t>
      </w:r>
      <w:proofErr w:type="spellStart"/>
      <w:r w:rsidRPr="00726861">
        <w:rPr>
          <w:sz w:val="26"/>
          <w:szCs w:val="26"/>
          <w:vertAlign w:val="subscript"/>
        </w:rPr>
        <w:t>гвс</w:t>
      </w:r>
      <w:proofErr w:type="spellEnd"/>
      <w:r w:rsidRPr="00726861">
        <w:rPr>
          <w:sz w:val="26"/>
          <w:szCs w:val="26"/>
        </w:rPr>
        <w:t xml:space="preserve"> = </w:t>
      </w:r>
      <w:proofErr w:type="spellStart"/>
      <w:r w:rsidRPr="00726861">
        <w:rPr>
          <w:sz w:val="26"/>
          <w:szCs w:val="26"/>
        </w:rPr>
        <w:t>g</w:t>
      </w:r>
      <w:r w:rsidRPr="00726861">
        <w:rPr>
          <w:sz w:val="26"/>
          <w:szCs w:val="26"/>
          <w:vertAlign w:val="subscript"/>
        </w:rPr>
        <w:t>гв</w:t>
      </w:r>
      <w:proofErr w:type="spellEnd"/>
      <w:r w:rsidRPr="00726861">
        <w:rPr>
          <w:sz w:val="26"/>
          <w:szCs w:val="26"/>
          <w:vertAlign w:val="subscript"/>
        </w:rPr>
        <w:t xml:space="preserve"> </w:t>
      </w:r>
      <w:r w:rsidRPr="00726861">
        <w:rPr>
          <w:sz w:val="26"/>
          <w:szCs w:val="26"/>
          <w:vertAlign w:val="subscript"/>
          <w:lang w:val="en-US"/>
        </w:rPr>
        <w:t>max</w:t>
      </w:r>
      <w:r w:rsidRPr="00726861">
        <w:rPr>
          <w:sz w:val="26"/>
          <w:szCs w:val="26"/>
        </w:rPr>
        <w:t>*</w:t>
      </w:r>
      <w:proofErr w:type="spellStart"/>
      <w:r w:rsidRPr="00726861">
        <w:rPr>
          <w:sz w:val="26"/>
          <w:szCs w:val="26"/>
        </w:rPr>
        <w:t>n</w:t>
      </w:r>
      <w:r w:rsidRPr="00726861">
        <w:rPr>
          <w:sz w:val="26"/>
          <w:szCs w:val="26"/>
          <w:vertAlign w:val="subscript"/>
        </w:rPr>
        <w:t>потр</w:t>
      </w:r>
      <w:proofErr w:type="spellEnd"/>
      <w:r w:rsidRPr="00726861">
        <w:rPr>
          <w:sz w:val="26"/>
          <w:szCs w:val="26"/>
          <w:vertAlign w:val="subscript"/>
        </w:rPr>
        <w:t>.</w:t>
      </w:r>
      <w:r w:rsidRPr="00726861">
        <w:rPr>
          <w:sz w:val="26"/>
          <w:szCs w:val="26"/>
        </w:rPr>
        <w:t>*</w:t>
      </w:r>
      <w:proofErr w:type="spellStart"/>
      <w:r w:rsidRPr="00726861">
        <w:rPr>
          <w:sz w:val="26"/>
          <w:szCs w:val="26"/>
        </w:rPr>
        <w:t>q</w:t>
      </w:r>
      <w:r w:rsidRPr="00726861">
        <w:rPr>
          <w:sz w:val="26"/>
          <w:szCs w:val="26"/>
          <w:vertAlign w:val="subscript"/>
        </w:rPr>
        <w:t>гв</w:t>
      </w:r>
      <w:proofErr w:type="spellEnd"/>
      <w:r w:rsidRPr="00726861">
        <w:rPr>
          <w:sz w:val="26"/>
          <w:szCs w:val="26"/>
        </w:rPr>
        <w:t>/1000   Гкал/ч</w:t>
      </w:r>
    </w:p>
    <w:p w:rsidR="00CA52ED" w:rsidRPr="00726861" w:rsidRDefault="00CA52ED">
      <w:pPr>
        <w:rPr>
          <w:sz w:val="26"/>
          <w:szCs w:val="26"/>
        </w:rPr>
      </w:pPr>
      <w:r w:rsidRPr="00726861">
        <w:rPr>
          <w:sz w:val="26"/>
          <w:szCs w:val="26"/>
        </w:rPr>
        <w:t xml:space="preserve"> принимается  </w:t>
      </w:r>
      <w:proofErr w:type="spellStart"/>
      <w:proofErr w:type="gramStart"/>
      <w:r w:rsidRPr="00726861">
        <w:rPr>
          <w:sz w:val="26"/>
          <w:szCs w:val="26"/>
        </w:rPr>
        <w:t>g</w:t>
      </w:r>
      <w:proofErr w:type="gramEnd"/>
      <w:r w:rsidRPr="00726861">
        <w:rPr>
          <w:sz w:val="26"/>
          <w:szCs w:val="26"/>
          <w:vertAlign w:val="subscript"/>
        </w:rPr>
        <w:t>гв</w:t>
      </w:r>
      <w:proofErr w:type="spellEnd"/>
      <w:r w:rsidRPr="00726861">
        <w:rPr>
          <w:sz w:val="26"/>
          <w:szCs w:val="26"/>
          <w:vertAlign w:val="subscript"/>
        </w:rPr>
        <w:t xml:space="preserve"> </w:t>
      </w:r>
      <w:r w:rsidRPr="00726861">
        <w:rPr>
          <w:sz w:val="26"/>
          <w:szCs w:val="26"/>
          <w:vertAlign w:val="subscript"/>
          <w:lang w:val="en-US"/>
        </w:rPr>
        <w:t>max</w:t>
      </w:r>
      <w:r w:rsidRPr="00726861">
        <w:rPr>
          <w:sz w:val="26"/>
          <w:szCs w:val="26"/>
        </w:rPr>
        <w:t xml:space="preserve"> = 10 л/ч.</w:t>
      </w:r>
    </w:p>
    <w:p w:rsidR="00CA52ED" w:rsidRDefault="00CA52ED" w:rsidP="00A56D7C">
      <w:r w:rsidRPr="00726861">
        <w:rPr>
          <w:sz w:val="26"/>
          <w:szCs w:val="26"/>
        </w:rPr>
        <w:t>Исходные данные и результаты вычислений перспективного потребления теплово</w:t>
      </w:r>
      <w:r w:rsidR="006E1BAC" w:rsidRPr="00726861">
        <w:rPr>
          <w:sz w:val="26"/>
          <w:szCs w:val="26"/>
        </w:rPr>
        <w:t xml:space="preserve">й энергии приведено в таблице </w:t>
      </w:r>
      <w:r w:rsidR="001A61C6" w:rsidRPr="00726861">
        <w:rPr>
          <w:sz w:val="26"/>
          <w:szCs w:val="26"/>
        </w:rPr>
        <w:t>2.3.</w:t>
      </w:r>
      <w:r w:rsidR="00C16AAD" w:rsidRPr="00726861">
        <w:rPr>
          <w:sz w:val="26"/>
          <w:szCs w:val="26"/>
        </w:rPr>
        <w:t>1</w:t>
      </w:r>
      <w:r w:rsidR="00923359" w:rsidRPr="00726861">
        <w:rPr>
          <w:sz w:val="26"/>
          <w:szCs w:val="26"/>
        </w:rPr>
        <w:t>.</w:t>
      </w:r>
    </w:p>
    <w:p w:rsidR="007804A4" w:rsidRDefault="007804A4">
      <w:pPr>
        <w:spacing w:after="170"/>
        <w:jc w:val="center"/>
        <w:sectPr w:rsidR="007804A4" w:rsidSect="00A56D7C">
          <w:pgSz w:w="11906" w:h="16838"/>
          <w:pgMar w:top="851" w:right="566" w:bottom="709" w:left="1134" w:header="568" w:footer="400" w:gutter="0"/>
          <w:cols w:space="720"/>
          <w:docGrid w:linePitch="360"/>
        </w:sectPr>
      </w:pPr>
    </w:p>
    <w:p w:rsidR="00923359" w:rsidRDefault="00923359" w:rsidP="00923359">
      <w:pPr>
        <w:jc w:val="right"/>
      </w:pPr>
    </w:p>
    <w:p w:rsidR="005B60B4" w:rsidRPr="00726861" w:rsidRDefault="006E1BAC" w:rsidP="005B60B4">
      <w:pPr>
        <w:jc w:val="right"/>
        <w:rPr>
          <w:sz w:val="26"/>
          <w:szCs w:val="26"/>
        </w:rPr>
      </w:pPr>
      <w:r w:rsidRPr="00726861">
        <w:rPr>
          <w:sz w:val="26"/>
          <w:szCs w:val="26"/>
        </w:rPr>
        <w:t xml:space="preserve">Таблица </w:t>
      </w:r>
      <w:r w:rsidR="001A61C6" w:rsidRPr="00726861">
        <w:rPr>
          <w:sz w:val="26"/>
          <w:szCs w:val="26"/>
        </w:rPr>
        <w:t>2.3.</w:t>
      </w:r>
      <w:r w:rsidR="00C16AAD" w:rsidRPr="00726861">
        <w:rPr>
          <w:sz w:val="26"/>
          <w:szCs w:val="26"/>
        </w:rPr>
        <w:t>1</w:t>
      </w:r>
    </w:p>
    <w:p w:rsidR="00F717E2" w:rsidRPr="00726861" w:rsidRDefault="00F717E2" w:rsidP="00F717E2">
      <w:pPr>
        <w:spacing w:after="170"/>
        <w:jc w:val="center"/>
        <w:rPr>
          <w:sz w:val="26"/>
          <w:szCs w:val="26"/>
        </w:rPr>
      </w:pPr>
      <w:r w:rsidRPr="00726861">
        <w:rPr>
          <w:sz w:val="26"/>
          <w:szCs w:val="26"/>
        </w:rPr>
        <w:t>Расчет перспективного потребления тепловой энергии</w:t>
      </w:r>
    </w:p>
    <w:tbl>
      <w:tblPr>
        <w:tblW w:w="1570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75"/>
        <w:gridCol w:w="818"/>
        <w:gridCol w:w="818"/>
        <w:gridCol w:w="818"/>
        <w:gridCol w:w="818"/>
        <w:gridCol w:w="818"/>
        <w:gridCol w:w="818"/>
        <w:gridCol w:w="818"/>
        <w:gridCol w:w="818"/>
        <w:gridCol w:w="818"/>
        <w:gridCol w:w="818"/>
        <w:gridCol w:w="818"/>
        <w:gridCol w:w="818"/>
        <w:gridCol w:w="818"/>
        <w:gridCol w:w="848"/>
        <w:gridCol w:w="851"/>
      </w:tblGrid>
      <w:tr w:rsidR="005964DD" w:rsidTr="00C25FCC">
        <w:tc>
          <w:tcPr>
            <w:tcW w:w="3375" w:type="dxa"/>
            <w:shd w:val="clear" w:color="auto" w:fill="auto"/>
          </w:tcPr>
          <w:p w:rsidR="005964DD" w:rsidRPr="006D0553" w:rsidRDefault="005964DD" w:rsidP="007C0DB5">
            <w:pPr>
              <w:pStyle w:val="af2"/>
              <w:snapToGrid w:val="0"/>
              <w:rPr>
                <w:szCs w:val="24"/>
              </w:rPr>
            </w:pPr>
            <w:r w:rsidRPr="006D0553">
              <w:rPr>
                <w:szCs w:val="24"/>
              </w:rPr>
              <w:t>Показатели</w:t>
            </w:r>
          </w:p>
        </w:tc>
        <w:tc>
          <w:tcPr>
            <w:tcW w:w="818" w:type="dxa"/>
          </w:tcPr>
          <w:p w:rsidR="005964DD" w:rsidRPr="00F824EA" w:rsidRDefault="005964DD" w:rsidP="007C0DB5">
            <w:pPr>
              <w:pStyle w:val="af2"/>
              <w:jc w:val="center"/>
              <w:rPr>
                <w:szCs w:val="24"/>
              </w:rPr>
            </w:pPr>
            <w:r w:rsidRPr="00F824EA">
              <w:rPr>
                <w:szCs w:val="24"/>
              </w:rPr>
              <w:t>2014г.</w:t>
            </w:r>
          </w:p>
        </w:tc>
        <w:tc>
          <w:tcPr>
            <w:tcW w:w="818" w:type="dxa"/>
            <w:shd w:val="clear" w:color="auto" w:fill="auto"/>
            <w:vAlign w:val="center"/>
          </w:tcPr>
          <w:p w:rsidR="005964DD" w:rsidRPr="00F824EA" w:rsidRDefault="005964DD" w:rsidP="007C0DB5">
            <w:pPr>
              <w:pStyle w:val="af2"/>
              <w:jc w:val="center"/>
              <w:rPr>
                <w:szCs w:val="24"/>
              </w:rPr>
            </w:pPr>
            <w:r w:rsidRPr="00F824EA">
              <w:rPr>
                <w:szCs w:val="24"/>
              </w:rPr>
              <w:t>2015г.</w:t>
            </w:r>
          </w:p>
        </w:tc>
        <w:tc>
          <w:tcPr>
            <w:tcW w:w="818" w:type="dxa"/>
            <w:shd w:val="clear" w:color="auto" w:fill="auto"/>
            <w:vAlign w:val="center"/>
          </w:tcPr>
          <w:p w:rsidR="005964DD" w:rsidRPr="00F824EA" w:rsidRDefault="005964DD" w:rsidP="007C0DB5">
            <w:pPr>
              <w:pStyle w:val="af2"/>
              <w:jc w:val="center"/>
              <w:rPr>
                <w:szCs w:val="24"/>
              </w:rPr>
            </w:pPr>
            <w:r w:rsidRPr="00F824EA">
              <w:rPr>
                <w:szCs w:val="24"/>
              </w:rPr>
              <w:t>2016г.</w:t>
            </w:r>
          </w:p>
        </w:tc>
        <w:tc>
          <w:tcPr>
            <w:tcW w:w="818" w:type="dxa"/>
            <w:shd w:val="clear" w:color="auto" w:fill="auto"/>
            <w:vAlign w:val="center"/>
          </w:tcPr>
          <w:p w:rsidR="005964DD" w:rsidRPr="00F824EA" w:rsidRDefault="005964DD" w:rsidP="007C0DB5">
            <w:pPr>
              <w:pStyle w:val="af2"/>
              <w:jc w:val="center"/>
              <w:rPr>
                <w:szCs w:val="24"/>
              </w:rPr>
            </w:pPr>
            <w:r w:rsidRPr="00F824EA">
              <w:rPr>
                <w:szCs w:val="24"/>
              </w:rPr>
              <w:t>2017г.</w:t>
            </w:r>
          </w:p>
        </w:tc>
        <w:tc>
          <w:tcPr>
            <w:tcW w:w="818" w:type="dxa"/>
            <w:shd w:val="clear" w:color="auto" w:fill="auto"/>
            <w:vAlign w:val="center"/>
          </w:tcPr>
          <w:p w:rsidR="005964DD" w:rsidRPr="00F824EA" w:rsidRDefault="005964DD" w:rsidP="007C0DB5">
            <w:pPr>
              <w:pStyle w:val="af2"/>
              <w:jc w:val="center"/>
              <w:rPr>
                <w:szCs w:val="24"/>
              </w:rPr>
            </w:pPr>
            <w:r w:rsidRPr="00F824EA">
              <w:rPr>
                <w:szCs w:val="24"/>
              </w:rPr>
              <w:t>2018г.</w:t>
            </w:r>
          </w:p>
        </w:tc>
        <w:tc>
          <w:tcPr>
            <w:tcW w:w="818" w:type="dxa"/>
            <w:shd w:val="clear" w:color="auto" w:fill="auto"/>
            <w:vAlign w:val="center"/>
          </w:tcPr>
          <w:p w:rsidR="005964DD" w:rsidRPr="00F824EA" w:rsidRDefault="005964DD" w:rsidP="00F717E2">
            <w:pPr>
              <w:pStyle w:val="af2"/>
              <w:jc w:val="center"/>
              <w:rPr>
                <w:szCs w:val="24"/>
              </w:rPr>
            </w:pPr>
            <w:r w:rsidRPr="00F824EA">
              <w:rPr>
                <w:szCs w:val="24"/>
              </w:rPr>
              <w:t>2019г.</w:t>
            </w:r>
          </w:p>
        </w:tc>
        <w:tc>
          <w:tcPr>
            <w:tcW w:w="818" w:type="dxa"/>
            <w:shd w:val="clear" w:color="auto" w:fill="auto"/>
            <w:vAlign w:val="center"/>
          </w:tcPr>
          <w:p w:rsidR="005964DD" w:rsidRPr="00F824EA" w:rsidRDefault="005964DD" w:rsidP="007C0DB5">
            <w:pPr>
              <w:pStyle w:val="af2"/>
              <w:jc w:val="center"/>
              <w:rPr>
                <w:szCs w:val="24"/>
              </w:rPr>
            </w:pPr>
            <w:r w:rsidRPr="00F824EA">
              <w:rPr>
                <w:szCs w:val="24"/>
              </w:rPr>
              <w:t>2020г.</w:t>
            </w:r>
          </w:p>
        </w:tc>
        <w:tc>
          <w:tcPr>
            <w:tcW w:w="818" w:type="dxa"/>
            <w:vAlign w:val="center"/>
          </w:tcPr>
          <w:p w:rsidR="005964DD" w:rsidRPr="00F824EA" w:rsidRDefault="005964DD" w:rsidP="007C0DB5">
            <w:pPr>
              <w:pStyle w:val="af2"/>
              <w:jc w:val="center"/>
              <w:rPr>
                <w:szCs w:val="24"/>
              </w:rPr>
            </w:pPr>
            <w:r w:rsidRPr="00F824EA">
              <w:rPr>
                <w:szCs w:val="24"/>
              </w:rPr>
              <w:t>2021г.</w:t>
            </w:r>
          </w:p>
        </w:tc>
        <w:tc>
          <w:tcPr>
            <w:tcW w:w="818" w:type="dxa"/>
            <w:vAlign w:val="center"/>
          </w:tcPr>
          <w:p w:rsidR="005964DD" w:rsidRPr="00F824EA" w:rsidRDefault="005964DD" w:rsidP="007C0DB5">
            <w:pPr>
              <w:pStyle w:val="af2"/>
              <w:jc w:val="center"/>
              <w:rPr>
                <w:szCs w:val="24"/>
              </w:rPr>
            </w:pPr>
            <w:r w:rsidRPr="00F824EA">
              <w:rPr>
                <w:szCs w:val="24"/>
              </w:rPr>
              <w:t>2022г.</w:t>
            </w:r>
          </w:p>
        </w:tc>
        <w:tc>
          <w:tcPr>
            <w:tcW w:w="818" w:type="dxa"/>
            <w:vAlign w:val="center"/>
          </w:tcPr>
          <w:p w:rsidR="005964DD" w:rsidRPr="00F824EA" w:rsidRDefault="005964DD" w:rsidP="007C0DB5">
            <w:pPr>
              <w:pStyle w:val="af2"/>
              <w:jc w:val="center"/>
              <w:rPr>
                <w:szCs w:val="24"/>
              </w:rPr>
            </w:pPr>
            <w:r w:rsidRPr="00F824EA">
              <w:rPr>
                <w:szCs w:val="24"/>
              </w:rPr>
              <w:t>2023г.</w:t>
            </w:r>
          </w:p>
        </w:tc>
        <w:tc>
          <w:tcPr>
            <w:tcW w:w="818" w:type="dxa"/>
            <w:vAlign w:val="center"/>
          </w:tcPr>
          <w:p w:rsidR="005964DD" w:rsidRPr="00F824EA" w:rsidRDefault="005964DD" w:rsidP="007C0DB5">
            <w:pPr>
              <w:pStyle w:val="af2"/>
              <w:jc w:val="center"/>
              <w:rPr>
                <w:szCs w:val="24"/>
              </w:rPr>
            </w:pPr>
            <w:r w:rsidRPr="00F824EA">
              <w:rPr>
                <w:szCs w:val="24"/>
              </w:rPr>
              <w:t>2024г.</w:t>
            </w:r>
          </w:p>
        </w:tc>
        <w:tc>
          <w:tcPr>
            <w:tcW w:w="818" w:type="dxa"/>
            <w:vAlign w:val="center"/>
          </w:tcPr>
          <w:p w:rsidR="005964DD" w:rsidRPr="00F824EA" w:rsidRDefault="005964DD" w:rsidP="007C0DB5">
            <w:pPr>
              <w:pStyle w:val="af2"/>
              <w:jc w:val="center"/>
              <w:rPr>
                <w:szCs w:val="24"/>
              </w:rPr>
            </w:pPr>
            <w:r w:rsidRPr="00F824EA">
              <w:rPr>
                <w:szCs w:val="24"/>
              </w:rPr>
              <w:t>2025г.</w:t>
            </w:r>
          </w:p>
        </w:tc>
        <w:tc>
          <w:tcPr>
            <w:tcW w:w="818" w:type="dxa"/>
            <w:vAlign w:val="center"/>
          </w:tcPr>
          <w:p w:rsidR="005964DD" w:rsidRPr="00F824EA" w:rsidRDefault="005964DD" w:rsidP="007C0DB5">
            <w:pPr>
              <w:pStyle w:val="af2"/>
              <w:jc w:val="center"/>
              <w:rPr>
                <w:szCs w:val="24"/>
              </w:rPr>
            </w:pPr>
            <w:r w:rsidRPr="00F824EA">
              <w:rPr>
                <w:szCs w:val="24"/>
              </w:rPr>
              <w:t>2026г.</w:t>
            </w:r>
          </w:p>
        </w:tc>
        <w:tc>
          <w:tcPr>
            <w:tcW w:w="848" w:type="dxa"/>
          </w:tcPr>
          <w:p w:rsidR="005964DD" w:rsidRPr="00F824EA" w:rsidRDefault="005964DD" w:rsidP="007C0DB5">
            <w:pPr>
              <w:pStyle w:val="af2"/>
              <w:jc w:val="center"/>
              <w:rPr>
                <w:szCs w:val="24"/>
              </w:rPr>
            </w:pPr>
            <w:r>
              <w:rPr>
                <w:szCs w:val="24"/>
              </w:rPr>
              <w:t>2027г.</w:t>
            </w:r>
          </w:p>
        </w:tc>
        <w:tc>
          <w:tcPr>
            <w:tcW w:w="851" w:type="dxa"/>
          </w:tcPr>
          <w:p w:rsidR="005964DD" w:rsidRPr="00F824EA" w:rsidRDefault="005964DD" w:rsidP="005964DD">
            <w:pPr>
              <w:pStyle w:val="af2"/>
              <w:jc w:val="center"/>
              <w:rPr>
                <w:szCs w:val="24"/>
              </w:rPr>
            </w:pPr>
            <w:r>
              <w:rPr>
                <w:szCs w:val="24"/>
              </w:rPr>
              <w:t>2028г.</w:t>
            </w:r>
          </w:p>
        </w:tc>
      </w:tr>
      <w:tr w:rsidR="00C25FCC" w:rsidRPr="00D053D2" w:rsidTr="00C25FCC">
        <w:tc>
          <w:tcPr>
            <w:tcW w:w="3375" w:type="dxa"/>
            <w:shd w:val="clear" w:color="auto" w:fill="auto"/>
            <w:vAlign w:val="center"/>
          </w:tcPr>
          <w:p w:rsidR="00C25FCC" w:rsidRDefault="00C25FCC">
            <w:pPr>
              <w:rPr>
                <w:color w:val="000000"/>
                <w:szCs w:val="24"/>
              </w:rPr>
            </w:pPr>
            <w:r>
              <w:rPr>
                <w:color w:val="000000"/>
              </w:rPr>
              <w:t>Увеличение расчетных тепловых нагрузок на ГВС, Гкал/</w:t>
            </w:r>
            <w:proofErr w:type="gramStart"/>
            <w:r>
              <w:rPr>
                <w:color w:val="000000"/>
              </w:rPr>
              <w:t>ч</w:t>
            </w:r>
            <w:proofErr w:type="gramEnd"/>
          </w:p>
        </w:tc>
        <w:tc>
          <w:tcPr>
            <w:tcW w:w="818" w:type="dxa"/>
            <w:vAlign w:val="center"/>
          </w:tcPr>
          <w:p w:rsidR="00C25FCC" w:rsidRDefault="00C25FCC">
            <w:pPr>
              <w:jc w:val="center"/>
              <w:rPr>
                <w:color w:val="000000"/>
                <w:szCs w:val="24"/>
              </w:rPr>
            </w:pPr>
            <w:r>
              <w:rPr>
                <w:color w:val="000000"/>
              </w:rPr>
              <w:t> </w:t>
            </w:r>
          </w:p>
        </w:tc>
        <w:tc>
          <w:tcPr>
            <w:tcW w:w="818" w:type="dxa"/>
            <w:shd w:val="clear" w:color="auto" w:fill="auto"/>
            <w:vAlign w:val="center"/>
          </w:tcPr>
          <w:p w:rsidR="00C25FCC" w:rsidRDefault="00C25FCC">
            <w:pPr>
              <w:jc w:val="center"/>
              <w:rPr>
                <w:color w:val="000000"/>
                <w:szCs w:val="24"/>
              </w:rPr>
            </w:pPr>
            <w:r>
              <w:rPr>
                <w:color w:val="000000"/>
              </w:rPr>
              <w:t> </w:t>
            </w:r>
          </w:p>
        </w:tc>
        <w:tc>
          <w:tcPr>
            <w:tcW w:w="818" w:type="dxa"/>
            <w:shd w:val="clear" w:color="auto" w:fill="auto"/>
            <w:vAlign w:val="center"/>
          </w:tcPr>
          <w:p w:rsidR="00C25FCC" w:rsidRDefault="00C25FCC">
            <w:pPr>
              <w:jc w:val="center"/>
              <w:rPr>
                <w:color w:val="000000"/>
                <w:szCs w:val="24"/>
              </w:rPr>
            </w:pPr>
            <w:r>
              <w:rPr>
                <w:color w:val="000000"/>
              </w:rPr>
              <w:t>0,02</w:t>
            </w:r>
          </w:p>
        </w:tc>
        <w:tc>
          <w:tcPr>
            <w:tcW w:w="818" w:type="dxa"/>
            <w:shd w:val="clear" w:color="auto" w:fill="auto"/>
            <w:vAlign w:val="center"/>
          </w:tcPr>
          <w:p w:rsidR="00C25FCC" w:rsidRDefault="00C25FCC">
            <w:pPr>
              <w:jc w:val="center"/>
              <w:rPr>
                <w:color w:val="000000"/>
                <w:szCs w:val="24"/>
              </w:rPr>
            </w:pPr>
            <w:r>
              <w:rPr>
                <w:color w:val="000000"/>
              </w:rPr>
              <w:t>0,02</w:t>
            </w:r>
          </w:p>
        </w:tc>
        <w:tc>
          <w:tcPr>
            <w:tcW w:w="818" w:type="dxa"/>
            <w:shd w:val="clear" w:color="auto" w:fill="auto"/>
            <w:vAlign w:val="center"/>
          </w:tcPr>
          <w:p w:rsidR="00C25FCC" w:rsidRDefault="00C25FCC">
            <w:pPr>
              <w:jc w:val="center"/>
              <w:rPr>
                <w:color w:val="000000"/>
                <w:szCs w:val="24"/>
              </w:rPr>
            </w:pPr>
            <w:r>
              <w:rPr>
                <w:color w:val="000000"/>
              </w:rPr>
              <w:t>0,07</w:t>
            </w:r>
          </w:p>
        </w:tc>
        <w:tc>
          <w:tcPr>
            <w:tcW w:w="818" w:type="dxa"/>
            <w:shd w:val="clear" w:color="auto" w:fill="auto"/>
            <w:vAlign w:val="center"/>
          </w:tcPr>
          <w:p w:rsidR="00C25FCC" w:rsidRDefault="00C25FCC">
            <w:pPr>
              <w:jc w:val="center"/>
              <w:rPr>
                <w:color w:val="000000"/>
                <w:szCs w:val="24"/>
              </w:rPr>
            </w:pPr>
            <w:r>
              <w:rPr>
                <w:color w:val="000000"/>
              </w:rPr>
              <w:t>0,02</w:t>
            </w:r>
          </w:p>
        </w:tc>
        <w:tc>
          <w:tcPr>
            <w:tcW w:w="818" w:type="dxa"/>
            <w:shd w:val="clear" w:color="auto" w:fill="auto"/>
            <w:vAlign w:val="center"/>
          </w:tcPr>
          <w:p w:rsidR="00C25FCC" w:rsidRDefault="00C25FCC">
            <w:pPr>
              <w:jc w:val="center"/>
              <w:rPr>
                <w:color w:val="000000"/>
                <w:szCs w:val="24"/>
              </w:rPr>
            </w:pPr>
            <w:r>
              <w:rPr>
                <w:color w:val="000000"/>
              </w:rPr>
              <w:t>0,02</w:t>
            </w:r>
          </w:p>
        </w:tc>
        <w:tc>
          <w:tcPr>
            <w:tcW w:w="818" w:type="dxa"/>
            <w:vAlign w:val="center"/>
          </w:tcPr>
          <w:p w:rsidR="00C25FCC" w:rsidRDefault="00C25FCC">
            <w:pPr>
              <w:jc w:val="center"/>
              <w:rPr>
                <w:color w:val="000000"/>
                <w:szCs w:val="24"/>
              </w:rPr>
            </w:pPr>
            <w:r>
              <w:rPr>
                <w:color w:val="000000"/>
              </w:rPr>
              <w:t>0,02</w:t>
            </w:r>
          </w:p>
        </w:tc>
        <w:tc>
          <w:tcPr>
            <w:tcW w:w="818" w:type="dxa"/>
            <w:vAlign w:val="center"/>
          </w:tcPr>
          <w:p w:rsidR="00C25FCC" w:rsidRDefault="00C25FCC">
            <w:pPr>
              <w:jc w:val="center"/>
              <w:rPr>
                <w:color w:val="000000"/>
                <w:szCs w:val="24"/>
              </w:rPr>
            </w:pPr>
            <w:r>
              <w:rPr>
                <w:color w:val="000000"/>
              </w:rPr>
              <w:t>0,02</w:t>
            </w:r>
          </w:p>
        </w:tc>
        <w:tc>
          <w:tcPr>
            <w:tcW w:w="818" w:type="dxa"/>
            <w:vAlign w:val="center"/>
          </w:tcPr>
          <w:p w:rsidR="00C25FCC" w:rsidRDefault="00C25FCC">
            <w:pPr>
              <w:jc w:val="center"/>
              <w:rPr>
                <w:color w:val="000000"/>
                <w:szCs w:val="24"/>
              </w:rPr>
            </w:pPr>
            <w:r>
              <w:rPr>
                <w:color w:val="000000"/>
              </w:rPr>
              <w:t>0,02</w:t>
            </w:r>
          </w:p>
        </w:tc>
        <w:tc>
          <w:tcPr>
            <w:tcW w:w="818" w:type="dxa"/>
            <w:vAlign w:val="center"/>
          </w:tcPr>
          <w:p w:rsidR="00C25FCC" w:rsidRDefault="00C25FCC">
            <w:pPr>
              <w:jc w:val="center"/>
              <w:rPr>
                <w:color w:val="000000"/>
                <w:szCs w:val="24"/>
              </w:rPr>
            </w:pPr>
            <w:r>
              <w:rPr>
                <w:color w:val="000000"/>
              </w:rPr>
              <w:t>0,02</w:t>
            </w:r>
          </w:p>
        </w:tc>
        <w:tc>
          <w:tcPr>
            <w:tcW w:w="818" w:type="dxa"/>
            <w:vAlign w:val="center"/>
          </w:tcPr>
          <w:p w:rsidR="00C25FCC" w:rsidRDefault="00C25FCC">
            <w:pPr>
              <w:jc w:val="center"/>
              <w:rPr>
                <w:color w:val="000000"/>
                <w:szCs w:val="24"/>
              </w:rPr>
            </w:pPr>
            <w:r>
              <w:rPr>
                <w:color w:val="000000"/>
              </w:rPr>
              <w:t>0,02</w:t>
            </w:r>
          </w:p>
        </w:tc>
        <w:tc>
          <w:tcPr>
            <w:tcW w:w="818" w:type="dxa"/>
            <w:vAlign w:val="center"/>
          </w:tcPr>
          <w:p w:rsidR="00C25FCC" w:rsidRDefault="00C25FCC">
            <w:pPr>
              <w:jc w:val="center"/>
              <w:rPr>
                <w:color w:val="000000"/>
                <w:szCs w:val="24"/>
              </w:rPr>
            </w:pPr>
            <w:r>
              <w:rPr>
                <w:color w:val="000000"/>
              </w:rPr>
              <w:t>0,02</w:t>
            </w:r>
          </w:p>
        </w:tc>
        <w:tc>
          <w:tcPr>
            <w:tcW w:w="848" w:type="dxa"/>
            <w:vAlign w:val="center"/>
          </w:tcPr>
          <w:p w:rsidR="00C25FCC" w:rsidRDefault="00C25FCC">
            <w:pPr>
              <w:jc w:val="center"/>
              <w:rPr>
                <w:color w:val="000000"/>
                <w:szCs w:val="24"/>
              </w:rPr>
            </w:pPr>
            <w:r>
              <w:rPr>
                <w:color w:val="000000"/>
              </w:rPr>
              <w:t>0,02</w:t>
            </w:r>
          </w:p>
        </w:tc>
        <w:tc>
          <w:tcPr>
            <w:tcW w:w="851" w:type="dxa"/>
            <w:vAlign w:val="center"/>
          </w:tcPr>
          <w:p w:rsidR="00C25FCC" w:rsidRDefault="00C25FCC">
            <w:pPr>
              <w:jc w:val="center"/>
              <w:rPr>
                <w:color w:val="000000"/>
                <w:szCs w:val="24"/>
              </w:rPr>
            </w:pPr>
            <w:r>
              <w:rPr>
                <w:color w:val="000000"/>
              </w:rPr>
              <w:t>0,02</w:t>
            </w:r>
          </w:p>
        </w:tc>
      </w:tr>
      <w:tr w:rsidR="00C25FCC" w:rsidRPr="00D053D2" w:rsidTr="00C25FCC">
        <w:tc>
          <w:tcPr>
            <w:tcW w:w="3375" w:type="dxa"/>
            <w:shd w:val="clear" w:color="auto" w:fill="auto"/>
            <w:vAlign w:val="center"/>
          </w:tcPr>
          <w:p w:rsidR="00C25FCC" w:rsidRDefault="00C25FCC">
            <w:pPr>
              <w:rPr>
                <w:color w:val="000000"/>
                <w:szCs w:val="24"/>
              </w:rPr>
            </w:pPr>
            <w:r>
              <w:rPr>
                <w:color w:val="000000"/>
              </w:rPr>
              <w:t>Увеличение потребления тепловой энергии на ГВС, Гкал/год</w:t>
            </w:r>
          </w:p>
        </w:tc>
        <w:tc>
          <w:tcPr>
            <w:tcW w:w="818" w:type="dxa"/>
            <w:vAlign w:val="center"/>
          </w:tcPr>
          <w:p w:rsidR="00C25FCC" w:rsidRDefault="00C25FCC">
            <w:pPr>
              <w:jc w:val="center"/>
              <w:rPr>
                <w:color w:val="000000"/>
                <w:szCs w:val="24"/>
              </w:rPr>
            </w:pPr>
            <w:r>
              <w:rPr>
                <w:color w:val="000000"/>
              </w:rPr>
              <w:t> </w:t>
            </w:r>
          </w:p>
        </w:tc>
        <w:tc>
          <w:tcPr>
            <w:tcW w:w="818" w:type="dxa"/>
            <w:shd w:val="clear" w:color="auto" w:fill="auto"/>
            <w:vAlign w:val="center"/>
          </w:tcPr>
          <w:p w:rsidR="00C25FCC" w:rsidRDefault="00C25FCC">
            <w:pPr>
              <w:jc w:val="center"/>
              <w:rPr>
                <w:color w:val="000000"/>
                <w:szCs w:val="24"/>
              </w:rPr>
            </w:pPr>
            <w:r>
              <w:rPr>
                <w:color w:val="000000"/>
              </w:rPr>
              <w:t> </w:t>
            </w:r>
          </w:p>
        </w:tc>
        <w:tc>
          <w:tcPr>
            <w:tcW w:w="818" w:type="dxa"/>
            <w:shd w:val="clear" w:color="auto" w:fill="auto"/>
            <w:vAlign w:val="center"/>
          </w:tcPr>
          <w:p w:rsidR="00C25FCC" w:rsidRDefault="00C25FCC">
            <w:pPr>
              <w:jc w:val="center"/>
              <w:rPr>
                <w:color w:val="000000"/>
                <w:szCs w:val="24"/>
              </w:rPr>
            </w:pPr>
            <w:r>
              <w:rPr>
                <w:color w:val="000000"/>
              </w:rPr>
              <w:t>69</w:t>
            </w:r>
          </w:p>
        </w:tc>
        <w:tc>
          <w:tcPr>
            <w:tcW w:w="818" w:type="dxa"/>
            <w:shd w:val="clear" w:color="auto" w:fill="auto"/>
            <w:vAlign w:val="center"/>
          </w:tcPr>
          <w:p w:rsidR="00C25FCC" w:rsidRDefault="00C25FCC">
            <w:pPr>
              <w:jc w:val="center"/>
              <w:rPr>
                <w:color w:val="000000"/>
                <w:szCs w:val="24"/>
              </w:rPr>
            </w:pPr>
            <w:r>
              <w:rPr>
                <w:color w:val="000000"/>
              </w:rPr>
              <w:t>69</w:t>
            </w:r>
          </w:p>
        </w:tc>
        <w:tc>
          <w:tcPr>
            <w:tcW w:w="818" w:type="dxa"/>
            <w:shd w:val="clear" w:color="auto" w:fill="auto"/>
            <w:vAlign w:val="center"/>
          </w:tcPr>
          <w:p w:rsidR="00C25FCC" w:rsidRDefault="00C25FCC">
            <w:pPr>
              <w:jc w:val="center"/>
              <w:rPr>
                <w:color w:val="000000"/>
                <w:szCs w:val="24"/>
              </w:rPr>
            </w:pPr>
            <w:r>
              <w:rPr>
                <w:color w:val="000000"/>
              </w:rPr>
              <w:t>174</w:t>
            </w:r>
          </w:p>
        </w:tc>
        <w:tc>
          <w:tcPr>
            <w:tcW w:w="818" w:type="dxa"/>
            <w:shd w:val="clear" w:color="auto" w:fill="auto"/>
            <w:vAlign w:val="center"/>
          </w:tcPr>
          <w:p w:rsidR="00C25FCC" w:rsidRDefault="00C25FCC">
            <w:pPr>
              <w:jc w:val="center"/>
              <w:rPr>
                <w:color w:val="000000"/>
                <w:szCs w:val="24"/>
              </w:rPr>
            </w:pPr>
            <w:r>
              <w:rPr>
                <w:color w:val="000000"/>
              </w:rPr>
              <w:t>69</w:t>
            </w:r>
          </w:p>
        </w:tc>
        <w:tc>
          <w:tcPr>
            <w:tcW w:w="818" w:type="dxa"/>
            <w:shd w:val="clear" w:color="auto" w:fill="auto"/>
            <w:vAlign w:val="center"/>
          </w:tcPr>
          <w:p w:rsidR="00C25FCC" w:rsidRDefault="00C25FCC">
            <w:pPr>
              <w:jc w:val="center"/>
              <w:rPr>
                <w:color w:val="000000"/>
                <w:szCs w:val="24"/>
              </w:rPr>
            </w:pPr>
            <w:r>
              <w:rPr>
                <w:color w:val="000000"/>
              </w:rPr>
              <w:t>69</w:t>
            </w:r>
          </w:p>
        </w:tc>
        <w:tc>
          <w:tcPr>
            <w:tcW w:w="818" w:type="dxa"/>
            <w:vAlign w:val="center"/>
          </w:tcPr>
          <w:p w:rsidR="00C25FCC" w:rsidRDefault="00C25FCC">
            <w:pPr>
              <w:jc w:val="center"/>
              <w:rPr>
                <w:color w:val="000000"/>
                <w:szCs w:val="24"/>
              </w:rPr>
            </w:pPr>
            <w:r>
              <w:rPr>
                <w:color w:val="000000"/>
              </w:rPr>
              <w:t>69</w:t>
            </w:r>
          </w:p>
        </w:tc>
        <w:tc>
          <w:tcPr>
            <w:tcW w:w="818" w:type="dxa"/>
            <w:vAlign w:val="center"/>
          </w:tcPr>
          <w:p w:rsidR="00C25FCC" w:rsidRDefault="00C25FCC">
            <w:pPr>
              <w:jc w:val="center"/>
              <w:rPr>
                <w:color w:val="000000"/>
                <w:szCs w:val="24"/>
              </w:rPr>
            </w:pPr>
            <w:r>
              <w:rPr>
                <w:color w:val="000000"/>
              </w:rPr>
              <w:t>69</w:t>
            </w:r>
          </w:p>
        </w:tc>
        <w:tc>
          <w:tcPr>
            <w:tcW w:w="818" w:type="dxa"/>
            <w:vAlign w:val="center"/>
          </w:tcPr>
          <w:p w:rsidR="00C25FCC" w:rsidRDefault="00C25FCC">
            <w:pPr>
              <w:jc w:val="center"/>
              <w:rPr>
                <w:color w:val="000000"/>
                <w:szCs w:val="24"/>
              </w:rPr>
            </w:pPr>
            <w:r>
              <w:rPr>
                <w:color w:val="000000"/>
              </w:rPr>
              <w:t>69</w:t>
            </w:r>
          </w:p>
        </w:tc>
        <w:tc>
          <w:tcPr>
            <w:tcW w:w="818" w:type="dxa"/>
            <w:vAlign w:val="center"/>
          </w:tcPr>
          <w:p w:rsidR="00C25FCC" w:rsidRDefault="00C25FCC">
            <w:pPr>
              <w:jc w:val="center"/>
              <w:rPr>
                <w:color w:val="000000"/>
                <w:szCs w:val="24"/>
              </w:rPr>
            </w:pPr>
            <w:r>
              <w:rPr>
                <w:color w:val="000000"/>
              </w:rPr>
              <w:t>69</w:t>
            </w:r>
          </w:p>
        </w:tc>
        <w:tc>
          <w:tcPr>
            <w:tcW w:w="818" w:type="dxa"/>
            <w:vAlign w:val="center"/>
          </w:tcPr>
          <w:p w:rsidR="00C25FCC" w:rsidRDefault="00C25FCC">
            <w:pPr>
              <w:jc w:val="center"/>
              <w:rPr>
                <w:color w:val="000000"/>
                <w:szCs w:val="24"/>
              </w:rPr>
            </w:pPr>
            <w:r>
              <w:rPr>
                <w:color w:val="000000"/>
              </w:rPr>
              <w:t>69</w:t>
            </w:r>
          </w:p>
        </w:tc>
        <w:tc>
          <w:tcPr>
            <w:tcW w:w="818" w:type="dxa"/>
            <w:vAlign w:val="center"/>
          </w:tcPr>
          <w:p w:rsidR="00C25FCC" w:rsidRDefault="00C25FCC">
            <w:pPr>
              <w:jc w:val="center"/>
              <w:rPr>
                <w:color w:val="000000"/>
                <w:szCs w:val="24"/>
              </w:rPr>
            </w:pPr>
            <w:r>
              <w:rPr>
                <w:color w:val="000000"/>
              </w:rPr>
              <w:t>69</w:t>
            </w:r>
          </w:p>
        </w:tc>
        <w:tc>
          <w:tcPr>
            <w:tcW w:w="848" w:type="dxa"/>
            <w:vAlign w:val="center"/>
          </w:tcPr>
          <w:p w:rsidR="00C25FCC" w:rsidRDefault="00C25FCC">
            <w:pPr>
              <w:jc w:val="center"/>
              <w:rPr>
                <w:color w:val="000000"/>
                <w:szCs w:val="24"/>
              </w:rPr>
            </w:pPr>
            <w:r>
              <w:rPr>
                <w:color w:val="000000"/>
              </w:rPr>
              <w:t>69</w:t>
            </w:r>
          </w:p>
        </w:tc>
        <w:tc>
          <w:tcPr>
            <w:tcW w:w="851" w:type="dxa"/>
            <w:vAlign w:val="center"/>
          </w:tcPr>
          <w:p w:rsidR="00C25FCC" w:rsidRDefault="00C25FCC">
            <w:pPr>
              <w:jc w:val="center"/>
              <w:rPr>
                <w:color w:val="000000"/>
                <w:szCs w:val="24"/>
              </w:rPr>
            </w:pPr>
            <w:r>
              <w:rPr>
                <w:color w:val="000000"/>
              </w:rPr>
              <w:t>69</w:t>
            </w:r>
          </w:p>
        </w:tc>
      </w:tr>
      <w:tr w:rsidR="00C25FCC" w:rsidRPr="00D053D2" w:rsidTr="00C25FCC">
        <w:tc>
          <w:tcPr>
            <w:tcW w:w="3375" w:type="dxa"/>
            <w:shd w:val="clear" w:color="auto" w:fill="auto"/>
            <w:vAlign w:val="center"/>
          </w:tcPr>
          <w:p w:rsidR="00C25FCC" w:rsidRDefault="00C25FCC" w:rsidP="00F52D7B">
            <w:pPr>
              <w:rPr>
                <w:color w:val="000000"/>
                <w:szCs w:val="24"/>
              </w:rPr>
            </w:pPr>
            <w:r>
              <w:rPr>
                <w:color w:val="000000"/>
              </w:rPr>
              <w:t>Увеличение расчетных тепловых нагрузок на отопление, Гкал/</w:t>
            </w:r>
            <w:proofErr w:type="gramStart"/>
            <w:r>
              <w:rPr>
                <w:color w:val="000000"/>
              </w:rPr>
              <w:t>ч</w:t>
            </w:r>
            <w:proofErr w:type="gramEnd"/>
          </w:p>
        </w:tc>
        <w:tc>
          <w:tcPr>
            <w:tcW w:w="818" w:type="dxa"/>
            <w:vAlign w:val="center"/>
          </w:tcPr>
          <w:p w:rsidR="00C25FCC" w:rsidRDefault="00C25FCC">
            <w:pPr>
              <w:jc w:val="center"/>
              <w:rPr>
                <w:color w:val="000000"/>
                <w:szCs w:val="24"/>
              </w:rPr>
            </w:pPr>
            <w:r>
              <w:rPr>
                <w:color w:val="000000"/>
              </w:rPr>
              <w:t> </w:t>
            </w:r>
          </w:p>
        </w:tc>
        <w:tc>
          <w:tcPr>
            <w:tcW w:w="818" w:type="dxa"/>
            <w:shd w:val="clear" w:color="auto" w:fill="auto"/>
            <w:vAlign w:val="center"/>
          </w:tcPr>
          <w:p w:rsidR="00C25FCC" w:rsidRDefault="00C25FCC">
            <w:pPr>
              <w:jc w:val="center"/>
              <w:rPr>
                <w:color w:val="000000"/>
                <w:szCs w:val="24"/>
              </w:rPr>
            </w:pPr>
            <w:r>
              <w:rPr>
                <w:color w:val="000000"/>
              </w:rPr>
              <w:t> </w:t>
            </w:r>
          </w:p>
        </w:tc>
        <w:tc>
          <w:tcPr>
            <w:tcW w:w="818" w:type="dxa"/>
            <w:shd w:val="clear" w:color="auto" w:fill="auto"/>
            <w:vAlign w:val="center"/>
          </w:tcPr>
          <w:p w:rsidR="00C25FCC" w:rsidRDefault="00C25FCC">
            <w:pPr>
              <w:jc w:val="center"/>
              <w:rPr>
                <w:color w:val="000000"/>
                <w:szCs w:val="24"/>
              </w:rPr>
            </w:pPr>
            <w:r>
              <w:rPr>
                <w:color w:val="000000"/>
              </w:rPr>
              <w:t>0,05</w:t>
            </w:r>
          </w:p>
        </w:tc>
        <w:tc>
          <w:tcPr>
            <w:tcW w:w="818" w:type="dxa"/>
            <w:shd w:val="clear" w:color="auto" w:fill="auto"/>
            <w:vAlign w:val="center"/>
          </w:tcPr>
          <w:p w:rsidR="00C25FCC" w:rsidRDefault="00C25FCC">
            <w:pPr>
              <w:jc w:val="center"/>
              <w:rPr>
                <w:color w:val="000000"/>
                <w:szCs w:val="24"/>
              </w:rPr>
            </w:pPr>
            <w:r>
              <w:rPr>
                <w:color w:val="000000"/>
              </w:rPr>
              <w:t>0,15</w:t>
            </w:r>
          </w:p>
        </w:tc>
        <w:tc>
          <w:tcPr>
            <w:tcW w:w="818" w:type="dxa"/>
            <w:shd w:val="clear" w:color="auto" w:fill="auto"/>
            <w:vAlign w:val="center"/>
          </w:tcPr>
          <w:p w:rsidR="00C25FCC" w:rsidRDefault="00C25FCC">
            <w:pPr>
              <w:jc w:val="center"/>
              <w:rPr>
                <w:color w:val="000000"/>
                <w:szCs w:val="24"/>
              </w:rPr>
            </w:pPr>
            <w:r>
              <w:rPr>
                <w:color w:val="000000"/>
              </w:rPr>
              <w:t>0,3</w:t>
            </w:r>
          </w:p>
        </w:tc>
        <w:tc>
          <w:tcPr>
            <w:tcW w:w="818" w:type="dxa"/>
            <w:shd w:val="clear" w:color="auto" w:fill="auto"/>
            <w:vAlign w:val="center"/>
          </w:tcPr>
          <w:p w:rsidR="00C25FCC" w:rsidRDefault="00C25FCC">
            <w:pPr>
              <w:jc w:val="center"/>
              <w:rPr>
                <w:color w:val="000000"/>
                <w:szCs w:val="24"/>
              </w:rPr>
            </w:pPr>
            <w:r>
              <w:rPr>
                <w:color w:val="000000"/>
              </w:rPr>
              <w:t>0,05</w:t>
            </w:r>
          </w:p>
        </w:tc>
        <w:tc>
          <w:tcPr>
            <w:tcW w:w="818" w:type="dxa"/>
            <w:shd w:val="clear" w:color="auto" w:fill="auto"/>
            <w:vAlign w:val="center"/>
          </w:tcPr>
          <w:p w:rsidR="00C25FCC" w:rsidRDefault="00C25FCC">
            <w:pPr>
              <w:jc w:val="center"/>
              <w:rPr>
                <w:color w:val="000000"/>
                <w:szCs w:val="24"/>
              </w:rPr>
            </w:pPr>
            <w:r>
              <w:rPr>
                <w:color w:val="000000"/>
              </w:rPr>
              <w:t>0,05</w:t>
            </w:r>
          </w:p>
        </w:tc>
        <w:tc>
          <w:tcPr>
            <w:tcW w:w="818" w:type="dxa"/>
            <w:vAlign w:val="center"/>
          </w:tcPr>
          <w:p w:rsidR="00C25FCC" w:rsidRDefault="00C25FCC">
            <w:pPr>
              <w:jc w:val="center"/>
              <w:rPr>
                <w:color w:val="000000"/>
                <w:szCs w:val="24"/>
              </w:rPr>
            </w:pPr>
            <w:r>
              <w:rPr>
                <w:color w:val="000000"/>
              </w:rPr>
              <w:t>0,05</w:t>
            </w:r>
          </w:p>
        </w:tc>
        <w:tc>
          <w:tcPr>
            <w:tcW w:w="818" w:type="dxa"/>
            <w:vAlign w:val="center"/>
          </w:tcPr>
          <w:p w:rsidR="00C25FCC" w:rsidRDefault="00C25FCC">
            <w:pPr>
              <w:jc w:val="center"/>
              <w:rPr>
                <w:color w:val="000000"/>
                <w:szCs w:val="24"/>
              </w:rPr>
            </w:pPr>
            <w:r>
              <w:rPr>
                <w:color w:val="000000"/>
              </w:rPr>
              <w:t>0,05</w:t>
            </w:r>
          </w:p>
        </w:tc>
        <w:tc>
          <w:tcPr>
            <w:tcW w:w="818" w:type="dxa"/>
            <w:vAlign w:val="center"/>
          </w:tcPr>
          <w:p w:rsidR="00C25FCC" w:rsidRDefault="00C25FCC">
            <w:pPr>
              <w:jc w:val="center"/>
              <w:rPr>
                <w:color w:val="000000"/>
                <w:szCs w:val="24"/>
              </w:rPr>
            </w:pPr>
            <w:r>
              <w:rPr>
                <w:color w:val="000000"/>
              </w:rPr>
              <w:t>0,05</w:t>
            </w:r>
          </w:p>
        </w:tc>
        <w:tc>
          <w:tcPr>
            <w:tcW w:w="818" w:type="dxa"/>
            <w:vAlign w:val="center"/>
          </w:tcPr>
          <w:p w:rsidR="00C25FCC" w:rsidRDefault="00C25FCC">
            <w:pPr>
              <w:jc w:val="center"/>
              <w:rPr>
                <w:color w:val="000000"/>
                <w:szCs w:val="24"/>
              </w:rPr>
            </w:pPr>
            <w:r>
              <w:rPr>
                <w:color w:val="000000"/>
              </w:rPr>
              <w:t>0,05</w:t>
            </w:r>
          </w:p>
        </w:tc>
        <w:tc>
          <w:tcPr>
            <w:tcW w:w="818" w:type="dxa"/>
            <w:vAlign w:val="center"/>
          </w:tcPr>
          <w:p w:rsidR="00C25FCC" w:rsidRDefault="00C25FCC">
            <w:pPr>
              <w:jc w:val="center"/>
              <w:rPr>
                <w:color w:val="000000"/>
                <w:szCs w:val="24"/>
              </w:rPr>
            </w:pPr>
            <w:r>
              <w:rPr>
                <w:color w:val="000000"/>
              </w:rPr>
              <w:t>0,05</w:t>
            </w:r>
          </w:p>
        </w:tc>
        <w:tc>
          <w:tcPr>
            <w:tcW w:w="818" w:type="dxa"/>
            <w:vAlign w:val="center"/>
          </w:tcPr>
          <w:p w:rsidR="00C25FCC" w:rsidRDefault="00C25FCC">
            <w:pPr>
              <w:jc w:val="center"/>
              <w:rPr>
                <w:color w:val="000000"/>
                <w:szCs w:val="24"/>
              </w:rPr>
            </w:pPr>
            <w:r>
              <w:rPr>
                <w:color w:val="000000"/>
              </w:rPr>
              <w:t>0,05</w:t>
            </w:r>
          </w:p>
        </w:tc>
        <w:tc>
          <w:tcPr>
            <w:tcW w:w="848" w:type="dxa"/>
            <w:vAlign w:val="center"/>
          </w:tcPr>
          <w:p w:rsidR="00C25FCC" w:rsidRDefault="00C25FCC">
            <w:pPr>
              <w:jc w:val="center"/>
              <w:rPr>
                <w:color w:val="000000"/>
                <w:szCs w:val="24"/>
              </w:rPr>
            </w:pPr>
            <w:r>
              <w:rPr>
                <w:color w:val="000000"/>
              </w:rPr>
              <w:t>0,05</w:t>
            </w:r>
          </w:p>
        </w:tc>
        <w:tc>
          <w:tcPr>
            <w:tcW w:w="851" w:type="dxa"/>
            <w:vAlign w:val="center"/>
          </w:tcPr>
          <w:p w:rsidR="00C25FCC" w:rsidRDefault="00C25FCC">
            <w:pPr>
              <w:jc w:val="center"/>
              <w:rPr>
                <w:color w:val="000000"/>
                <w:szCs w:val="24"/>
              </w:rPr>
            </w:pPr>
            <w:r>
              <w:rPr>
                <w:color w:val="000000"/>
              </w:rPr>
              <w:t>0,05</w:t>
            </w:r>
          </w:p>
        </w:tc>
      </w:tr>
      <w:tr w:rsidR="00C25FCC" w:rsidRPr="00D053D2" w:rsidTr="00C25FCC">
        <w:tc>
          <w:tcPr>
            <w:tcW w:w="3375" w:type="dxa"/>
            <w:shd w:val="clear" w:color="auto" w:fill="auto"/>
            <w:vAlign w:val="center"/>
          </w:tcPr>
          <w:p w:rsidR="00C25FCC" w:rsidRDefault="00C25FCC" w:rsidP="005964DD">
            <w:pPr>
              <w:rPr>
                <w:color w:val="000000"/>
                <w:szCs w:val="24"/>
              </w:rPr>
            </w:pPr>
            <w:r>
              <w:rPr>
                <w:color w:val="000000"/>
              </w:rPr>
              <w:t>Увеличение потребления тепловой энергии на отопление, Гкал/год</w:t>
            </w:r>
          </w:p>
        </w:tc>
        <w:tc>
          <w:tcPr>
            <w:tcW w:w="818" w:type="dxa"/>
            <w:vAlign w:val="center"/>
          </w:tcPr>
          <w:p w:rsidR="00C25FCC" w:rsidRDefault="00C25FCC">
            <w:pPr>
              <w:jc w:val="center"/>
              <w:rPr>
                <w:color w:val="000000"/>
                <w:szCs w:val="24"/>
              </w:rPr>
            </w:pPr>
            <w:r>
              <w:rPr>
                <w:color w:val="000000"/>
              </w:rPr>
              <w:t> </w:t>
            </w:r>
          </w:p>
        </w:tc>
        <w:tc>
          <w:tcPr>
            <w:tcW w:w="818" w:type="dxa"/>
            <w:shd w:val="clear" w:color="auto" w:fill="auto"/>
            <w:vAlign w:val="center"/>
          </w:tcPr>
          <w:p w:rsidR="00C25FCC" w:rsidRDefault="00C25FCC">
            <w:pPr>
              <w:jc w:val="center"/>
              <w:rPr>
                <w:color w:val="000000"/>
                <w:szCs w:val="24"/>
              </w:rPr>
            </w:pPr>
            <w:r>
              <w:rPr>
                <w:color w:val="000000"/>
              </w:rPr>
              <w:t> </w:t>
            </w:r>
          </w:p>
        </w:tc>
        <w:tc>
          <w:tcPr>
            <w:tcW w:w="818" w:type="dxa"/>
            <w:shd w:val="clear" w:color="auto" w:fill="auto"/>
            <w:vAlign w:val="center"/>
          </w:tcPr>
          <w:p w:rsidR="00C25FCC" w:rsidRDefault="00C25FCC">
            <w:pPr>
              <w:jc w:val="center"/>
              <w:rPr>
                <w:color w:val="000000"/>
                <w:szCs w:val="24"/>
              </w:rPr>
            </w:pPr>
            <w:r>
              <w:rPr>
                <w:color w:val="000000"/>
              </w:rPr>
              <w:t>117,5</w:t>
            </w:r>
          </w:p>
        </w:tc>
        <w:tc>
          <w:tcPr>
            <w:tcW w:w="818" w:type="dxa"/>
            <w:shd w:val="clear" w:color="auto" w:fill="auto"/>
            <w:vAlign w:val="center"/>
          </w:tcPr>
          <w:p w:rsidR="00C25FCC" w:rsidRDefault="00C25FCC">
            <w:pPr>
              <w:jc w:val="center"/>
              <w:rPr>
                <w:color w:val="000000"/>
                <w:szCs w:val="24"/>
              </w:rPr>
            </w:pPr>
            <w:r>
              <w:rPr>
                <w:color w:val="000000"/>
              </w:rPr>
              <w:t>352,6</w:t>
            </w:r>
          </w:p>
        </w:tc>
        <w:tc>
          <w:tcPr>
            <w:tcW w:w="818" w:type="dxa"/>
            <w:shd w:val="clear" w:color="auto" w:fill="auto"/>
            <w:vAlign w:val="center"/>
          </w:tcPr>
          <w:p w:rsidR="00C25FCC" w:rsidRDefault="00C25FCC">
            <w:pPr>
              <w:jc w:val="center"/>
              <w:rPr>
                <w:color w:val="000000"/>
                <w:szCs w:val="24"/>
              </w:rPr>
            </w:pPr>
            <w:r>
              <w:rPr>
                <w:color w:val="000000"/>
              </w:rPr>
              <w:t>705,2</w:t>
            </w:r>
          </w:p>
        </w:tc>
        <w:tc>
          <w:tcPr>
            <w:tcW w:w="818" w:type="dxa"/>
            <w:shd w:val="clear" w:color="auto" w:fill="auto"/>
            <w:vAlign w:val="center"/>
          </w:tcPr>
          <w:p w:rsidR="00C25FCC" w:rsidRDefault="00C25FCC">
            <w:pPr>
              <w:jc w:val="center"/>
              <w:rPr>
                <w:color w:val="000000"/>
                <w:szCs w:val="24"/>
              </w:rPr>
            </w:pPr>
            <w:r>
              <w:rPr>
                <w:color w:val="000000"/>
              </w:rPr>
              <w:t>117,5</w:t>
            </w:r>
          </w:p>
        </w:tc>
        <w:tc>
          <w:tcPr>
            <w:tcW w:w="818" w:type="dxa"/>
            <w:shd w:val="clear" w:color="auto" w:fill="auto"/>
            <w:vAlign w:val="center"/>
          </w:tcPr>
          <w:p w:rsidR="00C25FCC" w:rsidRDefault="00C25FCC">
            <w:pPr>
              <w:jc w:val="center"/>
              <w:rPr>
                <w:color w:val="000000"/>
                <w:szCs w:val="24"/>
              </w:rPr>
            </w:pPr>
            <w:r>
              <w:rPr>
                <w:color w:val="000000"/>
              </w:rPr>
              <w:t>117,5</w:t>
            </w:r>
          </w:p>
        </w:tc>
        <w:tc>
          <w:tcPr>
            <w:tcW w:w="818" w:type="dxa"/>
            <w:vAlign w:val="center"/>
          </w:tcPr>
          <w:p w:rsidR="00C25FCC" w:rsidRDefault="00C25FCC">
            <w:pPr>
              <w:jc w:val="center"/>
              <w:rPr>
                <w:color w:val="000000"/>
                <w:szCs w:val="24"/>
              </w:rPr>
            </w:pPr>
            <w:r>
              <w:rPr>
                <w:color w:val="000000"/>
              </w:rPr>
              <w:t>117,5</w:t>
            </w:r>
          </w:p>
        </w:tc>
        <w:tc>
          <w:tcPr>
            <w:tcW w:w="818" w:type="dxa"/>
            <w:vAlign w:val="center"/>
          </w:tcPr>
          <w:p w:rsidR="00C25FCC" w:rsidRDefault="00C25FCC">
            <w:pPr>
              <w:jc w:val="center"/>
              <w:rPr>
                <w:color w:val="000000"/>
                <w:szCs w:val="24"/>
              </w:rPr>
            </w:pPr>
            <w:r>
              <w:rPr>
                <w:color w:val="000000"/>
              </w:rPr>
              <w:t>117,5</w:t>
            </w:r>
          </w:p>
        </w:tc>
        <w:tc>
          <w:tcPr>
            <w:tcW w:w="818" w:type="dxa"/>
            <w:vAlign w:val="center"/>
          </w:tcPr>
          <w:p w:rsidR="00C25FCC" w:rsidRDefault="00C25FCC">
            <w:pPr>
              <w:jc w:val="center"/>
              <w:rPr>
                <w:color w:val="000000"/>
                <w:szCs w:val="24"/>
              </w:rPr>
            </w:pPr>
            <w:r>
              <w:rPr>
                <w:color w:val="000000"/>
              </w:rPr>
              <w:t>117,5</w:t>
            </w:r>
          </w:p>
        </w:tc>
        <w:tc>
          <w:tcPr>
            <w:tcW w:w="818" w:type="dxa"/>
            <w:vAlign w:val="center"/>
          </w:tcPr>
          <w:p w:rsidR="00C25FCC" w:rsidRDefault="00C25FCC">
            <w:pPr>
              <w:jc w:val="center"/>
              <w:rPr>
                <w:color w:val="000000"/>
                <w:szCs w:val="24"/>
              </w:rPr>
            </w:pPr>
            <w:r>
              <w:rPr>
                <w:color w:val="000000"/>
              </w:rPr>
              <w:t>117,5</w:t>
            </w:r>
          </w:p>
        </w:tc>
        <w:tc>
          <w:tcPr>
            <w:tcW w:w="818" w:type="dxa"/>
            <w:vAlign w:val="center"/>
          </w:tcPr>
          <w:p w:rsidR="00C25FCC" w:rsidRDefault="00C25FCC">
            <w:pPr>
              <w:jc w:val="center"/>
              <w:rPr>
                <w:color w:val="000000"/>
                <w:szCs w:val="24"/>
              </w:rPr>
            </w:pPr>
            <w:r>
              <w:rPr>
                <w:color w:val="000000"/>
              </w:rPr>
              <w:t>117,5</w:t>
            </w:r>
          </w:p>
        </w:tc>
        <w:tc>
          <w:tcPr>
            <w:tcW w:w="818" w:type="dxa"/>
            <w:vAlign w:val="center"/>
          </w:tcPr>
          <w:p w:rsidR="00C25FCC" w:rsidRDefault="00C25FCC">
            <w:pPr>
              <w:jc w:val="center"/>
              <w:rPr>
                <w:color w:val="000000"/>
                <w:szCs w:val="24"/>
              </w:rPr>
            </w:pPr>
            <w:r>
              <w:rPr>
                <w:color w:val="000000"/>
              </w:rPr>
              <w:t>117,5</w:t>
            </w:r>
          </w:p>
        </w:tc>
        <w:tc>
          <w:tcPr>
            <w:tcW w:w="848" w:type="dxa"/>
            <w:vAlign w:val="center"/>
          </w:tcPr>
          <w:p w:rsidR="00C25FCC" w:rsidRDefault="00C25FCC">
            <w:pPr>
              <w:jc w:val="center"/>
              <w:rPr>
                <w:color w:val="000000"/>
                <w:szCs w:val="24"/>
              </w:rPr>
            </w:pPr>
            <w:r>
              <w:rPr>
                <w:color w:val="000000"/>
              </w:rPr>
              <w:t>117,5</w:t>
            </w:r>
          </w:p>
        </w:tc>
        <w:tc>
          <w:tcPr>
            <w:tcW w:w="851" w:type="dxa"/>
            <w:vAlign w:val="center"/>
          </w:tcPr>
          <w:p w:rsidR="00C25FCC" w:rsidRDefault="00C25FCC">
            <w:pPr>
              <w:jc w:val="center"/>
              <w:rPr>
                <w:color w:val="000000"/>
                <w:szCs w:val="24"/>
              </w:rPr>
            </w:pPr>
            <w:r>
              <w:rPr>
                <w:color w:val="000000"/>
              </w:rPr>
              <w:t>117,5</w:t>
            </w:r>
          </w:p>
        </w:tc>
      </w:tr>
      <w:tr w:rsidR="00C25FCC" w:rsidRPr="00D053D2" w:rsidTr="00C25FCC">
        <w:tc>
          <w:tcPr>
            <w:tcW w:w="3375" w:type="dxa"/>
            <w:shd w:val="clear" w:color="auto" w:fill="auto"/>
            <w:vAlign w:val="center"/>
          </w:tcPr>
          <w:p w:rsidR="00C25FCC" w:rsidRDefault="00C25FCC">
            <w:pPr>
              <w:rPr>
                <w:color w:val="000000"/>
                <w:szCs w:val="24"/>
              </w:rPr>
            </w:pPr>
            <w:r>
              <w:rPr>
                <w:color w:val="000000"/>
              </w:rPr>
              <w:t>Увеличение расчетных тепловых нагрузок суммарное, Гкал/</w:t>
            </w:r>
            <w:proofErr w:type="gramStart"/>
            <w:r>
              <w:rPr>
                <w:color w:val="000000"/>
              </w:rPr>
              <w:t>ч</w:t>
            </w:r>
            <w:proofErr w:type="gramEnd"/>
          </w:p>
        </w:tc>
        <w:tc>
          <w:tcPr>
            <w:tcW w:w="818" w:type="dxa"/>
            <w:vAlign w:val="center"/>
          </w:tcPr>
          <w:p w:rsidR="00C25FCC" w:rsidRDefault="00C25FCC">
            <w:pPr>
              <w:jc w:val="center"/>
              <w:rPr>
                <w:color w:val="000000"/>
                <w:szCs w:val="24"/>
              </w:rPr>
            </w:pPr>
            <w:r>
              <w:rPr>
                <w:color w:val="000000"/>
              </w:rPr>
              <w:t> </w:t>
            </w:r>
          </w:p>
        </w:tc>
        <w:tc>
          <w:tcPr>
            <w:tcW w:w="818" w:type="dxa"/>
            <w:shd w:val="clear" w:color="auto" w:fill="auto"/>
            <w:vAlign w:val="center"/>
          </w:tcPr>
          <w:p w:rsidR="00C25FCC" w:rsidRDefault="00C25FCC">
            <w:pPr>
              <w:jc w:val="center"/>
              <w:rPr>
                <w:color w:val="000000"/>
                <w:szCs w:val="24"/>
              </w:rPr>
            </w:pPr>
            <w:r>
              <w:rPr>
                <w:color w:val="000000"/>
              </w:rPr>
              <w:t> </w:t>
            </w:r>
          </w:p>
        </w:tc>
        <w:tc>
          <w:tcPr>
            <w:tcW w:w="818" w:type="dxa"/>
            <w:shd w:val="clear" w:color="auto" w:fill="auto"/>
            <w:vAlign w:val="center"/>
          </w:tcPr>
          <w:p w:rsidR="00C25FCC" w:rsidRDefault="00C25FCC">
            <w:pPr>
              <w:jc w:val="center"/>
              <w:rPr>
                <w:color w:val="000000"/>
                <w:szCs w:val="24"/>
              </w:rPr>
            </w:pPr>
            <w:r>
              <w:rPr>
                <w:color w:val="000000"/>
              </w:rPr>
              <w:t>0,07</w:t>
            </w:r>
          </w:p>
        </w:tc>
        <w:tc>
          <w:tcPr>
            <w:tcW w:w="818" w:type="dxa"/>
            <w:shd w:val="clear" w:color="auto" w:fill="auto"/>
            <w:vAlign w:val="center"/>
          </w:tcPr>
          <w:p w:rsidR="00C25FCC" w:rsidRDefault="00C25FCC">
            <w:pPr>
              <w:jc w:val="center"/>
              <w:rPr>
                <w:color w:val="000000"/>
                <w:szCs w:val="24"/>
              </w:rPr>
            </w:pPr>
            <w:r>
              <w:rPr>
                <w:color w:val="000000"/>
              </w:rPr>
              <w:t>0,17</w:t>
            </w:r>
          </w:p>
        </w:tc>
        <w:tc>
          <w:tcPr>
            <w:tcW w:w="818" w:type="dxa"/>
            <w:shd w:val="clear" w:color="auto" w:fill="auto"/>
            <w:vAlign w:val="center"/>
          </w:tcPr>
          <w:p w:rsidR="00C25FCC" w:rsidRDefault="00C25FCC">
            <w:pPr>
              <w:jc w:val="center"/>
              <w:rPr>
                <w:color w:val="000000"/>
                <w:szCs w:val="24"/>
              </w:rPr>
            </w:pPr>
            <w:r>
              <w:rPr>
                <w:color w:val="000000"/>
              </w:rPr>
              <w:t>0,37</w:t>
            </w:r>
          </w:p>
        </w:tc>
        <w:tc>
          <w:tcPr>
            <w:tcW w:w="818" w:type="dxa"/>
            <w:shd w:val="clear" w:color="auto" w:fill="auto"/>
            <w:vAlign w:val="center"/>
          </w:tcPr>
          <w:p w:rsidR="00C25FCC" w:rsidRDefault="00C25FCC">
            <w:pPr>
              <w:jc w:val="center"/>
              <w:rPr>
                <w:color w:val="000000"/>
                <w:szCs w:val="24"/>
              </w:rPr>
            </w:pPr>
            <w:r>
              <w:rPr>
                <w:color w:val="000000"/>
              </w:rPr>
              <w:t>0,07</w:t>
            </w:r>
          </w:p>
        </w:tc>
        <w:tc>
          <w:tcPr>
            <w:tcW w:w="818" w:type="dxa"/>
            <w:shd w:val="clear" w:color="auto" w:fill="auto"/>
            <w:vAlign w:val="center"/>
          </w:tcPr>
          <w:p w:rsidR="00C25FCC" w:rsidRDefault="00C25FCC">
            <w:pPr>
              <w:jc w:val="center"/>
              <w:rPr>
                <w:color w:val="000000"/>
                <w:szCs w:val="24"/>
              </w:rPr>
            </w:pPr>
            <w:r>
              <w:rPr>
                <w:color w:val="000000"/>
              </w:rPr>
              <w:t>0,07</w:t>
            </w:r>
          </w:p>
        </w:tc>
        <w:tc>
          <w:tcPr>
            <w:tcW w:w="818" w:type="dxa"/>
            <w:vAlign w:val="center"/>
          </w:tcPr>
          <w:p w:rsidR="00C25FCC" w:rsidRDefault="00C25FCC">
            <w:pPr>
              <w:jc w:val="center"/>
              <w:rPr>
                <w:color w:val="000000"/>
                <w:szCs w:val="24"/>
              </w:rPr>
            </w:pPr>
            <w:r>
              <w:rPr>
                <w:color w:val="000000"/>
              </w:rPr>
              <w:t>0,07</w:t>
            </w:r>
          </w:p>
        </w:tc>
        <w:tc>
          <w:tcPr>
            <w:tcW w:w="818" w:type="dxa"/>
            <w:vAlign w:val="center"/>
          </w:tcPr>
          <w:p w:rsidR="00C25FCC" w:rsidRDefault="00C25FCC">
            <w:pPr>
              <w:jc w:val="center"/>
              <w:rPr>
                <w:color w:val="000000"/>
                <w:szCs w:val="24"/>
              </w:rPr>
            </w:pPr>
            <w:r>
              <w:rPr>
                <w:color w:val="000000"/>
              </w:rPr>
              <w:t>0,07</w:t>
            </w:r>
          </w:p>
        </w:tc>
        <w:tc>
          <w:tcPr>
            <w:tcW w:w="818" w:type="dxa"/>
            <w:vAlign w:val="center"/>
          </w:tcPr>
          <w:p w:rsidR="00C25FCC" w:rsidRDefault="00C25FCC">
            <w:pPr>
              <w:jc w:val="center"/>
              <w:rPr>
                <w:color w:val="000000"/>
                <w:szCs w:val="24"/>
              </w:rPr>
            </w:pPr>
            <w:r>
              <w:rPr>
                <w:color w:val="000000"/>
              </w:rPr>
              <w:t>0,07</w:t>
            </w:r>
          </w:p>
        </w:tc>
        <w:tc>
          <w:tcPr>
            <w:tcW w:w="818" w:type="dxa"/>
            <w:vAlign w:val="center"/>
          </w:tcPr>
          <w:p w:rsidR="00C25FCC" w:rsidRDefault="00C25FCC">
            <w:pPr>
              <w:jc w:val="center"/>
              <w:rPr>
                <w:color w:val="000000"/>
                <w:szCs w:val="24"/>
              </w:rPr>
            </w:pPr>
            <w:r>
              <w:rPr>
                <w:color w:val="000000"/>
              </w:rPr>
              <w:t>0,07</w:t>
            </w:r>
          </w:p>
        </w:tc>
        <w:tc>
          <w:tcPr>
            <w:tcW w:w="818" w:type="dxa"/>
            <w:vAlign w:val="center"/>
          </w:tcPr>
          <w:p w:rsidR="00C25FCC" w:rsidRDefault="00C25FCC">
            <w:pPr>
              <w:jc w:val="center"/>
              <w:rPr>
                <w:color w:val="000000"/>
                <w:szCs w:val="24"/>
              </w:rPr>
            </w:pPr>
            <w:r>
              <w:rPr>
                <w:color w:val="000000"/>
              </w:rPr>
              <w:t>0,07</w:t>
            </w:r>
          </w:p>
        </w:tc>
        <w:tc>
          <w:tcPr>
            <w:tcW w:w="818" w:type="dxa"/>
            <w:vAlign w:val="center"/>
          </w:tcPr>
          <w:p w:rsidR="00C25FCC" w:rsidRDefault="00C25FCC">
            <w:pPr>
              <w:jc w:val="center"/>
              <w:rPr>
                <w:color w:val="000000"/>
                <w:szCs w:val="24"/>
              </w:rPr>
            </w:pPr>
            <w:r>
              <w:rPr>
                <w:color w:val="000000"/>
              </w:rPr>
              <w:t>0,07</w:t>
            </w:r>
          </w:p>
        </w:tc>
        <w:tc>
          <w:tcPr>
            <w:tcW w:w="848" w:type="dxa"/>
            <w:vAlign w:val="center"/>
          </w:tcPr>
          <w:p w:rsidR="00C25FCC" w:rsidRDefault="00C25FCC">
            <w:pPr>
              <w:jc w:val="center"/>
              <w:rPr>
                <w:color w:val="000000"/>
                <w:szCs w:val="24"/>
              </w:rPr>
            </w:pPr>
            <w:r>
              <w:rPr>
                <w:color w:val="000000"/>
              </w:rPr>
              <w:t>0,07</w:t>
            </w:r>
          </w:p>
        </w:tc>
        <w:tc>
          <w:tcPr>
            <w:tcW w:w="851" w:type="dxa"/>
            <w:vAlign w:val="center"/>
          </w:tcPr>
          <w:p w:rsidR="00C25FCC" w:rsidRDefault="00C25FCC">
            <w:pPr>
              <w:jc w:val="center"/>
              <w:rPr>
                <w:color w:val="000000"/>
                <w:szCs w:val="24"/>
              </w:rPr>
            </w:pPr>
            <w:r>
              <w:rPr>
                <w:color w:val="000000"/>
              </w:rPr>
              <w:t>0,07</w:t>
            </w:r>
          </w:p>
        </w:tc>
      </w:tr>
      <w:tr w:rsidR="00C25FCC" w:rsidRPr="00D053D2" w:rsidTr="00C25FCC">
        <w:tc>
          <w:tcPr>
            <w:tcW w:w="3375" w:type="dxa"/>
            <w:shd w:val="clear" w:color="auto" w:fill="auto"/>
            <w:vAlign w:val="center"/>
          </w:tcPr>
          <w:p w:rsidR="00C25FCC" w:rsidRDefault="00C25FCC">
            <w:pPr>
              <w:rPr>
                <w:color w:val="000000"/>
                <w:szCs w:val="24"/>
              </w:rPr>
            </w:pPr>
            <w:r>
              <w:rPr>
                <w:color w:val="000000"/>
              </w:rPr>
              <w:t>Перспективное увеличение потребления тепловой энергии, Гкал/год</w:t>
            </w:r>
          </w:p>
        </w:tc>
        <w:tc>
          <w:tcPr>
            <w:tcW w:w="818" w:type="dxa"/>
            <w:vAlign w:val="center"/>
          </w:tcPr>
          <w:p w:rsidR="00C25FCC" w:rsidRDefault="00C25FCC">
            <w:pPr>
              <w:jc w:val="center"/>
              <w:rPr>
                <w:color w:val="000000"/>
                <w:szCs w:val="24"/>
              </w:rPr>
            </w:pPr>
            <w:r>
              <w:rPr>
                <w:color w:val="000000"/>
              </w:rPr>
              <w:t> </w:t>
            </w:r>
          </w:p>
        </w:tc>
        <w:tc>
          <w:tcPr>
            <w:tcW w:w="818" w:type="dxa"/>
            <w:shd w:val="clear" w:color="auto" w:fill="auto"/>
            <w:vAlign w:val="center"/>
          </w:tcPr>
          <w:p w:rsidR="00C25FCC" w:rsidRDefault="00C25FCC">
            <w:pPr>
              <w:jc w:val="center"/>
              <w:rPr>
                <w:color w:val="000000"/>
                <w:szCs w:val="24"/>
              </w:rPr>
            </w:pPr>
            <w:r>
              <w:rPr>
                <w:color w:val="000000"/>
              </w:rPr>
              <w:t> </w:t>
            </w:r>
          </w:p>
        </w:tc>
        <w:tc>
          <w:tcPr>
            <w:tcW w:w="818" w:type="dxa"/>
            <w:shd w:val="clear" w:color="auto" w:fill="auto"/>
            <w:vAlign w:val="center"/>
          </w:tcPr>
          <w:p w:rsidR="00C25FCC" w:rsidRDefault="00C25FCC">
            <w:pPr>
              <w:jc w:val="center"/>
              <w:rPr>
                <w:color w:val="000000"/>
                <w:szCs w:val="24"/>
              </w:rPr>
            </w:pPr>
            <w:r>
              <w:rPr>
                <w:color w:val="000000"/>
              </w:rPr>
              <w:t>186,5</w:t>
            </w:r>
          </w:p>
        </w:tc>
        <w:tc>
          <w:tcPr>
            <w:tcW w:w="818" w:type="dxa"/>
            <w:shd w:val="clear" w:color="auto" w:fill="auto"/>
            <w:vAlign w:val="center"/>
          </w:tcPr>
          <w:p w:rsidR="00C25FCC" w:rsidRDefault="00C25FCC">
            <w:pPr>
              <w:jc w:val="center"/>
              <w:rPr>
                <w:color w:val="000000"/>
                <w:szCs w:val="24"/>
              </w:rPr>
            </w:pPr>
            <w:r>
              <w:rPr>
                <w:color w:val="000000"/>
              </w:rPr>
              <w:t>421,6</w:t>
            </w:r>
          </w:p>
        </w:tc>
        <w:tc>
          <w:tcPr>
            <w:tcW w:w="818" w:type="dxa"/>
            <w:shd w:val="clear" w:color="auto" w:fill="auto"/>
            <w:vAlign w:val="center"/>
          </w:tcPr>
          <w:p w:rsidR="00C25FCC" w:rsidRDefault="00C25FCC">
            <w:pPr>
              <w:jc w:val="center"/>
              <w:rPr>
                <w:color w:val="000000"/>
                <w:szCs w:val="24"/>
              </w:rPr>
            </w:pPr>
            <w:r>
              <w:rPr>
                <w:color w:val="000000"/>
              </w:rPr>
              <w:t>879,2</w:t>
            </w:r>
          </w:p>
        </w:tc>
        <w:tc>
          <w:tcPr>
            <w:tcW w:w="818" w:type="dxa"/>
            <w:shd w:val="clear" w:color="auto" w:fill="auto"/>
            <w:vAlign w:val="center"/>
          </w:tcPr>
          <w:p w:rsidR="00C25FCC" w:rsidRDefault="00C25FCC">
            <w:pPr>
              <w:jc w:val="center"/>
              <w:rPr>
                <w:color w:val="000000"/>
                <w:szCs w:val="24"/>
              </w:rPr>
            </w:pPr>
            <w:r>
              <w:rPr>
                <w:color w:val="000000"/>
              </w:rPr>
              <w:t>186,5</w:t>
            </w:r>
          </w:p>
        </w:tc>
        <w:tc>
          <w:tcPr>
            <w:tcW w:w="818" w:type="dxa"/>
            <w:shd w:val="clear" w:color="auto" w:fill="auto"/>
            <w:vAlign w:val="center"/>
          </w:tcPr>
          <w:p w:rsidR="00C25FCC" w:rsidRDefault="00C25FCC">
            <w:pPr>
              <w:jc w:val="center"/>
              <w:rPr>
                <w:color w:val="000000"/>
                <w:szCs w:val="24"/>
              </w:rPr>
            </w:pPr>
            <w:r>
              <w:rPr>
                <w:color w:val="000000"/>
              </w:rPr>
              <w:t>186,5</w:t>
            </w:r>
          </w:p>
        </w:tc>
        <w:tc>
          <w:tcPr>
            <w:tcW w:w="818" w:type="dxa"/>
            <w:vAlign w:val="center"/>
          </w:tcPr>
          <w:p w:rsidR="00C25FCC" w:rsidRDefault="00C25FCC">
            <w:pPr>
              <w:jc w:val="center"/>
              <w:rPr>
                <w:color w:val="000000"/>
                <w:szCs w:val="24"/>
              </w:rPr>
            </w:pPr>
            <w:r>
              <w:rPr>
                <w:color w:val="000000"/>
              </w:rPr>
              <w:t>186,5</w:t>
            </w:r>
          </w:p>
        </w:tc>
        <w:tc>
          <w:tcPr>
            <w:tcW w:w="818" w:type="dxa"/>
            <w:vAlign w:val="center"/>
          </w:tcPr>
          <w:p w:rsidR="00C25FCC" w:rsidRDefault="00C25FCC">
            <w:pPr>
              <w:jc w:val="center"/>
              <w:rPr>
                <w:color w:val="000000"/>
                <w:szCs w:val="24"/>
              </w:rPr>
            </w:pPr>
            <w:r>
              <w:rPr>
                <w:color w:val="000000"/>
              </w:rPr>
              <w:t>186,5</w:t>
            </w:r>
          </w:p>
        </w:tc>
        <w:tc>
          <w:tcPr>
            <w:tcW w:w="818" w:type="dxa"/>
            <w:vAlign w:val="center"/>
          </w:tcPr>
          <w:p w:rsidR="00C25FCC" w:rsidRDefault="00C25FCC">
            <w:pPr>
              <w:jc w:val="center"/>
              <w:rPr>
                <w:color w:val="000000"/>
                <w:szCs w:val="24"/>
              </w:rPr>
            </w:pPr>
            <w:r>
              <w:rPr>
                <w:color w:val="000000"/>
              </w:rPr>
              <w:t>186,5</w:t>
            </w:r>
          </w:p>
        </w:tc>
        <w:tc>
          <w:tcPr>
            <w:tcW w:w="818" w:type="dxa"/>
            <w:vAlign w:val="center"/>
          </w:tcPr>
          <w:p w:rsidR="00C25FCC" w:rsidRDefault="00C25FCC">
            <w:pPr>
              <w:jc w:val="center"/>
              <w:rPr>
                <w:color w:val="000000"/>
                <w:szCs w:val="24"/>
              </w:rPr>
            </w:pPr>
            <w:r>
              <w:rPr>
                <w:color w:val="000000"/>
              </w:rPr>
              <w:t>186,5</w:t>
            </w:r>
          </w:p>
        </w:tc>
        <w:tc>
          <w:tcPr>
            <w:tcW w:w="818" w:type="dxa"/>
            <w:vAlign w:val="center"/>
          </w:tcPr>
          <w:p w:rsidR="00C25FCC" w:rsidRDefault="00C25FCC">
            <w:pPr>
              <w:jc w:val="center"/>
              <w:rPr>
                <w:color w:val="000000"/>
                <w:szCs w:val="24"/>
              </w:rPr>
            </w:pPr>
            <w:r>
              <w:rPr>
                <w:color w:val="000000"/>
              </w:rPr>
              <w:t>186,5</w:t>
            </w:r>
          </w:p>
        </w:tc>
        <w:tc>
          <w:tcPr>
            <w:tcW w:w="818" w:type="dxa"/>
            <w:vAlign w:val="center"/>
          </w:tcPr>
          <w:p w:rsidR="00C25FCC" w:rsidRDefault="00C25FCC">
            <w:pPr>
              <w:jc w:val="center"/>
              <w:rPr>
                <w:color w:val="000000"/>
                <w:szCs w:val="24"/>
              </w:rPr>
            </w:pPr>
            <w:r>
              <w:rPr>
                <w:color w:val="000000"/>
              </w:rPr>
              <w:t>186,5</w:t>
            </w:r>
          </w:p>
        </w:tc>
        <w:tc>
          <w:tcPr>
            <w:tcW w:w="848" w:type="dxa"/>
            <w:vAlign w:val="center"/>
          </w:tcPr>
          <w:p w:rsidR="00C25FCC" w:rsidRDefault="00C25FCC">
            <w:pPr>
              <w:jc w:val="center"/>
              <w:rPr>
                <w:color w:val="000000"/>
                <w:szCs w:val="24"/>
              </w:rPr>
            </w:pPr>
            <w:r>
              <w:rPr>
                <w:color w:val="000000"/>
              </w:rPr>
              <w:t>186,5</w:t>
            </w:r>
          </w:p>
        </w:tc>
        <w:tc>
          <w:tcPr>
            <w:tcW w:w="851" w:type="dxa"/>
            <w:vAlign w:val="center"/>
          </w:tcPr>
          <w:p w:rsidR="00C25FCC" w:rsidRDefault="00C25FCC">
            <w:pPr>
              <w:jc w:val="center"/>
              <w:rPr>
                <w:color w:val="000000"/>
                <w:szCs w:val="24"/>
              </w:rPr>
            </w:pPr>
            <w:r>
              <w:rPr>
                <w:color w:val="000000"/>
              </w:rPr>
              <w:t>186,5</w:t>
            </w:r>
          </w:p>
        </w:tc>
      </w:tr>
      <w:tr w:rsidR="00C25FCC" w:rsidRPr="00D053D2" w:rsidTr="00C25FCC">
        <w:tc>
          <w:tcPr>
            <w:tcW w:w="3375" w:type="dxa"/>
            <w:shd w:val="clear" w:color="auto" w:fill="auto"/>
            <w:vAlign w:val="center"/>
          </w:tcPr>
          <w:p w:rsidR="00C25FCC" w:rsidRDefault="00C25FCC">
            <w:pPr>
              <w:rPr>
                <w:color w:val="000000"/>
                <w:szCs w:val="24"/>
              </w:rPr>
            </w:pPr>
            <w:r>
              <w:rPr>
                <w:color w:val="000000"/>
              </w:rPr>
              <w:t>Перспективное потребление тепловой энергии, Гкал/год</w:t>
            </w:r>
          </w:p>
        </w:tc>
        <w:tc>
          <w:tcPr>
            <w:tcW w:w="818" w:type="dxa"/>
            <w:vAlign w:val="center"/>
          </w:tcPr>
          <w:p w:rsidR="00C25FCC" w:rsidRDefault="00C25FCC">
            <w:pPr>
              <w:jc w:val="center"/>
              <w:rPr>
                <w:color w:val="000000"/>
                <w:szCs w:val="24"/>
              </w:rPr>
            </w:pPr>
            <w:r>
              <w:rPr>
                <w:color w:val="000000"/>
              </w:rPr>
              <w:t>8804,8</w:t>
            </w:r>
          </w:p>
        </w:tc>
        <w:tc>
          <w:tcPr>
            <w:tcW w:w="818" w:type="dxa"/>
            <w:shd w:val="clear" w:color="auto" w:fill="auto"/>
            <w:vAlign w:val="center"/>
          </w:tcPr>
          <w:p w:rsidR="00C25FCC" w:rsidRDefault="00C25FCC">
            <w:pPr>
              <w:jc w:val="center"/>
              <w:rPr>
                <w:color w:val="000000"/>
                <w:szCs w:val="24"/>
              </w:rPr>
            </w:pPr>
            <w:r>
              <w:rPr>
                <w:color w:val="000000"/>
              </w:rPr>
              <w:t>6856,1</w:t>
            </w:r>
          </w:p>
        </w:tc>
        <w:tc>
          <w:tcPr>
            <w:tcW w:w="818" w:type="dxa"/>
            <w:shd w:val="clear" w:color="auto" w:fill="auto"/>
            <w:vAlign w:val="center"/>
          </w:tcPr>
          <w:p w:rsidR="00C25FCC" w:rsidRDefault="00C25FCC">
            <w:pPr>
              <w:jc w:val="center"/>
              <w:rPr>
                <w:color w:val="000000"/>
                <w:szCs w:val="24"/>
              </w:rPr>
            </w:pPr>
            <w:r>
              <w:rPr>
                <w:color w:val="000000"/>
              </w:rPr>
              <w:t>7042,6</w:t>
            </w:r>
          </w:p>
        </w:tc>
        <w:tc>
          <w:tcPr>
            <w:tcW w:w="818" w:type="dxa"/>
            <w:shd w:val="clear" w:color="auto" w:fill="auto"/>
            <w:vAlign w:val="center"/>
          </w:tcPr>
          <w:p w:rsidR="00C25FCC" w:rsidRDefault="00C25FCC">
            <w:pPr>
              <w:jc w:val="center"/>
              <w:rPr>
                <w:color w:val="000000"/>
                <w:szCs w:val="24"/>
              </w:rPr>
            </w:pPr>
            <w:r>
              <w:rPr>
                <w:color w:val="000000"/>
              </w:rPr>
              <w:t>7464,2</w:t>
            </w:r>
          </w:p>
        </w:tc>
        <w:tc>
          <w:tcPr>
            <w:tcW w:w="818" w:type="dxa"/>
            <w:shd w:val="clear" w:color="auto" w:fill="auto"/>
            <w:vAlign w:val="center"/>
          </w:tcPr>
          <w:p w:rsidR="00C25FCC" w:rsidRDefault="00C25FCC">
            <w:pPr>
              <w:jc w:val="center"/>
              <w:rPr>
                <w:color w:val="000000"/>
                <w:szCs w:val="24"/>
              </w:rPr>
            </w:pPr>
            <w:r>
              <w:rPr>
                <w:color w:val="000000"/>
              </w:rPr>
              <w:t>8343,4</w:t>
            </w:r>
          </w:p>
        </w:tc>
        <w:tc>
          <w:tcPr>
            <w:tcW w:w="818" w:type="dxa"/>
            <w:shd w:val="clear" w:color="auto" w:fill="auto"/>
            <w:vAlign w:val="center"/>
          </w:tcPr>
          <w:p w:rsidR="00C25FCC" w:rsidRDefault="00C25FCC">
            <w:pPr>
              <w:jc w:val="center"/>
              <w:rPr>
                <w:color w:val="000000"/>
                <w:szCs w:val="24"/>
              </w:rPr>
            </w:pPr>
            <w:r>
              <w:rPr>
                <w:color w:val="000000"/>
              </w:rPr>
              <w:t>8529,9</w:t>
            </w:r>
          </w:p>
        </w:tc>
        <w:tc>
          <w:tcPr>
            <w:tcW w:w="818" w:type="dxa"/>
            <w:shd w:val="clear" w:color="auto" w:fill="auto"/>
            <w:vAlign w:val="center"/>
          </w:tcPr>
          <w:p w:rsidR="00C25FCC" w:rsidRDefault="00C25FCC">
            <w:pPr>
              <w:jc w:val="center"/>
              <w:rPr>
                <w:color w:val="000000"/>
                <w:szCs w:val="24"/>
              </w:rPr>
            </w:pPr>
            <w:r>
              <w:rPr>
                <w:color w:val="000000"/>
              </w:rPr>
              <w:t>8716,5</w:t>
            </w:r>
          </w:p>
        </w:tc>
        <w:tc>
          <w:tcPr>
            <w:tcW w:w="818" w:type="dxa"/>
            <w:vAlign w:val="center"/>
          </w:tcPr>
          <w:p w:rsidR="00C25FCC" w:rsidRDefault="00C25FCC">
            <w:pPr>
              <w:jc w:val="center"/>
              <w:rPr>
                <w:color w:val="000000"/>
                <w:szCs w:val="24"/>
              </w:rPr>
            </w:pPr>
            <w:r>
              <w:rPr>
                <w:color w:val="000000"/>
              </w:rPr>
              <w:t>8903,0</w:t>
            </w:r>
          </w:p>
        </w:tc>
        <w:tc>
          <w:tcPr>
            <w:tcW w:w="818" w:type="dxa"/>
            <w:vAlign w:val="center"/>
          </w:tcPr>
          <w:p w:rsidR="00C25FCC" w:rsidRDefault="00C25FCC">
            <w:pPr>
              <w:jc w:val="center"/>
              <w:rPr>
                <w:color w:val="000000"/>
                <w:szCs w:val="24"/>
              </w:rPr>
            </w:pPr>
            <w:r>
              <w:rPr>
                <w:color w:val="000000"/>
              </w:rPr>
              <w:t>9089,5</w:t>
            </w:r>
          </w:p>
        </w:tc>
        <w:tc>
          <w:tcPr>
            <w:tcW w:w="818" w:type="dxa"/>
            <w:vAlign w:val="center"/>
          </w:tcPr>
          <w:p w:rsidR="00C25FCC" w:rsidRDefault="00C25FCC">
            <w:pPr>
              <w:jc w:val="center"/>
              <w:rPr>
                <w:color w:val="000000"/>
                <w:szCs w:val="24"/>
              </w:rPr>
            </w:pPr>
            <w:r>
              <w:rPr>
                <w:color w:val="000000"/>
              </w:rPr>
              <w:t>9276,0</w:t>
            </w:r>
          </w:p>
        </w:tc>
        <w:tc>
          <w:tcPr>
            <w:tcW w:w="818" w:type="dxa"/>
            <w:vAlign w:val="center"/>
          </w:tcPr>
          <w:p w:rsidR="00C25FCC" w:rsidRDefault="00C25FCC">
            <w:pPr>
              <w:jc w:val="center"/>
              <w:rPr>
                <w:color w:val="000000"/>
                <w:szCs w:val="24"/>
              </w:rPr>
            </w:pPr>
            <w:r>
              <w:rPr>
                <w:color w:val="000000"/>
              </w:rPr>
              <w:t>9462,6</w:t>
            </w:r>
          </w:p>
        </w:tc>
        <w:tc>
          <w:tcPr>
            <w:tcW w:w="818" w:type="dxa"/>
            <w:vAlign w:val="center"/>
          </w:tcPr>
          <w:p w:rsidR="00C25FCC" w:rsidRDefault="00C25FCC">
            <w:pPr>
              <w:jc w:val="center"/>
              <w:rPr>
                <w:color w:val="000000"/>
                <w:szCs w:val="24"/>
              </w:rPr>
            </w:pPr>
            <w:r>
              <w:rPr>
                <w:color w:val="000000"/>
              </w:rPr>
              <w:t>9649,1</w:t>
            </w:r>
          </w:p>
        </w:tc>
        <w:tc>
          <w:tcPr>
            <w:tcW w:w="818" w:type="dxa"/>
            <w:vAlign w:val="center"/>
          </w:tcPr>
          <w:p w:rsidR="00C25FCC" w:rsidRDefault="00C25FCC">
            <w:pPr>
              <w:jc w:val="center"/>
              <w:rPr>
                <w:color w:val="000000"/>
                <w:szCs w:val="24"/>
              </w:rPr>
            </w:pPr>
            <w:r>
              <w:rPr>
                <w:color w:val="000000"/>
              </w:rPr>
              <w:t>9835,6</w:t>
            </w:r>
          </w:p>
        </w:tc>
        <w:tc>
          <w:tcPr>
            <w:tcW w:w="848" w:type="dxa"/>
            <w:vAlign w:val="center"/>
          </w:tcPr>
          <w:p w:rsidR="00C25FCC" w:rsidRDefault="00C25FCC">
            <w:pPr>
              <w:jc w:val="center"/>
              <w:rPr>
                <w:color w:val="000000"/>
                <w:szCs w:val="24"/>
              </w:rPr>
            </w:pPr>
            <w:r>
              <w:rPr>
                <w:color w:val="000000"/>
              </w:rPr>
              <w:t>10022,2</w:t>
            </w:r>
          </w:p>
        </w:tc>
        <w:tc>
          <w:tcPr>
            <w:tcW w:w="851" w:type="dxa"/>
            <w:vAlign w:val="center"/>
          </w:tcPr>
          <w:p w:rsidR="00C25FCC" w:rsidRDefault="00C25FCC">
            <w:pPr>
              <w:jc w:val="center"/>
              <w:rPr>
                <w:color w:val="000000"/>
                <w:szCs w:val="24"/>
              </w:rPr>
            </w:pPr>
            <w:r>
              <w:rPr>
                <w:color w:val="000000"/>
              </w:rPr>
              <w:t>10208,7</w:t>
            </w:r>
          </w:p>
        </w:tc>
      </w:tr>
    </w:tbl>
    <w:p w:rsidR="007804A4" w:rsidRDefault="007804A4">
      <w:pPr>
        <w:sectPr w:rsidR="007804A4" w:rsidSect="007804A4">
          <w:pgSz w:w="16838" w:h="11906" w:orient="landscape"/>
          <w:pgMar w:top="851" w:right="567" w:bottom="851" w:left="567" w:header="567" w:footer="403" w:gutter="0"/>
          <w:cols w:space="720"/>
          <w:docGrid w:linePitch="360"/>
        </w:sectPr>
      </w:pPr>
    </w:p>
    <w:p w:rsidR="00CA52ED" w:rsidRPr="006E1BAC" w:rsidRDefault="00CA52ED">
      <w:pPr>
        <w:spacing w:after="227"/>
        <w:rPr>
          <w:b/>
          <w:bCs/>
          <w:sz w:val="28"/>
          <w:szCs w:val="28"/>
        </w:rPr>
      </w:pPr>
      <w:r w:rsidRPr="006E1BAC">
        <w:rPr>
          <w:b/>
          <w:bCs/>
          <w:sz w:val="28"/>
          <w:szCs w:val="28"/>
        </w:rPr>
        <w:lastRenderedPageBreak/>
        <w:t>3 Перспективные балансы производства и потребления тепловой энергии и теплоносителя</w:t>
      </w:r>
    </w:p>
    <w:p w:rsidR="00CA52ED" w:rsidRPr="00726861" w:rsidRDefault="00CA52ED" w:rsidP="005B60B4">
      <w:pPr>
        <w:rPr>
          <w:sz w:val="26"/>
          <w:szCs w:val="26"/>
        </w:rPr>
      </w:pPr>
      <w:r w:rsidRPr="00726861">
        <w:rPr>
          <w:b/>
          <w:bCs/>
          <w:sz w:val="26"/>
          <w:szCs w:val="26"/>
        </w:rPr>
        <w:t>3.1 Баланс тепловой мощности и тепловой нагрузки источников тепловой энергии, Гкал/</w:t>
      </w:r>
      <w:proofErr w:type="gramStart"/>
      <w:r w:rsidRPr="00726861">
        <w:rPr>
          <w:b/>
          <w:bCs/>
          <w:sz w:val="26"/>
          <w:szCs w:val="26"/>
        </w:rPr>
        <w:t>ч</w:t>
      </w:r>
      <w:proofErr w:type="gramEnd"/>
    </w:p>
    <w:p w:rsidR="00CA52ED" w:rsidRPr="00726861" w:rsidRDefault="006E1BAC" w:rsidP="006E5DFF">
      <w:pPr>
        <w:spacing w:after="120"/>
        <w:jc w:val="right"/>
        <w:rPr>
          <w:sz w:val="26"/>
          <w:szCs w:val="26"/>
        </w:rPr>
      </w:pPr>
      <w:r w:rsidRPr="00726861">
        <w:rPr>
          <w:sz w:val="26"/>
          <w:szCs w:val="26"/>
        </w:rPr>
        <w:t xml:space="preserve">Таблица </w:t>
      </w:r>
      <w:r w:rsidR="00CA52ED" w:rsidRPr="00726861">
        <w:rPr>
          <w:sz w:val="26"/>
          <w:szCs w:val="26"/>
        </w:rPr>
        <w:t>3.1.1</w:t>
      </w:r>
    </w:p>
    <w:tbl>
      <w:tblPr>
        <w:tblW w:w="1559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19"/>
        <w:gridCol w:w="831"/>
        <w:gridCol w:w="831"/>
        <w:gridCol w:w="831"/>
        <w:gridCol w:w="831"/>
        <w:gridCol w:w="831"/>
        <w:gridCol w:w="831"/>
        <w:gridCol w:w="831"/>
        <w:gridCol w:w="832"/>
        <w:gridCol w:w="832"/>
        <w:gridCol w:w="832"/>
        <w:gridCol w:w="832"/>
        <w:gridCol w:w="832"/>
        <w:gridCol w:w="832"/>
        <w:gridCol w:w="832"/>
        <w:gridCol w:w="832"/>
      </w:tblGrid>
      <w:tr w:rsidR="00BF7FDE" w:rsidTr="00BF7FDE">
        <w:tc>
          <w:tcPr>
            <w:tcW w:w="3119" w:type="dxa"/>
            <w:shd w:val="clear" w:color="auto" w:fill="auto"/>
            <w:vAlign w:val="center"/>
          </w:tcPr>
          <w:p w:rsidR="00BF7FDE" w:rsidRPr="006D0553" w:rsidRDefault="00BF7FDE" w:rsidP="007B4703">
            <w:pPr>
              <w:pStyle w:val="af2"/>
              <w:snapToGrid w:val="0"/>
              <w:jc w:val="center"/>
              <w:rPr>
                <w:szCs w:val="24"/>
              </w:rPr>
            </w:pPr>
            <w:r w:rsidRPr="006D0553">
              <w:rPr>
                <w:szCs w:val="24"/>
              </w:rPr>
              <w:t>Показатели баланса</w:t>
            </w:r>
          </w:p>
        </w:tc>
        <w:tc>
          <w:tcPr>
            <w:tcW w:w="831" w:type="dxa"/>
            <w:shd w:val="clear" w:color="auto" w:fill="auto"/>
          </w:tcPr>
          <w:p w:rsidR="00BF7FDE" w:rsidRPr="006D0553" w:rsidRDefault="00BF7FDE" w:rsidP="008B31FA">
            <w:pPr>
              <w:pStyle w:val="af2"/>
              <w:jc w:val="center"/>
              <w:rPr>
                <w:szCs w:val="24"/>
              </w:rPr>
            </w:pPr>
            <w:r w:rsidRPr="006D0553">
              <w:rPr>
                <w:szCs w:val="24"/>
              </w:rPr>
              <w:t>2014г.</w:t>
            </w:r>
          </w:p>
        </w:tc>
        <w:tc>
          <w:tcPr>
            <w:tcW w:w="831" w:type="dxa"/>
            <w:vAlign w:val="center"/>
          </w:tcPr>
          <w:p w:rsidR="00BF7FDE" w:rsidRPr="006D0553" w:rsidRDefault="00BF7FDE" w:rsidP="008B31FA">
            <w:pPr>
              <w:pStyle w:val="af2"/>
              <w:jc w:val="center"/>
              <w:rPr>
                <w:szCs w:val="24"/>
              </w:rPr>
            </w:pPr>
            <w:r w:rsidRPr="006D0553">
              <w:rPr>
                <w:szCs w:val="24"/>
              </w:rPr>
              <w:t>2015г.</w:t>
            </w:r>
          </w:p>
        </w:tc>
        <w:tc>
          <w:tcPr>
            <w:tcW w:w="831" w:type="dxa"/>
            <w:shd w:val="clear" w:color="auto" w:fill="auto"/>
            <w:vAlign w:val="center"/>
          </w:tcPr>
          <w:p w:rsidR="00BF7FDE" w:rsidRPr="006D0553" w:rsidRDefault="00BF7FDE" w:rsidP="008B31FA">
            <w:pPr>
              <w:pStyle w:val="af2"/>
              <w:jc w:val="center"/>
              <w:rPr>
                <w:szCs w:val="24"/>
              </w:rPr>
            </w:pPr>
            <w:r w:rsidRPr="006D0553">
              <w:rPr>
                <w:szCs w:val="24"/>
              </w:rPr>
              <w:t>2016г.</w:t>
            </w:r>
          </w:p>
        </w:tc>
        <w:tc>
          <w:tcPr>
            <w:tcW w:w="831" w:type="dxa"/>
            <w:shd w:val="clear" w:color="auto" w:fill="auto"/>
            <w:vAlign w:val="center"/>
          </w:tcPr>
          <w:p w:rsidR="00BF7FDE" w:rsidRPr="006D0553" w:rsidRDefault="00BF7FDE" w:rsidP="008B31FA">
            <w:pPr>
              <w:pStyle w:val="af2"/>
              <w:jc w:val="center"/>
              <w:rPr>
                <w:szCs w:val="24"/>
              </w:rPr>
            </w:pPr>
            <w:r w:rsidRPr="006D0553">
              <w:rPr>
                <w:szCs w:val="24"/>
              </w:rPr>
              <w:t>2017г.</w:t>
            </w:r>
          </w:p>
        </w:tc>
        <w:tc>
          <w:tcPr>
            <w:tcW w:w="831" w:type="dxa"/>
            <w:shd w:val="clear" w:color="auto" w:fill="auto"/>
            <w:vAlign w:val="center"/>
          </w:tcPr>
          <w:p w:rsidR="00BF7FDE" w:rsidRPr="006D0553" w:rsidRDefault="00BF7FDE" w:rsidP="008B31FA">
            <w:pPr>
              <w:pStyle w:val="af2"/>
              <w:jc w:val="center"/>
              <w:rPr>
                <w:szCs w:val="24"/>
              </w:rPr>
            </w:pPr>
            <w:r w:rsidRPr="006D0553">
              <w:rPr>
                <w:szCs w:val="24"/>
              </w:rPr>
              <w:t>2018г.</w:t>
            </w:r>
          </w:p>
        </w:tc>
        <w:tc>
          <w:tcPr>
            <w:tcW w:w="831" w:type="dxa"/>
            <w:shd w:val="clear" w:color="auto" w:fill="auto"/>
            <w:vAlign w:val="center"/>
          </w:tcPr>
          <w:p w:rsidR="00BF7FDE" w:rsidRPr="006D0553" w:rsidRDefault="00BF7FDE" w:rsidP="008B31FA">
            <w:pPr>
              <w:pStyle w:val="af2"/>
              <w:jc w:val="center"/>
              <w:rPr>
                <w:szCs w:val="24"/>
              </w:rPr>
            </w:pPr>
            <w:r w:rsidRPr="006D0553">
              <w:rPr>
                <w:szCs w:val="24"/>
              </w:rPr>
              <w:t>2019г.</w:t>
            </w:r>
          </w:p>
        </w:tc>
        <w:tc>
          <w:tcPr>
            <w:tcW w:w="831" w:type="dxa"/>
            <w:shd w:val="clear" w:color="auto" w:fill="auto"/>
            <w:vAlign w:val="center"/>
          </w:tcPr>
          <w:p w:rsidR="00BF7FDE" w:rsidRPr="006D0553" w:rsidRDefault="00BF7FDE" w:rsidP="008B31FA">
            <w:pPr>
              <w:pStyle w:val="af2"/>
              <w:jc w:val="center"/>
              <w:rPr>
                <w:szCs w:val="24"/>
              </w:rPr>
            </w:pPr>
            <w:r w:rsidRPr="006D0553">
              <w:rPr>
                <w:szCs w:val="24"/>
              </w:rPr>
              <w:t>2020г.</w:t>
            </w:r>
          </w:p>
        </w:tc>
        <w:tc>
          <w:tcPr>
            <w:tcW w:w="832" w:type="dxa"/>
            <w:vAlign w:val="center"/>
          </w:tcPr>
          <w:p w:rsidR="00BF7FDE" w:rsidRPr="006D0553" w:rsidRDefault="00BF7FDE" w:rsidP="008B31FA">
            <w:pPr>
              <w:pStyle w:val="af2"/>
              <w:jc w:val="center"/>
              <w:rPr>
                <w:szCs w:val="24"/>
              </w:rPr>
            </w:pPr>
            <w:r w:rsidRPr="006D0553">
              <w:rPr>
                <w:szCs w:val="24"/>
              </w:rPr>
              <w:t>2021г.</w:t>
            </w:r>
          </w:p>
        </w:tc>
        <w:tc>
          <w:tcPr>
            <w:tcW w:w="832" w:type="dxa"/>
            <w:vAlign w:val="center"/>
          </w:tcPr>
          <w:p w:rsidR="00BF7FDE" w:rsidRPr="006D0553" w:rsidRDefault="00BF7FDE" w:rsidP="008B31FA">
            <w:pPr>
              <w:pStyle w:val="af2"/>
              <w:jc w:val="center"/>
              <w:rPr>
                <w:szCs w:val="24"/>
              </w:rPr>
            </w:pPr>
            <w:r w:rsidRPr="006D0553">
              <w:rPr>
                <w:szCs w:val="24"/>
              </w:rPr>
              <w:t>2022г.</w:t>
            </w:r>
          </w:p>
        </w:tc>
        <w:tc>
          <w:tcPr>
            <w:tcW w:w="832" w:type="dxa"/>
            <w:vAlign w:val="center"/>
          </w:tcPr>
          <w:p w:rsidR="00BF7FDE" w:rsidRPr="006D0553" w:rsidRDefault="00BF7FDE" w:rsidP="008B31FA">
            <w:pPr>
              <w:pStyle w:val="af2"/>
              <w:jc w:val="center"/>
              <w:rPr>
                <w:szCs w:val="24"/>
              </w:rPr>
            </w:pPr>
            <w:r w:rsidRPr="006D0553">
              <w:rPr>
                <w:szCs w:val="24"/>
              </w:rPr>
              <w:t>2023г.</w:t>
            </w:r>
          </w:p>
        </w:tc>
        <w:tc>
          <w:tcPr>
            <w:tcW w:w="832" w:type="dxa"/>
            <w:vAlign w:val="center"/>
          </w:tcPr>
          <w:p w:rsidR="00BF7FDE" w:rsidRPr="006D0553" w:rsidRDefault="00BF7FDE" w:rsidP="008B31FA">
            <w:pPr>
              <w:pStyle w:val="af2"/>
              <w:jc w:val="center"/>
              <w:rPr>
                <w:szCs w:val="24"/>
              </w:rPr>
            </w:pPr>
            <w:r w:rsidRPr="006D0553">
              <w:rPr>
                <w:szCs w:val="24"/>
              </w:rPr>
              <w:t>2024г.</w:t>
            </w:r>
          </w:p>
        </w:tc>
        <w:tc>
          <w:tcPr>
            <w:tcW w:w="832" w:type="dxa"/>
            <w:vAlign w:val="center"/>
          </w:tcPr>
          <w:p w:rsidR="00BF7FDE" w:rsidRPr="006D0553" w:rsidRDefault="00BF7FDE" w:rsidP="008B31FA">
            <w:pPr>
              <w:pStyle w:val="af2"/>
              <w:jc w:val="center"/>
              <w:rPr>
                <w:szCs w:val="24"/>
              </w:rPr>
            </w:pPr>
            <w:r w:rsidRPr="006D0553">
              <w:rPr>
                <w:szCs w:val="24"/>
              </w:rPr>
              <w:t>2025г.</w:t>
            </w:r>
          </w:p>
        </w:tc>
        <w:tc>
          <w:tcPr>
            <w:tcW w:w="832" w:type="dxa"/>
            <w:vAlign w:val="center"/>
          </w:tcPr>
          <w:p w:rsidR="00BF7FDE" w:rsidRPr="006D0553" w:rsidRDefault="00BF7FDE" w:rsidP="008B31FA">
            <w:pPr>
              <w:pStyle w:val="af2"/>
              <w:jc w:val="center"/>
              <w:rPr>
                <w:szCs w:val="24"/>
              </w:rPr>
            </w:pPr>
            <w:r w:rsidRPr="006D0553">
              <w:rPr>
                <w:szCs w:val="24"/>
              </w:rPr>
              <w:t>2026г.</w:t>
            </w:r>
          </w:p>
        </w:tc>
        <w:tc>
          <w:tcPr>
            <w:tcW w:w="832" w:type="dxa"/>
            <w:vAlign w:val="center"/>
          </w:tcPr>
          <w:p w:rsidR="00BF7FDE" w:rsidRPr="006D0553" w:rsidRDefault="00BF7FDE" w:rsidP="007B4703">
            <w:pPr>
              <w:pStyle w:val="af2"/>
              <w:jc w:val="center"/>
              <w:rPr>
                <w:szCs w:val="24"/>
              </w:rPr>
            </w:pPr>
            <w:r>
              <w:rPr>
                <w:szCs w:val="24"/>
              </w:rPr>
              <w:t>2027г.</w:t>
            </w:r>
          </w:p>
        </w:tc>
        <w:tc>
          <w:tcPr>
            <w:tcW w:w="832" w:type="dxa"/>
          </w:tcPr>
          <w:p w:rsidR="00BF7FDE" w:rsidRPr="006D0553" w:rsidRDefault="00BF7FDE" w:rsidP="007B4703">
            <w:pPr>
              <w:pStyle w:val="af2"/>
              <w:jc w:val="center"/>
              <w:rPr>
                <w:szCs w:val="24"/>
              </w:rPr>
            </w:pPr>
            <w:r>
              <w:rPr>
                <w:szCs w:val="24"/>
              </w:rPr>
              <w:t>2028г.</w:t>
            </w:r>
          </w:p>
        </w:tc>
      </w:tr>
      <w:tr w:rsidR="00BF7FDE" w:rsidTr="00BF7FDE">
        <w:tc>
          <w:tcPr>
            <w:tcW w:w="3950" w:type="dxa"/>
            <w:gridSpan w:val="2"/>
            <w:shd w:val="clear" w:color="auto" w:fill="auto"/>
            <w:vAlign w:val="center"/>
          </w:tcPr>
          <w:p w:rsidR="00BF7FDE" w:rsidRPr="006D0553" w:rsidRDefault="00BF7FDE" w:rsidP="007B4703">
            <w:pPr>
              <w:pStyle w:val="af2"/>
              <w:snapToGrid w:val="0"/>
              <w:jc w:val="center"/>
              <w:rPr>
                <w:szCs w:val="24"/>
              </w:rPr>
            </w:pPr>
            <w:r w:rsidRPr="006D0553">
              <w:rPr>
                <w:szCs w:val="24"/>
              </w:rPr>
              <w:t>Приход тепловой мощности:</w:t>
            </w:r>
          </w:p>
        </w:tc>
        <w:tc>
          <w:tcPr>
            <w:tcW w:w="831" w:type="dxa"/>
          </w:tcPr>
          <w:p w:rsidR="00BF7FDE" w:rsidRPr="006D0553" w:rsidRDefault="00BF7FDE" w:rsidP="007B4703">
            <w:pPr>
              <w:pStyle w:val="af2"/>
              <w:snapToGrid w:val="0"/>
              <w:jc w:val="center"/>
              <w:rPr>
                <w:szCs w:val="24"/>
              </w:rPr>
            </w:pPr>
          </w:p>
        </w:tc>
        <w:tc>
          <w:tcPr>
            <w:tcW w:w="831" w:type="dxa"/>
            <w:shd w:val="clear" w:color="auto" w:fill="auto"/>
            <w:vAlign w:val="center"/>
          </w:tcPr>
          <w:p w:rsidR="00BF7FDE" w:rsidRPr="006D0553" w:rsidRDefault="00BF7FDE" w:rsidP="007B4703">
            <w:pPr>
              <w:pStyle w:val="af2"/>
              <w:snapToGrid w:val="0"/>
              <w:jc w:val="center"/>
              <w:rPr>
                <w:szCs w:val="24"/>
              </w:rPr>
            </w:pPr>
          </w:p>
        </w:tc>
        <w:tc>
          <w:tcPr>
            <w:tcW w:w="831" w:type="dxa"/>
            <w:shd w:val="clear" w:color="auto" w:fill="auto"/>
            <w:vAlign w:val="center"/>
          </w:tcPr>
          <w:p w:rsidR="00BF7FDE" w:rsidRPr="006D0553" w:rsidRDefault="00BF7FDE" w:rsidP="007B4703">
            <w:pPr>
              <w:pStyle w:val="af2"/>
              <w:snapToGrid w:val="0"/>
              <w:jc w:val="center"/>
              <w:rPr>
                <w:szCs w:val="24"/>
              </w:rPr>
            </w:pPr>
          </w:p>
        </w:tc>
        <w:tc>
          <w:tcPr>
            <w:tcW w:w="831" w:type="dxa"/>
            <w:shd w:val="clear" w:color="auto" w:fill="auto"/>
            <w:vAlign w:val="center"/>
          </w:tcPr>
          <w:p w:rsidR="00BF7FDE" w:rsidRPr="006D0553" w:rsidRDefault="00BF7FDE" w:rsidP="007B4703">
            <w:pPr>
              <w:pStyle w:val="af2"/>
              <w:snapToGrid w:val="0"/>
              <w:jc w:val="center"/>
              <w:rPr>
                <w:szCs w:val="24"/>
              </w:rPr>
            </w:pPr>
          </w:p>
        </w:tc>
        <w:tc>
          <w:tcPr>
            <w:tcW w:w="831" w:type="dxa"/>
            <w:shd w:val="clear" w:color="auto" w:fill="auto"/>
            <w:vAlign w:val="center"/>
          </w:tcPr>
          <w:p w:rsidR="00BF7FDE" w:rsidRPr="006D0553" w:rsidRDefault="00BF7FDE" w:rsidP="007B4703">
            <w:pPr>
              <w:pStyle w:val="af2"/>
              <w:snapToGrid w:val="0"/>
              <w:jc w:val="center"/>
              <w:rPr>
                <w:szCs w:val="24"/>
              </w:rPr>
            </w:pPr>
          </w:p>
        </w:tc>
        <w:tc>
          <w:tcPr>
            <w:tcW w:w="831" w:type="dxa"/>
            <w:shd w:val="clear" w:color="auto" w:fill="auto"/>
            <w:vAlign w:val="center"/>
          </w:tcPr>
          <w:p w:rsidR="00BF7FDE" w:rsidRPr="006D0553" w:rsidRDefault="00BF7FDE" w:rsidP="007B4703">
            <w:pPr>
              <w:pStyle w:val="af2"/>
              <w:snapToGrid w:val="0"/>
              <w:jc w:val="center"/>
              <w:rPr>
                <w:szCs w:val="24"/>
              </w:rPr>
            </w:pPr>
          </w:p>
        </w:tc>
        <w:tc>
          <w:tcPr>
            <w:tcW w:w="832" w:type="dxa"/>
            <w:vAlign w:val="center"/>
          </w:tcPr>
          <w:p w:rsidR="00BF7FDE" w:rsidRPr="006D0553" w:rsidRDefault="00BF7FDE" w:rsidP="007B4703">
            <w:pPr>
              <w:jc w:val="center"/>
              <w:rPr>
                <w:color w:val="000000"/>
                <w:szCs w:val="24"/>
              </w:rPr>
            </w:pPr>
          </w:p>
        </w:tc>
        <w:tc>
          <w:tcPr>
            <w:tcW w:w="832" w:type="dxa"/>
            <w:vAlign w:val="center"/>
          </w:tcPr>
          <w:p w:rsidR="00BF7FDE" w:rsidRPr="006D0553" w:rsidRDefault="00BF7FDE" w:rsidP="007B4703">
            <w:pPr>
              <w:jc w:val="center"/>
              <w:rPr>
                <w:color w:val="000000"/>
                <w:szCs w:val="24"/>
              </w:rPr>
            </w:pPr>
          </w:p>
        </w:tc>
        <w:tc>
          <w:tcPr>
            <w:tcW w:w="832" w:type="dxa"/>
            <w:vAlign w:val="center"/>
          </w:tcPr>
          <w:p w:rsidR="00BF7FDE" w:rsidRPr="006D0553" w:rsidRDefault="00BF7FDE" w:rsidP="007B4703">
            <w:pPr>
              <w:jc w:val="center"/>
              <w:rPr>
                <w:color w:val="000000"/>
                <w:szCs w:val="24"/>
              </w:rPr>
            </w:pPr>
          </w:p>
        </w:tc>
        <w:tc>
          <w:tcPr>
            <w:tcW w:w="832" w:type="dxa"/>
            <w:vAlign w:val="center"/>
          </w:tcPr>
          <w:p w:rsidR="00BF7FDE" w:rsidRPr="006D0553" w:rsidRDefault="00BF7FDE" w:rsidP="007B4703">
            <w:pPr>
              <w:jc w:val="center"/>
              <w:rPr>
                <w:color w:val="000000"/>
                <w:szCs w:val="24"/>
              </w:rPr>
            </w:pPr>
          </w:p>
        </w:tc>
        <w:tc>
          <w:tcPr>
            <w:tcW w:w="832" w:type="dxa"/>
            <w:vAlign w:val="center"/>
          </w:tcPr>
          <w:p w:rsidR="00BF7FDE" w:rsidRPr="006D0553" w:rsidRDefault="00BF7FDE" w:rsidP="007B4703">
            <w:pPr>
              <w:jc w:val="center"/>
              <w:rPr>
                <w:color w:val="000000"/>
                <w:szCs w:val="24"/>
              </w:rPr>
            </w:pPr>
          </w:p>
        </w:tc>
        <w:tc>
          <w:tcPr>
            <w:tcW w:w="832" w:type="dxa"/>
            <w:vAlign w:val="center"/>
          </w:tcPr>
          <w:p w:rsidR="00BF7FDE" w:rsidRPr="006D0553" w:rsidRDefault="00BF7FDE" w:rsidP="007B4703">
            <w:pPr>
              <w:jc w:val="center"/>
              <w:rPr>
                <w:color w:val="000000"/>
                <w:szCs w:val="24"/>
              </w:rPr>
            </w:pPr>
          </w:p>
        </w:tc>
        <w:tc>
          <w:tcPr>
            <w:tcW w:w="832" w:type="dxa"/>
            <w:vAlign w:val="center"/>
          </w:tcPr>
          <w:p w:rsidR="00BF7FDE" w:rsidRPr="006D0553" w:rsidRDefault="00BF7FDE" w:rsidP="007B4703">
            <w:pPr>
              <w:jc w:val="center"/>
              <w:rPr>
                <w:color w:val="000000"/>
                <w:szCs w:val="24"/>
              </w:rPr>
            </w:pPr>
          </w:p>
        </w:tc>
        <w:tc>
          <w:tcPr>
            <w:tcW w:w="832" w:type="dxa"/>
          </w:tcPr>
          <w:p w:rsidR="00BF7FDE" w:rsidRPr="006D0553" w:rsidRDefault="00BF7FDE" w:rsidP="007B4703">
            <w:pPr>
              <w:jc w:val="center"/>
              <w:rPr>
                <w:color w:val="000000"/>
                <w:szCs w:val="24"/>
              </w:rPr>
            </w:pPr>
          </w:p>
        </w:tc>
      </w:tr>
      <w:tr w:rsidR="00F1315E" w:rsidTr="008B31FA">
        <w:tc>
          <w:tcPr>
            <w:tcW w:w="3119" w:type="dxa"/>
            <w:shd w:val="clear" w:color="auto" w:fill="auto"/>
            <w:vAlign w:val="center"/>
          </w:tcPr>
          <w:p w:rsidR="00F1315E" w:rsidRPr="00566A44" w:rsidRDefault="00F1315E" w:rsidP="008B31FA">
            <w:pPr>
              <w:pStyle w:val="ConsPlusNormal"/>
              <w:widowControl/>
              <w:tabs>
                <w:tab w:val="left" w:pos="0"/>
              </w:tabs>
              <w:ind w:firstLine="0"/>
              <w:rPr>
                <w:rFonts w:ascii="Times New Roman" w:hAnsi="Times New Roman" w:cs="Times New Roman"/>
                <w:sz w:val="24"/>
                <w:szCs w:val="24"/>
              </w:rPr>
            </w:pPr>
            <w:r w:rsidRPr="00566A44">
              <w:rPr>
                <w:rFonts w:ascii="Times New Roman" w:hAnsi="Times New Roman" w:cs="Times New Roman"/>
                <w:color w:val="000000"/>
                <w:sz w:val="24"/>
                <w:szCs w:val="24"/>
              </w:rPr>
              <w:t xml:space="preserve">Котельная </w:t>
            </w:r>
            <w:r>
              <w:rPr>
                <w:rFonts w:ascii="Times New Roman" w:hAnsi="Times New Roman" w:cs="Times New Roman"/>
                <w:color w:val="000000"/>
                <w:sz w:val="24"/>
                <w:szCs w:val="24"/>
              </w:rPr>
              <w:t>ПМК</w:t>
            </w:r>
            <w:r w:rsidRPr="00566A44">
              <w:rPr>
                <w:rFonts w:ascii="Times New Roman" w:hAnsi="Times New Roman" w:cs="Times New Roman"/>
                <w:color w:val="000000"/>
                <w:sz w:val="24"/>
                <w:szCs w:val="24"/>
              </w:rPr>
              <w:t xml:space="preserve"> </w:t>
            </w:r>
          </w:p>
        </w:tc>
        <w:tc>
          <w:tcPr>
            <w:tcW w:w="831" w:type="dxa"/>
            <w:shd w:val="clear" w:color="auto" w:fill="auto"/>
            <w:vAlign w:val="center"/>
          </w:tcPr>
          <w:p w:rsidR="00F1315E" w:rsidRDefault="00F1315E">
            <w:pPr>
              <w:jc w:val="center"/>
              <w:rPr>
                <w:color w:val="000000"/>
                <w:szCs w:val="24"/>
              </w:rPr>
            </w:pPr>
            <w:r>
              <w:rPr>
                <w:color w:val="000000"/>
              </w:rPr>
              <w:t>0,6</w:t>
            </w:r>
          </w:p>
        </w:tc>
        <w:tc>
          <w:tcPr>
            <w:tcW w:w="831" w:type="dxa"/>
            <w:vAlign w:val="center"/>
          </w:tcPr>
          <w:p w:rsidR="00F1315E" w:rsidRDefault="00F1315E">
            <w:pPr>
              <w:jc w:val="center"/>
              <w:rPr>
                <w:color w:val="000000"/>
                <w:szCs w:val="24"/>
              </w:rPr>
            </w:pPr>
            <w:r>
              <w:rPr>
                <w:color w:val="000000"/>
              </w:rPr>
              <w:t>0,6</w:t>
            </w:r>
          </w:p>
        </w:tc>
        <w:tc>
          <w:tcPr>
            <w:tcW w:w="831" w:type="dxa"/>
            <w:shd w:val="clear" w:color="auto" w:fill="auto"/>
            <w:vAlign w:val="center"/>
          </w:tcPr>
          <w:p w:rsidR="00F1315E" w:rsidRDefault="00F1315E">
            <w:pPr>
              <w:jc w:val="center"/>
              <w:rPr>
                <w:color w:val="000000"/>
                <w:szCs w:val="24"/>
              </w:rPr>
            </w:pPr>
            <w:r>
              <w:rPr>
                <w:color w:val="000000"/>
              </w:rPr>
              <w:t>0,6</w:t>
            </w:r>
          </w:p>
        </w:tc>
        <w:tc>
          <w:tcPr>
            <w:tcW w:w="831" w:type="dxa"/>
            <w:shd w:val="clear" w:color="auto" w:fill="auto"/>
            <w:vAlign w:val="center"/>
          </w:tcPr>
          <w:p w:rsidR="00F1315E" w:rsidRDefault="00F1315E">
            <w:pPr>
              <w:jc w:val="center"/>
              <w:rPr>
                <w:color w:val="000000"/>
                <w:szCs w:val="24"/>
              </w:rPr>
            </w:pPr>
            <w:r>
              <w:rPr>
                <w:color w:val="000000"/>
              </w:rPr>
              <w:t> </w:t>
            </w:r>
          </w:p>
        </w:tc>
        <w:tc>
          <w:tcPr>
            <w:tcW w:w="831" w:type="dxa"/>
            <w:shd w:val="clear" w:color="auto" w:fill="auto"/>
            <w:vAlign w:val="center"/>
          </w:tcPr>
          <w:p w:rsidR="00F1315E" w:rsidRDefault="00F1315E">
            <w:pPr>
              <w:jc w:val="center"/>
              <w:rPr>
                <w:color w:val="000000"/>
                <w:szCs w:val="24"/>
              </w:rPr>
            </w:pPr>
            <w:r>
              <w:rPr>
                <w:color w:val="000000"/>
              </w:rPr>
              <w:t> </w:t>
            </w:r>
          </w:p>
        </w:tc>
        <w:tc>
          <w:tcPr>
            <w:tcW w:w="831" w:type="dxa"/>
            <w:shd w:val="clear" w:color="auto" w:fill="auto"/>
            <w:vAlign w:val="center"/>
          </w:tcPr>
          <w:p w:rsidR="00F1315E" w:rsidRDefault="00F1315E">
            <w:pPr>
              <w:jc w:val="center"/>
              <w:rPr>
                <w:color w:val="000000"/>
                <w:szCs w:val="24"/>
              </w:rPr>
            </w:pPr>
            <w:r>
              <w:rPr>
                <w:color w:val="000000"/>
              </w:rPr>
              <w:t> </w:t>
            </w:r>
          </w:p>
        </w:tc>
        <w:tc>
          <w:tcPr>
            <w:tcW w:w="831" w:type="dxa"/>
            <w:shd w:val="clear" w:color="auto" w:fill="auto"/>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r>
      <w:tr w:rsidR="00F1315E" w:rsidTr="008B31FA">
        <w:tc>
          <w:tcPr>
            <w:tcW w:w="3119" w:type="dxa"/>
            <w:shd w:val="clear" w:color="auto" w:fill="auto"/>
            <w:vAlign w:val="center"/>
          </w:tcPr>
          <w:p w:rsidR="00F1315E" w:rsidRPr="00566A44" w:rsidRDefault="00F1315E" w:rsidP="008B31FA">
            <w:pPr>
              <w:pStyle w:val="ConsPlusNormal"/>
              <w:widowControl/>
              <w:tabs>
                <w:tab w:val="left" w:pos="0"/>
              </w:tabs>
              <w:ind w:firstLine="0"/>
              <w:rPr>
                <w:rFonts w:ascii="Times New Roman" w:hAnsi="Times New Roman" w:cs="Times New Roman"/>
                <w:sz w:val="24"/>
                <w:szCs w:val="24"/>
              </w:rPr>
            </w:pPr>
            <w:r w:rsidRPr="00566A44">
              <w:rPr>
                <w:rFonts w:ascii="Times New Roman" w:hAnsi="Times New Roman" w:cs="Times New Roman"/>
                <w:color w:val="000000"/>
                <w:sz w:val="24"/>
                <w:szCs w:val="24"/>
              </w:rPr>
              <w:t xml:space="preserve">Котельная </w:t>
            </w:r>
            <w:r>
              <w:rPr>
                <w:rFonts w:ascii="Times New Roman" w:hAnsi="Times New Roman" w:cs="Times New Roman"/>
                <w:color w:val="000000"/>
                <w:sz w:val="24"/>
                <w:szCs w:val="24"/>
              </w:rPr>
              <w:t>Зверосовхоза</w:t>
            </w:r>
          </w:p>
        </w:tc>
        <w:tc>
          <w:tcPr>
            <w:tcW w:w="831" w:type="dxa"/>
            <w:shd w:val="clear" w:color="auto" w:fill="auto"/>
            <w:vAlign w:val="center"/>
          </w:tcPr>
          <w:p w:rsidR="00F1315E" w:rsidRDefault="00F1315E">
            <w:pPr>
              <w:jc w:val="center"/>
              <w:rPr>
                <w:color w:val="000000"/>
                <w:szCs w:val="24"/>
              </w:rPr>
            </w:pPr>
            <w:r>
              <w:rPr>
                <w:color w:val="000000"/>
              </w:rPr>
              <w:t>0,8</w:t>
            </w:r>
          </w:p>
        </w:tc>
        <w:tc>
          <w:tcPr>
            <w:tcW w:w="831" w:type="dxa"/>
            <w:vAlign w:val="center"/>
          </w:tcPr>
          <w:p w:rsidR="00F1315E" w:rsidRDefault="00F1315E">
            <w:pPr>
              <w:jc w:val="center"/>
              <w:rPr>
                <w:color w:val="000000"/>
                <w:szCs w:val="24"/>
              </w:rPr>
            </w:pPr>
            <w:r>
              <w:rPr>
                <w:color w:val="000000"/>
              </w:rPr>
              <w:t>0,8</w:t>
            </w:r>
          </w:p>
        </w:tc>
        <w:tc>
          <w:tcPr>
            <w:tcW w:w="831" w:type="dxa"/>
            <w:shd w:val="clear" w:color="auto" w:fill="auto"/>
            <w:vAlign w:val="center"/>
          </w:tcPr>
          <w:p w:rsidR="00F1315E" w:rsidRDefault="00F1315E">
            <w:pPr>
              <w:jc w:val="center"/>
              <w:rPr>
                <w:color w:val="000000"/>
                <w:szCs w:val="24"/>
              </w:rPr>
            </w:pPr>
            <w:r>
              <w:rPr>
                <w:color w:val="000000"/>
              </w:rPr>
              <w:t>0,8</w:t>
            </w:r>
          </w:p>
        </w:tc>
        <w:tc>
          <w:tcPr>
            <w:tcW w:w="831" w:type="dxa"/>
            <w:shd w:val="clear" w:color="auto" w:fill="auto"/>
            <w:vAlign w:val="center"/>
          </w:tcPr>
          <w:p w:rsidR="00F1315E" w:rsidRDefault="00F1315E">
            <w:pPr>
              <w:jc w:val="center"/>
              <w:rPr>
                <w:color w:val="000000"/>
                <w:szCs w:val="24"/>
              </w:rPr>
            </w:pPr>
            <w:r>
              <w:rPr>
                <w:color w:val="000000"/>
              </w:rPr>
              <w:t> </w:t>
            </w:r>
          </w:p>
        </w:tc>
        <w:tc>
          <w:tcPr>
            <w:tcW w:w="831" w:type="dxa"/>
            <w:shd w:val="clear" w:color="auto" w:fill="auto"/>
            <w:vAlign w:val="center"/>
          </w:tcPr>
          <w:p w:rsidR="00F1315E" w:rsidRDefault="00F1315E">
            <w:pPr>
              <w:jc w:val="center"/>
              <w:rPr>
                <w:color w:val="000000"/>
                <w:szCs w:val="24"/>
              </w:rPr>
            </w:pPr>
            <w:r>
              <w:rPr>
                <w:color w:val="000000"/>
              </w:rPr>
              <w:t> </w:t>
            </w:r>
          </w:p>
        </w:tc>
        <w:tc>
          <w:tcPr>
            <w:tcW w:w="831" w:type="dxa"/>
            <w:shd w:val="clear" w:color="auto" w:fill="auto"/>
            <w:vAlign w:val="center"/>
          </w:tcPr>
          <w:p w:rsidR="00F1315E" w:rsidRDefault="00F1315E">
            <w:pPr>
              <w:jc w:val="center"/>
              <w:rPr>
                <w:color w:val="000000"/>
                <w:szCs w:val="24"/>
              </w:rPr>
            </w:pPr>
            <w:r>
              <w:rPr>
                <w:color w:val="000000"/>
              </w:rPr>
              <w:t> </w:t>
            </w:r>
          </w:p>
        </w:tc>
        <w:tc>
          <w:tcPr>
            <w:tcW w:w="831" w:type="dxa"/>
            <w:shd w:val="clear" w:color="auto" w:fill="auto"/>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r>
      <w:tr w:rsidR="00F1315E" w:rsidTr="008B31FA">
        <w:tc>
          <w:tcPr>
            <w:tcW w:w="3119" w:type="dxa"/>
            <w:shd w:val="clear" w:color="auto" w:fill="auto"/>
            <w:vAlign w:val="center"/>
          </w:tcPr>
          <w:p w:rsidR="00F1315E" w:rsidRPr="00566A44" w:rsidRDefault="00F1315E" w:rsidP="008B31FA">
            <w:pPr>
              <w:pStyle w:val="ConsPlusNormal"/>
              <w:widowControl/>
              <w:tabs>
                <w:tab w:val="left" w:pos="0"/>
              </w:tabs>
              <w:ind w:firstLine="0"/>
              <w:rPr>
                <w:rFonts w:ascii="Times New Roman" w:hAnsi="Times New Roman" w:cs="Times New Roman"/>
                <w:sz w:val="24"/>
                <w:szCs w:val="24"/>
              </w:rPr>
            </w:pPr>
            <w:r>
              <w:rPr>
                <w:rFonts w:ascii="Times New Roman" w:hAnsi="Times New Roman" w:cs="Times New Roman"/>
                <w:sz w:val="24"/>
                <w:szCs w:val="24"/>
              </w:rPr>
              <w:t>БМК «Центральная»</w:t>
            </w:r>
          </w:p>
        </w:tc>
        <w:tc>
          <w:tcPr>
            <w:tcW w:w="831" w:type="dxa"/>
            <w:shd w:val="clear" w:color="auto" w:fill="auto"/>
            <w:vAlign w:val="center"/>
          </w:tcPr>
          <w:p w:rsidR="00F1315E" w:rsidRDefault="00F1315E">
            <w:pPr>
              <w:jc w:val="center"/>
              <w:rPr>
                <w:color w:val="000000"/>
                <w:szCs w:val="24"/>
              </w:rPr>
            </w:pPr>
            <w:r>
              <w:rPr>
                <w:color w:val="000000"/>
              </w:rPr>
              <w:t>0</w:t>
            </w:r>
          </w:p>
        </w:tc>
        <w:tc>
          <w:tcPr>
            <w:tcW w:w="831" w:type="dxa"/>
            <w:vAlign w:val="center"/>
          </w:tcPr>
          <w:p w:rsidR="00F1315E" w:rsidRDefault="00F1315E">
            <w:pPr>
              <w:jc w:val="center"/>
              <w:rPr>
                <w:color w:val="000000"/>
                <w:szCs w:val="24"/>
              </w:rPr>
            </w:pPr>
            <w:r>
              <w:rPr>
                <w:color w:val="000000"/>
              </w:rPr>
              <w:t>0,941</w:t>
            </w:r>
          </w:p>
        </w:tc>
        <w:tc>
          <w:tcPr>
            <w:tcW w:w="831" w:type="dxa"/>
            <w:shd w:val="clear" w:color="auto" w:fill="auto"/>
            <w:vAlign w:val="center"/>
          </w:tcPr>
          <w:p w:rsidR="00F1315E" w:rsidRDefault="00F1315E">
            <w:pPr>
              <w:jc w:val="center"/>
              <w:rPr>
                <w:color w:val="000000"/>
                <w:szCs w:val="24"/>
              </w:rPr>
            </w:pPr>
            <w:r>
              <w:rPr>
                <w:color w:val="000000"/>
              </w:rPr>
              <w:t>0,941</w:t>
            </w:r>
          </w:p>
        </w:tc>
        <w:tc>
          <w:tcPr>
            <w:tcW w:w="831" w:type="dxa"/>
            <w:shd w:val="clear" w:color="auto" w:fill="auto"/>
            <w:vAlign w:val="center"/>
          </w:tcPr>
          <w:p w:rsidR="00F1315E" w:rsidRDefault="00F1315E">
            <w:pPr>
              <w:jc w:val="center"/>
              <w:rPr>
                <w:color w:val="000000"/>
                <w:szCs w:val="24"/>
              </w:rPr>
            </w:pPr>
            <w:r>
              <w:rPr>
                <w:color w:val="000000"/>
              </w:rPr>
              <w:t>0,941</w:t>
            </w:r>
          </w:p>
        </w:tc>
        <w:tc>
          <w:tcPr>
            <w:tcW w:w="831" w:type="dxa"/>
            <w:shd w:val="clear" w:color="auto" w:fill="auto"/>
            <w:vAlign w:val="center"/>
          </w:tcPr>
          <w:p w:rsidR="00F1315E" w:rsidRDefault="00F1315E">
            <w:pPr>
              <w:jc w:val="center"/>
              <w:rPr>
                <w:color w:val="000000"/>
                <w:szCs w:val="24"/>
              </w:rPr>
            </w:pPr>
            <w:r>
              <w:rPr>
                <w:color w:val="000000"/>
              </w:rPr>
              <w:t>0,941</w:t>
            </w:r>
          </w:p>
        </w:tc>
        <w:tc>
          <w:tcPr>
            <w:tcW w:w="831" w:type="dxa"/>
            <w:shd w:val="clear" w:color="auto" w:fill="auto"/>
            <w:vAlign w:val="center"/>
          </w:tcPr>
          <w:p w:rsidR="00F1315E" w:rsidRDefault="00F1315E">
            <w:pPr>
              <w:jc w:val="center"/>
              <w:rPr>
                <w:color w:val="000000"/>
                <w:szCs w:val="24"/>
              </w:rPr>
            </w:pPr>
            <w:r>
              <w:rPr>
                <w:color w:val="000000"/>
              </w:rPr>
              <w:t>0,941</w:t>
            </w:r>
          </w:p>
        </w:tc>
        <w:tc>
          <w:tcPr>
            <w:tcW w:w="831" w:type="dxa"/>
            <w:shd w:val="clear" w:color="auto" w:fill="auto"/>
            <w:vAlign w:val="center"/>
          </w:tcPr>
          <w:p w:rsidR="00F1315E" w:rsidRDefault="00F1315E">
            <w:pPr>
              <w:jc w:val="center"/>
              <w:rPr>
                <w:color w:val="000000"/>
                <w:szCs w:val="24"/>
              </w:rPr>
            </w:pPr>
            <w:r>
              <w:rPr>
                <w:color w:val="000000"/>
              </w:rPr>
              <w:t>0,941</w:t>
            </w:r>
          </w:p>
        </w:tc>
        <w:tc>
          <w:tcPr>
            <w:tcW w:w="832" w:type="dxa"/>
            <w:vAlign w:val="center"/>
          </w:tcPr>
          <w:p w:rsidR="00F1315E" w:rsidRDefault="00F1315E">
            <w:pPr>
              <w:jc w:val="center"/>
              <w:rPr>
                <w:color w:val="000000"/>
                <w:szCs w:val="24"/>
              </w:rPr>
            </w:pPr>
            <w:r>
              <w:rPr>
                <w:color w:val="000000"/>
              </w:rPr>
              <w:t>0,941</w:t>
            </w:r>
          </w:p>
        </w:tc>
        <w:tc>
          <w:tcPr>
            <w:tcW w:w="832" w:type="dxa"/>
            <w:vAlign w:val="center"/>
          </w:tcPr>
          <w:p w:rsidR="00F1315E" w:rsidRDefault="00F1315E">
            <w:pPr>
              <w:jc w:val="center"/>
              <w:rPr>
                <w:color w:val="000000"/>
                <w:szCs w:val="24"/>
              </w:rPr>
            </w:pPr>
            <w:r>
              <w:rPr>
                <w:color w:val="000000"/>
              </w:rPr>
              <w:t>0,941</w:t>
            </w:r>
          </w:p>
        </w:tc>
        <w:tc>
          <w:tcPr>
            <w:tcW w:w="832" w:type="dxa"/>
            <w:vAlign w:val="center"/>
          </w:tcPr>
          <w:p w:rsidR="00F1315E" w:rsidRDefault="00F1315E">
            <w:pPr>
              <w:jc w:val="center"/>
              <w:rPr>
                <w:color w:val="000000"/>
                <w:szCs w:val="24"/>
              </w:rPr>
            </w:pPr>
            <w:r>
              <w:rPr>
                <w:color w:val="000000"/>
              </w:rPr>
              <w:t>0,941</w:t>
            </w:r>
          </w:p>
        </w:tc>
        <w:tc>
          <w:tcPr>
            <w:tcW w:w="832" w:type="dxa"/>
            <w:vAlign w:val="center"/>
          </w:tcPr>
          <w:p w:rsidR="00F1315E" w:rsidRDefault="00F1315E">
            <w:pPr>
              <w:jc w:val="center"/>
              <w:rPr>
                <w:color w:val="000000"/>
                <w:szCs w:val="24"/>
              </w:rPr>
            </w:pPr>
            <w:r>
              <w:rPr>
                <w:color w:val="000000"/>
              </w:rPr>
              <w:t>0,941</w:t>
            </w:r>
          </w:p>
        </w:tc>
        <w:tc>
          <w:tcPr>
            <w:tcW w:w="832" w:type="dxa"/>
            <w:vAlign w:val="center"/>
          </w:tcPr>
          <w:p w:rsidR="00F1315E" w:rsidRDefault="00F1315E">
            <w:pPr>
              <w:jc w:val="center"/>
              <w:rPr>
                <w:color w:val="000000"/>
                <w:szCs w:val="24"/>
              </w:rPr>
            </w:pPr>
            <w:r>
              <w:rPr>
                <w:color w:val="000000"/>
              </w:rPr>
              <w:t>0,941</w:t>
            </w:r>
          </w:p>
        </w:tc>
        <w:tc>
          <w:tcPr>
            <w:tcW w:w="832" w:type="dxa"/>
            <w:vAlign w:val="center"/>
          </w:tcPr>
          <w:p w:rsidR="00F1315E" w:rsidRDefault="00F1315E">
            <w:pPr>
              <w:jc w:val="center"/>
              <w:rPr>
                <w:color w:val="000000"/>
                <w:szCs w:val="24"/>
              </w:rPr>
            </w:pPr>
            <w:r>
              <w:rPr>
                <w:color w:val="000000"/>
              </w:rPr>
              <w:t>0,941</w:t>
            </w:r>
          </w:p>
        </w:tc>
        <w:tc>
          <w:tcPr>
            <w:tcW w:w="832" w:type="dxa"/>
            <w:vAlign w:val="center"/>
          </w:tcPr>
          <w:p w:rsidR="00F1315E" w:rsidRDefault="00F1315E">
            <w:pPr>
              <w:jc w:val="center"/>
              <w:rPr>
                <w:color w:val="000000"/>
                <w:szCs w:val="24"/>
              </w:rPr>
            </w:pPr>
            <w:r>
              <w:rPr>
                <w:color w:val="000000"/>
              </w:rPr>
              <w:t>0,941</w:t>
            </w:r>
          </w:p>
        </w:tc>
        <w:tc>
          <w:tcPr>
            <w:tcW w:w="832" w:type="dxa"/>
            <w:vAlign w:val="center"/>
          </w:tcPr>
          <w:p w:rsidR="00F1315E" w:rsidRDefault="00F1315E">
            <w:pPr>
              <w:jc w:val="center"/>
              <w:rPr>
                <w:color w:val="000000"/>
                <w:szCs w:val="24"/>
              </w:rPr>
            </w:pPr>
            <w:r>
              <w:rPr>
                <w:color w:val="000000"/>
              </w:rPr>
              <w:t>0,941</w:t>
            </w:r>
          </w:p>
        </w:tc>
      </w:tr>
      <w:tr w:rsidR="00F1315E" w:rsidTr="008B31FA">
        <w:tc>
          <w:tcPr>
            <w:tcW w:w="3119" w:type="dxa"/>
            <w:shd w:val="clear" w:color="auto" w:fill="auto"/>
            <w:vAlign w:val="center"/>
          </w:tcPr>
          <w:p w:rsidR="00F1315E" w:rsidRPr="00566A44" w:rsidRDefault="00F1315E" w:rsidP="008B31FA">
            <w:pPr>
              <w:pStyle w:val="ConsPlusNormal"/>
              <w:widowControl/>
              <w:tabs>
                <w:tab w:val="left" w:pos="0"/>
              </w:tabs>
              <w:ind w:firstLine="0"/>
              <w:rPr>
                <w:rFonts w:ascii="Times New Roman" w:hAnsi="Times New Roman" w:cs="Times New Roman"/>
                <w:sz w:val="24"/>
                <w:szCs w:val="24"/>
              </w:rPr>
            </w:pPr>
            <w:r>
              <w:rPr>
                <w:rFonts w:ascii="Times New Roman" w:hAnsi="Times New Roman" w:cs="Times New Roman"/>
                <w:sz w:val="24"/>
                <w:szCs w:val="24"/>
              </w:rPr>
              <w:t>БМК «Восточная»</w:t>
            </w:r>
          </w:p>
        </w:tc>
        <w:tc>
          <w:tcPr>
            <w:tcW w:w="831" w:type="dxa"/>
            <w:shd w:val="clear" w:color="auto" w:fill="auto"/>
            <w:vAlign w:val="center"/>
          </w:tcPr>
          <w:p w:rsidR="00F1315E" w:rsidRDefault="00F1315E">
            <w:pPr>
              <w:jc w:val="center"/>
              <w:rPr>
                <w:color w:val="000000"/>
                <w:szCs w:val="24"/>
              </w:rPr>
            </w:pPr>
            <w:r>
              <w:rPr>
                <w:color w:val="000000"/>
              </w:rPr>
              <w:t>0</w:t>
            </w:r>
          </w:p>
        </w:tc>
        <w:tc>
          <w:tcPr>
            <w:tcW w:w="831" w:type="dxa"/>
            <w:vAlign w:val="center"/>
          </w:tcPr>
          <w:p w:rsidR="00F1315E" w:rsidRDefault="00F1315E">
            <w:pPr>
              <w:jc w:val="center"/>
              <w:rPr>
                <w:color w:val="000000"/>
                <w:szCs w:val="24"/>
              </w:rPr>
            </w:pPr>
            <w:r>
              <w:rPr>
                <w:color w:val="000000"/>
              </w:rPr>
              <w:t>0,938</w:t>
            </w:r>
          </w:p>
        </w:tc>
        <w:tc>
          <w:tcPr>
            <w:tcW w:w="831" w:type="dxa"/>
            <w:shd w:val="clear" w:color="auto" w:fill="auto"/>
            <w:vAlign w:val="center"/>
          </w:tcPr>
          <w:p w:rsidR="00F1315E" w:rsidRDefault="00F1315E">
            <w:pPr>
              <w:jc w:val="center"/>
              <w:rPr>
                <w:color w:val="000000"/>
                <w:szCs w:val="24"/>
              </w:rPr>
            </w:pPr>
            <w:r>
              <w:rPr>
                <w:color w:val="000000"/>
              </w:rPr>
              <w:t>0,938</w:t>
            </w:r>
          </w:p>
        </w:tc>
        <w:tc>
          <w:tcPr>
            <w:tcW w:w="831" w:type="dxa"/>
            <w:shd w:val="clear" w:color="auto" w:fill="auto"/>
            <w:vAlign w:val="center"/>
          </w:tcPr>
          <w:p w:rsidR="00F1315E" w:rsidRDefault="00F1315E">
            <w:pPr>
              <w:jc w:val="center"/>
              <w:rPr>
                <w:color w:val="000000"/>
                <w:szCs w:val="24"/>
              </w:rPr>
            </w:pPr>
            <w:r>
              <w:rPr>
                <w:color w:val="000000"/>
              </w:rPr>
              <w:t>0,938</w:t>
            </w:r>
          </w:p>
        </w:tc>
        <w:tc>
          <w:tcPr>
            <w:tcW w:w="831" w:type="dxa"/>
            <w:shd w:val="clear" w:color="auto" w:fill="auto"/>
            <w:vAlign w:val="center"/>
          </w:tcPr>
          <w:p w:rsidR="00F1315E" w:rsidRDefault="00F1315E">
            <w:pPr>
              <w:jc w:val="center"/>
              <w:rPr>
                <w:color w:val="000000"/>
                <w:szCs w:val="24"/>
              </w:rPr>
            </w:pPr>
            <w:r>
              <w:rPr>
                <w:color w:val="000000"/>
              </w:rPr>
              <w:t>0,938</w:t>
            </w:r>
          </w:p>
        </w:tc>
        <w:tc>
          <w:tcPr>
            <w:tcW w:w="831" w:type="dxa"/>
            <w:shd w:val="clear" w:color="auto" w:fill="auto"/>
            <w:vAlign w:val="center"/>
          </w:tcPr>
          <w:p w:rsidR="00F1315E" w:rsidRDefault="00F1315E">
            <w:pPr>
              <w:jc w:val="center"/>
              <w:rPr>
                <w:color w:val="000000"/>
                <w:szCs w:val="24"/>
              </w:rPr>
            </w:pPr>
            <w:r>
              <w:rPr>
                <w:color w:val="000000"/>
              </w:rPr>
              <w:t>0,938</w:t>
            </w:r>
          </w:p>
        </w:tc>
        <w:tc>
          <w:tcPr>
            <w:tcW w:w="831" w:type="dxa"/>
            <w:shd w:val="clear" w:color="auto" w:fill="auto"/>
            <w:vAlign w:val="center"/>
          </w:tcPr>
          <w:p w:rsidR="00F1315E" w:rsidRDefault="00F1315E">
            <w:pPr>
              <w:jc w:val="center"/>
              <w:rPr>
                <w:color w:val="000000"/>
                <w:szCs w:val="24"/>
              </w:rPr>
            </w:pPr>
            <w:r>
              <w:rPr>
                <w:color w:val="000000"/>
              </w:rPr>
              <w:t>0,938</w:t>
            </w:r>
          </w:p>
        </w:tc>
        <w:tc>
          <w:tcPr>
            <w:tcW w:w="832" w:type="dxa"/>
            <w:vAlign w:val="center"/>
          </w:tcPr>
          <w:p w:rsidR="00F1315E" w:rsidRDefault="00F1315E">
            <w:pPr>
              <w:jc w:val="center"/>
              <w:rPr>
                <w:color w:val="000000"/>
                <w:szCs w:val="24"/>
              </w:rPr>
            </w:pPr>
            <w:r>
              <w:rPr>
                <w:color w:val="000000"/>
              </w:rPr>
              <w:t>0,938</w:t>
            </w:r>
          </w:p>
        </w:tc>
        <w:tc>
          <w:tcPr>
            <w:tcW w:w="832" w:type="dxa"/>
            <w:vAlign w:val="center"/>
          </w:tcPr>
          <w:p w:rsidR="00F1315E" w:rsidRDefault="00F1315E">
            <w:pPr>
              <w:jc w:val="center"/>
              <w:rPr>
                <w:color w:val="000000"/>
                <w:szCs w:val="24"/>
              </w:rPr>
            </w:pPr>
            <w:r>
              <w:rPr>
                <w:color w:val="000000"/>
              </w:rPr>
              <w:t>0,938</w:t>
            </w:r>
          </w:p>
        </w:tc>
        <w:tc>
          <w:tcPr>
            <w:tcW w:w="832" w:type="dxa"/>
            <w:vAlign w:val="center"/>
          </w:tcPr>
          <w:p w:rsidR="00F1315E" w:rsidRDefault="00F1315E">
            <w:pPr>
              <w:jc w:val="center"/>
              <w:rPr>
                <w:color w:val="000000"/>
                <w:szCs w:val="24"/>
              </w:rPr>
            </w:pPr>
            <w:r>
              <w:rPr>
                <w:color w:val="000000"/>
              </w:rPr>
              <w:t>0,938</w:t>
            </w:r>
          </w:p>
        </w:tc>
        <w:tc>
          <w:tcPr>
            <w:tcW w:w="832" w:type="dxa"/>
            <w:vAlign w:val="center"/>
          </w:tcPr>
          <w:p w:rsidR="00F1315E" w:rsidRDefault="00F1315E">
            <w:pPr>
              <w:jc w:val="center"/>
              <w:rPr>
                <w:color w:val="000000"/>
                <w:szCs w:val="24"/>
              </w:rPr>
            </w:pPr>
            <w:r>
              <w:rPr>
                <w:color w:val="000000"/>
              </w:rPr>
              <w:t>0,938</w:t>
            </w:r>
          </w:p>
        </w:tc>
        <w:tc>
          <w:tcPr>
            <w:tcW w:w="832" w:type="dxa"/>
            <w:vAlign w:val="center"/>
          </w:tcPr>
          <w:p w:rsidR="00F1315E" w:rsidRDefault="00F1315E">
            <w:pPr>
              <w:jc w:val="center"/>
              <w:rPr>
                <w:color w:val="000000"/>
                <w:szCs w:val="24"/>
              </w:rPr>
            </w:pPr>
            <w:r>
              <w:rPr>
                <w:color w:val="000000"/>
              </w:rPr>
              <w:t>0,938</w:t>
            </w:r>
          </w:p>
        </w:tc>
        <w:tc>
          <w:tcPr>
            <w:tcW w:w="832" w:type="dxa"/>
            <w:vAlign w:val="center"/>
          </w:tcPr>
          <w:p w:rsidR="00F1315E" w:rsidRDefault="00F1315E">
            <w:pPr>
              <w:jc w:val="center"/>
              <w:rPr>
                <w:color w:val="000000"/>
                <w:szCs w:val="24"/>
              </w:rPr>
            </w:pPr>
            <w:r>
              <w:rPr>
                <w:color w:val="000000"/>
              </w:rPr>
              <w:t>0,938</w:t>
            </w:r>
          </w:p>
        </w:tc>
        <w:tc>
          <w:tcPr>
            <w:tcW w:w="832" w:type="dxa"/>
            <w:vAlign w:val="center"/>
          </w:tcPr>
          <w:p w:rsidR="00F1315E" w:rsidRDefault="00F1315E">
            <w:pPr>
              <w:jc w:val="center"/>
              <w:rPr>
                <w:color w:val="000000"/>
                <w:szCs w:val="24"/>
              </w:rPr>
            </w:pPr>
            <w:r>
              <w:rPr>
                <w:color w:val="000000"/>
              </w:rPr>
              <w:t>0,938</w:t>
            </w:r>
          </w:p>
        </w:tc>
        <w:tc>
          <w:tcPr>
            <w:tcW w:w="832" w:type="dxa"/>
            <w:vAlign w:val="center"/>
          </w:tcPr>
          <w:p w:rsidR="00F1315E" w:rsidRDefault="00F1315E">
            <w:pPr>
              <w:jc w:val="center"/>
              <w:rPr>
                <w:color w:val="000000"/>
                <w:szCs w:val="24"/>
              </w:rPr>
            </w:pPr>
            <w:r>
              <w:rPr>
                <w:color w:val="000000"/>
              </w:rPr>
              <w:t>0,938</w:t>
            </w:r>
          </w:p>
        </w:tc>
      </w:tr>
      <w:tr w:rsidR="00F1315E" w:rsidTr="0058769B">
        <w:tc>
          <w:tcPr>
            <w:tcW w:w="3119" w:type="dxa"/>
            <w:shd w:val="clear" w:color="auto" w:fill="auto"/>
            <w:vAlign w:val="center"/>
          </w:tcPr>
          <w:p w:rsidR="00F1315E" w:rsidRPr="006D0553" w:rsidRDefault="00F1315E" w:rsidP="007B4703">
            <w:pPr>
              <w:pStyle w:val="ConsPlusNormal"/>
              <w:widowControl/>
              <w:tabs>
                <w:tab w:val="left" w:pos="0"/>
              </w:tabs>
              <w:snapToGrid w:val="0"/>
              <w:ind w:firstLine="0"/>
              <w:jc w:val="center"/>
              <w:rPr>
                <w:rFonts w:ascii="Times New Roman" w:hAnsi="Times New Roman" w:cs="Times New Roman"/>
                <w:color w:val="000000"/>
                <w:sz w:val="24"/>
                <w:szCs w:val="24"/>
              </w:rPr>
            </w:pPr>
            <w:r w:rsidRPr="006D0553">
              <w:rPr>
                <w:rFonts w:ascii="Times New Roman" w:hAnsi="Times New Roman" w:cs="Times New Roman"/>
                <w:bCs/>
                <w:sz w:val="24"/>
                <w:szCs w:val="24"/>
              </w:rPr>
              <w:t>Итого приход тепловой мощности</w:t>
            </w:r>
          </w:p>
        </w:tc>
        <w:tc>
          <w:tcPr>
            <w:tcW w:w="831" w:type="dxa"/>
            <w:shd w:val="clear" w:color="auto" w:fill="auto"/>
            <w:vAlign w:val="center"/>
          </w:tcPr>
          <w:p w:rsidR="00F1315E" w:rsidRDefault="00F1315E">
            <w:pPr>
              <w:jc w:val="center"/>
              <w:rPr>
                <w:color w:val="000000"/>
                <w:szCs w:val="24"/>
              </w:rPr>
            </w:pPr>
            <w:r>
              <w:rPr>
                <w:noProof/>
                <w:color w:val="000000"/>
              </w:rPr>
              <w:t>1,4</w:t>
            </w:r>
          </w:p>
        </w:tc>
        <w:tc>
          <w:tcPr>
            <w:tcW w:w="831" w:type="dxa"/>
            <w:vAlign w:val="center"/>
          </w:tcPr>
          <w:p w:rsidR="00F1315E" w:rsidRDefault="00F1315E">
            <w:pPr>
              <w:jc w:val="center"/>
              <w:rPr>
                <w:color w:val="000000"/>
                <w:szCs w:val="24"/>
              </w:rPr>
            </w:pPr>
            <w:r>
              <w:rPr>
                <w:noProof/>
                <w:color w:val="000000"/>
              </w:rPr>
              <w:t>3,279</w:t>
            </w:r>
          </w:p>
        </w:tc>
        <w:tc>
          <w:tcPr>
            <w:tcW w:w="831" w:type="dxa"/>
            <w:shd w:val="clear" w:color="auto" w:fill="auto"/>
            <w:vAlign w:val="center"/>
          </w:tcPr>
          <w:p w:rsidR="00F1315E" w:rsidRDefault="00F1315E">
            <w:pPr>
              <w:jc w:val="center"/>
              <w:rPr>
                <w:color w:val="000000"/>
                <w:szCs w:val="24"/>
              </w:rPr>
            </w:pPr>
            <w:r>
              <w:rPr>
                <w:noProof/>
                <w:color w:val="000000"/>
              </w:rPr>
              <w:t>3,279</w:t>
            </w:r>
          </w:p>
        </w:tc>
        <w:tc>
          <w:tcPr>
            <w:tcW w:w="831" w:type="dxa"/>
            <w:shd w:val="clear" w:color="auto" w:fill="auto"/>
            <w:vAlign w:val="center"/>
          </w:tcPr>
          <w:p w:rsidR="00F1315E" w:rsidRDefault="00F1315E">
            <w:pPr>
              <w:jc w:val="center"/>
              <w:rPr>
                <w:color w:val="000000"/>
                <w:szCs w:val="24"/>
              </w:rPr>
            </w:pPr>
            <w:r>
              <w:rPr>
                <w:noProof/>
                <w:color w:val="000000"/>
              </w:rPr>
              <w:t>1,879</w:t>
            </w:r>
          </w:p>
        </w:tc>
        <w:tc>
          <w:tcPr>
            <w:tcW w:w="831" w:type="dxa"/>
            <w:shd w:val="clear" w:color="auto" w:fill="auto"/>
            <w:vAlign w:val="center"/>
          </w:tcPr>
          <w:p w:rsidR="00F1315E" w:rsidRDefault="00F1315E">
            <w:pPr>
              <w:jc w:val="center"/>
              <w:rPr>
                <w:color w:val="000000"/>
                <w:szCs w:val="24"/>
              </w:rPr>
            </w:pPr>
            <w:r>
              <w:rPr>
                <w:noProof/>
                <w:color w:val="000000"/>
              </w:rPr>
              <w:t>1,879</w:t>
            </w:r>
          </w:p>
        </w:tc>
        <w:tc>
          <w:tcPr>
            <w:tcW w:w="831" w:type="dxa"/>
            <w:shd w:val="clear" w:color="auto" w:fill="auto"/>
            <w:vAlign w:val="center"/>
          </w:tcPr>
          <w:p w:rsidR="00F1315E" w:rsidRDefault="00F1315E">
            <w:pPr>
              <w:jc w:val="center"/>
              <w:rPr>
                <w:color w:val="000000"/>
                <w:szCs w:val="24"/>
              </w:rPr>
            </w:pPr>
            <w:r>
              <w:rPr>
                <w:noProof/>
                <w:color w:val="000000"/>
              </w:rPr>
              <w:t>1,879</w:t>
            </w:r>
          </w:p>
        </w:tc>
        <w:tc>
          <w:tcPr>
            <w:tcW w:w="831" w:type="dxa"/>
            <w:shd w:val="clear" w:color="auto" w:fill="auto"/>
            <w:vAlign w:val="center"/>
          </w:tcPr>
          <w:p w:rsidR="00F1315E" w:rsidRDefault="00F1315E">
            <w:pPr>
              <w:jc w:val="center"/>
              <w:rPr>
                <w:color w:val="000000"/>
                <w:szCs w:val="24"/>
              </w:rPr>
            </w:pPr>
            <w:r>
              <w:rPr>
                <w:noProof/>
                <w:color w:val="000000"/>
              </w:rPr>
              <w:t>1,879</w:t>
            </w:r>
          </w:p>
        </w:tc>
        <w:tc>
          <w:tcPr>
            <w:tcW w:w="832" w:type="dxa"/>
            <w:vAlign w:val="center"/>
          </w:tcPr>
          <w:p w:rsidR="00F1315E" w:rsidRDefault="00F1315E">
            <w:pPr>
              <w:jc w:val="center"/>
              <w:rPr>
                <w:color w:val="000000"/>
                <w:szCs w:val="24"/>
              </w:rPr>
            </w:pPr>
            <w:r>
              <w:rPr>
                <w:noProof/>
                <w:color w:val="000000"/>
              </w:rPr>
              <w:t>1,879</w:t>
            </w:r>
          </w:p>
        </w:tc>
        <w:tc>
          <w:tcPr>
            <w:tcW w:w="832" w:type="dxa"/>
            <w:vAlign w:val="center"/>
          </w:tcPr>
          <w:p w:rsidR="00F1315E" w:rsidRDefault="00F1315E">
            <w:pPr>
              <w:jc w:val="center"/>
              <w:rPr>
                <w:color w:val="000000"/>
                <w:szCs w:val="24"/>
              </w:rPr>
            </w:pPr>
            <w:r>
              <w:rPr>
                <w:noProof/>
                <w:color w:val="000000"/>
              </w:rPr>
              <w:t>1,879</w:t>
            </w:r>
          </w:p>
        </w:tc>
        <w:tc>
          <w:tcPr>
            <w:tcW w:w="832" w:type="dxa"/>
            <w:vAlign w:val="center"/>
          </w:tcPr>
          <w:p w:rsidR="00F1315E" w:rsidRDefault="00F1315E">
            <w:pPr>
              <w:jc w:val="center"/>
              <w:rPr>
                <w:color w:val="000000"/>
                <w:szCs w:val="24"/>
              </w:rPr>
            </w:pPr>
            <w:r>
              <w:rPr>
                <w:noProof/>
                <w:color w:val="000000"/>
              </w:rPr>
              <w:t>1,879</w:t>
            </w:r>
          </w:p>
        </w:tc>
        <w:tc>
          <w:tcPr>
            <w:tcW w:w="832" w:type="dxa"/>
            <w:vAlign w:val="center"/>
          </w:tcPr>
          <w:p w:rsidR="00F1315E" w:rsidRDefault="00F1315E">
            <w:pPr>
              <w:jc w:val="center"/>
              <w:rPr>
                <w:color w:val="000000"/>
                <w:szCs w:val="24"/>
              </w:rPr>
            </w:pPr>
            <w:r>
              <w:rPr>
                <w:noProof/>
                <w:color w:val="000000"/>
              </w:rPr>
              <w:t>1,879</w:t>
            </w:r>
          </w:p>
        </w:tc>
        <w:tc>
          <w:tcPr>
            <w:tcW w:w="832" w:type="dxa"/>
            <w:vAlign w:val="center"/>
          </w:tcPr>
          <w:p w:rsidR="00F1315E" w:rsidRDefault="00F1315E">
            <w:pPr>
              <w:jc w:val="center"/>
              <w:rPr>
                <w:color w:val="000000"/>
                <w:szCs w:val="24"/>
              </w:rPr>
            </w:pPr>
            <w:r>
              <w:rPr>
                <w:noProof/>
                <w:color w:val="000000"/>
              </w:rPr>
              <w:t>1,879</w:t>
            </w:r>
          </w:p>
        </w:tc>
        <w:tc>
          <w:tcPr>
            <w:tcW w:w="832" w:type="dxa"/>
            <w:vAlign w:val="center"/>
          </w:tcPr>
          <w:p w:rsidR="00F1315E" w:rsidRDefault="00F1315E">
            <w:pPr>
              <w:jc w:val="center"/>
              <w:rPr>
                <w:color w:val="000000"/>
                <w:szCs w:val="24"/>
              </w:rPr>
            </w:pPr>
            <w:r>
              <w:rPr>
                <w:noProof/>
                <w:color w:val="000000"/>
              </w:rPr>
              <w:t>1,879</w:t>
            </w:r>
          </w:p>
        </w:tc>
        <w:tc>
          <w:tcPr>
            <w:tcW w:w="832" w:type="dxa"/>
            <w:vAlign w:val="center"/>
          </w:tcPr>
          <w:p w:rsidR="00F1315E" w:rsidRDefault="00F1315E">
            <w:pPr>
              <w:jc w:val="center"/>
              <w:rPr>
                <w:color w:val="000000"/>
                <w:szCs w:val="24"/>
              </w:rPr>
            </w:pPr>
            <w:r>
              <w:rPr>
                <w:noProof/>
                <w:color w:val="000000"/>
              </w:rPr>
              <w:t>1,879</w:t>
            </w:r>
          </w:p>
        </w:tc>
        <w:tc>
          <w:tcPr>
            <w:tcW w:w="832" w:type="dxa"/>
            <w:vAlign w:val="center"/>
          </w:tcPr>
          <w:p w:rsidR="00F1315E" w:rsidRDefault="00F1315E">
            <w:pPr>
              <w:jc w:val="center"/>
              <w:rPr>
                <w:color w:val="000000"/>
                <w:szCs w:val="24"/>
              </w:rPr>
            </w:pPr>
            <w:r>
              <w:rPr>
                <w:noProof/>
                <w:color w:val="000000"/>
              </w:rPr>
              <w:t>1,879</w:t>
            </w:r>
          </w:p>
        </w:tc>
      </w:tr>
      <w:tr w:rsidR="00F1315E" w:rsidTr="008B31FA">
        <w:tc>
          <w:tcPr>
            <w:tcW w:w="3119" w:type="dxa"/>
            <w:shd w:val="clear" w:color="auto" w:fill="auto"/>
            <w:vAlign w:val="center"/>
          </w:tcPr>
          <w:p w:rsidR="00F1315E" w:rsidRDefault="00F1315E" w:rsidP="00401F55">
            <w:pPr>
              <w:jc w:val="center"/>
              <w:rPr>
                <w:szCs w:val="24"/>
              </w:rPr>
            </w:pPr>
            <w:r w:rsidRPr="006D0553">
              <w:rPr>
                <w:bCs/>
                <w:szCs w:val="24"/>
              </w:rPr>
              <w:t>Расчетные тепловые нагрузки</w:t>
            </w:r>
          </w:p>
        </w:tc>
        <w:tc>
          <w:tcPr>
            <w:tcW w:w="831" w:type="dxa"/>
            <w:shd w:val="clear" w:color="auto" w:fill="auto"/>
            <w:vAlign w:val="center"/>
          </w:tcPr>
          <w:p w:rsidR="00F1315E" w:rsidRDefault="00F1315E">
            <w:pPr>
              <w:jc w:val="center"/>
              <w:rPr>
                <w:color w:val="000000"/>
                <w:szCs w:val="24"/>
              </w:rPr>
            </w:pPr>
            <w:r>
              <w:rPr>
                <w:color w:val="000000"/>
              </w:rPr>
              <w:t> </w:t>
            </w:r>
          </w:p>
        </w:tc>
        <w:tc>
          <w:tcPr>
            <w:tcW w:w="831" w:type="dxa"/>
            <w:vAlign w:val="center"/>
          </w:tcPr>
          <w:p w:rsidR="00F1315E" w:rsidRDefault="00F1315E">
            <w:pPr>
              <w:jc w:val="center"/>
              <w:rPr>
                <w:color w:val="000000"/>
                <w:szCs w:val="24"/>
              </w:rPr>
            </w:pPr>
            <w:r>
              <w:rPr>
                <w:color w:val="000000"/>
              </w:rPr>
              <w:t> </w:t>
            </w:r>
          </w:p>
        </w:tc>
        <w:tc>
          <w:tcPr>
            <w:tcW w:w="831" w:type="dxa"/>
            <w:shd w:val="clear" w:color="auto" w:fill="auto"/>
            <w:vAlign w:val="center"/>
          </w:tcPr>
          <w:p w:rsidR="00F1315E" w:rsidRDefault="00F1315E">
            <w:pPr>
              <w:jc w:val="center"/>
              <w:rPr>
                <w:color w:val="000000"/>
                <w:szCs w:val="24"/>
              </w:rPr>
            </w:pPr>
            <w:r>
              <w:rPr>
                <w:color w:val="000000"/>
              </w:rPr>
              <w:t> </w:t>
            </w:r>
          </w:p>
        </w:tc>
        <w:tc>
          <w:tcPr>
            <w:tcW w:w="831" w:type="dxa"/>
            <w:shd w:val="clear" w:color="auto" w:fill="auto"/>
            <w:vAlign w:val="center"/>
          </w:tcPr>
          <w:p w:rsidR="00F1315E" w:rsidRDefault="00F1315E">
            <w:pPr>
              <w:jc w:val="center"/>
              <w:rPr>
                <w:color w:val="000000"/>
                <w:szCs w:val="24"/>
              </w:rPr>
            </w:pPr>
            <w:r>
              <w:rPr>
                <w:color w:val="000000"/>
              </w:rPr>
              <w:t> </w:t>
            </w:r>
          </w:p>
        </w:tc>
        <w:tc>
          <w:tcPr>
            <w:tcW w:w="831" w:type="dxa"/>
            <w:shd w:val="clear" w:color="auto" w:fill="auto"/>
            <w:vAlign w:val="center"/>
          </w:tcPr>
          <w:p w:rsidR="00F1315E" w:rsidRDefault="00F1315E">
            <w:pPr>
              <w:jc w:val="center"/>
              <w:rPr>
                <w:color w:val="000000"/>
                <w:szCs w:val="24"/>
              </w:rPr>
            </w:pPr>
            <w:r>
              <w:rPr>
                <w:color w:val="000000"/>
              </w:rPr>
              <w:t> </w:t>
            </w:r>
          </w:p>
        </w:tc>
        <w:tc>
          <w:tcPr>
            <w:tcW w:w="831" w:type="dxa"/>
            <w:shd w:val="clear" w:color="auto" w:fill="auto"/>
            <w:vAlign w:val="center"/>
          </w:tcPr>
          <w:p w:rsidR="00F1315E" w:rsidRDefault="00F1315E">
            <w:pPr>
              <w:jc w:val="center"/>
              <w:rPr>
                <w:color w:val="000000"/>
                <w:szCs w:val="24"/>
              </w:rPr>
            </w:pPr>
            <w:r>
              <w:rPr>
                <w:color w:val="000000"/>
              </w:rPr>
              <w:t> </w:t>
            </w:r>
          </w:p>
        </w:tc>
        <w:tc>
          <w:tcPr>
            <w:tcW w:w="831" w:type="dxa"/>
            <w:shd w:val="clear" w:color="auto" w:fill="auto"/>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r>
      <w:tr w:rsidR="00F1315E" w:rsidTr="008B31FA">
        <w:tc>
          <w:tcPr>
            <w:tcW w:w="3119" w:type="dxa"/>
            <w:shd w:val="clear" w:color="auto" w:fill="auto"/>
            <w:vAlign w:val="center"/>
          </w:tcPr>
          <w:p w:rsidR="00F1315E" w:rsidRPr="00566A44" w:rsidRDefault="00F1315E" w:rsidP="008B31FA">
            <w:pPr>
              <w:pStyle w:val="ConsPlusNormal"/>
              <w:widowControl/>
              <w:tabs>
                <w:tab w:val="left" w:pos="0"/>
              </w:tabs>
              <w:ind w:firstLine="0"/>
              <w:rPr>
                <w:rFonts w:ascii="Times New Roman" w:hAnsi="Times New Roman" w:cs="Times New Roman"/>
                <w:sz w:val="24"/>
                <w:szCs w:val="24"/>
              </w:rPr>
            </w:pPr>
            <w:r w:rsidRPr="00566A44">
              <w:rPr>
                <w:rFonts w:ascii="Times New Roman" w:hAnsi="Times New Roman" w:cs="Times New Roman"/>
                <w:color w:val="000000"/>
                <w:sz w:val="24"/>
                <w:szCs w:val="24"/>
              </w:rPr>
              <w:t xml:space="preserve">Котельная </w:t>
            </w:r>
            <w:r>
              <w:rPr>
                <w:rFonts w:ascii="Times New Roman" w:hAnsi="Times New Roman" w:cs="Times New Roman"/>
                <w:color w:val="000000"/>
                <w:sz w:val="24"/>
                <w:szCs w:val="24"/>
              </w:rPr>
              <w:t>ПМК</w:t>
            </w:r>
            <w:r w:rsidRPr="00566A44">
              <w:rPr>
                <w:rFonts w:ascii="Times New Roman" w:hAnsi="Times New Roman" w:cs="Times New Roman"/>
                <w:color w:val="000000"/>
                <w:sz w:val="24"/>
                <w:szCs w:val="24"/>
              </w:rPr>
              <w:t xml:space="preserve"> </w:t>
            </w:r>
          </w:p>
        </w:tc>
        <w:tc>
          <w:tcPr>
            <w:tcW w:w="831" w:type="dxa"/>
            <w:shd w:val="clear" w:color="auto" w:fill="auto"/>
            <w:vAlign w:val="center"/>
          </w:tcPr>
          <w:p w:rsidR="00F1315E" w:rsidRDefault="00F1315E">
            <w:pPr>
              <w:jc w:val="center"/>
              <w:rPr>
                <w:color w:val="000000"/>
                <w:szCs w:val="24"/>
              </w:rPr>
            </w:pPr>
            <w:r>
              <w:rPr>
                <w:color w:val="000000"/>
              </w:rPr>
              <w:t>0,275</w:t>
            </w:r>
          </w:p>
        </w:tc>
        <w:tc>
          <w:tcPr>
            <w:tcW w:w="831" w:type="dxa"/>
            <w:vAlign w:val="center"/>
          </w:tcPr>
          <w:p w:rsidR="00F1315E" w:rsidRDefault="00F1315E">
            <w:pPr>
              <w:jc w:val="center"/>
              <w:rPr>
                <w:color w:val="000000"/>
                <w:szCs w:val="24"/>
              </w:rPr>
            </w:pPr>
            <w:r>
              <w:rPr>
                <w:color w:val="000000"/>
              </w:rPr>
              <w:t>0,217</w:t>
            </w:r>
          </w:p>
        </w:tc>
        <w:tc>
          <w:tcPr>
            <w:tcW w:w="831" w:type="dxa"/>
            <w:shd w:val="clear" w:color="auto" w:fill="auto"/>
            <w:vAlign w:val="center"/>
          </w:tcPr>
          <w:p w:rsidR="00F1315E" w:rsidRDefault="00F1315E">
            <w:pPr>
              <w:jc w:val="center"/>
              <w:rPr>
                <w:color w:val="000000"/>
                <w:szCs w:val="24"/>
              </w:rPr>
            </w:pPr>
            <w:r>
              <w:rPr>
                <w:color w:val="000000"/>
              </w:rPr>
              <w:t>0,131</w:t>
            </w:r>
          </w:p>
        </w:tc>
        <w:tc>
          <w:tcPr>
            <w:tcW w:w="831" w:type="dxa"/>
            <w:shd w:val="clear" w:color="auto" w:fill="auto"/>
            <w:vAlign w:val="center"/>
          </w:tcPr>
          <w:p w:rsidR="00F1315E" w:rsidRDefault="00F1315E">
            <w:pPr>
              <w:jc w:val="center"/>
              <w:rPr>
                <w:color w:val="000000"/>
                <w:szCs w:val="24"/>
              </w:rPr>
            </w:pPr>
            <w:r>
              <w:rPr>
                <w:color w:val="000000"/>
              </w:rPr>
              <w:t> </w:t>
            </w:r>
          </w:p>
        </w:tc>
        <w:tc>
          <w:tcPr>
            <w:tcW w:w="831" w:type="dxa"/>
            <w:shd w:val="clear" w:color="auto" w:fill="auto"/>
            <w:vAlign w:val="center"/>
          </w:tcPr>
          <w:p w:rsidR="00F1315E" w:rsidRDefault="00F1315E">
            <w:pPr>
              <w:jc w:val="center"/>
              <w:rPr>
                <w:color w:val="000000"/>
                <w:szCs w:val="24"/>
              </w:rPr>
            </w:pPr>
            <w:r>
              <w:rPr>
                <w:color w:val="000000"/>
              </w:rPr>
              <w:t> </w:t>
            </w:r>
          </w:p>
        </w:tc>
        <w:tc>
          <w:tcPr>
            <w:tcW w:w="831" w:type="dxa"/>
            <w:shd w:val="clear" w:color="auto" w:fill="auto"/>
            <w:vAlign w:val="center"/>
          </w:tcPr>
          <w:p w:rsidR="00F1315E" w:rsidRDefault="00F1315E">
            <w:pPr>
              <w:jc w:val="center"/>
              <w:rPr>
                <w:color w:val="000000"/>
                <w:szCs w:val="24"/>
              </w:rPr>
            </w:pPr>
            <w:r>
              <w:rPr>
                <w:color w:val="000000"/>
              </w:rPr>
              <w:t> </w:t>
            </w:r>
          </w:p>
        </w:tc>
        <w:tc>
          <w:tcPr>
            <w:tcW w:w="831" w:type="dxa"/>
            <w:shd w:val="clear" w:color="auto" w:fill="auto"/>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r>
      <w:tr w:rsidR="00F1315E" w:rsidTr="008B31FA">
        <w:tc>
          <w:tcPr>
            <w:tcW w:w="3119" w:type="dxa"/>
            <w:shd w:val="clear" w:color="auto" w:fill="auto"/>
            <w:vAlign w:val="center"/>
          </w:tcPr>
          <w:p w:rsidR="00F1315E" w:rsidRPr="00566A44" w:rsidRDefault="00F1315E" w:rsidP="008B31FA">
            <w:pPr>
              <w:pStyle w:val="ConsPlusNormal"/>
              <w:widowControl/>
              <w:tabs>
                <w:tab w:val="left" w:pos="0"/>
              </w:tabs>
              <w:ind w:firstLine="0"/>
              <w:rPr>
                <w:rFonts w:ascii="Times New Roman" w:hAnsi="Times New Roman" w:cs="Times New Roman"/>
                <w:sz w:val="24"/>
                <w:szCs w:val="24"/>
              </w:rPr>
            </w:pPr>
            <w:r w:rsidRPr="00566A44">
              <w:rPr>
                <w:rFonts w:ascii="Times New Roman" w:hAnsi="Times New Roman" w:cs="Times New Roman"/>
                <w:color w:val="000000"/>
                <w:sz w:val="24"/>
                <w:szCs w:val="24"/>
              </w:rPr>
              <w:t xml:space="preserve">Котельная </w:t>
            </w:r>
            <w:r>
              <w:rPr>
                <w:rFonts w:ascii="Times New Roman" w:hAnsi="Times New Roman" w:cs="Times New Roman"/>
                <w:color w:val="000000"/>
                <w:sz w:val="24"/>
                <w:szCs w:val="24"/>
              </w:rPr>
              <w:t>Зверосовхоза</w:t>
            </w:r>
          </w:p>
        </w:tc>
        <w:tc>
          <w:tcPr>
            <w:tcW w:w="831" w:type="dxa"/>
            <w:shd w:val="clear" w:color="auto" w:fill="auto"/>
            <w:vAlign w:val="center"/>
          </w:tcPr>
          <w:p w:rsidR="00F1315E" w:rsidRDefault="00F1315E">
            <w:pPr>
              <w:jc w:val="center"/>
              <w:rPr>
                <w:color w:val="000000"/>
                <w:szCs w:val="24"/>
              </w:rPr>
            </w:pPr>
            <w:r>
              <w:rPr>
                <w:color w:val="000000"/>
              </w:rPr>
              <w:t>0,418</w:t>
            </w:r>
          </w:p>
        </w:tc>
        <w:tc>
          <w:tcPr>
            <w:tcW w:w="831" w:type="dxa"/>
            <w:vAlign w:val="center"/>
          </w:tcPr>
          <w:p w:rsidR="00F1315E" w:rsidRDefault="00F1315E">
            <w:pPr>
              <w:jc w:val="center"/>
              <w:rPr>
                <w:color w:val="000000"/>
                <w:szCs w:val="24"/>
              </w:rPr>
            </w:pPr>
            <w:r>
              <w:rPr>
                <w:color w:val="000000"/>
              </w:rPr>
              <w:t>0,257</w:t>
            </w:r>
          </w:p>
        </w:tc>
        <w:tc>
          <w:tcPr>
            <w:tcW w:w="831" w:type="dxa"/>
            <w:shd w:val="clear" w:color="auto" w:fill="auto"/>
            <w:vAlign w:val="center"/>
          </w:tcPr>
          <w:p w:rsidR="00F1315E" w:rsidRDefault="00F1315E">
            <w:pPr>
              <w:jc w:val="center"/>
              <w:rPr>
                <w:color w:val="000000"/>
                <w:szCs w:val="24"/>
              </w:rPr>
            </w:pPr>
            <w:r>
              <w:rPr>
                <w:color w:val="000000"/>
              </w:rPr>
              <w:t>0,257</w:t>
            </w:r>
          </w:p>
        </w:tc>
        <w:tc>
          <w:tcPr>
            <w:tcW w:w="831" w:type="dxa"/>
            <w:shd w:val="clear" w:color="auto" w:fill="auto"/>
            <w:vAlign w:val="center"/>
          </w:tcPr>
          <w:p w:rsidR="00F1315E" w:rsidRDefault="00F1315E">
            <w:pPr>
              <w:jc w:val="center"/>
              <w:rPr>
                <w:color w:val="000000"/>
                <w:szCs w:val="24"/>
              </w:rPr>
            </w:pPr>
            <w:r>
              <w:rPr>
                <w:color w:val="000000"/>
              </w:rPr>
              <w:t> </w:t>
            </w:r>
          </w:p>
        </w:tc>
        <w:tc>
          <w:tcPr>
            <w:tcW w:w="831" w:type="dxa"/>
            <w:shd w:val="clear" w:color="auto" w:fill="auto"/>
            <w:vAlign w:val="center"/>
          </w:tcPr>
          <w:p w:rsidR="00F1315E" w:rsidRDefault="00F1315E">
            <w:pPr>
              <w:jc w:val="center"/>
              <w:rPr>
                <w:color w:val="000000"/>
                <w:szCs w:val="24"/>
              </w:rPr>
            </w:pPr>
            <w:r>
              <w:rPr>
                <w:color w:val="000000"/>
              </w:rPr>
              <w:t> </w:t>
            </w:r>
          </w:p>
        </w:tc>
        <w:tc>
          <w:tcPr>
            <w:tcW w:w="831" w:type="dxa"/>
            <w:shd w:val="clear" w:color="auto" w:fill="auto"/>
            <w:vAlign w:val="center"/>
          </w:tcPr>
          <w:p w:rsidR="00F1315E" w:rsidRDefault="00F1315E">
            <w:pPr>
              <w:jc w:val="center"/>
              <w:rPr>
                <w:color w:val="000000"/>
                <w:szCs w:val="24"/>
              </w:rPr>
            </w:pPr>
            <w:r>
              <w:rPr>
                <w:color w:val="000000"/>
              </w:rPr>
              <w:t> </w:t>
            </w:r>
          </w:p>
        </w:tc>
        <w:tc>
          <w:tcPr>
            <w:tcW w:w="831" w:type="dxa"/>
            <w:shd w:val="clear" w:color="auto" w:fill="auto"/>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r>
      <w:tr w:rsidR="00F1315E" w:rsidTr="008B31FA">
        <w:tc>
          <w:tcPr>
            <w:tcW w:w="3119" w:type="dxa"/>
            <w:shd w:val="clear" w:color="auto" w:fill="auto"/>
            <w:vAlign w:val="center"/>
          </w:tcPr>
          <w:p w:rsidR="00F1315E" w:rsidRPr="00566A44" w:rsidRDefault="00F1315E" w:rsidP="008B31FA">
            <w:pPr>
              <w:pStyle w:val="ConsPlusNormal"/>
              <w:widowControl/>
              <w:tabs>
                <w:tab w:val="left" w:pos="0"/>
              </w:tabs>
              <w:ind w:firstLine="0"/>
              <w:rPr>
                <w:rFonts w:ascii="Times New Roman" w:hAnsi="Times New Roman" w:cs="Times New Roman"/>
                <w:sz w:val="24"/>
                <w:szCs w:val="24"/>
              </w:rPr>
            </w:pPr>
            <w:r>
              <w:rPr>
                <w:rFonts w:ascii="Times New Roman" w:hAnsi="Times New Roman" w:cs="Times New Roman"/>
                <w:sz w:val="24"/>
                <w:szCs w:val="24"/>
              </w:rPr>
              <w:t>БМК «Центральная»</w:t>
            </w:r>
          </w:p>
        </w:tc>
        <w:tc>
          <w:tcPr>
            <w:tcW w:w="831" w:type="dxa"/>
            <w:shd w:val="clear" w:color="auto" w:fill="auto"/>
            <w:vAlign w:val="center"/>
          </w:tcPr>
          <w:p w:rsidR="00F1315E" w:rsidRDefault="00F1315E">
            <w:pPr>
              <w:jc w:val="center"/>
              <w:rPr>
                <w:color w:val="000000"/>
                <w:szCs w:val="24"/>
              </w:rPr>
            </w:pPr>
            <w:r>
              <w:rPr>
                <w:color w:val="000000"/>
              </w:rPr>
              <w:t>0,959</w:t>
            </w:r>
          </w:p>
        </w:tc>
        <w:tc>
          <w:tcPr>
            <w:tcW w:w="831" w:type="dxa"/>
            <w:vAlign w:val="center"/>
          </w:tcPr>
          <w:p w:rsidR="00F1315E" w:rsidRDefault="00F1315E">
            <w:pPr>
              <w:jc w:val="center"/>
              <w:rPr>
                <w:color w:val="000000"/>
                <w:szCs w:val="24"/>
              </w:rPr>
            </w:pPr>
            <w:r>
              <w:rPr>
                <w:color w:val="000000"/>
              </w:rPr>
              <w:t>0,959</w:t>
            </w:r>
          </w:p>
        </w:tc>
        <w:tc>
          <w:tcPr>
            <w:tcW w:w="831" w:type="dxa"/>
            <w:shd w:val="clear" w:color="auto" w:fill="auto"/>
            <w:vAlign w:val="center"/>
          </w:tcPr>
          <w:p w:rsidR="00F1315E" w:rsidRDefault="00F1315E">
            <w:pPr>
              <w:jc w:val="center"/>
              <w:rPr>
                <w:color w:val="000000"/>
                <w:szCs w:val="24"/>
              </w:rPr>
            </w:pPr>
            <w:r>
              <w:rPr>
                <w:color w:val="000000"/>
              </w:rPr>
              <w:t>0,959</w:t>
            </w:r>
          </w:p>
        </w:tc>
        <w:tc>
          <w:tcPr>
            <w:tcW w:w="831" w:type="dxa"/>
            <w:shd w:val="clear" w:color="auto" w:fill="auto"/>
            <w:vAlign w:val="center"/>
          </w:tcPr>
          <w:p w:rsidR="00F1315E" w:rsidRDefault="00F1315E">
            <w:pPr>
              <w:jc w:val="center"/>
              <w:rPr>
                <w:color w:val="000000"/>
                <w:szCs w:val="24"/>
              </w:rPr>
            </w:pPr>
            <w:r>
              <w:rPr>
                <w:color w:val="000000"/>
              </w:rPr>
              <w:t>1,059</w:t>
            </w:r>
          </w:p>
        </w:tc>
        <w:tc>
          <w:tcPr>
            <w:tcW w:w="831" w:type="dxa"/>
            <w:shd w:val="clear" w:color="auto" w:fill="auto"/>
            <w:vAlign w:val="center"/>
          </w:tcPr>
          <w:p w:rsidR="00F1315E" w:rsidRDefault="00F1315E">
            <w:pPr>
              <w:jc w:val="center"/>
              <w:rPr>
                <w:color w:val="000000"/>
                <w:szCs w:val="24"/>
              </w:rPr>
            </w:pPr>
            <w:r>
              <w:rPr>
                <w:color w:val="000000"/>
              </w:rPr>
              <w:t>1,159</w:t>
            </w:r>
          </w:p>
        </w:tc>
        <w:tc>
          <w:tcPr>
            <w:tcW w:w="831" w:type="dxa"/>
            <w:shd w:val="clear" w:color="auto" w:fill="auto"/>
            <w:vAlign w:val="center"/>
          </w:tcPr>
          <w:p w:rsidR="00F1315E" w:rsidRDefault="00F1315E">
            <w:pPr>
              <w:jc w:val="center"/>
              <w:rPr>
                <w:color w:val="000000"/>
                <w:szCs w:val="24"/>
              </w:rPr>
            </w:pPr>
            <w:r>
              <w:rPr>
                <w:color w:val="000000"/>
              </w:rPr>
              <w:t>1,159</w:t>
            </w:r>
          </w:p>
        </w:tc>
        <w:tc>
          <w:tcPr>
            <w:tcW w:w="831" w:type="dxa"/>
            <w:shd w:val="clear" w:color="auto" w:fill="auto"/>
            <w:vAlign w:val="center"/>
          </w:tcPr>
          <w:p w:rsidR="00F1315E" w:rsidRDefault="00F1315E">
            <w:pPr>
              <w:jc w:val="center"/>
              <w:rPr>
                <w:color w:val="000000"/>
                <w:szCs w:val="24"/>
              </w:rPr>
            </w:pPr>
            <w:r>
              <w:rPr>
                <w:color w:val="000000"/>
              </w:rPr>
              <w:t>1,159</w:t>
            </w:r>
          </w:p>
        </w:tc>
        <w:tc>
          <w:tcPr>
            <w:tcW w:w="832" w:type="dxa"/>
            <w:vAlign w:val="center"/>
          </w:tcPr>
          <w:p w:rsidR="00F1315E" w:rsidRDefault="00F1315E">
            <w:pPr>
              <w:jc w:val="center"/>
              <w:rPr>
                <w:color w:val="000000"/>
                <w:szCs w:val="24"/>
              </w:rPr>
            </w:pPr>
            <w:r>
              <w:rPr>
                <w:color w:val="000000"/>
              </w:rPr>
              <w:t>1,159</w:t>
            </w:r>
          </w:p>
        </w:tc>
        <w:tc>
          <w:tcPr>
            <w:tcW w:w="832" w:type="dxa"/>
            <w:vAlign w:val="center"/>
          </w:tcPr>
          <w:p w:rsidR="00F1315E" w:rsidRDefault="00F1315E">
            <w:pPr>
              <w:jc w:val="center"/>
              <w:rPr>
                <w:color w:val="000000"/>
                <w:szCs w:val="24"/>
              </w:rPr>
            </w:pPr>
            <w:r>
              <w:rPr>
                <w:color w:val="000000"/>
              </w:rPr>
              <w:t>1,159</w:t>
            </w:r>
          </w:p>
        </w:tc>
        <w:tc>
          <w:tcPr>
            <w:tcW w:w="832" w:type="dxa"/>
            <w:vAlign w:val="center"/>
          </w:tcPr>
          <w:p w:rsidR="00F1315E" w:rsidRDefault="00F1315E">
            <w:pPr>
              <w:jc w:val="center"/>
              <w:rPr>
                <w:color w:val="000000"/>
                <w:szCs w:val="24"/>
              </w:rPr>
            </w:pPr>
            <w:r>
              <w:rPr>
                <w:color w:val="000000"/>
              </w:rPr>
              <w:t>1,159</w:t>
            </w:r>
          </w:p>
        </w:tc>
        <w:tc>
          <w:tcPr>
            <w:tcW w:w="832" w:type="dxa"/>
            <w:vAlign w:val="center"/>
          </w:tcPr>
          <w:p w:rsidR="00F1315E" w:rsidRDefault="00F1315E">
            <w:pPr>
              <w:jc w:val="center"/>
              <w:rPr>
                <w:color w:val="000000"/>
                <w:szCs w:val="24"/>
              </w:rPr>
            </w:pPr>
            <w:r>
              <w:rPr>
                <w:color w:val="000000"/>
              </w:rPr>
              <w:t>1,159</w:t>
            </w:r>
          </w:p>
        </w:tc>
        <w:tc>
          <w:tcPr>
            <w:tcW w:w="832" w:type="dxa"/>
            <w:vAlign w:val="center"/>
          </w:tcPr>
          <w:p w:rsidR="00F1315E" w:rsidRDefault="00F1315E">
            <w:pPr>
              <w:jc w:val="center"/>
              <w:rPr>
                <w:color w:val="000000"/>
                <w:szCs w:val="24"/>
              </w:rPr>
            </w:pPr>
            <w:r>
              <w:rPr>
                <w:color w:val="000000"/>
              </w:rPr>
              <w:t>1,159</w:t>
            </w:r>
          </w:p>
        </w:tc>
        <w:tc>
          <w:tcPr>
            <w:tcW w:w="832" w:type="dxa"/>
            <w:vAlign w:val="center"/>
          </w:tcPr>
          <w:p w:rsidR="00F1315E" w:rsidRDefault="00F1315E">
            <w:pPr>
              <w:jc w:val="center"/>
              <w:rPr>
                <w:color w:val="000000"/>
                <w:szCs w:val="24"/>
              </w:rPr>
            </w:pPr>
            <w:r>
              <w:rPr>
                <w:color w:val="000000"/>
              </w:rPr>
              <w:t>1,159</w:t>
            </w:r>
          </w:p>
        </w:tc>
        <w:tc>
          <w:tcPr>
            <w:tcW w:w="832" w:type="dxa"/>
            <w:vAlign w:val="center"/>
          </w:tcPr>
          <w:p w:rsidR="00F1315E" w:rsidRDefault="00F1315E">
            <w:pPr>
              <w:jc w:val="center"/>
              <w:rPr>
                <w:color w:val="000000"/>
                <w:szCs w:val="24"/>
              </w:rPr>
            </w:pPr>
            <w:r>
              <w:rPr>
                <w:color w:val="000000"/>
              </w:rPr>
              <w:t>1,159</w:t>
            </w:r>
          </w:p>
        </w:tc>
        <w:tc>
          <w:tcPr>
            <w:tcW w:w="832" w:type="dxa"/>
            <w:vAlign w:val="center"/>
          </w:tcPr>
          <w:p w:rsidR="00F1315E" w:rsidRDefault="00F1315E">
            <w:pPr>
              <w:jc w:val="center"/>
              <w:rPr>
                <w:color w:val="000000"/>
                <w:szCs w:val="24"/>
              </w:rPr>
            </w:pPr>
            <w:r>
              <w:rPr>
                <w:color w:val="000000"/>
              </w:rPr>
              <w:t>1,159</w:t>
            </w:r>
          </w:p>
        </w:tc>
      </w:tr>
      <w:tr w:rsidR="00F1315E" w:rsidTr="008B31FA">
        <w:tc>
          <w:tcPr>
            <w:tcW w:w="3119" w:type="dxa"/>
            <w:shd w:val="clear" w:color="auto" w:fill="auto"/>
            <w:vAlign w:val="center"/>
          </w:tcPr>
          <w:p w:rsidR="00F1315E" w:rsidRPr="00566A44" w:rsidRDefault="00F1315E" w:rsidP="008B31FA">
            <w:pPr>
              <w:pStyle w:val="ConsPlusNormal"/>
              <w:widowControl/>
              <w:tabs>
                <w:tab w:val="left" w:pos="0"/>
              </w:tabs>
              <w:ind w:firstLine="0"/>
              <w:rPr>
                <w:rFonts w:ascii="Times New Roman" w:hAnsi="Times New Roman" w:cs="Times New Roman"/>
                <w:sz w:val="24"/>
                <w:szCs w:val="24"/>
              </w:rPr>
            </w:pPr>
            <w:r>
              <w:rPr>
                <w:rFonts w:ascii="Times New Roman" w:hAnsi="Times New Roman" w:cs="Times New Roman"/>
                <w:sz w:val="24"/>
                <w:szCs w:val="24"/>
              </w:rPr>
              <w:t>БМК «Восточная»</w:t>
            </w:r>
          </w:p>
        </w:tc>
        <w:tc>
          <w:tcPr>
            <w:tcW w:w="831" w:type="dxa"/>
            <w:shd w:val="clear" w:color="auto" w:fill="auto"/>
            <w:vAlign w:val="center"/>
          </w:tcPr>
          <w:p w:rsidR="00F1315E" w:rsidRDefault="00F1315E">
            <w:pPr>
              <w:jc w:val="center"/>
              <w:rPr>
                <w:color w:val="000000"/>
                <w:szCs w:val="24"/>
              </w:rPr>
            </w:pPr>
            <w:r>
              <w:rPr>
                <w:color w:val="000000"/>
              </w:rPr>
              <w:t>0,573</w:t>
            </w:r>
          </w:p>
        </w:tc>
        <w:tc>
          <w:tcPr>
            <w:tcW w:w="831" w:type="dxa"/>
            <w:vAlign w:val="center"/>
          </w:tcPr>
          <w:p w:rsidR="00F1315E" w:rsidRDefault="00F1315E">
            <w:pPr>
              <w:jc w:val="center"/>
              <w:rPr>
                <w:color w:val="000000"/>
                <w:szCs w:val="24"/>
              </w:rPr>
            </w:pPr>
            <w:r>
              <w:rPr>
                <w:color w:val="000000"/>
              </w:rPr>
              <w:t>0,45</w:t>
            </w:r>
          </w:p>
        </w:tc>
        <w:tc>
          <w:tcPr>
            <w:tcW w:w="831" w:type="dxa"/>
            <w:shd w:val="clear" w:color="auto" w:fill="auto"/>
            <w:vAlign w:val="center"/>
          </w:tcPr>
          <w:p w:rsidR="00F1315E" w:rsidRDefault="00F1315E">
            <w:pPr>
              <w:jc w:val="center"/>
              <w:rPr>
                <w:color w:val="000000"/>
                <w:szCs w:val="24"/>
              </w:rPr>
            </w:pPr>
            <w:r>
              <w:rPr>
                <w:color w:val="000000"/>
              </w:rPr>
              <w:t>0,42</w:t>
            </w:r>
          </w:p>
        </w:tc>
        <w:tc>
          <w:tcPr>
            <w:tcW w:w="831" w:type="dxa"/>
            <w:shd w:val="clear" w:color="auto" w:fill="auto"/>
            <w:vAlign w:val="center"/>
          </w:tcPr>
          <w:p w:rsidR="00F1315E" w:rsidRDefault="00F1315E">
            <w:pPr>
              <w:jc w:val="center"/>
              <w:rPr>
                <w:color w:val="000000"/>
                <w:szCs w:val="24"/>
              </w:rPr>
            </w:pPr>
            <w:r>
              <w:rPr>
                <w:color w:val="000000"/>
              </w:rPr>
              <w:t>0,808</w:t>
            </w:r>
          </w:p>
        </w:tc>
        <w:tc>
          <w:tcPr>
            <w:tcW w:w="831" w:type="dxa"/>
            <w:shd w:val="clear" w:color="auto" w:fill="auto"/>
            <w:vAlign w:val="center"/>
          </w:tcPr>
          <w:p w:rsidR="00F1315E" w:rsidRDefault="00F1315E">
            <w:pPr>
              <w:jc w:val="center"/>
              <w:rPr>
                <w:color w:val="000000"/>
                <w:szCs w:val="24"/>
              </w:rPr>
            </w:pPr>
            <w:r>
              <w:rPr>
                <w:color w:val="000000"/>
              </w:rPr>
              <w:t>1,008</w:t>
            </w:r>
          </w:p>
        </w:tc>
        <w:tc>
          <w:tcPr>
            <w:tcW w:w="831" w:type="dxa"/>
            <w:shd w:val="clear" w:color="auto" w:fill="auto"/>
            <w:vAlign w:val="center"/>
          </w:tcPr>
          <w:p w:rsidR="00F1315E" w:rsidRDefault="00F1315E">
            <w:pPr>
              <w:jc w:val="center"/>
              <w:rPr>
                <w:color w:val="000000"/>
                <w:szCs w:val="24"/>
              </w:rPr>
            </w:pPr>
            <w:r>
              <w:rPr>
                <w:color w:val="000000"/>
              </w:rPr>
              <w:t>1,008</w:t>
            </w:r>
          </w:p>
        </w:tc>
        <w:tc>
          <w:tcPr>
            <w:tcW w:w="831" w:type="dxa"/>
            <w:shd w:val="clear" w:color="auto" w:fill="auto"/>
            <w:vAlign w:val="center"/>
          </w:tcPr>
          <w:p w:rsidR="00F1315E" w:rsidRDefault="00F1315E">
            <w:pPr>
              <w:jc w:val="center"/>
              <w:rPr>
                <w:color w:val="000000"/>
                <w:szCs w:val="24"/>
              </w:rPr>
            </w:pPr>
            <w:r>
              <w:rPr>
                <w:color w:val="000000"/>
              </w:rPr>
              <w:t>1,008</w:t>
            </w:r>
          </w:p>
        </w:tc>
        <w:tc>
          <w:tcPr>
            <w:tcW w:w="832" w:type="dxa"/>
            <w:vAlign w:val="center"/>
          </w:tcPr>
          <w:p w:rsidR="00F1315E" w:rsidRDefault="00F1315E">
            <w:pPr>
              <w:jc w:val="center"/>
              <w:rPr>
                <w:color w:val="000000"/>
                <w:szCs w:val="24"/>
              </w:rPr>
            </w:pPr>
            <w:r>
              <w:rPr>
                <w:color w:val="000000"/>
              </w:rPr>
              <w:t>1,008</w:t>
            </w:r>
          </w:p>
        </w:tc>
        <w:tc>
          <w:tcPr>
            <w:tcW w:w="832" w:type="dxa"/>
            <w:vAlign w:val="center"/>
          </w:tcPr>
          <w:p w:rsidR="00F1315E" w:rsidRDefault="00F1315E">
            <w:pPr>
              <w:jc w:val="center"/>
              <w:rPr>
                <w:color w:val="000000"/>
                <w:szCs w:val="24"/>
              </w:rPr>
            </w:pPr>
            <w:r>
              <w:rPr>
                <w:color w:val="000000"/>
              </w:rPr>
              <w:t>1,008</w:t>
            </w:r>
          </w:p>
        </w:tc>
        <w:tc>
          <w:tcPr>
            <w:tcW w:w="832" w:type="dxa"/>
            <w:vAlign w:val="center"/>
          </w:tcPr>
          <w:p w:rsidR="00F1315E" w:rsidRDefault="00F1315E">
            <w:pPr>
              <w:jc w:val="center"/>
              <w:rPr>
                <w:color w:val="000000"/>
                <w:szCs w:val="24"/>
              </w:rPr>
            </w:pPr>
            <w:r>
              <w:rPr>
                <w:color w:val="000000"/>
              </w:rPr>
              <w:t>1,008</w:t>
            </w:r>
          </w:p>
        </w:tc>
        <w:tc>
          <w:tcPr>
            <w:tcW w:w="832" w:type="dxa"/>
            <w:vAlign w:val="center"/>
          </w:tcPr>
          <w:p w:rsidR="00F1315E" w:rsidRDefault="00F1315E">
            <w:pPr>
              <w:jc w:val="center"/>
              <w:rPr>
                <w:color w:val="000000"/>
                <w:szCs w:val="24"/>
              </w:rPr>
            </w:pPr>
            <w:r>
              <w:rPr>
                <w:color w:val="000000"/>
              </w:rPr>
              <w:t>1,008</w:t>
            </w:r>
          </w:p>
        </w:tc>
        <w:tc>
          <w:tcPr>
            <w:tcW w:w="832" w:type="dxa"/>
            <w:vAlign w:val="center"/>
          </w:tcPr>
          <w:p w:rsidR="00F1315E" w:rsidRDefault="00F1315E">
            <w:pPr>
              <w:jc w:val="center"/>
              <w:rPr>
                <w:color w:val="000000"/>
                <w:szCs w:val="24"/>
              </w:rPr>
            </w:pPr>
            <w:r>
              <w:rPr>
                <w:color w:val="000000"/>
              </w:rPr>
              <w:t>1,008</w:t>
            </w:r>
          </w:p>
        </w:tc>
        <w:tc>
          <w:tcPr>
            <w:tcW w:w="832" w:type="dxa"/>
            <w:vAlign w:val="center"/>
          </w:tcPr>
          <w:p w:rsidR="00F1315E" w:rsidRDefault="00F1315E">
            <w:pPr>
              <w:jc w:val="center"/>
              <w:rPr>
                <w:color w:val="000000"/>
                <w:szCs w:val="24"/>
              </w:rPr>
            </w:pPr>
            <w:r>
              <w:rPr>
                <w:color w:val="000000"/>
              </w:rPr>
              <w:t>1,008</w:t>
            </w:r>
          </w:p>
        </w:tc>
        <w:tc>
          <w:tcPr>
            <w:tcW w:w="832" w:type="dxa"/>
            <w:vAlign w:val="center"/>
          </w:tcPr>
          <w:p w:rsidR="00F1315E" w:rsidRDefault="00F1315E">
            <w:pPr>
              <w:jc w:val="center"/>
              <w:rPr>
                <w:color w:val="000000"/>
                <w:szCs w:val="24"/>
              </w:rPr>
            </w:pPr>
            <w:r>
              <w:rPr>
                <w:color w:val="000000"/>
              </w:rPr>
              <w:t>1,008</w:t>
            </w:r>
          </w:p>
        </w:tc>
        <w:tc>
          <w:tcPr>
            <w:tcW w:w="832" w:type="dxa"/>
            <w:vAlign w:val="center"/>
          </w:tcPr>
          <w:p w:rsidR="00F1315E" w:rsidRDefault="00F1315E">
            <w:pPr>
              <w:jc w:val="center"/>
              <w:rPr>
                <w:color w:val="000000"/>
                <w:szCs w:val="24"/>
              </w:rPr>
            </w:pPr>
            <w:r>
              <w:rPr>
                <w:color w:val="000000"/>
              </w:rPr>
              <w:t>1,008</w:t>
            </w:r>
          </w:p>
        </w:tc>
      </w:tr>
      <w:tr w:rsidR="00F1315E" w:rsidTr="008B31FA">
        <w:tc>
          <w:tcPr>
            <w:tcW w:w="3119" w:type="dxa"/>
            <w:shd w:val="clear" w:color="auto" w:fill="auto"/>
            <w:vAlign w:val="center"/>
          </w:tcPr>
          <w:p w:rsidR="00F1315E" w:rsidRPr="006D0553" w:rsidRDefault="00F1315E" w:rsidP="007B4703">
            <w:pPr>
              <w:jc w:val="center"/>
              <w:rPr>
                <w:szCs w:val="24"/>
              </w:rPr>
            </w:pPr>
            <w:r w:rsidRPr="006D0553">
              <w:rPr>
                <w:szCs w:val="24"/>
              </w:rPr>
              <w:t>Итого суммарные тепловые нагрузки</w:t>
            </w:r>
          </w:p>
        </w:tc>
        <w:tc>
          <w:tcPr>
            <w:tcW w:w="831" w:type="dxa"/>
            <w:shd w:val="clear" w:color="auto" w:fill="auto"/>
            <w:vAlign w:val="center"/>
          </w:tcPr>
          <w:p w:rsidR="00F1315E" w:rsidRDefault="00F1315E">
            <w:pPr>
              <w:jc w:val="center"/>
              <w:rPr>
                <w:color w:val="000000"/>
                <w:szCs w:val="24"/>
              </w:rPr>
            </w:pPr>
            <w:r>
              <w:rPr>
                <w:color w:val="000000"/>
              </w:rPr>
              <w:t>2,225</w:t>
            </w:r>
          </w:p>
        </w:tc>
        <w:tc>
          <w:tcPr>
            <w:tcW w:w="831" w:type="dxa"/>
            <w:vAlign w:val="center"/>
          </w:tcPr>
          <w:p w:rsidR="00F1315E" w:rsidRDefault="00F1315E">
            <w:pPr>
              <w:jc w:val="center"/>
              <w:rPr>
                <w:color w:val="000000"/>
                <w:szCs w:val="24"/>
              </w:rPr>
            </w:pPr>
            <w:r>
              <w:rPr>
                <w:color w:val="000000"/>
              </w:rPr>
              <w:t>1,883</w:t>
            </w:r>
          </w:p>
        </w:tc>
        <w:tc>
          <w:tcPr>
            <w:tcW w:w="831" w:type="dxa"/>
            <w:shd w:val="clear" w:color="auto" w:fill="auto"/>
            <w:vAlign w:val="center"/>
          </w:tcPr>
          <w:p w:rsidR="00F1315E" w:rsidRDefault="00F1315E">
            <w:pPr>
              <w:jc w:val="center"/>
              <w:rPr>
                <w:color w:val="000000"/>
                <w:szCs w:val="24"/>
              </w:rPr>
            </w:pPr>
            <w:r>
              <w:rPr>
                <w:color w:val="000000"/>
              </w:rPr>
              <w:t>1,767</w:t>
            </w:r>
          </w:p>
        </w:tc>
        <w:tc>
          <w:tcPr>
            <w:tcW w:w="831" w:type="dxa"/>
            <w:shd w:val="clear" w:color="auto" w:fill="auto"/>
            <w:vAlign w:val="center"/>
          </w:tcPr>
          <w:p w:rsidR="00F1315E" w:rsidRDefault="00F1315E">
            <w:pPr>
              <w:jc w:val="center"/>
              <w:rPr>
                <w:color w:val="000000"/>
                <w:szCs w:val="24"/>
              </w:rPr>
            </w:pPr>
            <w:r>
              <w:rPr>
                <w:color w:val="000000"/>
              </w:rPr>
              <w:t>1,867</w:t>
            </w:r>
          </w:p>
        </w:tc>
        <w:tc>
          <w:tcPr>
            <w:tcW w:w="831" w:type="dxa"/>
            <w:shd w:val="clear" w:color="auto" w:fill="auto"/>
            <w:vAlign w:val="center"/>
          </w:tcPr>
          <w:p w:rsidR="00F1315E" w:rsidRDefault="00F1315E">
            <w:pPr>
              <w:jc w:val="center"/>
              <w:rPr>
                <w:color w:val="000000"/>
                <w:szCs w:val="24"/>
              </w:rPr>
            </w:pPr>
            <w:r>
              <w:rPr>
                <w:color w:val="000000"/>
              </w:rPr>
              <w:t>2,167</w:t>
            </w:r>
          </w:p>
        </w:tc>
        <w:tc>
          <w:tcPr>
            <w:tcW w:w="831" w:type="dxa"/>
            <w:shd w:val="clear" w:color="auto" w:fill="auto"/>
            <w:vAlign w:val="center"/>
          </w:tcPr>
          <w:p w:rsidR="00F1315E" w:rsidRDefault="00F1315E">
            <w:pPr>
              <w:jc w:val="center"/>
              <w:rPr>
                <w:color w:val="000000"/>
                <w:szCs w:val="24"/>
              </w:rPr>
            </w:pPr>
            <w:r>
              <w:rPr>
                <w:color w:val="000000"/>
              </w:rPr>
              <w:t>2,167</w:t>
            </w:r>
          </w:p>
        </w:tc>
        <w:tc>
          <w:tcPr>
            <w:tcW w:w="831" w:type="dxa"/>
            <w:shd w:val="clear" w:color="auto" w:fill="auto"/>
            <w:vAlign w:val="center"/>
          </w:tcPr>
          <w:p w:rsidR="00F1315E" w:rsidRDefault="00F1315E">
            <w:pPr>
              <w:jc w:val="center"/>
              <w:rPr>
                <w:color w:val="000000"/>
                <w:szCs w:val="24"/>
              </w:rPr>
            </w:pPr>
            <w:r>
              <w:rPr>
                <w:color w:val="000000"/>
              </w:rPr>
              <w:t>2,167</w:t>
            </w:r>
          </w:p>
        </w:tc>
        <w:tc>
          <w:tcPr>
            <w:tcW w:w="832" w:type="dxa"/>
            <w:vAlign w:val="center"/>
          </w:tcPr>
          <w:p w:rsidR="00F1315E" w:rsidRDefault="00F1315E">
            <w:pPr>
              <w:jc w:val="center"/>
              <w:rPr>
                <w:color w:val="000000"/>
                <w:szCs w:val="24"/>
              </w:rPr>
            </w:pPr>
            <w:r>
              <w:rPr>
                <w:color w:val="000000"/>
              </w:rPr>
              <w:t>2,167</w:t>
            </w:r>
          </w:p>
        </w:tc>
        <w:tc>
          <w:tcPr>
            <w:tcW w:w="832" w:type="dxa"/>
            <w:vAlign w:val="center"/>
          </w:tcPr>
          <w:p w:rsidR="00F1315E" w:rsidRDefault="00F1315E">
            <w:pPr>
              <w:jc w:val="center"/>
              <w:rPr>
                <w:color w:val="000000"/>
                <w:szCs w:val="24"/>
              </w:rPr>
            </w:pPr>
            <w:r>
              <w:rPr>
                <w:color w:val="000000"/>
              </w:rPr>
              <w:t>2,167</w:t>
            </w:r>
          </w:p>
        </w:tc>
        <w:tc>
          <w:tcPr>
            <w:tcW w:w="832" w:type="dxa"/>
            <w:vAlign w:val="center"/>
          </w:tcPr>
          <w:p w:rsidR="00F1315E" w:rsidRDefault="00F1315E">
            <w:pPr>
              <w:jc w:val="center"/>
              <w:rPr>
                <w:color w:val="000000"/>
                <w:szCs w:val="24"/>
              </w:rPr>
            </w:pPr>
            <w:r>
              <w:rPr>
                <w:color w:val="000000"/>
              </w:rPr>
              <w:t>2,167</w:t>
            </w:r>
          </w:p>
        </w:tc>
        <w:tc>
          <w:tcPr>
            <w:tcW w:w="832" w:type="dxa"/>
            <w:vAlign w:val="center"/>
          </w:tcPr>
          <w:p w:rsidR="00F1315E" w:rsidRDefault="00F1315E">
            <w:pPr>
              <w:jc w:val="center"/>
              <w:rPr>
                <w:color w:val="000000"/>
                <w:szCs w:val="24"/>
              </w:rPr>
            </w:pPr>
            <w:r>
              <w:rPr>
                <w:color w:val="000000"/>
              </w:rPr>
              <w:t>2,167</w:t>
            </w:r>
          </w:p>
        </w:tc>
        <w:tc>
          <w:tcPr>
            <w:tcW w:w="832" w:type="dxa"/>
            <w:vAlign w:val="center"/>
          </w:tcPr>
          <w:p w:rsidR="00F1315E" w:rsidRDefault="00F1315E">
            <w:pPr>
              <w:jc w:val="center"/>
              <w:rPr>
                <w:color w:val="000000"/>
                <w:szCs w:val="24"/>
              </w:rPr>
            </w:pPr>
            <w:r>
              <w:rPr>
                <w:color w:val="000000"/>
              </w:rPr>
              <w:t>2,167</w:t>
            </w:r>
          </w:p>
        </w:tc>
        <w:tc>
          <w:tcPr>
            <w:tcW w:w="832" w:type="dxa"/>
            <w:vAlign w:val="center"/>
          </w:tcPr>
          <w:p w:rsidR="00F1315E" w:rsidRDefault="00F1315E">
            <w:pPr>
              <w:jc w:val="center"/>
              <w:rPr>
                <w:color w:val="000000"/>
                <w:szCs w:val="24"/>
              </w:rPr>
            </w:pPr>
            <w:r>
              <w:rPr>
                <w:color w:val="000000"/>
              </w:rPr>
              <w:t>2,167</w:t>
            </w:r>
          </w:p>
        </w:tc>
        <w:tc>
          <w:tcPr>
            <w:tcW w:w="832" w:type="dxa"/>
            <w:vAlign w:val="center"/>
          </w:tcPr>
          <w:p w:rsidR="00F1315E" w:rsidRDefault="00F1315E">
            <w:pPr>
              <w:jc w:val="center"/>
              <w:rPr>
                <w:color w:val="000000"/>
                <w:szCs w:val="24"/>
              </w:rPr>
            </w:pPr>
            <w:r>
              <w:rPr>
                <w:color w:val="000000"/>
              </w:rPr>
              <w:t>2,167</w:t>
            </w:r>
          </w:p>
        </w:tc>
        <w:tc>
          <w:tcPr>
            <w:tcW w:w="832" w:type="dxa"/>
            <w:vAlign w:val="center"/>
          </w:tcPr>
          <w:p w:rsidR="00F1315E" w:rsidRDefault="00F1315E">
            <w:pPr>
              <w:jc w:val="center"/>
              <w:rPr>
                <w:color w:val="000000"/>
                <w:szCs w:val="24"/>
              </w:rPr>
            </w:pPr>
            <w:r>
              <w:rPr>
                <w:color w:val="000000"/>
              </w:rPr>
              <w:t>2,167</w:t>
            </w:r>
          </w:p>
        </w:tc>
      </w:tr>
      <w:tr w:rsidR="00F1315E" w:rsidTr="008B31FA">
        <w:tc>
          <w:tcPr>
            <w:tcW w:w="3119" w:type="dxa"/>
            <w:shd w:val="clear" w:color="auto" w:fill="auto"/>
            <w:vAlign w:val="center"/>
          </w:tcPr>
          <w:p w:rsidR="00F1315E" w:rsidRPr="006D0553" w:rsidRDefault="00F1315E" w:rsidP="007B4703">
            <w:pPr>
              <w:jc w:val="center"/>
              <w:rPr>
                <w:color w:val="000000"/>
                <w:szCs w:val="24"/>
              </w:rPr>
            </w:pPr>
            <w:r w:rsidRPr="006D0553">
              <w:rPr>
                <w:szCs w:val="24"/>
              </w:rPr>
              <w:t>Дефицит тепловой мощности</w:t>
            </w:r>
            <w:proofErr w:type="gramStart"/>
            <w:r w:rsidRPr="006D0553">
              <w:rPr>
                <w:szCs w:val="24"/>
              </w:rPr>
              <w:t xml:space="preserve"> (-), </w:t>
            </w:r>
            <w:proofErr w:type="gramEnd"/>
            <w:r w:rsidRPr="006D0553">
              <w:rPr>
                <w:szCs w:val="24"/>
              </w:rPr>
              <w:t>резерв (+)</w:t>
            </w:r>
          </w:p>
        </w:tc>
        <w:tc>
          <w:tcPr>
            <w:tcW w:w="831" w:type="dxa"/>
            <w:shd w:val="clear" w:color="auto" w:fill="auto"/>
            <w:vAlign w:val="center"/>
          </w:tcPr>
          <w:p w:rsidR="00F1315E" w:rsidRDefault="00F1315E">
            <w:pPr>
              <w:jc w:val="center"/>
              <w:rPr>
                <w:color w:val="000000"/>
                <w:szCs w:val="24"/>
              </w:rPr>
            </w:pPr>
            <w:r>
              <w:rPr>
                <w:color w:val="000000"/>
              </w:rPr>
              <w:t>0,707</w:t>
            </w:r>
          </w:p>
        </w:tc>
        <w:tc>
          <w:tcPr>
            <w:tcW w:w="831" w:type="dxa"/>
            <w:vAlign w:val="center"/>
          </w:tcPr>
          <w:p w:rsidR="00F1315E" w:rsidRDefault="00F1315E">
            <w:pPr>
              <w:jc w:val="center"/>
              <w:rPr>
                <w:color w:val="000000"/>
                <w:szCs w:val="24"/>
              </w:rPr>
            </w:pPr>
            <w:r>
              <w:rPr>
                <w:color w:val="000000"/>
              </w:rPr>
              <w:t>1,396</w:t>
            </w:r>
          </w:p>
        </w:tc>
        <w:tc>
          <w:tcPr>
            <w:tcW w:w="831" w:type="dxa"/>
            <w:shd w:val="clear" w:color="auto" w:fill="auto"/>
            <w:vAlign w:val="center"/>
          </w:tcPr>
          <w:p w:rsidR="00F1315E" w:rsidRDefault="00F1315E">
            <w:pPr>
              <w:jc w:val="center"/>
              <w:rPr>
                <w:color w:val="000000"/>
                <w:szCs w:val="24"/>
              </w:rPr>
            </w:pPr>
            <w:r>
              <w:rPr>
                <w:color w:val="000000"/>
              </w:rPr>
              <w:t>1,512</w:t>
            </w:r>
          </w:p>
        </w:tc>
        <w:tc>
          <w:tcPr>
            <w:tcW w:w="831" w:type="dxa"/>
            <w:shd w:val="clear" w:color="auto" w:fill="auto"/>
            <w:vAlign w:val="center"/>
          </w:tcPr>
          <w:p w:rsidR="00F1315E" w:rsidRDefault="00F1315E">
            <w:pPr>
              <w:jc w:val="center"/>
              <w:rPr>
                <w:color w:val="000000"/>
                <w:szCs w:val="24"/>
              </w:rPr>
            </w:pPr>
            <w:r>
              <w:rPr>
                <w:color w:val="000000"/>
              </w:rPr>
              <w:t>0,012</w:t>
            </w:r>
          </w:p>
        </w:tc>
        <w:tc>
          <w:tcPr>
            <w:tcW w:w="831" w:type="dxa"/>
            <w:shd w:val="clear" w:color="auto" w:fill="auto"/>
            <w:vAlign w:val="center"/>
          </w:tcPr>
          <w:p w:rsidR="00F1315E" w:rsidRDefault="00F1315E">
            <w:pPr>
              <w:jc w:val="center"/>
              <w:rPr>
                <w:color w:val="000000"/>
                <w:szCs w:val="24"/>
              </w:rPr>
            </w:pPr>
            <w:r>
              <w:rPr>
                <w:color w:val="000000"/>
              </w:rPr>
              <w:t>-0,288</w:t>
            </w:r>
          </w:p>
        </w:tc>
        <w:tc>
          <w:tcPr>
            <w:tcW w:w="831" w:type="dxa"/>
            <w:shd w:val="clear" w:color="auto" w:fill="auto"/>
            <w:vAlign w:val="center"/>
          </w:tcPr>
          <w:p w:rsidR="00F1315E" w:rsidRDefault="00F1315E">
            <w:pPr>
              <w:jc w:val="center"/>
              <w:rPr>
                <w:color w:val="000000"/>
                <w:szCs w:val="24"/>
              </w:rPr>
            </w:pPr>
            <w:r>
              <w:rPr>
                <w:color w:val="000000"/>
              </w:rPr>
              <w:t>-0,288</w:t>
            </w:r>
          </w:p>
        </w:tc>
        <w:tc>
          <w:tcPr>
            <w:tcW w:w="831" w:type="dxa"/>
            <w:shd w:val="clear" w:color="auto" w:fill="auto"/>
            <w:vAlign w:val="center"/>
          </w:tcPr>
          <w:p w:rsidR="00F1315E" w:rsidRDefault="00F1315E">
            <w:pPr>
              <w:jc w:val="center"/>
              <w:rPr>
                <w:color w:val="000000"/>
                <w:szCs w:val="24"/>
              </w:rPr>
            </w:pPr>
            <w:r>
              <w:rPr>
                <w:color w:val="000000"/>
              </w:rPr>
              <w:t>-0,288</w:t>
            </w:r>
          </w:p>
        </w:tc>
        <w:tc>
          <w:tcPr>
            <w:tcW w:w="832" w:type="dxa"/>
            <w:vAlign w:val="center"/>
          </w:tcPr>
          <w:p w:rsidR="00F1315E" w:rsidRDefault="00F1315E">
            <w:pPr>
              <w:jc w:val="center"/>
              <w:rPr>
                <w:color w:val="000000"/>
                <w:szCs w:val="24"/>
              </w:rPr>
            </w:pPr>
            <w:r>
              <w:rPr>
                <w:color w:val="000000"/>
              </w:rPr>
              <w:t>-0,288</w:t>
            </w:r>
          </w:p>
        </w:tc>
        <w:tc>
          <w:tcPr>
            <w:tcW w:w="832" w:type="dxa"/>
            <w:vAlign w:val="center"/>
          </w:tcPr>
          <w:p w:rsidR="00F1315E" w:rsidRDefault="00F1315E">
            <w:pPr>
              <w:jc w:val="center"/>
              <w:rPr>
                <w:color w:val="000000"/>
                <w:szCs w:val="24"/>
              </w:rPr>
            </w:pPr>
            <w:r>
              <w:rPr>
                <w:color w:val="000000"/>
              </w:rPr>
              <w:t>-0,288</w:t>
            </w:r>
          </w:p>
        </w:tc>
        <w:tc>
          <w:tcPr>
            <w:tcW w:w="832" w:type="dxa"/>
            <w:vAlign w:val="center"/>
          </w:tcPr>
          <w:p w:rsidR="00F1315E" w:rsidRDefault="00F1315E">
            <w:pPr>
              <w:jc w:val="center"/>
              <w:rPr>
                <w:color w:val="000000"/>
                <w:szCs w:val="24"/>
              </w:rPr>
            </w:pPr>
            <w:r>
              <w:rPr>
                <w:color w:val="000000"/>
              </w:rPr>
              <w:t>-0,288</w:t>
            </w:r>
          </w:p>
        </w:tc>
        <w:tc>
          <w:tcPr>
            <w:tcW w:w="832" w:type="dxa"/>
            <w:vAlign w:val="center"/>
          </w:tcPr>
          <w:p w:rsidR="00F1315E" w:rsidRDefault="00F1315E">
            <w:pPr>
              <w:jc w:val="center"/>
              <w:rPr>
                <w:color w:val="000000"/>
                <w:szCs w:val="24"/>
              </w:rPr>
            </w:pPr>
            <w:r>
              <w:rPr>
                <w:color w:val="000000"/>
              </w:rPr>
              <w:t>-0,288</w:t>
            </w:r>
          </w:p>
        </w:tc>
        <w:tc>
          <w:tcPr>
            <w:tcW w:w="832" w:type="dxa"/>
            <w:vAlign w:val="center"/>
          </w:tcPr>
          <w:p w:rsidR="00F1315E" w:rsidRDefault="00F1315E">
            <w:pPr>
              <w:jc w:val="center"/>
              <w:rPr>
                <w:color w:val="000000"/>
                <w:szCs w:val="24"/>
              </w:rPr>
            </w:pPr>
            <w:r>
              <w:rPr>
                <w:color w:val="000000"/>
              </w:rPr>
              <w:t>-0,288</w:t>
            </w:r>
          </w:p>
        </w:tc>
        <w:tc>
          <w:tcPr>
            <w:tcW w:w="832" w:type="dxa"/>
            <w:vAlign w:val="center"/>
          </w:tcPr>
          <w:p w:rsidR="00F1315E" w:rsidRDefault="00F1315E">
            <w:pPr>
              <w:jc w:val="center"/>
              <w:rPr>
                <w:color w:val="000000"/>
                <w:szCs w:val="24"/>
              </w:rPr>
            </w:pPr>
            <w:r>
              <w:rPr>
                <w:color w:val="000000"/>
              </w:rPr>
              <w:t>-0,288</w:t>
            </w:r>
          </w:p>
        </w:tc>
        <w:tc>
          <w:tcPr>
            <w:tcW w:w="832" w:type="dxa"/>
            <w:vAlign w:val="center"/>
          </w:tcPr>
          <w:p w:rsidR="00F1315E" w:rsidRDefault="00F1315E">
            <w:pPr>
              <w:jc w:val="center"/>
              <w:rPr>
                <w:color w:val="000000"/>
                <w:szCs w:val="24"/>
              </w:rPr>
            </w:pPr>
            <w:r>
              <w:rPr>
                <w:color w:val="000000"/>
              </w:rPr>
              <w:t>-0,288</w:t>
            </w:r>
          </w:p>
        </w:tc>
        <w:tc>
          <w:tcPr>
            <w:tcW w:w="832" w:type="dxa"/>
            <w:vAlign w:val="center"/>
          </w:tcPr>
          <w:p w:rsidR="00F1315E" w:rsidRDefault="00F1315E">
            <w:pPr>
              <w:jc w:val="center"/>
              <w:rPr>
                <w:color w:val="000000"/>
                <w:szCs w:val="24"/>
              </w:rPr>
            </w:pPr>
            <w:r>
              <w:rPr>
                <w:color w:val="000000"/>
              </w:rPr>
              <w:t>-0,288</w:t>
            </w:r>
          </w:p>
        </w:tc>
      </w:tr>
      <w:tr w:rsidR="00F1315E" w:rsidTr="008B31FA">
        <w:tc>
          <w:tcPr>
            <w:tcW w:w="3119" w:type="dxa"/>
            <w:shd w:val="clear" w:color="auto" w:fill="auto"/>
            <w:vAlign w:val="center"/>
          </w:tcPr>
          <w:p w:rsidR="00F1315E" w:rsidRPr="006D0553" w:rsidRDefault="00F1315E" w:rsidP="00401F55">
            <w:pPr>
              <w:snapToGrid w:val="0"/>
              <w:jc w:val="center"/>
              <w:rPr>
                <w:szCs w:val="24"/>
              </w:rPr>
            </w:pPr>
            <w:r>
              <w:rPr>
                <w:color w:val="000000"/>
                <w:szCs w:val="24"/>
              </w:rPr>
              <w:t xml:space="preserve">в </w:t>
            </w:r>
            <w:proofErr w:type="spellStart"/>
            <w:r>
              <w:rPr>
                <w:color w:val="000000"/>
                <w:szCs w:val="24"/>
              </w:rPr>
              <w:t>т.ч</w:t>
            </w:r>
            <w:proofErr w:type="spellEnd"/>
            <w:r>
              <w:rPr>
                <w:color w:val="000000"/>
                <w:szCs w:val="24"/>
              </w:rPr>
              <w:t>. по теплоисточникам</w:t>
            </w:r>
          </w:p>
        </w:tc>
        <w:tc>
          <w:tcPr>
            <w:tcW w:w="831" w:type="dxa"/>
            <w:shd w:val="clear" w:color="auto" w:fill="auto"/>
            <w:vAlign w:val="center"/>
          </w:tcPr>
          <w:p w:rsidR="00F1315E" w:rsidRDefault="00F1315E">
            <w:pPr>
              <w:rPr>
                <w:rFonts w:ascii="Calibri" w:hAnsi="Calibri"/>
                <w:color w:val="000000"/>
                <w:szCs w:val="24"/>
              </w:rPr>
            </w:pPr>
            <w:r>
              <w:rPr>
                <w:rFonts w:ascii="Calibri" w:hAnsi="Calibri"/>
                <w:color w:val="000000"/>
              </w:rPr>
              <w:t> </w:t>
            </w:r>
          </w:p>
        </w:tc>
        <w:tc>
          <w:tcPr>
            <w:tcW w:w="831" w:type="dxa"/>
            <w:vAlign w:val="center"/>
          </w:tcPr>
          <w:p w:rsidR="00F1315E" w:rsidRDefault="00F1315E">
            <w:pPr>
              <w:jc w:val="center"/>
              <w:rPr>
                <w:color w:val="000000"/>
                <w:szCs w:val="24"/>
              </w:rPr>
            </w:pPr>
            <w:r>
              <w:rPr>
                <w:color w:val="000000"/>
              </w:rPr>
              <w:t> </w:t>
            </w:r>
          </w:p>
        </w:tc>
        <w:tc>
          <w:tcPr>
            <w:tcW w:w="831" w:type="dxa"/>
            <w:shd w:val="clear" w:color="auto" w:fill="auto"/>
            <w:vAlign w:val="center"/>
          </w:tcPr>
          <w:p w:rsidR="00F1315E" w:rsidRDefault="00F1315E">
            <w:pPr>
              <w:jc w:val="center"/>
              <w:rPr>
                <w:color w:val="000000"/>
                <w:szCs w:val="24"/>
              </w:rPr>
            </w:pPr>
            <w:r>
              <w:rPr>
                <w:color w:val="000000"/>
              </w:rPr>
              <w:t> </w:t>
            </w:r>
          </w:p>
        </w:tc>
        <w:tc>
          <w:tcPr>
            <w:tcW w:w="831" w:type="dxa"/>
            <w:shd w:val="clear" w:color="auto" w:fill="auto"/>
            <w:vAlign w:val="center"/>
          </w:tcPr>
          <w:p w:rsidR="00F1315E" w:rsidRDefault="00F1315E">
            <w:pPr>
              <w:jc w:val="center"/>
              <w:rPr>
                <w:color w:val="000000"/>
                <w:szCs w:val="24"/>
              </w:rPr>
            </w:pPr>
            <w:r>
              <w:rPr>
                <w:color w:val="000000"/>
              </w:rPr>
              <w:t> </w:t>
            </w:r>
          </w:p>
        </w:tc>
        <w:tc>
          <w:tcPr>
            <w:tcW w:w="831" w:type="dxa"/>
            <w:shd w:val="clear" w:color="auto" w:fill="auto"/>
            <w:vAlign w:val="center"/>
          </w:tcPr>
          <w:p w:rsidR="00F1315E" w:rsidRDefault="00F1315E">
            <w:pPr>
              <w:jc w:val="center"/>
              <w:rPr>
                <w:color w:val="000000"/>
                <w:szCs w:val="24"/>
              </w:rPr>
            </w:pPr>
            <w:r>
              <w:rPr>
                <w:color w:val="000000"/>
              </w:rPr>
              <w:t> </w:t>
            </w:r>
          </w:p>
        </w:tc>
        <w:tc>
          <w:tcPr>
            <w:tcW w:w="831" w:type="dxa"/>
            <w:shd w:val="clear" w:color="auto" w:fill="auto"/>
            <w:vAlign w:val="center"/>
          </w:tcPr>
          <w:p w:rsidR="00F1315E" w:rsidRDefault="00F1315E">
            <w:pPr>
              <w:jc w:val="center"/>
              <w:rPr>
                <w:color w:val="000000"/>
                <w:szCs w:val="24"/>
              </w:rPr>
            </w:pPr>
            <w:r>
              <w:rPr>
                <w:color w:val="000000"/>
              </w:rPr>
              <w:t> </w:t>
            </w:r>
          </w:p>
        </w:tc>
        <w:tc>
          <w:tcPr>
            <w:tcW w:w="831" w:type="dxa"/>
            <w:shd w:val="clear" w:color="auto" w:fill="auto"/>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r>
      <w:tr w:rsidR="00F1315E" w:rsidTr="008B31FA">
        <w:tc>
          <w:tcPr>
            <w:tcW w:w="3119" w:type="dxa"/>
            <w:shd w:val="clear" w:color="auto" w:fill="auto"/>
            <w:vAlign w:val="center"/>
          </w:tcPr>
          <w:p w:rsidR="00F1315E" w:rsidRPr="00566A44" w:rsidRDefault="00F1315E" w:rsidP="008B31FA">
            <w:pPr>
              <w:pStyle w:val="ConsPlusNormal"/>
              <w:widowControl/>
              <w:tabs>
                <w:tab w:val="left" w:pos="0"/>
              </w:tabs>
              <w:ind w:firstLine="0"/>
              <w:rPr>
                <w:rFonts w:ascii="Times New Roman" w:hAnsi="Times New Roman" w:cs="Times New Roman"/>
                <w:sz w:val="24"/>
                <w:szCs w:val="24"/>
              </w:rPr>
            </w:pPr>
            <w:r w:rsidRPr="00566A44">
              <w:rPr>
                <w:rFonts w:ascii="Times New Roman" w:hAnsi="Times New Roman" w:cs="Times New Roman"/>
                <w:color w:val="000000"/>
                <w:sz w:val="24"/>
                <w:szCs w:val="24"/>
              </w:rPr>
              <w:t xml:space="preserve">Котельная </w:t>
            </w:r>
            <w:r>
              <w:rPr>
                <w:rFonts w:ascii="Times New Roman" w:hAnsi="Times New Roman" w:cs="Times New Roman"/>
                <w:color w:val="000000"/>
                <w:sz w:val="24"/>
                <w:szCs w:val="24"/>
              </w:rPr>
              <w:t>ПМК</w:t>
            </w:r>
            <w:r w:rsidRPr="00566A44">
              <w:rPr>
                <w:rFonts w:ascii="Times New Roman" w:hAnsi="Times New Roman" w:cs="Times New Roman"/>
                <w:color w:val="000000"/>
                <w:sz w:val="24"/>
                <w:szCs w:val="24"/>
              </w:rPr>
              <w:t xml:space="preserve"> </w:t>
            </w:r>
          </w:p>
        </w:tc>
        <w:tc>
          <w:tcPr>
            <w:tcW w:w="831" w:type="dxa"/>
            <w:shd w:val="clear" w:color="auto" w:fill="auto"/>
            <w:vAlign w:val="center"/>
          </w:tcPr>
          <w:p w:rsidR="00F1315E" w:rsidRDefault="00F1315E">
            <w:pPr>
              <w:jc w:val="center"/>
              <w:rPr>
                <w:color w:val="000000"/>
                <w:szCs w:val="24"/>
              </w:rPr>
            </w:pPr>
            <w:r>
              <w:rPr>
                <w:color w:val="000000"/>
              </w:rPr>
              <w:t>0,325</w:t>
            </w:r>
          </w:p>
        </w:tc>
        <w:tc>
          <w:tcPr>
            <w:tcW w:w="831" w:type="dxa"/>
            <w:vAlign w:val="center"/>
          </w:tcPr>
          <w:p w:rsidR="00F1315E" w:rsidRDefault="00F1315E">
            <w:pPr>
              <w:jc w:val="center"/>
              <w:rPr>
                <w:color w:val="000000"/>
                <w:szCs w:val="24"/>
              </w:rPr>
            </w:pPr>
            <w:r>
              <w:rPr>
                <w:color w:val="000000"/>
              </w:rPr>
              <w:t>0,383</w:t>
            </w:r>
          </w:p>
        </w:tc>
        <w:tc>
          <w:tcPr>
            <w:tcW w:w="831" w:type="dxa"/>
            <w:shd w:val="clear" w:color="auto" w:fill="auto"/>
            <w:vAlign w:val="center"/>
          </w:tcPr>
          <w:p w:rsidR="00F1315E" w:rsidRDefault="00F1315E">
            <w:pPr>
              <w:jc w:val="center"/>
              <w:rPr>
                <w:color w:val="000000"/>
                <w:szCs w:val="24"/>
              </w:rPr>
            </w:pPr>
            <w:r>
              <w:rPr>
                <w:color w:val="000000"/>
              </w:rPr>
              <w:t>0,469</w:t>
            </w:r>
          </w:p>
        </w:tc>
        <w:tc>
          <w:tcPr>
            <w:tcW w:w="831" w:type="dxa"/>
            <w:shd w:val="clear" w:color="auto" w:fill="auto"/>
            <w:vAlign w:val="center"/>
          </w:tcPr>
          <w:p w:rsidR="00F1315E" w:rsidRDefault="00F1315E">
            <w:pPr>
              <w:jc w:val="center"/>
              <w:rPr>
                <w:color w:val="000000"/>
                <w:szCs w:val="24"/>
              </w:rPr>
            </w:pPr>
            <w:r>
              <w:rPr>
                <w:color w:val="000000"/>
              </w:rPr>
              <w:t> </w:t>
            </w:r>
          </w:p>
        </w:tc>
        <w:tc>
          <w:tcPr>
            <w:tcW w:w="831" w:type="dxa"/>
            <w:shd w:val="clear" w:color="auto" w:fill="auto"/>
            <w:vAlign w:val="center"/>
          </w:tcPr>
          <w:p w:rsidR="00F1315E" w:rsidRDefault="00F1315E">
            <w:pPr>
              <w:jc w:val="center"/>
              <w:rPr>
                <w:color w:val="000000"/>
                <w:szCs w:val="24"/>
              </w:rPr>
            </w:pPr>
            <w:r>
              <w:rPr>
                <w:color w:val="000000"/>
              </w:rPr>
              <w:t> </w:t>
            </w:r>
          </w:p>
        </w:tc>
        <w:tc>
          <w:tcPr>
            <w:tcW w:w="831" w:type="dxa"/>
            <w:shd w:val="clear" w:color="auto" w:fill="auto"/>
            <w:vAlign w:val="center"/>
          </w:tcPr>
          <w:p w:rsidR="00F1315E" w:rsidRDefault="00F1315E">
            <w:pPr>
              <w:jc w:val="center"/>
              <w:rPr>
                <w:color w:val="000000"/>
                <w:szCs w:val="24"/>
              </w:rPr>
            </w:pPr>
            <w:r>
              <w:rPr>
                <w:color w:val="000000"/>
              </w:rPr>
              <w:t> </w:t>
            </w:r>
          </w:p>
        </w:tc>
        <w:tc>
          <w:tcPr>
            <w:tcW w:w="831" w:type="dxa"/>
            <w:shd w:val="clear" w:color="auto" w:fill="auto"/>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r>
      <w:tr w:rsidR="00F1315E" w:rsidTr="008B31FA">
        <w:tc>
          <w:tcPr>
            <w:tcW w:w="3119" w:type="dxa"/>
            <w:shd w:val="clear" w:color="auto" w:fill="auto"/>
            <w:vAlign w:val="center"/>
          </w:tcPr>
          <w:p w:rsidR="00F1315E" w:rsidRPr="00566A44" w:rsidRDefault="00F1315E" w:rsidP="008B31FA">
            <w:pPr>
              <w:pStyle w:val="ConsPlusNormal"/>
              <w:widowControl/>
              <w:tabs>
                <w:tab w:val="left" w:pos="0"/>
              </w:tabs>
              <w:ind w:firstLine="0"/>
              <w:rPr>
                <w:rFonts w:ascii="Times New Roman" w:hAnsi="Times New Roman" w:cs="Times New Roman"/>
                <w:sz w:val="24"/>
                <w:szCs w:val="24"/>
              </w:rPr>
            </w:pPr>
            <w:r w:rsidRPr="00566A44">
              <w:rPr>
                <w:rFonts w:ascii="Times New Roman" w:hAnsi="Times New Roman" w:cs="Times New Roman"/>
                <w:color w:val="000000"/>
                <w:sz w:val="24"/>
                <w:szCs w:val="24"/>
              </w:rPr>
              <w:t xml:space="preserve">Котельная </w:t>
            </w:r>
            <w:r>
              <w:rPr>
                <w:rFonts w:ascii="Times New Roman" w:hAnsi="Times New Roman" w:cs="Times New Roman"/>
                <w:color w:val="000000"/>
                <w:sz w:val="24"/>
                <w:szCs w:val="24"/>
              </w:rPr>
              <w:t>Зверосовхоза</w:t>
            </w:r>
          </w:p>
        </w:tc>
        <w:tc>
          <w:tcPr>
            <w:tcW w:w="831" w:type="dxa"/>
            <w:shd w:val="clear" w:color="auto" w:fill="auto"/>
            <w:vAlign w:val="center"/>
          </w:tcPr>
          <w:p w:rsidR="00F1315E" w:rsidRDefault="00F1315E">
            <w:pPr>
              <w:jc w:val="center"/>
              <w:rPr>
                <w:color w:val="000000"/>
                <w:szCs w:val="24"/>
              </w:rPr>
            </w:pPr>
            <w:r>
              <w:rPr>
                <w:color w:val="000000"/>
              </w:rPr>
              <w:t>0,382</w:t>
            </w:r>
          </w:p>
        </w:tc>
        <w:tc>
          <w:tcPr>
            <w:tcW w:w="831" w:type="dxa"/>
            <w:vAlign w:val="center"/>
          </w:tcPr>
          <w:p w:rsidR="00F1315E" w:rsidRDefault="00F1315E">
            <w:pPr>
              <w:jc w:val="center"/>
              <w:rPr>
                <w:color w:val="000000"/>
                <w:szCs w:val="24"/>
              </w:rPr>
            </w:pPr>
            <w:r>
              <w:rPr>
                <w:color w:val="000000"/>
              </w:rPr>
              <w:t>0,543</w:t>
            </w:r>
          </w:p>
        </w:tc>
        <w:tc>
          <w:tcPr>
            <w:tcW w:w="831" w:type="dxa"/>
            <w:shd w:val="clear" w:color="auto" w:fill="auto"/>
            <w:vAlign w:val="center"/>
          </w:tcPr>
          <w:p w:rsidR="00F1315E" w:rsidRDefault="00F1315E">
            <w:pPr>
              <w:jc w:val="center"/>
              <w:rPr>
                <w:color w:val="000000"/>
                <w:szCs w:val="24"/>
              </w:rPr>
            </w:pPr>
            <w:r>
              <w:rPr>
                <w:color w:val="000000"/>
              </w:rPr>
              <w:t>0,543</w:t>
            </w:r>
          </w:p>
        </w:tc>
        <w:tc>
          <w:tcPr>
            <w:tcW w:w="831" w:type="dxa"/>
            <w:shd w:val="clear" w:color="auto" w:fill="auto"/>
            <w:vAlign w:val="center"/>
          </w:tcPr>
          <w:p w:rsidR="00F1315E" w:rsidRDefault="00F1315E">
            <w:pPr>
              <w:jc w:val="center"/>
              <w:rPr>
                <w:color w:val="000000"/>
                <w:szCs w:val="24"/>
              </w:rPr>
            </w:pPr>
            <w:r>
              <w:rPr>
                <w:color w:val="000000"/>
              </w:rPr>
              <w:t> </w:t>
            </w:r>
          </w:p>
        </w:tc>
        <w:tc>
          <w:tcPr>
            <w:tcW w:w="831" w:type="dxa"/>
            <w:shd w:val="clear" w:color="auto" w:fill="auto"/>
            <w:vAlign w:val="center"/>
          </w:tcPr>
          <w:p w:rsidR="00F1315E" w:rsidRDefault="00F1315E">
            <w:pPr>
              <w:jc w:val="center"/>
              <w:rPr>
                <w:color w:val="000000"/>
                <w:szCs w:val="24"/>
              </w:rPr>
            </w:pPr>
            <w:r>
              <w:rPr>
                <w:color w:val="000000"/>
              </w:rPr>
              <w:t> </w:t>
            </w:r>
          </w:p>
        </w:tc>
        <w:tc>
          <w:tcPr>
            <w:tcW w:w="831" w:type="dxa"/>
            <w:shd w:val="clear" w:color="auto" w:fill="auto"/>
            <w:vAlign w:val="center"/>
          </w:tcPr>
          <w:p w:rsidR="00F1315E" w:rsidRDefault="00F1315E">
            <w:pPr>
              <w:jc w:val="center"/>
              <w:rPr>
                <w:color w:val="000000"/>
                <w:szCs w:val="24"/>
              </w:rPr>
            </w:pPr>
            <w:r>
              <w:rPr>
                <w:color w:val="000000"/>
              </w:rPr>
              <w:t> </w:t>
            </w:r>
          </w:p>
        </w:tc>
        <w:tc>
          <w:tcPr>
            <w:tcW w:w="831" w:type="dxa"/>
            <w:shd w:val="clear" w:color="auto" w:fill="auto"/>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c>
          <w:tcPr>
            <w:tcW w:w="832" w:type="dxa"/>
            <w:vAlign w:val="center"/>
          </w:tcPr>
          <w:p w:rsidR="00F1315E" w:rsidRDefault="00F1315E">
            <w:pPr>
              <w:jc w:val="center"/>
              <w:rPr>
                <w:color w:val="000000"/>
                <w:szCs w:val="24"/>
              </w:rPr>
            </w:pPr>
            <w:r>
              <w:rPr>
                <w:color w:val="000000"/>
              </w:rPr>
              <w:t> </w:t>
            </w:r>
          </w:p>
        </w:tc>
      </w:tr>
      <w:tr w:rsidR="00F1315E" w:rsidTr="008B31FA">
        <w:tc>
          <w:tcPr>
            <w:tcW w:w="3119" w:type="dxa"/>
            <w:shd w:val="clear" w:color="auto" w:fill="auto"/>
            <w:vAlign w:val="center"/>
          </w:tcPr>
          <w:p w:rsidR="00F1315E" w:rsidRPr="00566A44" w:rsidRDefault="00F1315E" w:rsidP="008B31FA">
            <w:pPr>
              <w:pStyle w:val="ConsPlusNormal"/>
              <w:widowControl/>
              <w:tabs>
                <w:tab w:val="left" w:pos="0"/>
              </w:tabs>
              <w:ind w:firstLine="0"/>
              <w:rPr>
                <w:rFonts w:ascii="Times New Roman" w:hAnsi="Times New Roman" w:cs="Times New Roman"/>
                <w:sz w:val="24"/>
                <w:szCs w:val="24"/>
              </w:rPr>
            </w:pPr>
            <w:r>
              <w:rPr>
                <w:rFonts w:ascii="Times New Roman" w:hAnsi="Times New Roman" w:cs="Times New Roman"/>
                <w:sz w:val="24"/>
                <w:szCs w:val="24"/>
              </w:rPr>
              <w:t>БМК «Центральная»</w:t>
            </w:r>
          </w:p>
        </w:tc>
        <w:tc>
          <w:tcPr>
            <w:tcW w:w="831" w:type="dxa"/>
            <w:shd w:val="clear" w:color="auto" w:fill="auto"/>
            <w:vAlign w:val="center"/>
          </w:tcPr>
          <w:p w:rsidR="00F1315E" w:rsidRDefault="00F1315E">
            <w:pPr>
              <w:jc w:val="center"/>
              <w:rPr>
                <w:color w:val="000000"/>
                <w:szCs w:val="24"/>
              </w:rPr>
            </w:pPr>
            <w:r>
              <w:rPr>
                <w:color w:val="000000"/>
              </w:rPr>
              <w:t> </w:t>
            </w:r>
          </w:p>
        </w:tc>
        <w:tc>
          <w:tcPr>
            <w:tcW w:w="831" w:type="dxa"/>
            <w:vAlign w:val="center"/>
          </w:tcPr>
          <w:p w:rsidR="00F1315E" w:rsidRDefault="00F1315E">
            <w:pPr>
              <w:jc w:val="center"/>
              <w:rPr>
                <w:color w:val="000000"/>
                <w:szCs w:val="24"/>
              </w:rPr>
            </w:pPr>
            <w:r>
              <w:rPr>
                <w:color w:val="000000"/>
              </w:rPr>
              <w:t>-0,018</w:t>
            </w:r>
          </w:p>
        </w:tc>
        <w:tc>
          <w:tcPr>
            <w:tcW w:w="831" w:type="dxa"/>
            <w:shd w:val="clear" w:color="auto" w:fill="auto"/>
            <w:vAlign w:val="center"/>
          </w:tcPr>
          <w:p w:rsidR="00F1315E" w:rsidRDefault="00F1315E">
            <w:pPr>
              <w:jc w:val="center"/>
              <w:rPr>
                <w:color w:val="000000"/>
                <w:szCs w:val="24"/>
              </w:rPr>
            </w:pPr>
            <w:r>
              <w:rPr>
                <w:color w:val="000000"/>
              </w:rPr>
              <w:t>-0,018</w:t>
            </w:r>
          </w:p>
        </w:tc>
        <w:tc>
          <w:tcPr>
            <w:tcW w:w="831" w:type="dxa"/>
            <w:shd w:val="clear" w:color="auto" w:fill="auto"/>
            <w:vAlign w:val="center"/>
          </w:tcPr>
          <w:p w:rsidR="00F1315E" w:rsidRDefault="00F1315E">
            <w:pPr>
              <w:jc w:val="center"/>
              <w:rPr>
                <w:color w:val="000000"/>
                <w:szCs w:val="24"/>
              </w:rPr>
            </w:pPr>
            <w:r>
              <w:rPr>
                <w:color w:val="000000"/>
              </w:rPr>
              <w:t>-0,118</w:t>
            </w:r>
          </w:p>
        </w:tc>
        <w:tc>
          <w:tcPr>
            <w:tcW w:w="831" w:type="dxa"/>
            <w:shd w:val="clear" w:color="auto" w:fill="auto"/>
            <w:vAlign w:val="center"/>
          </w:tcPr>
          <w:p w:rsidR="00F1315E" w:rsidRDefault="00F1315E">
            <w:pPr>
              <w:jc w:val="center"/>
              <w:rPr>
                <w:color w:val="000000"/>
                <w:szCs w:val="24"/>
              </w:rPr>
            </w:pPr>
            <w:r>
              <w:rPr>
                <w:color w:val="000000"/>
              </w:rPr>
              <w:t>-0,218</w:t>
            </w:r>
          </w:p>
        </w:tc>
        <w:tc>
          <w:tcPr>
            <w:tcW w:w="831" w:type="dxa"/>
            <w:shd w:val="clear" w:color="auto" w:fill="auto"/>
            <w:vAlign w:val="center"/>
          </w:tcPr>
          <w:p w:rsidR="00F1315E" w:rsidRDefault="00F1315E">
            <w:pPr>
              <w:jc w:val="center"/>
              <w:rPr>
                <w:color w:val="000000"/>
                <w:szCs w:val="24"/>
              </w:rPr>
            </w:pPr>
            <w:r>
              <w:rPr>
                <w:color w:val="000000"/>
              </w:rPr>
              <w:t>-0,218</w:t>
            </w:r>
          </w:p>
        </w:tc>
        <w:tc>
          <w:tcPr>
            <w:tcW w:w="831" w:type="dxa"/>
            <w:shd w:val="clear" w:color="auto" w:fill="auto"/>
            <w:vAlign w:val="center"/>
          </w:tcPr>
          <w:p w:rsidR="00F1315E" w:rsidRDefault="00F1315E">
            <w:pPr>
              <w:jc w:val="center"/>
              <w:rPr>
                <w:color w:val="000000"/>
                <w:szCs w:val="24"/>
              </w:rPr>
            </w:pPr>
            <w:r>
              <w:rPr>
                <w:color w:val="000000"/>
              </w:rPr>
              <w:t>-0,218</w:t>
            </w:r>
          </w:p>
        </w:tc>
        <w:tc>
          <w:tcPr>
            <w:tcW w:w="832" w:type="dxa"/>
            <w:vAlign w:val="center"/>
          </w:tcPr>
          <w:p w:rsidR="00F1315E" w:rsidRDefault="00F1315E">
            <w:pPr>
              <w:jc w:val="center"/>
              <w:rPr>
                <w:color w:val="000000"/>
                <w:szCs w:val="24"/>
              </w:rPr>
            </w:pPr>
            <w:r>
              <w:rPr>
                <w:color w:val="000000"/>
              </w:rPr>
              <w:t>-0,218</w:t>
            </w:r>
          </w:p>
        </w:tc>
        <w:tc>
          <w:tcPr>
            <w:tcW w:w="832" w:type="dxa"/>
            <w:vAlign w:val="center"/>
          </w:tcPr>
          <w:p w:rsidR="00F1315E" w:rsidRDefault="00F1315E">
            <w:pPr>
              <w:jc w:val="center"/>
              <w:rPr>
                <w:color w:val="000000"/>
                <w:szCs w:val="24"/>
              </w:rPr>
            </w:pPr>
            <w:r>
              <w:rPr>
                <w:color w:val="000000"/>
              </w:rPr>
              <w:t>-0,218</w:t>
            </w:r>
          </w:p>
        </w:tc>
        <w:tc>
          <w:tcPr>
            <w:tcW w:w="832" w:type="dxa"/>
            <w:vAlign w:val="center"/>
          </w:tcPr>
          <w:p w:rsidR="00F1315E" w:rsidRDefault="00F1315E">
            <w:pPr>
              <w:jc w:val="center"/>
              <w:rPr>
                <w:color w:val="000000"/>
                <w:szCs w:val="24"/>
              </w:rPr>
            </w:pPr>
            <w:r>
              <w:rPr>
                <w:color w:val="000000"/>
              </w:rPr>
              <w:t>-0,218</w:t>
            </w:r>
          </w:p>
        </w:tc>
        <w:tc>
          <w:tcPr>
            <w:tcW w:w="832" w:type="dxa"/>
            <w:vAlign w:val="center"/>
          </w:tcPr>
          <w:p w:rsidR="00F1315E" w:rsidRDefault="00F1315E">
            <w:pPr>
              <w:jc w:val="center"/>
              <w:rPr>
                <w:color w:val="000000"/>
                <w:szCs w:val="24"/>
              </w:rPr>
            </w:pPr>
            <w:r>
              <w:rPr>
                <w:color w:val="000000"/>
              </w:rPr>
              <w:t>-0,218</w:t>
            </w:r>
          </w:p>
        </w:tc>
        <w:tc>
          <w:tcPr>
            <w:tcW w:w="832" w:type="dxa"/>
            <w:vAlign w:val="center"/>
          </w:tcPr>
          <w:p w:rsidR="00F1315E" w:rsidRDefault="00F1315E">
            <w:pPr>
              <w:jc w:val="center"/>
              <w:rPr>
                <w:color w:val="000000"/>
                <w:szCs w:val="24"/>
              </w:rPr>
            </w:pPr>
            <w:r>
              <w:rPr>
                <w:color w:val="000000"/>
              </w:rPr>
              <w:t>-0,218</w:t>
            </w:r>
          </w:p>
        </w:tc>
        <w:tc>
          <w:tcPr>
            <w:tcW w:w="832" w:type="dxa"/>
            <w:vAlign w:val="center"/>
          </w:tcPr>
          <w:p w:rsidR="00F1315E" w:rsidRDefault="00F1315E">
            <w:pPr>
              <w:jc w:val="center"/>
              <w:rPr>
                <w:color w:val="000000"/>
                <w:szCs w:val="24"/>
              </w:rPr>
            </w:pPr>
            <w:r>
              <w:rPr>
                <w:color w:val="000000"/>
              </w:rPr>
              <w:t>-0,218</w:t>
            </w:r>
          </w:p>
        </w:tc>
        <w:tc>
          <w:tcPr>
            <w:tcW w:w="832" w:type="dxa"/>
            <w:vAlign w:val="center"/>
          </w:tcPr>
          <w:p w:rsidR="00F1315E" w:rsidRDefault="00F1315E">
            <w:pPr>
              <w:jc w:val="center"/>
              <w:rPr>
                <w:color w:val="000000"/>
                <w:szCs w:val="24"/>
              </w:rPr>
            </w:pPr>
            <w:r>
              <w:rPr>
                <w:color w:val="000000"/>
              </w:rPr>
              <w:t>-0,218</w:t>
            </w:r>
          </w:p>
        </w:tc>
        <w:tc>
          <w:tcPr>
            <w:tcW w:w="832" w:type="dxa"/>
            <w:vAlign w:val="center"/>
          </w:tcPr>
          <w:p w:rsidR="00F1315E" w:rsidRDefault="00F1315E">
            <w:pPr>
              <w:jc w:val="center"/>
              <w:rPr>
                <w:color w:val="000000"/>
                <w:szCs w:val="24"/>
              </w:rPr>
            </w:pPr>
            <w:r>
              <w:rPr>
                <w:color w:val="000000"/>
              </w:rPr>
              <w:t>-0,218</w:t>
            </w:r>
          </w:p>
        </w:tc>
      </w:tr>
      <w:tr w:rsidR="00F1315E" w:rsidTr="008B31FA">
        <w:tc>
          <w:tcPr>
            <w:tcW w:w="3119" w:type="dxa"/>
            <w:shd w:val="clear" w:color="auto" w:fill="auto"/>
            <w:vAlign w:val="center"/>
          </w:tcPr>
          <w:p w:rsidR="00F1315E" w:rsidRPr="00566A44" w:rsidRDefault="00F1315E" w:rsidP="008B31FA">
            <w:pPr>
              <w:pStyle w:val="ConsPlusNormal"/>
              <w:widowControl/>
              <w:tabs>
                <w:tab w:val="left" w:pos="0"/>
              </w:tabs>
              <w:ind w:firstLine="0"/>
              <w:rPr>
                <w:rFonts w:ascii="Times New Roman" w:hAnsi="Times New Roman" w:cs="Times New Roman"/>
                <w:sz w:val="24"/>
                <w:szCs w:val="24"/>
              </w:rPr>
            </w:pPr>
            <w:r>
              <w:rPr>
                <w:rFonts w:ascii="Times New Roman" w:hAnsi="Times New Roman" w:cs="Times New Roman"/>
                <w:sz w:val="24"/>
                <w:szCs w:val="24"/>
              </w:rPr>
              <w:t>БМК «Восточная»</w:t>
            </w:r>
          </w:p>
        </w:tc>
        <w:tc>
          <w:tcPr>
            <w:tcW w:w="831" w:type="dxa"/>
            <w:shd w:val="clear" w:color="auto" w:fill="auto"/>
            <w:vAlign w:val="center"/>
          </w:tcPr>
          <w:p w:rsidR="00F1315E" w:rsidRDefault="00F1315E">
            <w:pPr>
              <w:jc w:val="center"/>
              <w:rPr>
                <w:color w:val="000000"/>
                <w:szCs w:val="24"/>
              </w:rPr>
            </w:pPr>
            <w:r>
              <w:rPr>
                <w:color w:val="000000"/>
              </w:rPr>
              <w:t> </w:t>
            </w:r>
          </w:p>
        </w:tc>
        <w:tc>
          <w:tcPr>
            <w:tcW w:w="831" w:type="dxa"/>
            <w:vAlign w:val="center"/>
          </w:tcPr>
          <w:p w:rsidR="00F1315E" w:rsidRDefault="00F1315E">
            <w:pPr>
              <w:jc w:val="center"/>
              <w:rPr>
                <w:color w:val="000000"/>
                <w:szCs w:val="24"/>
              </w:rPr>
            </w:pPr>
            <w:r>
              <w:rPr>
                <w:color w:val="000000"/>
              </w:rPr>
              <w:t>0,488</w:t>
            </w:r>
          </w:p>
        </w:tc>
        <w:tc>
          <w:tcPr>
            <w:tcW w:w="831" w:type="dxa"/>
            <w:shd w:val="clear" w:color="auto" w:fill="auto"/>
            <w:vAlign w:val="center"/>
          </w:tcPr>
          <w:p w:rsidR="00F1315E" w:rsidRDefault="00F1315E">
            <w:pPr>
              <w:jc w:val="center"/>
              <w:rPr>
                <w:color w:val="000000"/>
                <w:szCs w:val="24"/>
              </w:rPr>
            </w:pPr>
            <w:r>
              <w:rPr>
                <w:color w:val="000000"/>
              </w:rPr>
              <w:t>0,518</w:t>
            </w:r>
          </w:p>
        </w:tc>
        <w:tc>
          <w:tcPr>
            <w:tcW w:w="831" w:type="dxa"/>
            <w:shd w:val="clear" w:color="auto" w:fill="auto"/>
            <w:vAlign w:val="center"/>
          </w:tcPr>
          <w:p w:rsidR="00F1315E" w:rsidRDefault="00F1315E">
            <w:pPr>
              <w:jc w:val="center"/>
              <w:rPr>
                <w:color w:val="000000"/>
                <w:szCs w:val="24"/>
              </w:rPr>
            </w:pPr>
            <w:r>
              <w:rPr>
                <w:color w:val="000000"/>
              </w:rPr>
              <w:t>0,13</w:t>
            </w:r>
          </w:p>
        </w:tc>
        <w:tc>
          <w:tcPr>
            <w:tcW w:w="831" w:type="dxa"/>
            <w:shd w:val="clear" w:color="auto" w:fill="auto"/>
            <w:vAlign w:val="center"/>
          </w:tcPr>
          <w:p w:rsidR="00F1315E" w:rsidRDefault="00F1315E">
            <w:pPr>
              <w:jc w:val="center"/>
              <w:rPr>
                <w:color w:val="000000"/>
                <w:szCs w:val="24"/>
              </w:rPr>
            </w:pPr>
            <w:r>
              <w:rPr>
                <w:color w:val="000000"/>
              </w:rPr>
              <w:t>-0,07</w:t>
            </w:r>
          </w:p>
        </w:tc>
        <w:tc>
          <w:tcPr>
            <w:tcW w:w="831" w:type="dxa"/>
            <w:shd w:val="clear" w:color="auto" w:fill="auto"/>
            <w:vAlign w:val="center"/>
          </w:tcPr>
          <w:p w:rsidR="00F1315E" w:rsidRDefault="00F1315E">
            <w:pPr>
              <w:jc w:val="center"/>
              <w:rPr>
                <w:color w:val="000000"/>
                <w:szCs w:val="24"/>
              </w:rPr>
            </w:pPr>
            <w:r>
              <w:rPr>
                <w:color w:val="000000"/>
              </w:rPr>
              <w:t>-0,07</w:t>
            </w:r>
          </w:p>
        </w:tc>
        <w:tc>
          <w:tcPr>
            <w:tcW w:w="831" w:type="dxa"/>
            <w:shd w:val="clear" w:color="auto" w:fill="auto"/>
            <w:vAlign w:val="center"/>
          </w:tcPr>
          <w:p w:rsidR="00F1315E" w:rsidRDefault="00F1315E">
            <w:pPr>
              <w:jc w:val="center"/>
              <w:rPr>
                <w:color w:val="000000"/>
                <w:szCs w:val="24"/>
              </w:rPr>
            </w:pPr>
            <w:r>
              <w:rPr>
                <w:color w:val="000000"/>
              </w:rPr>
              <w:t>-0,07</w:t>
            </w:r>
          </w:p>
        </w:tc>
        <w:tc>
          <w:tcPr>
            <w:tcW w:w="832" w:type="dxa"/>
            <w:vAlign w:val="center"/>
          </w:tcPr>
          <w:p w:rsidR="00F1315E" w:rsidRDefault="00F1315E">
            <w:pPr>
              <w:jc w:val="center"/>
              <w:rPr>
                <w:color w:val="000000"/>
                <w:szCs w:val="24"/>
              </w:rPr>
            </w:pPr>
            <w:r>
              <w:rPr>
                <w:color w:val="000000"/>
              </w:rPr>
              <w:t>-0,07</w:t>
            </w:r>
          </w:p>
        </w:tc>
        <w:tc>
          <w:tcPr>
            <w:tcW w:w="832" w:type="dxa"/>
            <w:vAlign w:val="center"/>
          </w:tcPr>
          <w:p w:rsidR="00F1315E" w:rsidRDefault="00F1315E">
            <w:pPr>
              <w:jc w:val="center"/>
              <w:rPr>
                <w:color w:val="000000"/>
                <w:szCs w:val="24"/>
              </w:rPr>
            </w:pPr>
            <w:r>
              <w:rPr>
                <w:color w:val="000000"/>
              </w:rPr>
              <w:t>-0,07</w:t>
            </w:r>
          </w:p>
        </w:tc>
        <w:tc>
          <w:tcPr>
            <w:tcW w:w="832" w:type="dxa"/>
            <w:vAlign w:val="center"/>
          </w:tcPr>
          <w:p w:rsidR="00F1315E" w:rsidRDefault="00F1315E">
            <w:pPr>
              <w:jc w:val="center"/>
              <w:rPr>
                <w:color w:val="000000"/>
                <w:szCs w:val="24"/>
              </w:rPr>
            </w:pPr>
            <w:r>
              <w:rPr>
                <w:color w:val="000000"/>
              </w:rPr>
              <w:t>-0,07</w:t>
            </w:r>
          </w:p>
        </w:tc>
        <w:tc>
          <w:tcPr>
            <w:tcW w:w="832" w:type="dxa"/>
            <w:vAlign w:val="center"/>
          </w:tcPr>
          <w:p w:rsidR="00F1315E" w:rsidRDefault="00F1315E">
            <w:pPr>
              <w:jc w:val="center"/>
              <w:rPr>
                <w:color w:val="000000"/>
                <w:szCs w:val="24"/>
              </w:rPr>
            </w:pPr>
            <w:r>
              <w:rPr>
                <w:color w:val="000000"/>
              </w:rPr>
              <w:t>-0,07</w:t>
            </w:r>
          </w:p>
        </w:tc>
        <w:tc>
          <w:tcPr>
            <w:tcW w:w="832" w:type="dxa"/>
            <w:vAlign w:val="center"/>
          </w:tcPr>
          <w:p w:rsidR="00F1315E" w:rsidRDefault="00F1315E">
            <w:pPr>
              <w:jc w:val="center"/>
              <w:rPr>
                <w:color w:val="000000"/>
                <w:szCs w:val="24"/>
              </w:rPr>
            </w:pPr>
            <w:r>
              <w:rPr>
                <w:color w:val="000000"/>
              </w:rPr>
              <w:t>-0,07</w:t>
            </w:r>
          </w:p>
        </w:tc>
        <w:tc>
          <w:tcPr>
            <w:tcW w:w="832" w:type="dxa"/>
            <w:vAlign w:val="center"/>
          </w:tcPr>
          <w:p w:rsidR="00F1315E" w:rsidRDefault="00F1315E">
            <w:pPr>
              <w:jc w:val="center"/>
              <w:rPr>
                <w:color w:val="000000"/>
                <w:szCs w:val="24"/>
              </w:rPr>
            </w:pPr>
            <w:r>
              <w:rPr>
                <w:color w:val="000000"/>
              </w:rPr>
              <w:t>-0,07</w:t>
            </w:r>
          </w:p>
        </w:tc>
        <w:tc>
          <w:tcPr>
            <w:tcW w:w="832" w:type="dxa"/>
            <w:vAlign w:val="center"/>
          </w:tcPr>
          <w:p w:rsidR="00F1315E" w:rsidRDefault="00F1315E">
            <w:pPr>
              <w:jc w:val="center"/>
              <w:rPr>
                <w:color w:val="000000"/>
                <w:szCs w:val="24"/>
              </w:rPr>
            </w:pPr>
            <w:r>
              <w:rPr>
                <w:color w:val="000000"/>
              </w:rPr>
              <w:t>-0,07</w:t>
            </w:r>
          </w:p>
        </w:tc>
        <w:tc>
          <w:tcPr>
            <w:tcW w:w="832" w:type="dxa"/>
            <w:vAlign w:val="center"/>
          </w:tcPr>
          <w:p w:rsidR="00F1315E" w:rsidRDefault="00F1315E">
            <w:pPr>
              <w:jc w:val="center"/>
              <w:rPr>
                <w:color w:val="000000"/>
                <w:szCs w:val="24"/>
              </w:rPr>
            </w:pPr>
            <w:r>
              <w:rPr>
                <w:color w:val="000000"/>
              </w:rPr>
              <w:t>-0,07</w:t>
            </w:r>
          </w:p>
        </w:tc>
      </w:tr>
    </w:tbl>
    <w:p w:rsidR="005B60B4" w:rsidRPr="0086590D" w:rsidRDefault="00017A0A" w:rsidP="00372038">
      <w:pPr>
        <w:spacing w:before="120"/>
        <w:ind w:firstLine="539"/>
        <w:rPr>
          <w:sz w:val="26"/>
          <w:szCs w:val="26"/>
        </w:rPr>
        <w:sectPr w:rsidR="005B60B4" w:rsidRPr="0086590D" w:rsidSect="005B60B4">
          <w:pgSz w:w="16838" w:h="11906" w:orient="landscape"/>
          <w:pgMar w:top="851" w:right="567" w:bottom="851" w:left="567" w:header="567" w:footer="403" w:gutter="0"/>
          <w:cols w:space="720"/>
          <w:docGrid w:linePitch="360"/>
        </w:sectPr>
      </w:pPr>
      <w:r>
        <w:rPr>
          <w:sz w:val="26"/>
          <w:szCs w:val="26"/>
        </w:rPr>
        <w:t>Как следует из приведенного баланса при условии полной реализации инвестиционного проекта и подключения на БМК дополнительных потребителей имеется реальная возможность полной загрузки их тепловой мощности.</w:t>
      </w:r>
    </w:p>
    <w:p w:rsidR="00CA52ED" w:rsidRPr="0086590D" w:rsidRDefault="00CA52ED">
      <w:pPr>
        <w:spacing w:after="120"/>
        <w:rPr>
          <w:b/>
          <w:bCs/>
          <w:sz w:val="26"/>
          <w:szCs w:val="26"/>
        </w:rPr>
      </w:pPr>
      <w:r w:rsidRPr="0086590D">
        <w:rPr>
          <w:b/>
          <w:bCs/>
          <w:sz w:val="26"/>
          <w:szCs w:val="26"/>
        </w:rPr>
        <w:lastRenderedPageBreak/>
        <w:t>3.2 Гидравлический расчет магистральных выводов источников тепловой энергии</w:t>
      </w:r>
    </w:p>
    <w:p w:rsidR="00CA52ED" w:rsidRPr="0086590D" w:rsidRDefault="00CA52ED">
      <w:pPr>
        <w:ind w:firstLine="540"/>
        <w:jc w:val="both"/>
        <w:rPr>
          <w:sz w:val="26"/>
          <w:szCs w:val="26"/>
        </w:rPr>
      </w:pPr>
      <w:r w:rsidRPr="0086590D">
        <w:rPr>
          <w:sz w:val="26"/>
          <w:szCs w:val="26"/>
        </w:rPr>
        <w:t>Цель гидравлического расчета выводных участков источников тепловой энергии — определить их пропускную способность и требуемый диаметр для обеспечения подключенных на данный вывод тепловых нагрузок.</w:t>
      </w:r>
    </w:p>
    <w:p w:rsidR="00CA52ED" w:rsidRPr="0086590D" w:rsidRDefault="00CA52ED">
      <w:pPr>
        <w:pStyle w:val="af2"/>
        <w:ind w:left="-50" w:right="-55"/>
        <w:jc w:val="both"/>
        <w:rPr>
          <w:sz w:val="26"/>
          <w:szCs w:val="26"/>
        </w:rPr>
      </w:pPr>
      <w:r w:rsidRPr="0086590D">
        <w:rPr>
          <w:sz w:val="26"/>
          <w:szCs w:val="26"/>
        </w:rPr>
        <w:t>Расчетный расход теплоносителя, т/ч на выводном участке рассчитывается по формуле:</w:t>
      </w:r>
    </w:p>
    <w:p w:rsidR="00CA52ED" w:rsidRPr="0086590D" w:rsidRDefault="00CA52ED">
      <w:pPr>
        <w:pStyle w:val="af2"/>
        <w:spacing w:before="113" w:after="113"/>
        <w:ind w:left="-50" w:right="-55"/>
        <w:jc w:val="right"/>
        <w:rPr>
          <w:sz w:val="26"/>
          <w:szCs w:val="26"/>
        </w:rPr>
      </w:pPr>
      <w:r w:rsidRPr="0086590D">
        <w:rPr>
          <w:sz w:val="26"/>
          <w:szCs w:val="26"/>
          <w:lang w:val="en-US"/>
        </w:rPr>
        <w:t>G</w:t>
      </w:r>
      <w:r w:rsidRPr="0086590D">
        <w:rPr>
          <w:sz w:val="26"/>
          <w:szCs w:val="26"/>
          <w:vertAlign w:val="subscript"/>
        </w:rPr>
        <w:t>р</w:t>
      </w:r>
      <w:r w:rsidRPr="0086590D">
        <w:rPr>
          <w:sz w:val="26"/>
          <w:szCs w:val="26"/>
        </w:rPr>
        <w:t xml:space="preserve"> = </w:t>
      </w:r>
      <w:r w:rsidRPr="0086590D">
        <w:rPr>
          <w:sz w:val="26"/>
          <w:szCs w:val="26"/>
          <w:lang w:val="en-US"/>
        </w:rPr>
        <w:t>g</w:t>
      </w:r>
      <w:r w:rsidRPr="0086590D">
        <w:rPr>
          <w:sz w:val="26"/>
          <w:szCs w:val="26"/>
          <w:vertAlign w:val="subscript"/>
        </w:rPr>
        <w:t>р</w:t>
      </w:r>
      <w:r w:rsidRPr="0086590D">
        <w:rPr>
          <w:sz w:val="26"/>
          <w:szCs w:val="26"/>
        </w:rPr>
        <w:t>*</w:t>
      </w:r>
      <w:proofErr w:type="gramStart"/>
      <w:r w:rsidRPr="0086590D">
        <w:rPr>
          <w:sz w:val="26"/>
          <w:szCs w:val="26"/>
          <w:lang w:val="en-US"/>
        </w:rPr>
        <w:t>Q</w:t>
      </w:r>
      <w:r w:rsidRPr="0086590D">
        <w:rPr>
          <w:sz w:val="26"/>
          <w:szCs w:val="26"/>
          <w:vertAlign w:val="subscript"/>
        </w:rPr>
        <w:t>о ,</w:t>
      </w:r>
      <w:proofErr w:type="gramEnd"/>
      <w:r w:rsidRPr="0086590D">
        <w:rPr>
          <w:sz w:val="26"/>
          <w:szCs w:val="26"/>
          <w:vertAlign w:val="subscript"/>
        </w:rPr>
        <w:t xml:space="preserve"> </w:t>
      </w:r>
      <w:r w:rsidRPr="0086590D">
        <w:rPr>
          <w:sz w:val="26"/>
          <w:szCs w:val="26"/>
        </w:rPr>
        <w:t>т/ч                                                                            (</w:t>
      </w:r>
      <w:r w:rsidR="003A4EB3" w:rsidRPr="0086590D">
        <w:rPr>
          <w:sz w:val="26"/>
          <w:szCs w:val="26"/>
        </w:rPr>
        <w:t>9</w:t>
      </w:r>
      <w:r w:rsidRPr="0086590D">
        <w:rPr>
          <w:sz w:val="26"/>
          <w:szCs w:val="26"/>
        </w:rPr>
        <w:t>)</w:t>
      </w:r>
    </w:p>
    <w:p w:rsidR="00CA52ED" w:rsidRPr="0086590D" w:rsidRDefault="00CA52ED">
      <w:pPr>
        <w:pStyle w:val="af2"/>
        <w:ind w:left="-50" w:right="-55"/>
        <w:jc w:val="both"/>
        <w:rPr>
          <w:sz w:val="26"/>
          <w:szCs w:val="26"/>
        </w:rPr>
      </w:pPr>
      <w:r w:rsidRPr="0086590D">
        <w:rPr>
          <w:sz w:val="26"/>
          <w:szCs w:val="26"/>
        </w:rPr>
        <w:t xml:space="preserve">где  </w:t>
      </w:r>
      <w:proofErr w:type="gramStart"/>
      <w:r w:rsidRPr="0086590D">
        <w:rPr>
          <w:sz w:val="26"/>
          <w:szCs w:val="26"/>
          <w:lang w:val="en-US"/>
        </w:rPr>
        <w:t>g</w:t>
      </w:r>
      <w:proofErr w:type="gramEnd"/>
      <w:r w:rsidRPr="0086590D">
        <w:rPr>
          <w:sz w:val="26"/>
          <w:szCs w:val="26"/>
          <w:vertAlign w:val="subscript"/>
        </w:rPr>
        <w:t xml:space="preserve">р </w:t>
      </w:r>
      <w:r w:rsidRPr="0086590D">
        <w:rPr>
          <w:sz w:val="26"/>
          <w:szCs w:val="26"/>
        </w:rPr>
        <w:t xml:space="preserve"> - удельный расход теплоносителя, т/ч*(Гкал/ч); составляет</w:t>
      </w:r>
      <w:r w:rsidR="00A13E12">
        <w:rPr>
          <w:sz w:val="26"/>
          <w:szCs w:val="26"/>
        </w:rPr>
        <w:t xml:space="preserve"> </w:t>
      </w:r>
      <w:r w:rsidRPr="0086590D">
        <w:rPr>
          <w:sz w:val="26"/>
          <w:szCs w:val="26"/>
        </w:rPr>
        <w:t xml:space="preserve">для </w:t>
      </w:r>
      <w:r w:rsidR="00A13E12">
        <w:rPr>
          <w:sz w:val="26"/>
          <w:szCs w:val="26"/>
        </w:rPr>
        <w:t xml:space="preserve">принятого на всех котельных п. Судиславль </w:t>
      </w:r>
      <w:r w:rsidRPr="0086590D">
        <w:rPr>
          <w:sz w:val="26"/>
          <w:szCs w:val="26"/>
        </w:rPr>
        <w:t>температурного сетевого графика 95/70</w:t>
      </w:r>
      <w:r w:rsidRPr="0086590D">
        <w:rPr>
          <w:sz w:val="26"/>
          <w:szCs w:val="26"/>
          <w:vertAlign w:val="superscript"/>
        </w:rPr>
        <w:t>о</w:t>
      </w:r>
      <w:r w:rsidRPr="0086590D">
        <w:rPr>
          <w:sz w:val="26"/>
          <w:szCs w:val="26"/>
        </w:rPr>
        <w:t xml:space="preserve">С  </w:t>
      </w:r>
      <w:r w:rsidRPr="0086590D">
        <w:rPr>
          <w:sz w:val="26"/>
          <w:szCs w:val="26"/>
          <w:lang w:val="en-US"/>
        </w:rPr>
        <w:t>g</w:t>
      </w:r>
      <w:r w:rsidRPr="0086590D">
        <w:rPr>
          <w:sz w:val="26"/>
          <w:szCs w:val="26"/>
          <w:vertAlign w:val="subscript"/>
        </w:rPr>
        <w:t xml:space="preserve">р  </w:t>
      </w:r>
      <w:r w:rsidRPr="0086590D">
        <w:rPr>
          <w:sz w:val="26"/>
          <w:szCs w:val="26"/>
        </w:rPr>
        <w:t>= 40 т/ч*(Гкал/ч);</w:t>
      </w:r>
    </w:p>
    <w:p w:rsidR="00CA52ED" w:rsidRPr="0086590D" w:rsidRDefault="00CA52ED" w:rsidP="00835203">
      <w:pPr>
        <w:pStyle w:val="af2"/>
        <w:spacing w:after="113"/>
        <w:ind w:left="-51" w:right="-57"/>
        <w:jc w:val="both"/>
        <w:rPr>
          <w:sz w:val="26"/>
          <w:szCs w:val="26"/>
        </w:rPr>
      </w:pPr>
      <w:r w:rsidRPr="0086590D">
        <w:rPr>
          <w:sz w:val="26"/>
          <w:szCs w:val="26"/>
        </w:rPr>
        <w:t xml:space="preserve">       </w:t>
      </w:r>
      <w:proofErr w:type="spellStart"/>
      <w:proofErr w:type="gramStart"/>
      <w:r w:rsidRPr="0086590D">
        <w:rPr>
          <w:sz w:val="26"/>
          <w:szCs w:val="26"/>
        </w:rPr>
        <w:t>Q</w:t>
      </w:r>
      <w:proofErr w:type="gramEnd"/>
      <w:r w:rsidRPr="0086590D">
        <w:rPr>
          <w:sz w:val="26"/>
          <w:szCs w:val="26"/>
          <w:vertAlign w:val="subscript"/>
        </w:rPr>
        <w:t>о</w:t>
      </w:r>
      <w:proofErr w:type="spellEnd"/>
      <w:r w:rsidRPr="0086590D">
        <w:rPr>
          <w:sz w:val="26"/>
          <w:szCs w:val="26"/>
          <w:vertAlign w:val="subscript"/>
        </w:rPr>
        <w:t xml:space="preserve">  </w:t>
      </w:r>
      <w:r w:rsidRPr="0086590D">
        <w:rPr>
          <w:sz w:val="26"/>
          <w:szCs w:val="26"/>
        </w:rPr>
        <w:t>- суммарная расчетная тепловая нагрузка на данный вывод с теплоисточника, Г</w:t>
      </w:r>
      <w:r w:rsidR="006E1BAC" w:rsidRPr="0086590D">
        <w:rPr>
          <w:sz w:val="26"/>
          <w:szCs w:val="26"/>
        </w:rPr>
        <w:t xml:space="preserve">кал/ч; принимается из таблицы </w:t>
      </w:r>
      <w:r w:rsidRPr="0086590D">
        <w:rPr>
          <w:sz w:val="26"/>
          <w:szCs w:val="26"/>
        </w:rPr>
        <w:t>2.1.1 с учетом сетевых потерь тепловой энергии, значение к</w:t>
      </w:r>
      <w:r w:rsidR="006E1BAC" w:rsidRPr="0086590D">
        <w:rPr>
          <w:sz w:val="26"/>
          <w:szCs w:val="26"/>
        </w:rPr>
        <w:t xml:space="preserve">оторых принимается из таблицы </w:t>
      </w:r>
      <w:r w:rsidRPr="0086590D">
        <w:rPr>
          <w:sz w:val="26"/>
          <w:szCs w:val="26"/>
        </w:rPr>
        <w:t>1.6.1.</w:t>
      </w:r>
      <w:r w:rsidRPr="0086590D">
        <w:rPr>
          <w:sz w:val="26"/>
          <w:szCs w:val="26"/>
          <w:vertAlign w:val="subscript"/>
        </w:rPr>
        <w:t xml:space="preserve"> </w:t>
      </w:r>
    </w:p>
    <w:p w:rsidR="00CA52ED" w:rsidRPr="0086590D" w:rsidRDefault="00CA52ED">
      <w:pPr>
        <w:pStyle w:val="af2"/>
        <w:ind w:left="-50" w:right="-55"/>
        <w:jc w:val="both"/>
        <w:rPr>
          <w:sz w:val="26"/>
          <w:szCs w:val="26"/>
        </w:rPr>
      </w:pPr>
      <w:r w:rsidRPr="0086590D">
        <w:rPr>
          <w:sz w:val="26"/>
          <w:szCs w:val="26"/>
        </w:rPr>
        <w:t xml:space="preserve">Требуемый диаметр вывода, </w:t>
      </w:r>
      <w:proofErr w:type="gramStart"/>
      <w:r w:rsidRPr="0086590D">
        <w:rPr>
          <w:sz w:val="26"/>
          <w:szCs w:val="26"/>
        </w:rPr>
        <w:t>мм</w:t>
      </w:r>
      <w:proofErr w:type="gramEnd"/>
      <w:r w:rsidRPr="0086590D">
        <w:rPr>
          <w:sz w:val="26"/>
          <w:szCs w:val="26"/>
        </w:rPr>
        <w:t xml:space="preserve"> рассчитывается по формуле:</w:t>
      </w:r>
    </w:p>
    <w:p w:rsidR="00CA52ED" w:rsidRPr="0086590D" w:rsidRDefault="00CA52ED">
      <w:pPr>
        <w:pStyle w:val="af2"/>
        <w:spacing w:before="113" w:after="113"/>
        <w:ind w:left="-50" w:right="-55"/>
        <w:jc w:val="right"/>
        <w:rPr>
          <w:rFonts w:eastAsia="Arial CYR"/>
          <w:sz w:val="26"/>
          <w:szCs w:val="26"/>
        </w:rPr>
      </w:pPr>
      <w:proofErr w:type="spellStart"/>
      <w:proofErr w:type="gramStart"/>
      <w:r w:rsidRPr="0086590D">
        <w:rPr>
          <w:sz w:val="26"/>
          <w:szCs w:val="26"/>
        </w:rPr>
        <w:t>Др</w:t>
      </w:r>
      <w:proofErr w:type="spellEnd"/>
      <w:proofErr w:type="gramEnd"/>
      <w:r w:rsidRPr="0086590D">
        <w:rPr>
          <w:sz w:val="26"/>
          <w:szCs w:val="26"/>
        </w:rPr>
        <w:t xml:space="preserve"> = 1000*</w:t>
      </w:r>
      <w:r w:rsidRPr="0086590D">
        <w:rPr>
          <w:rFonts w:eastAsia="Segoe UI"/>
          <w:sz w:val="26"/>
          <w:szCs w:val="26"/>
        </w:rPr>
        <w:t>√</w:t>
      </w:r>
      <w:r w:rsidRPr="0086590D">
        <w:rPr>
          <w:rFonts w:eastAsia="Arial CYR"/>
          <w:sz w:val="26"/>
          <w:szCs w:val="26"/>
        </w:rPr>
        <w:t>(4*</w:t>
      </w:r>
      <w:r w:rsidRPr="0086590D">
        <w:rPr>
          <w:rFonts w:eastAsia="Arial CYR"/>
          <w:sz w:val="26"/>
          <w:szCs w:val="26"/>
          <w:lang w:val="en-US"/>
        </w:rPr>
        <w:t>G</w:t>
      </w:r>
      <w:r w:rsidRPr="0086590D">
        <w:rPr>
          <w:rFonts w:eastAsia="Arial CYR"/>
          <w:sz w:val="26"/>
          <w:szCs w:val="26"/>
          <w:vertAlign w:val="subscript"/>
        </w:rPr>
        <w:t>р</w:t>
      </w:r>
      <w:r w:rsidRPr="0086590D">
        <w:rPr>
          <w:rFonts w:eastAsia="Arial CYR"/>
          <w:sz w:val="26"/>
          <w:szCs w:val="26"/>
        </w:rPr>
        <w:t>/(3,14*1,3*3600)) мм;                                           (</w:t>
      </w:r>
      <w:r w:rsidR="003A4EB3" w:rsidRPr="0086590D">
        <w:rPr>
          <w:rFonts w:eastAsia="Arial CYR"/>
          <w:sz w:val="26"/>
          <w:szCs w:val="26"/>
        </w:rPr>
        <w:t>10</w:t>
      </w:r>
      <w:r w:rsidRPr="0086590D">
        <w:rPr>
          <w:rFonts w:eastAsia="Arial CYR"/>
          <w:sz w:val="26"/>
          <w:szCs w:val="26"/>
        </w:rPr>
        <w:t>)</w:t>
      </w:r>
    </w:p>
    <w:p w:rsidR="00CA52ED" w:rsidRPr="0086590D" w:rsidRDefault="00CA52ED">
      <w:pPr>
        <w:pStyle w:val="af2"/>
        <w:ind w:left="-50" w:right="-55"/>
        <w:jc w:val="both"/>
        <w:rPr>
          <w:sz w:val="26"/>
          <w:szCs w:val="26"/>
        </w:rPr>
      </w:pPr>
      <w:r w:rsidRPr="0086590D">
        <w:rPr>
          <w:rFonts w:eastAsia="Arial CYR"/>
          <w:sz w:val="26"/>
          <w:szCs w:val="26"/>
        </w:rPr>
        <w:t>где 1,3 — допустимая скорость течения сетевой воды в трубопроводах, м/</w:t>
      </w:r>
      <w:proofErr w:type="gramStart"/>
      <w:r w:rsidRPr="0086590D">
        <w:rPr>
          <w:rFonts w:eastAsia="Arial CYR"/>
          <w:sz w:val="26"/>
          <w:szCs w:val="26"/>
        </w:rPr>
        <w:t>с</w:t>
      </w:r>
      <w:proofErr w:type="gramEnd"/>
      <w:r w:rsidRPr="0086590D">
        <w:rPr>
          <w:rFonts w:eastAsia="Arial CYR"/>
          <w:sz w:val="26"/>
          <w:szCs w:val="26"/>
        </w:rPr>
        <w:t>;</w:t>
      </w:r>
    </w:p>
    <w:p w:rsidR="00CA52ED" w:rsidRPr="0086590D" w:rsidRDefault="00CA52ED" w:rsidP="0086590D">
      <w:pPr>
        <w:ind w:left="-51" w:right="-57"/>
        <w:jc w:val="both"/>
        <w:rPr>
          <w:sz w:val="26"/>
          <w:szCs w:val="26"/>
        </w:rPr>
      </w:pPr>
      <w:r w:rsidRPr="0086590D">
        <w:rPr>
          <w:sz w:val="26"/>
          <w:szCs w:val="26"/>
        </w:rPr>
        <w:t>Исходные данные и результаты гидравлического расчета выводов источников теплово</w:t>
      </w:r>
      <w:r w:rsidR="006E1BAC" w:rsidRPr="0086590D">
        <w:rPr>
          <w:sz w:val="26"/>
          <w:szCs w:val="26"/>
        </w:rPr>
        <w:t xml:space="preserve">й энергии приведены в таблице </w:t>
      </w:r>
      <w:r w:rsidRPr="0086590D">
        <w:rPr>
          <w:sz w:val="26"/>
          <w:szCs w:val="26"/>
        </w:rPr>
        <w:t>3.2.1.</w:t>
      </w:r>
    </w:p>
    <w:p w:rsidR="00CA52ED" w:rsidRPr="0086590D" w:rsidRDefault="00CA52ED" w:rsidP="005C5773">
      <w:pPr>
        <w:pStyle w:val="af2"/>
        <w:spacing w:after="60"/>
        <w:ind w:left="-50" w:right="-55"/>
        <w:jc w:val="right"/>
        <w:rPr>
          <w:sz w:val="26"/>
          <w:szCs w:val="26"/>
        </w:rPr>
      </w:pPr>
      <w:r w:rsidRPr="0086590D">
        <w:rPr>
          <w:sz w:val="26"/>
          <w:szCs w:val="26"/>
        </w:rPr>
        <w:t xml:space="preserve"> </w:t>
      </w:r>
      <w:r w:rsidR="006E1BAC" w:rsidRPr="0086590D">
        <w:rPr>
          <w:sz w:val="26"/>
          <w:szCs w:val="26"/>
        </w:rPr>
        <w:t xml:space="preserve">Таблица </w:t>
      </w:r>
      <w:r w:rsidRPr="0086590D">
        <w:rPr>
          <w:sz w:val="26"/>
          <w:szCs w:val="26"/>
        </w:rPr>
        <w:t>3.2.1</w:t>
      </w:r>
    </w:p>
    <w:p w:rsidR="00CA52ED" w:rsidRDefault="00CA52ED">
      <w:pPr>
        <w:spacing w:after="170"/>
        <w:jc w:val="center"/>
        <w:rPr>
          <w:szCs w:val="24"/>
        </w:rPr>
      </w:pPr>
      <w:r w:rsidRPr="0086590D">
        <w:rPr>
          <w:sz w:val="26"/>
          <w:szCs w:val="26"/>
        </w:rPr>
        <w:t>Исходные данные и результаты гидравлического расчета выводов источников тепловой энергии</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5" w:type="dxa"/>
          <w:right w:w="55" w:type="dxa"/>
        </w:tblCellMar>
        <w:tblLook w:val="0000" w:firstRow="0" w:lastRow="0" w:firstColumn="0" w:lastColumn="0" w:noHBand="0" w:noVBand="0"/>
      </w:tblPr>
      <w:tblGrid>
        <w:gridCol w:w="3056"/>
        <w:gridCol w:w="1071"/>
        <w:gridCol w:w="1439"/>
        <w:gridCol w:w="1665"/>
        <w:gridCol w:w="1320"/>
        <w:gridCol w:w="1514"/>
      </w:tblGrid>
      <w:tr w:rsidR="00CA52ED" w:rsidTr="00F52477">
        <w:trPr>
          <w:jc w:val="center"/>
        </w:trPr>
        <w:tc>
          <w:tcPr>
            <w:tcW w:w="3056" w:type="dxa"/>
            <w:shd w:val="clear" w:color="auto" w:fill="auto"/>
          </w:tcPr>
          <w:p w:rsidR="00CA52ED" w:rsidRPr="0086590D" w:rsidRDefault="00CA52ED">
            <w:pPr>
              <w:pStyle w:val="ConsPlusNormal"/>
              <w:widowControl/>
              <w:tabs>
                <w:tab w:val="left" w:pos="0"/>
              </w:tabs>
              <w:ind w:firstLine="0"/>
              <w:jc w:val="center"/>
              <w:rPr>
                <w:rFonts w:ascii="Times New Roman" w:hAnsi="Times New Roman" w:cs="Times New Roman"/>
                <w:sz w:val="24"/>
                <w:szCs w:val="24"/>
              </w:rPr>
            </w:pPr>
            <w:r w:rsidRPr="0086590D">
              <w:rPr>
                <w:rFonts w:ascii="Times New Roman" w:hAnsi="Times New Roman" w:cs="Times New Roman"/>
                <w:sz w:val="24"/>
                <w:szCs w:val="24"/>
              </w:rPr>
              <w:t>Наименование теплоснабжающих организаций, котельных, выводов</w:t>
            </w:r>
          </w:p>
        </w:tc>
        <w:tc>
          <w:tcPr>
            <w:tcW w:w="1071" w:type="dxa"/>
            <w:shd w:val="clear" w:color="auto" w:fill="auto"/>
          </w:tcPr>
          <w:p w:rsidR="00CA52ED" w:rsidRPr="0086590D" w:rsidRDefault="00CA52ED">
            <w:pPr>
              <w:pStyle w:val="af2"/>
              <w:jc w:val="center"/>
              <w:rPr>
                <w:szCs w:val="24"/>
              </w:rPr>
            </w:pPr>
            <w:r w:rsidRPr="0086590D">
              <w:rPr>
                <w:szCs w:val="24"/>
              </w:rPr>
              <w:t xml:space="preserve">Сетевой график, </w:t>
            </w:r>
            <w:proofErr w:type="spellStart"/>
            <w:r w:rsidRPr="0086590D">
              <w:rPr>
                <w:szCs w:val="24"/>
                <w:vertAlign w:val="superscript"/>
              </w:rPr>
              <w:t>о</w:t>
            </w:r>
            <w:r w:rsidRPr="0086590D">
              <w:rPr>
                <w:szCs w:val="24"/>
              </w:rPr>
              <w:t>С</w:t>
            </w:r>
            <w:proofErr w:type="spellEnd"/>
          </w:p>
        </w:tc>
        <w:tc>
          <w:tcPr>
            <w:tcW w:w="1439" w:type="dxa"/>
            <w:shd w:val="clear" w:color="auto" w:fill="auto"/>
          </w:tcPr>
          <w:p w:rsidR="00CA52ED" w:rsidRPr="0086590D" w:rsidRDefault="00CA52ED">
            <w:pPr>
              <w:pStyle w:val="af2"/>
              <w:jc w:val="center"/>
              <w:rPr>
                <w:szCs w:val="24"/>
              </w:rPr>
            </w:pPr>
            <w:r w:rsidRPr="0086590D">
              <w:rPr>
                <w:szCs w:val="24"/>
              </w:rPr>
              <w:t>Расчетная тепловая нагрузка на вывод, Гкал/</w:t>
            </w:r>
            <w:proofErr w:type="gramStart"/>
            <w:r w:rsidRPr="0086590D">
              <w:rPr>
                <w:szCs w:val="24"/>
              </w:rPr>
              <w:t>ч</w:t>
            </w:r>
            <w:proofErr w:type="gramEnd"/>
          </w:p>
        </w:tc>
        <w:tc>
          <w:tcPr>
            <w:tcW w:w="1665" w:type="dxa"/>
            <w:shd w:val="clear" w:color="auto" w:fill="auto"/>
          </w:tcPr>
          <w:p w:rsidR="00CA52ED" w:rsidRPr="0086590D" w:rsidRDefault="00CA52ED">
            <w:pPr>
              <w:pStyle w:val="af2"/>
              <w:ind w:left="-50" w:right="-55"/>
              <w:jc w:val="center"/>
              <w:rPr>
                <w:szCs w:val="24"/>
              </w:rPr>
            </w:pPr>
            <w:r w:rsidRPr="0086590D">
              <w:rPr>
                <w:szCs w:val="24"/>
              </w:rPr>
              <w:t>Расчетный расход теплоносителя, т/ч</w:t>
            </w:r>
          </w:p>
        </w:tc>
        <w:tc>
          <w:tcPr>
            <w:tcW w:w="1320" w:type="dxa"/>
            <w:shd w:val="clear" w:color="auto" w:fill="auto"/>
          </w:tcPr>
          <w:p w:rsidR="00CA52ED" w:rsidRPr="0086590D" w:rsidRDefault="00CA52ED">
            <w:pPr>
              <w:pStyle w:val="af2"/>
              <w:jc w:val="center"/>
              <w:rPr>
                <w:szCs w:val="24"/>
              </w:rPr>
            </w:pPr>
            <w:r w:rsidRPr="0086590D">
              <w:rPr>
                <w:szCs w:val="24"/>
              </w:rPr>
              <w:t xml:space="preserve">Требуемый диаметр вывода, </w:t>
            </w:r>
            <w:proofErr w:type="gramStart"/>
            <w:r w:rsidRPr="0086590D">
              <w:rPr>
                <w:szCs w:val="24"/>
              </w:rPr>
              <w:t>мм</w:t>
            </w:r>
            <w:proofErr w:type="gramEnd"/>
          </w:p>
        </w:tc>
        <w:tc>
          <w:tcPr>
            <w:tcW w:w="1514" w:type="dxa"/>
            <w:shd w:val="clear" w:color="auto" w:fill="auto"/>
          </w:tcPr>
          <w:p w:rsidR="00CA52ED" w:rsidRPr="0086590D" w:rsidRDefault="00CA52ED">
            <w:pPr>
              <w:pStyle w:val="af2"/>
              <w:jc w:val="center"/>
              <w:rPr>
                <w:b/>
                <w:bCs/>
                <w:szCs w:val="24"/>
              </w:rPr>
            </w:pPr>
            <w:r w:rsidRPr="0086590D">
              <w:rPr>
                <w:szCs w:val="24"/>
              </w:rPr>
              <w:t xml:space="preserve">Фактический диаметр вывода, </w:t>
            </w:r>
            <w:proofErr w:type="gramStart"/>
            <w:r w:rsidRPr="0086590D">
              <w:rPr>
                <w:szCs w:val="24"/>
              </w:rPr>
              <w:t>мм</w:t>
            </w:r>
            <w:proofErr w:type="gramEnd"/>
          </w:p>
        </w:tc>
      </w:tr>
      <w:tr w:rsidR="008B31FA" w:rsidTr="008B31FA">
        <w:trPr>
          <w:trHeight w:val="113"/>
          <w:jc w:val="center"/>
        </w:trPr>
        <w:tc>
          <w:tcPr>
            <w:tcW w:w="4127" w:type="dxa"/>
            <w:gridSpan w:val="2"/>
            <w:shd w:val="clear" w:color="auto" w:fill="auto"/>
            <w:vAlign w:val="center"/>
          </w:tcPr>
          <w:p w:rsidR="008B31FA" w:rsidRPr="0086590D" w:rsidRDefault="006F0F5A">
            <w:pPr>
              <w:pStyle w:val="af2"/>
              <w:snapToGrid w:val="0"/>
              <w:rPr>
                <w:szCs w:val="24"/>
              </w:rPr>
            </w:pPr>
            <w:r>
              <w:rPr>
                <w:b/>
                <w:bCs/>
                <w:szCs w:val="24"/>
              </w:rPr>
              <w:t>МУП «Судиславское ЖКХ»</w:t>
            </w:r>
          </w:p>
        </w:tc>
        <w:tc>
          <w:tcPr>
            <w:tcW w:w="1439" w:type="dxa"/>
            <w:shd w:val="clear" w:color="auto" w:fill="auto"/>
            <w:vAlign w:val="center"/>
          </w:tcPr>
          <w:p w:rsidR="008B31FA" w:rsidRPr="0086590D" w:rsidRDefault="008B31FA">
            <w:pPr>
              <w:pStyle w:val="af2"/>
              <w:snapToGrid w:val="0"/>
              <w:rPr>
                <w:szCs w:val="24"/>
              </w:rPr>
            </w:pPr>
          </w:p>
        </w:tc>
        <w:tc>
          <w:tcPr>
            <w:tcW w:w="1665" w:type="dxa"/>
            <w:shd w:val="clear" w:color="auto" w:fill="auto"/>
            <w:vAlign w:val="center"/>
          </w:tcPr>
          <w:p w:rsidR="008B31FA" w:rsidRPr="0086590D" w:rsidRDefault="008B31FA">
            <w:pPr>
              <w:pStyle w:val="af2"/>
              <w:snapToGrid w:val="0"/>
              <w:rPr>
                <w:szCs w:val="24"/>
              </w:rPr>
            </w:pPr>
          </w:p>
        </w:tc>
        <w:tc>
          <w:tcPr>
            <w:tcW w:w="1320" w:type="dxa"/>
            <w:shd w:val="clear" w:color="auto" w:fill="auto"/>
            <w:vAlign w:val="center"/>
          </w:tcPr>
          <w:p w:rsidR="008B31FA" w:rsidRPr="0086590D" w:rsidRDefault="008B31FA">
            <w:pPr>
              <w:pStyle w:val="af2"/>
              <w:snapToGrid w:val="0"/>
              <w:rPr>
                <w:szCs w:val="24"/>
              </w:rPr>
            </w:pPr>
          </w:p>
        </w:tc>
        <w:tc>
          <w:tcPr>
            <w:tcW w:w="1514" w:type="dxa"/>
            <w:shd w:val="clear" w:color="auto" w:fill="auto"/>
            <w:vAlign w:val="center"/>
          </w:tcPr>
          <w:p w:rsidR="008B31FA" w:rsidRPr="0086590D" w:rsidRDefault="008B31FA">
            <w:pPr>
              <w:pStyle w:val="af2"/>
              <w:snapToGrid w:val="0"/>
              <w:rPr>
                <w:szCs w:val="24"/>
              </w:rPr>
            </w:pPr>
          </w:p>
        </w:tc>
      </w:tr>
      <w:tr w:rsidR="008B31FA" w:rsidTr="008B31FA">
        <w:trPr>
          <w:trHeight w:val="113"/>
          <w:jc w:val="center"/>
        </w:trPr>
        <w:tc>
          <w:tcPr>
            <w:tcW w:w="3056" w:type="dxa"/>
            <w:shd w:val="clear" w:color="auto" w:fill="auto"/>
            <w:vAlign w:val="center"/>
          </w:tcPr>
          <w:p w:rsidR="008B31FA" w:rsidRPr="00566A44" w:rsidRDefault="008B31FA" w:rsidP="008B31FA">
            <w:pPr>
              <w:pStyle w:val="ConsPlusNormal"/>
              <w:widowControl/>
              <w:tabs>
                <w:tab w:val="left" w:pos="0"/>
              </w:tabs>
              <w:ind w:firstLine="0"/>
              <w:rPr>
                <w:rFonts w:ascii="Times New Roman" w:hAnsi="Times New Roman" w:cs="Times New Roman"/>
                <w:sz w:val="24"/>
                <w:szCs w:val="24"/>
              </w:rPr>
            </w:pPr>
            <w:r w:rsidRPr="00566A44">
              <w:rPr>
                <w:rFonts w:ascii="Times New Roman" w:hAnsi="Times New Roman" w:cs="Times New Roman"/>
                <w:color w:val="000000"/>
                <w:sz w:val="24"/>
                <w:szCs w:val="24"/>
              </w:rPr>
              <w:t xml:space="preserve">Котельная </w:t>
            </w:r>
            <w:r>
              <w:rPr>
                <w:rFonts w:ascii="Times New Roman" w:hAnsi="Times New Roman" w:cs="Times New Roman"/>
                <w:color w:val="000000"/>
                <w:sz w:val="24"/>
                <w:szCs w:val="24"/>
              </w:rPr>
              <w:t>ПМК</w:t>
            </w:r>
            <w:r w:rsidRPr="00566A44">
              <w:rPr>
                <w:rFonts w:ascii="Times New Roman" w:hAnsi="Times New Roman" w:cs="Times New Roman"/>
                <w:color w:val="000000"/>
                <w:sz w:val="24"/>
                <w:szCs w:val="24"/>
              </w:rPr>
              <w:t xml:space="preserve"> </w:t>
            </w:r>
          </w:p>
        </w:tc>
        <w:tc>
          <w:tcPr>
            <w:tcW w:w="1071" w:type="dxa"/>
            <w:shd w:val="clear" w:color="auto" w:fill="auto"/>
            <w:vAlign w:val="center"/>
          </w:tcPr>
          <w:p w:rsidR="008B31FA" w:rsidRPr="0086590D" w:rsidRDefault="008B31FA">
            <w:pPr>
              <w:pStyle w:val="ConsPlusNormal"/>
              <w:widowControl/>
              <w:tabs>
                <w:tab w:val="left" w:pos="0"/>
              </w:tabs>
              <w:ind w:firstLine="0"/>
              <w:jc w:val="center"/>
              <w:rPr>
                <w:rFonts w:ascii="Times New Roman" w:hAnsi="Times New Roman" w:cs="Times New Roman"/>
                <w:sz w:val="24"/>
                <w:szCs w:val="24"/>
              </w:rPr>
            </w:pPr>
            <w:r w:rsidRPr="0086590D">
              <w:rPr>
                <w:rFonts w:ascii="Times New Roman" w:hAnsi="Times New Roman" w:cs="Times New Roman"/>
                <w:sz w:val="24"/>
                <w:szCs w:val="24"/>
              </w:rPr>
              <w:t>95/70</w:t>
            </w:r>
          </w:p>
        </w:tc>
        <w:tc>
          <w:tcPr>
            <w:tcW w:w="1439" w:type="dxa"/>
            <w:shd w:val="clear" w:color="auto" w:fill="auto"/>
            <w:vAlign w:val="center"/>
          </w:tcPr>
          <w:p w:rsidR="008B31FA" w:rsidRPr="0086590D" w:rsidRDefault="008B31FA" w:rsidP="00D63421">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0,217</w:t>
            </w:r>
          </w:p>
        </w:tc>
        <w:tc>
          <w:tcPr>
            <w:tcW w:w="1665" w:type="dxa"/>
            <w:shd w:val="clear" w:color="auto" w:fill="auto"/>
            <w:vAlign w:val="center"/>
          </w:tcPr>
          <w:p w:rsidR="008B31FA" w:rsidRPr="008B31FA" w:rsidRDefault="008B31FA">
            <w:pPr>
              <w:jc w:val="center"/>
              <w:rPr>
                <w:color w:val="000000"/>
                <w:szCs w:val="24"/>
              </w:rPr>
            </w:pPr>
            <w:r w:rsidRPr="008B31FA">
              <w:rPr>
                <w:color w:val="000000"/>
                <w:szCs w:val="24"/>
              </w:rPr>
              <w:t>8,7</w:t>
            </w:r>
          </w:p>
        </w:tc>
        <w:tc>
          <w:tcPr>
            <w:tcW w:w="1320" w:type="dxa"/>
            <w:shd w:val="clear" w:color="auto" w:fill="auto"/>
            <w:vAlign w:val="center"/>
          </w:tcPr>
          <w:p w:rsidR="008B31FA" w:rsidRPr="008B31FA" w:rsidRDefault="008B31FA">
            <w:pPr>
              <w:jc w:val="center"/>
              <w:rPr>
                <w:color w:val="000000"/>
                <w:szCs w:val="24"/>
              </w:rPr>
            </w:pPr>
            <w:r w:rsidRPr="008B31FA">
              <w:rPr>
                <w:color w:val="000000"/>
                <w:szCs w:val="24"/>
              </w:rPr>
              <w:t>48,6</w:t>
            </w:r>
          </w:p>
        </w:tc>
        <w:tc>
          <w:tcPr>
            <w:tcW w:w="1514" w:type="dxa"/>
            <w:shd w:val="clear" w:color="auto" w:fill="auto"/>
            <w:vAlign w:val="center"/>
          </w:tcPr>
          <w:p w:rsidR="008B31FA" w:rsidRPr="0086590D" w:rsidRDefault="008B31FA">
            <w:pPr>
              <w:jc w:val="center"/>
              <w:rPr>
                <w:color w:val="000000"/>
                <w:szCs w:val="24"/>
              </w:rPr>
            </w:pPr>
            <w:r>
              <w:rPr>
                <w:color w:val="000000"/>
                <w:szCs w:val="24"/>
              </w:rPr>
              <w:t>15</w:t>
            </w:r>
            <w:r w:rsidR="006F0F5A">
              <w:rPr>
                <w:color w:val="000000"/>
                <w:szCs w:val="24"/>
              </w:rPr>
              <w:t>0</w:t>
            </w:r>
          </w:p>
        </w:tc>
      </w:tr>
      <w:tr w:rsidR="008B31FA" w:rsidTr="008B31FA">
        <w:trPr>
          <w:trHeight w:val="113"/>
          <w:jc w:val="center"/>
        </w:trPr>
        <w:tc>
          <w:tcPr>
            <w:tcW w:w="3056" w:type="dxa"/>
            <w:shd w:val="clear" w:color="auto" w:fill="auto"/>
            <w:vAlign w:val="center"/>
          </w:tcPr>
          <w:p w:rsidR="008B31FA" w:rsidRPr="00566A44" w:rsidRDefault="008B31FA" w:rsidP="008B31FA">
            <w:pPr>
              <w:pStyle w:val="ConsPlusNormal"/>
              <w:widowControl/>
              <w:tabs>
                <w:tab w:val="left" w:pos="0"/>
              </w:tabs>
              <w:ind w:firstLine="0"/>
              <w:rPr>
                <w:rFonts w:ascii="Times New Roman" w:hAnsi="Times New Roman" w:cs="Times New Roman"/>
                <w:sz w:val="24"/>
                <w:szCs w:val="24"/>
              </w:rPr>
            </w:pPr>
            <w:r w:rsidRPr="00566A44">
              <w:rPr>
                <w:rFonts w:ascii="Times New Roman" w:hAnsi="Times New Roman" w:cs="Times New Roman"/>
                <w:color w:val="000000"/>
                <w:sz w:val="24"/>
                <w:szCs w:val="24"/>
              </w:rPr>
              <w:t xml:space="preserve">Котельная </w:t>
            </w:r>
            <w:r>
              <w:rPr>
                <w:rFonts w:ascii="Times New Roman" w:hAnsi="Times New Roman" w:cs="Times New Roman"/>
                <w:color w:val="000000"/>
                <w:sz w:val="24"/>
                <w:szCs w:val="24"/>
              </w:rPr>
              <w:t>Зверосовхоза</w:t>
            </w:r>
          </w:p>
        </w:tc>
        <w:tc>
          <w:tcPr>
            <w:tcW w:w="1071" w:type="dxa"/>
            <w:shd w:val="clear" w:color="auto" w:fill="auto"/>
            <w:vAlign w:val="center"/>
          </w:tcPr>
          <w:p w:rsidR="008B31FA" w:rsidRPr="0086590D" w:rsidRDefault="008B31FA">
            <w:pPr>
              <w:pStyle w:val="ConsPlusNormal"/>
              <w:widowControl/>
              <w:tabs>
                <w:tab w:val="left" w:pos="0"/>
              </w:tabs>
              <w:ind w:firstLine="0"/>
              <w:jc w:val="center"/>
              <w:rPr>
                <w:rFonts w:ascii="Times New Roman" w:hAnsi="Times New Roman" w:cs="Times New Roman"/>
                <w:sz w:val="24"/>
                <w:szCs w:val="24"/>
              </w:rPr>
            </w:pPr>
            <w:r w:rsidRPr="0086590D">
              <w:rPr>
                <w:rFonts w:ascii="Times New Roman" w:hAnsi="Times New Roman" w:cs="Times New Roman"/>
                <w:sz w:val="24"/>
                <w:szCs w:val="24"/>
              </w:rPr>
              <w:t>95/70</w:t>
            </w:r>
          </w:p>
        </w:tc>
        <w:tc>
          <w:tcPr>
            <w:tcW w:w="1439" w:type="dxa"/>
            <w:shd w:val="clear" w:color="auto" w:fill="auto"/>
            <w:vAlign w:val="center"/>
          </w:tcPr>
          <w:p w:rsidR="008B31FA" w:rsidRPr="0086590D" w:rsidRDefault="008B31FA" w:rsidP="00D63421">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0,257</w:t>
            </w:r>
          </w:p>
        </w:tc>
        <w:tc>
          <w:tcPr>
            <w:tcW w:w="1665" w:type="dxa"/>
            <w:shd w:val="clear" w:color="auto" w:fill="auto"/>
            <w:vAlign w:val="center"/>
          </w:tcPr>
          <w:p w:rsidR="008B31FA" w:rsidRPr="008B31FA" w:rsidRDefault="008B31FA">
            <w:pPr>
              <w:jc w:val="center"/>
              <w:rPr>
                <w:color w:val="000000"/>
                <w:szCs w:val="24"/>
              </w:rPr>
            </w:pPr>
            <w:r w:rsidRPr="008B31FA">
              <w:rPr>
                <w:color w:val="000000"/>
                <w:szCs w:val="24"/>
              </w:rPr>
              <w:t>10,3</w:t>
            </w:r>
          </w:p>
        </w:tc>
        <w:tc>
          <w:tcPr>
            <w:tcW w:w="1320" w:type="dxa"/>
            <w:shd w:val="clear" w:color="auto" w:fill="auto"/>
            <w:vAlign w:val="center"/>
          </w:tcPr>
          <w:p w:rsidR="008B31FA" w:rsidRPr="008B31FA" w:rsidRDefault="008B31FA">
            <w:pPr>
              <w:jc w:val="center"/>
              <w:rPr>
                <w:color w:val="000000"/>
                <w:szCs w:val="24"/>
              </w:rPr>
            </w:pPr>
            <w:r w:rsidRPr="008B31FA">
              <w:rPr>
                <w:color w:val="000000"/>
                <w:szCs w:val="24"/>
              </w:rPr>
              <w:t>52,9</w:t>
            </w:r>
          </w:p>
        </w:tc>
        <w:tc>
          <w:tcPr>
            <w:tcW w:w="1514" w:type="dxa"/>
            <w:shd w:val="clear" w:color="auto" w:fill="auto"/>
            <w:vAlign w:val="center"/>
          </w:tcPr>
          <w:p w:rsidR="008B31FA" w:rsidRPr="0086590D" w:rsidRDefault="008B31FA" w:rsidP="008B31FA">
            <w:pPr>
              <w:jc w:val="center"/>
              <w:rPr>
                <w:color w:val="000000"/>
                <w:szCs w:val="24"/>
              </w:rPr>
            </w:pPr>
            <w:r>
              <w:rPr>
                <w:color w:val="000000"/>
                <w:szCs w:val="24"/>
              </w:rPr>
              <w:t>1</w:t>
            </w:r>
            <w:r w:rsidR="006F0F5A">
              <w:rPr>
                <w:color w:val="000000"/>
                <w:szCs w:val="24"/>
              </w:rPr>
              <w:t>00+</w:t>
            </w:r>
            <w:r>
              <w:rPr>
                <w:color w:val="000000"/>
                <w:szCs w:val="24"/>
              </w:rPr>
              <w:t>207</w:t>
            </w:r>
          </w:p>
        </w:tc>
      </w:tr>
      <w:tr w:rsidR="008B31FA" w:rsidTr="008B31FA">
        <w:trPr>
          <w:trHeight w:val="113"/>
          <w:jc w:val="center"/>
        </w:trPr>
        <w:tc>
          <w:tcPr>
            <w:tcW w:w="4127" w:type="dxa"/>
            <w:gridSpan w:val="2"/>
            <w:shd w:val="clear" w:color="auto" w:fill="auto"/>
            <w:vAlign w:val="center"/>
          </w:tcPr>
          <w:p w:rsidR="008B31FA" w:rsidRPr="006F0F5A" w:rsidRDefault="006F0F5A" w:rsidP="006F0F5A">
            <w:pPr>
              <w:pStyle w:val="ConsPlusNormal"/>
              <w:widowControl/>
              <w:tabs>
                <w:tab w:val="left" w:pos="0"/>
              </w:tabs>
              <w:ind w:firstLine="0"/>
              <w:rPr>
                <w:rFonts w:ascii="Times New Roman" w:hAnsi="Times New Roman" w:cs="Times New Roman"/>
                <w:b/>
                <w:sz w:val="24"/>
                <w:szCs w:val="24"/>
              </w:rPr>
            </w:pPr>
            <w:r w:rsidRPr="006F0F5A">
              <w:rPr>
                <w:rFonts w:ascii="Times New Roman" w:hAnsi="Times New Roman" w:cs="Times New Roman"/>
                <w:b/>
                <w:sz w:val="24"/>
                <w:szCs w:val="24"/>
              </w:rPr>
              <w:t>ООО «СТТ»</w:t>
            </w:r>
          </w:p>
        </w:tc>
        <w:tc>
          <w:tcPr>
            <w:tcW w:w="1439" w:type="dxa"/>
            <w:shd w:val="clear" w:color="auto" w:fill="auto"/>
            <w:vAlign w:val="center"/>
          </w:tcPr>
          <w:p w:rsidR="008B31FA" w:rsidRPr="0086590D" w:rsidRDefault="008B31FA" w:rsidP="00D63421">
            <w:pPr>
              <w:pStyle w:val="ConsPlusNormal"/>
              <w:widowControl/>
              <w:tabs>
                <w:tab w:val="left" w:pos="0"/>
              </w:tabs>
              <w:ind w:firstLine="0"/>
              <w:jc w:val="center"/>
              <w:rPr>
                <w:rFonts w:ascii="Times New Roman" w:hAnsi="Times New Roman" w:cs="Times New Roman"/>
                <w:sz w:val="24"/>
                <w:szCs w:val="24"/>
              </w:rPr>
            </w:pPr>
          </w:p>
        </w:tc>
        <w:tc>
          <w:tcPr>
            <w:tcW w:w="1665" w:type="dxa"/>
            <w:shd w:val="clear" w:color="auto" w:fill="auto"/>
            <w:vAlign w:val="center"/>
          </w:tcPr>
          <w:p w:rsidR="008B31FA" w:rsidRPr="008B31FA" w:rsidRDefault="008B31FA" w:rsidP="008B31FA">
            <w:pPr>
              <w:jc w:val="center"/>
              <w:rPr>
                <w:color w:val="000000"/>
                <w:szCs w:val="24"/>
              </w:rPr>
            </w:pPr>
          </w:p>
        </w:tc>
        <w:tc>
          <w:tcPr>
            <w:tcW w:w="1320" w:type="dxa"/>
            <w:shd w:val="clear" w:color="auto" w:fill="auto"/>
            <w:vAlign w:val="center"/>
          </w:tcPr>
          <w:p w:rsidR="008B31FA" w:rsidRPr="008B31FA" w:rsidRDefault="008B31FA">
            <w:pPr>
              <w:jc w:val="center"/>
              <w:rPr>
                <w:color w:val="000000"/>
                <w:szCs w:val="24"/>
              </w:rPr>
            </w:pPr>
          </w:p>
        </w:tc>
        <w:tc>
          <w:tcPr>
            <w:tcW w:w="1514" w:type="dxa"/>
            <w:shd w:val="clear" w:color="auto" w:fill="auto"/>
            <w:vAlign w:val="center"/>
          </w:tcPr>
          <w:p w:rsidR="008B31FA" w:rsidRDefault="008B31FA">
            <w:pPr>
              <w:jc w:val="center"/>
              <w:rPr>
                <w:rFonts w:ascii="Calibri" w:hAnsi="Calibri"/>
                <w:color w:val="000000"/>
                <w:sz w:val="22"/>
              </w:rPr>
            </w:pPr>
          </w:p>
        </w:tc>
      </w:tr>
      <w:tr w:rsidR="008B31FA" w:rsidTr="008B31FA">
        <w:trPr>
          <w:trHeight w:val="113"/>
          <w:jc w:val="center"/>
        </w:trPr>
        <w:tc>
          <w:tcPr>
            <w:tcW w:w="3056" w:type="dxa"/>
            <w:shd w:val="clear" w:color="auto" w:fill="auto"/>
            <w:vAlign w:val="center"/>
          </w:tcPr>
          <w:p w:rsidR="008B31FA" w:rsidRPr="0086590D" w:rsidRDefault="008B31FA" w:rsidP="00401F55">
            <w:pPr>
              <w:rPr>
                <w:color w:val="000000"/>
                <w:szCs w:val="24"/>
              </w:rPr>
            </w:pPr>
            <w:r>
              <w:rPr>
                <w:szCs w:val="24"/>
              </w:rPr>
              <w:t>БМК «Центральная»</w:t>
            </w:r>
          </w:p>
        </w:tc>
        <w:tc>
          <w:tcPr>
            <w:tcW w:w="1071" w:type="dxa"/>
            <w:shd w:val="clear" w:color="auto" w:fill="auto"/>
            <w:vAlign w:val="center"/>
          </w:tcPr>
          <w:p w:rsidR="008B31FA" w:rsidRPr="0086590D" w:rsidRDefault="008B31FA" w:rsidP="008B31FA">
            <w:pPr>
              <w:pStyle w:val="ConsPlusNormal"/>
              <w:widowControl/>
              <w:tabs>
                <w:tab w:val="left" w:pos="0"/>
              </w:tabs>
              <w:ind w:firstLine="0"/>
              <w:jc w:val="center"/>
              <w:rPr>
                <w:rFonts w:ascii="Times New Roman" w:hAnsi="Times New Roman" w:cs="Times New Roman"/>
                <w:sz w:val="24"/>
                <w:szCs w:val="24"/>
              </w:rPr>
            </w:pPr>
            <w:r w:rsidRPr="0086590D">
              <w:rPr>
                <w:rFonts w:ascii="Times New Roman" w:hAnsi="Times New Roman" w:cs="Times New Roman"/>
                <w:sz w:val="24"/>
                <w:szCs w:val="24"/>
              </w:rPr>
              <w:t>95/70</w:t>
            </w:r>
          </w:p>
        </w:tc>
        <w:tc>
          <w:tcPr>
            <w:tcW w:w="1439" w:type="dxa"/>
            <w:shd w:val="clear" w:color="auto" w:fill="auto"/>
            <w:vAlign w:val="center"/>
          </w:tcPr>
          <w:p w:rsidR="008B31FA" w:rsidRDefault="008B31FA" w:rsidP="008B31FA">
            <w:pPr>
              <w:jc w:val="center"/>
              <w:rPr>
                <w:color w:val="000000"/>
                <w:szCs w:val="24"/>
              </w:rPr>
            </w:pPr>
            <w:r>
              <w:rPr>
                <w:color w:val="000000"/>
              </w:rPr>
              <w:t>0,959</w:t>
            </w:r>
          </w:p>
        </w:tc>
        <w:tc>
          <w:tcPr>
            <w:tcW w:w="1665" w:type="dxa"/>
            <w:shd w:val="clear" w:color="auto" w:fill="auto"/>
            <w:vAlign w:val="center"/>
          </w:tcPr>
          <w:p w:rsidR="008B31FA" w:rsidRPr="008B31FA" w:rsidRDefault="008B31FA" w:rsidP="008B31FA">
            <w:pPr>
              <w:jc w:val="center"/>
              <w:rPr>
                <w:color w:val="000000"/>
                <w:szCs w:val="24"/>
              </w:rPr>
            </w:pPr>
            <w:r w:rsidRPr="008B31FA">
              <w:rPr>
                <w:color w:val="000000"/>
                <w:szCs w:val="24"/>
              </w:rPr>
              <w:t>38,4</w:t>
            </w:r>
          </w:p>
        </w:tc>
        <w:tc>
          <w:tcPr>
            <w:tcW w:w="1320" w:type="dxa"/>
            <w:shd w:val="clear" w:color="auto" w:fill="auto"/>
            <w:vAlign w:val="center"/>
          </w:tcPr>
          <w:p w:rsidR="008B31FA" w:rsidRPr="008B31FA" w:rsidRDefault="008B31FA" w:rsidP="008B31FA">
            <w:pPr>
              <w:jc w:val="center"/>
              <w:rPr>
                <w:color w:val="000000"/>
                <w:szCs w:val="24"/>
              </w:rPr>
            </w:pPr>
            <w:r w:rsidRPr="008B31FA">
              <w:rPr>
                <w:color w:val="000000"/>
                <w:szCs w:val="24"/>
              </w:rPr>
              <w:t>102,2</w:t>
            </w:r>
          </w:p>
        </w:tc>
        <w:tc>
          <w:tcPr>
            <w:tcW w:w="1514" w:type="dxa"/>
            <w:shd w:val="clear" w:color="auto" w:fill="auto"/>
            <w:vAlign w:val="center"/>
          </w:tcPr>
          <w:p w:rsidR="008B31FA" w:rsidRPr="0086590D" w:rsidRDefault="008B31FA">
            <w:pPr>
              <w:jc w:val="center"/>
              <w:rPr>
                <w:color w:val="000000"/>
                <w:szCs w:val="24"/>
              </w:rPr>
            </w:pPr>
            <w:r>
              <w:rPr>
                <w:color w:val="000000"/>
                <w:szCs w:val="24"/>
              </w:rPr>
              <w:t>207</w:t>
            </w:r>
          </w:p>
        </w:tc>
      </w:tr>
      <w:tr w:rsidR="008B31FA" w:rsidTr="008B31FA">
        <w:trPr>
          <w:trHeight w:val="113"/>
          <w:jc w:val="center"/>
        </w:trPr>
        <w:tc>
          <w:tcPr>
            <w:tcW w:w="3056" w:type="dxa"/>
            <w:shd w:val="clear" w:color="auto" w:fill="auto"/>
            <w:vAlign w:val="center"/>
          </w:tcPr>
          <w:p w:rsidR="008B31FA" w:rsidRPr="0086590D" w:rsidRDefault="008B31FA" w:rsidP="00401F55">
            <w:pPr>
              <w:rPr>
                <w:color w:val="000000"/>
                <w:szCs w:val="24"/>
              </w:rPr>
            </w:pPr>
            <w:r>
              <w:rPr>
                <w:szCs w:val="24"/>
              </w:rPr>
              <w:t>БМК «Восточная»</w:t>
            </w:r>
          </w:p>
        </w:tc>
        <w:tc>
          <w:tcPr>
            <w:tcW w:w="1071" w:type="dxa"/>
            <w:shd w:val="clear" w:color="auto" w:fill="auto"/>
            <w:vAlign w:val="center"/>
          </w:tcPr>
          <w:p w:rsidR="008B31FA" w:rsidRPr="0086590D" w:rsidRDefault="008B31FA" w:rsidP="008B31FA">
            <w:pPr>
              <w:pStyle w:val="ConsPlusNormal"/>
              <w:widowControl/>
              <w:tabs>
                <w:tab w:val="left" w:pos="0"/>
              </w:tabs>
              <w:ind w:firstLine="0"/>
              <w:jc w:val="center"/>
              <w:rPr>
                <w:rFonts w:ascii="Times New Roman" w:hAnsi="Times New Roman" w:cs="Times New Roman"/>
                <w:sz w:val="24"/>
                <w:szCs w:val="24"/>
              </w:rPr>
            </w:pPr>
            <w:r w:rsidRPr="0086590D">
              <w:rPr>
                <w:rFonts w:ascii="Times New Roman" w:hAnsi="Times New Roman" w:cs="Times New Roman"/>
                <w:sz w:val="24"/>
                <w:szCs w:val="24"/>
              </w:rPr>
              <w:t>95/70</w:t>
            </w:r>
          </w:p>
        </w:tc>
        <w:tc>
          <w:tcPr>
            <w:tcW w:w="1439" w:type="dxa"/>
            <w:shd w:val="clear" w:color="auto" w:fill="auto"/>
            <w:vAlign w:val="center"/>
          </w:tcPr>
          <w:p w:rsidR="008B31FA" w:rsidRDefault="008B31FA" w:rsidP="008B31FA">
            <w:pPr>
              <w:jc w:val="center"/>
              <w:rPr>
                <w:color w:val="000000"/>
                <w:szCs w:val="24"/>
              </w:rPr>
            </w:pPr>
            <w:r>
              <w:rPr>
                <w:color w:val="000000"/>
              </w:rPr>
              <w:t>0,450</w:t>
            </w:r>
          </w:p>
        </w:tc>
        <w:tc>
          <w:tcPr>
            <w:tcW w:w="1665" w:type="dxa"/>
            <w:shd w:val="clear" w:color="auto" w:fill="auto"/>
            <w:vAlign w:val="center"/>
          </w:tcPr>
          <w:p w:rsidR="008B31FA" w:rsidRPr="008B31FA" w:rsidRDefault="008B31FA" w:rsidP="008B31FA">
            <w:pPr>
              <w:jc w:val="center"/>
              <w:rPr>
                <w:color w:val="000000"/>
                <w:szCs w:val="24"/>
              </w:rPr>
            </w:pPr>
            <w:r w:rsidRPr="008B31FA">
              <w:rPr>
                <w:color w:val="000000"/>
                <w:szCs w:val="24"/>
              </w:rPr>
              <w:t>18,0</w:t>
            </w:r>
          </w:p>
        </w:tc>
        <w:tc>
          <w:tcPr>
            <w:tcW w:w="1320" w:type="dxa"/>
            <w:shd w:val="clear" w:color="auto" w:fill="auto"/>
            <w:vAlign w:val="center"/>
          </w:tcPr>
          <w:p w:rsidR="008B31FA" w:rsidRPr="008B31FA" w:rsidRDefault="008B31FA" w:rsidP="008B31FA">
            <w:pPr>
              <w:jc w:val="center"/>
              <w:rPr>
                <w:color w:val="000000"/>
                <w:szCs w:val="24"/>
              </w:rPr>
            </w:pPr>
            <w:r w:rsidRPr="008B31FA">
              <w:rPr>
                <w:color w:val="000000"/>
                <w:szCs w:val="24"/>
              </w:rPr>
              <w:t>70,0</w:t>
            </w:r>
          </w:p>
        </w:tc>
        <w:tc>
          <w:tcPr>
            <w:tcW w:w="1514" w:type="dxa"/>
            <w:shd w:val="clear" w:color="auto" w:fill="auto"/>
            <w:vAlign w:val="center"/>
          </w:tcPr>
          <w:p w:rsidR="008B31FA" w:rsidRPr="0086590D" w:rsidRDefault="008B31FA">
            <w:pPr>
              <w:jc w:val="center"/>
              <w:rPr>
                <w:color w:val="000000"/>
                <w:szCs w:val="24"/>
              </w:rPr>
            </w:pPr>
            <w:r>
              <w:rPr>
                <w:color w:val="000000"/>
                <w:szCs w:val="24"/>
              </w:rPr>
              <w:t>15</w:t>
            </w:r>
            <w:r w:rsidR="006F0F5A">
              <w:rPr>
                <w:color w:val="000000"/>
                <w:szCs w:val="24"/>
              </w:rPr>
              <w:t>0</w:t>
            </w:r>
          </w:p>
        </w:tc>
      </w:tr>
      <w:tr w:rsidR="006F0F5A" w:rsidTr="008B31FA">
        <w:trPr>
          <w:trHeight w:val="113"/>
          <w:jc w:val="center"/>
        </w:trPr>
        <w:tc>
          <w:tcPr>
            <w:tcW w:w="3056" w:type="dxa"/>
            <w:shd w:val="clear" w:color="auto" w:fill="auto"/>
            <w:vAlign w:val="center"/>
          </w:tcPr>
          <w:p w:rsidR="006F0F5A" w:rsidRDefault="006F0F5A" w:rsidP="00613E29">
            <w:pPr>
              <w:rPr>
                <w:szCs w:val="24"/>
              </w:rPr>
            </w:pPr>
            <w:r>
              <w:rPr>
                <w:szCs w:val="24"/>
              </w:rPr>
              <w:t>БМК «Центральная»</w:t>
            </w:r>
          </w:p>
        </w:tc>
        <w:tc>
          <w:tcPr>
            <w:tcW w:w="1071" w:type="dxa"/>
            <w:shd w:val="clear" w:color="auto" w:fill="auto"/>
            <w:vAlign w:val="center"/>
          </w:tcPr>
          <w:p w:rsidR="006F0F5A" w:rsidRPr="0086590D" w:rsidRDefault="006F0F5A" w:rsidP="00613E29">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95/70</w:t>
            </w:r>
          </w:p>
        </w:tc>
        <w:tc>
          <w:tcPr>
            <w:tcW w:w="1439" w:type="dxa"/>
            <w:shd w:val="clear" w:color="auto" w:fill="auto"/>
            <w:vAlign w:val="center"/>
          </w:tcPr>
          <w:p w:rsidR="006F0F5A" w:rsidRDefault="006F0F5A" w:rsidP="008B31FA">
            <w:pPr>
              <w:jc w:val="center"/>
              <w:rPr>
                <w:color w:val="000000"/>
              </w:rPr>
            </w:pPr>
            <w:r>
              <w:rPr>
                <w:color w:val="000000"/>
              </w:rPr>
              <w:t>1,159*</w:t>
            </w:r>
          </w:p>
        </w:tc>
        <w:tc>
          <w:tcPr>
            <w:tcW w:w="1665" w:type="dxa"/>
            <w:shd w:val="clear" w:color="auto" w:fill="auto"/>
            <w:vAlign w:val="center"/>
          </w:tcPr>
          <w:p w:rsidR="006F0F5A" w:rsidRPr="006F0F5A" w:rsidRDefault="006F0F5A">
            <w:pPr>
              <w:jc w:val="center"/>
              <w:rPr>
                <w:color w:val="000000"/>
                <w:szCs w:val="24"/>
              </w:rPr>
            </w:pPr>
            <w:r w:rsidRPr="006F0F5A">
              <w:rPr>
                <w:color w:val="000000"/>
                <w:szCs w:val="24"/>
              </w:rPr>
              <w:t>46,4</w:t>
            </w:r>
          </w:p>
        </w:tc>
        <w:tc>
          <w:tcPr>
            <w:tcW w:w="1320" w:type="dxa"/>
            <w:shd w:val="clear" w:color="auto" w:fill="auto"/>
            <w:vAlign w:val="center"/>
          </w:tcPr>
          <w:p w:rsidR="006F0F5A" w:rsidRPr="006F0F5A" w:rsidRDefault="006F0F5A">
            <w:pPr>
              <w:jc w:val="center"/>
              <w:rPr>
                <w:color w:val="000000"/>
                <w:szCs w:val="24"/>
              </w:rPr>
            </w:pPr>
            <w:r w:rsidRPr="006F0F5A">
              <w:rPr>
                <w:color w:val="000000"/>
                <w:szCs w:val="24"/>
              </w:rPr>
              <w:t>112,3</w:t>
            </w:r>
          </w:p>
        </w:tc>
        <w:tc>
          <w:tcPr>
            <w:tcW w:w="1514" w:type="dxa"/>
            <w:shd w:val="clear" w:color="auto" w:fill="auto"/>
            <w:vAlign w:val="center"/>
          </w:tcPr>
          <w:p w:rsidR="006F0F5A" w:rsidRPr="0086590D" w:rsidRDefault="006F0F5A" w:rsidP="00613E29">
            <w:pPr>
              <w:jc w:val="center"/>
              <w:rPr>
                <w:color w:val="000000"/>
                <w:szCs w:val="24"/>
              </w:rPr>
            </w:pPr>
            <w:r>
              <w:rPr>
                <w:color w:val="000000"/>
                <w:szCs w:val="24"/>
              </w:rPr>
              <w:t>207</w:t>
            </w:r>
          </w:p>
        </w:tc>
      </w:tr>
      <w:tr w:rsidR="006F0F5A" w:rsidTr="008B31FA">
        <w:trPr>
          <w:trHeight w:val="113"/>
          <w:jc w:val="center"/>
        </w:trPr>
        <w:tc>
          <w:tcPr>
            <w:tcW w:w="3056" w:type="dxa"/>
            <w:shd w:val="clear" w:color="auto" w:fill="auto"/>
            <w:vAlign w:val="center"/>
          </w:tcPr>
          <w:p w:rsidR="006F0F5A" w:rsidRPr="0086590D" w:rsidRDefault="006F0F5A" w:rsidP="00613E29">
            <w:pPr>
              <w:rPr>
                <w:color w:val="000000"/>
                <w:szCs w:val="24"/>
              </w:rPr>
            </w:pPr>
            <w:r>
              <w:rPr>
                <w:szCs w:val="24"/>
              </w:rPr>
              <w:t>БМК «Восточная»</w:t>
            </w:r>
          </w:p>
        </w:tc>
        <w:tc>
          <w:tcPr>
            <w:tcW w:w="1071" w:type="dxa"/>
            <w:shd w:val="clear" w:color="auto" w:fill="auto"/>
            <w:vAlign w:val="center"/>
          </w:tcPr>
          <w:p w:rsidR="006F0F5A" w:rsidRPr="0086590D" w:rsidRDefault="006F0F5A" w:rsidP="00613E29">
            <w:pPr>
              <w:pStyle w:val="ConsPlusNormal"/>
              <w:widowControl/>
              <w:tabs>
                <w:tab w:val="left" w:pos="0"/>
              </w:tabs>
              <w:ind w:firstLine="0"/>
              <w:jc w:val="center"/>
              <w:rPr>
                <w:rFonts w:ascii="Times New Roman" w:hAnsi="Times New Roman" w:cs="Times New Roman"/>
                <w:sz w:val="24"/>
                <w:szCs w:val="24"/>
              </w:rPr>
            </w:pPr>
            <w:r w:rsidRPr="0086590D">
              <w:rPr>
                <w:rFonts w:ascii="Times New Roman" w:hAnsi="Times New Roman" w:cs="Times New Roman"/>
                <w:sz w:val="24"/>
                <w:szCs w:val="24"/>
              </w:rPr>
              <w:t>95/70</w:t>
            </w:r>
          </w:p>
        </w:tc>
        <w:tc>
          <w:tcPr>
            <w:tcW w:w="1439" w:type="dxa"/>
            <w:shd w:val="clear" w:color="auto" w:fill="auto"/>
            <w:vAlign w:val="center"/>
          </w:tcPr>
          <w:p w:rsidR="006F0F5A" w:rsidRDefault="006F0F5A" w:rsidP="008B31FA">
            <w:pPr>
              <w:jc w:val="center"/>
              <w:rPr>
                <w:color w:val="000000"/>
              </w:rPr>
            </w:pPr>
            <w:r>
              <w:rPr>
                <w:color w:val="000000"/>
              </w:rPr>
              <w:t>1,008*</w:t>
            </w:r>
          </w:p>
        </w:tc>
        <w:tc>
          <w:tcPr>
            <w:tcW w:w="1665" w:type="dxa"/>
            <w:shd w:val="clear" w:color="auto" w:fill="auto"/>
            <w:vAlign w:val="center"/>
          </w:tcPr>
          <w:p w:rsidR="006F0F5A" w:rsidRPr="006F0F5A" w:rsidRDefault="006F0F5A">
            <w:pPr>
              <w:jc w:val="center"/>
              <w:rPr>
                <w:color w:val="000000"/>
                <w:szCs w:val="24"/>
              </w:rPr>
            </w:pPr>
            <w:r w:rsidRPr="006F0F5A">
              <w:rPr>
                <w:color w:val="000000"/>
                <w:szCs w:val="24"/>
              </w:rPr>
              <w:t>40,3</w:t>
            </w:r>
          </w:p>
        </w:tc>
        <w:tc>
          <w:tcPr>
            <w:tcW w:w="1320" w:type="dxa"/>
            <w:shd w:val="clear" w:color="auto" w:fill="auto"/>
            <w:vAlign w:val="center"/>
          </w:tcPr>
          <w:p w:rsidR="006F0F5A" w:rsidRPr="006F0F5A" w:rsidRDefault="006F0F5A">
            <w:pPr>
              <w:jc w:val="center"/>
              <w:rPr>
                <w:color w:val="000000"/>
                <w:szCs w:val="24"/>
              </w:rPr>
            </w:pPr>
            <w:r w:rsidRPr="006F0F5A">
              <w:rPr>
                <w:color w:val="000000"/>
                <w:szCs w:val="24"/>
              </w:rPr>
              <w:t>104,8</w:t>
            </w:r>
          </w:p>
        </w:tc>
        <w:tc>
          <w:tcPr>
            <w:tcW w:w="1514" w:type="dxa"/>
            <w:shd w:val="clear" w:color="auto" w:fill="auto"/>
            <w:vAlign w:val="center"/>
          </w:tcPr>
          <w:p w:rsidR="006F0F5A" w:rsidRPr="0086590D" w:rsidRDefault="006F0F5A" w:rsidP="00613E29">
            <w:pPr>
              <w:jc w:val="center"/>
              <w:rPr>
                <w:color w:val="000000"/>
                <w:szCs w:val="24"/>
              </w:rPr>
            </w:pPr>
            <w:r>
              <w:rPr>
                <w:color w:val="000000"/>
                <w:szCs w:val="24"/>
              </w:rPr>
              <w:t>150</w:t>
            </w:r>
          </w:p>
        </w:tc>
      </w:tr>
    </w:tbl>
    <w:p w:rsidR="006F0F5A" w:rsidRDefault="006F0F5A" w:rsidP="00F52477">
      <w:pPr>
        <w:spacing w:before="120"/>
        <w:ind w:left="-51" w:right="-57"/>
        <w:jc w:val="both"/>
        <w:rPr>
          <w:sz w:val="26"/>
          <w:szCs w:val="26"/>
        </w:rPr>
      </w:pPr>
      <w:r>
        <w:rPr>
          <w:sz w:val="26"/>
          <w:szCs w:val="26"/>
        </w:rPr>
        <w:t>*перспективные тепловые нагрузки</w:t>
      </w:r>
    </w:p>
    <w:p w:rsidR="005C5773" w:rsidRPr="0086590D" w:rsidRDefault="005C5773" w:rsidP="00F52477">
      <w:pPr>
        <w:spacing w:before="120"/>
        <w:ind w:left="-51" w:right="-57"/>
        <w:jc w:val="both"/>
        <w:rPr>
          <w:sz w:val="26"/>
          <w:szCs w:val="26"/>
        </w:rPr>
      </w:pPr>
      <w:r w:rsidRPr="0086590D">
        <w:rPr>
          <w:sz w:val="26"/>
          <w:szCs w:val="26"/>
        </w:rPr>
        <w:t>Анализ полученных расчетов позволяет сделать следующи</w:t>
      </w:r>
      <w:r w:rsidR="0077296B" w:rsidRPr="0086590D">
        <w:rPr>
          <w:sz w:val="26"/>
          <w:szCs w:val="26"/>
        </w:rPr>
        <w:t>е</w:t>
      </w:r>
      <w:r w:rsidRPr="0086590D">
        <w:rPr>
          <w:sz w:val="26"/>
          <w:szCs w:val="26"/>
        </w:rPr>
        <w:t xml:space="preserve"> выв</w:t>
      </w:r>
      <w:r w:rsidR="0077296B" w:rsidRPr="0086590D">
        <w:rPr>
          <w:sz w:val="26"/>
          <w:szCs w:val="26"/>
        </w:rPr>
        <w:t>оды</w:t>
      </w:r>
      <w:r w:rsidRPr="0086590D">
        <w:rPr>
          <w:sz w:val="26"/>
          <w:szCs w:val="26"/>
        </w:rPr>
        <w:t>:</w:t>
      </w:r>
    </w:p>
    <w:p w:rsidR="006F0F5A" w:rsidRDefault="0077296B" w:rsidP="00F52477">
      <w:pPr>
        <w:ind w:left="-50" w:right="-55"/>
        <w:jc w:val="both"/>
        <w:rPr>
          <w:sz w:val="26"/>
          <w:szCs w:val="26"/>
        </w:rPr>
      </w:pPr>
      <w:r w:rsidRPr="0086590D">
        <w:rPr>
          <w:sz w:val="26"/>
          <w:szCs w:val="26"/>
        </w:rPr>
        <w:t xml:space="preserve">- диаметры сетевых трубопроводов от котельных </w:t>
      </w:r>
      <w:r w:rsidR="006F0F5A">
        <w:rPr>
          <w:sz w:val="26"/>
          <w:szCs w:val="26"/>
        </w:rPr>
        <w:t>значительно превышают требуемые по</w:t>
      </w:r>
      <w:r w:rsidRPr="0086590D">
        <w:rPr>
          <w:sz w:val="26"/>
          <w:szCs w:val="26"/>
        </w:rPr>
        <w:t xml:space="preserve"> подключенной тепловой нагрузке;</w:t>
      </w:r>
    </w:p>
    <w:p w:rsidR="006F0F5A" w:rsidRDefault="006F0F5A" w:rsidP="00F52477">
      <w:pPr>
        <w:ind w:left="-50" w:right="-55"/>
        <w:jc w:val="both"/>
        <w:rPr>
          <w:sz w:val="26"/>
          <w:szCs w:val="26"/>
        </w:rPr>
      </w:pPr>
      <w:r>
        <w:rPr>
          <w:sz w:val="26"/>
          <w:szCs w:val="26"/>
        </w:rPr>
        <w:t>- завышенный диаметр головных участков тепловых сетей увеличивает тепловые потери в сетях и снижает температуру теплоносителя на вводах потребителей;</w:t>
      </w:r>
    </w:p>
    <w:p w:rsidR="0077296B" w:rsidRDefault="006F0F5A" w:rsidP="00F52477">
      <w:pPr>
        <w:ind w:left="-50" w:right="-55"/>
        <w:jc w:val="both"/>
        <w:rPr>
          <w:sz w:val="26"/>
          <w:szCs w:val="26"/>
        </w:rPr>
      </w:pPr>
      <w:r>
        <w:rPr>
          <w:sz w:val="26"/>
          <w:szCs w:val="26"/>
        </w:rPr>
        <w:t>- установленные на котельных ПМК и Зверосовхоза сетевые насосы</w:t>
      </w:r>
      <w:r w:rsidR="0077296B" w:rsidRPr="0086590D">
        <w:rPr>
          <w:sz w:val="26"/>
          <w:szCs w:val="26"/>
        </w:rPr>
        <w:t xml:space="preserve"> </w:t>
      </w:r>
      <w:r>
        <w:rPr>
          <w:sz w:val="26"/>
          <w:szCs w:val="26"/>
        </w:rPr>
        <w:t>К100-80-160 мощностью по 15 кВт имеют подачу 100 м</w:t>
      </w:r>
      <w:r w:rsidRPr="006F0F5A">
        <w:rPr>
          <w:sz w:val="26"/>
          <w:szCs w:val="26"/>
          <w:vertAlign w:val="superscript"/>
        </w:rPr>
        <w:t>3</w:t>
      </w:r>
      <w:r>
        <w:rPr>
          <w:sz w:val="26"/>
          <w:szCs w:val="26"/>
        </w:rPr>
        <w:t>/ч, что на порядок выше требуем</w:t>
      </w:r>
      <w:r w:rsidR="00A13E12">
        <w:rPr>
          <w:sz w:val="26"/>
          <w:szCs w:val="26"/>
        </w:rPr>
        <w:t>ой;</w:t>
      </w:r>
    </w:p>
    <w:p w:rsidR="00A13E12" w:rsidRDefault="00A13E12" w:rsidP="00F52477">
      <w:pPr>
        <w:ind w:left="-50" w:right="-55"/>
        <w:jc w:val="both"/>
        <w:rPr>
          <w:sz w:val="26"/>
          <w:szCs w:val="26"/>
        </w:rPr>
      </w:pPr>
      <w:r>
        <w:rPr>
          <w:sz w:val="26"/>
          <w:szCs w:val="26"/>
        </w:rPr>
        <w:t xml:space="preserve">- установленный на БМК «Восточная» </w:t>
      </w:r>
      <w:r w:rsidRPr="00A13E12">
        <w:rPr>
          <w:sz w:val="26"/>
          <w:szCs w:val="26"/>
        </w:rPr>
        <w:t xml:space="preserve">сетевой насос </w:t>
      </w:r>
      <w:r w:rsidRPr="00A13E12">
        <w:rPr>
          <w:sz w:val="26"/>
          <w:szCs w:val="26"/>
          <w:lang w:val="en-US"/>
        </w:rPr>
        <w:t>WILO</w:t>
      </w:r>
      <w:r w:rsidRPr="00A13E12">
        <w:rPr>
          <w:sz w:val="26"/>
          <w:szCs w:val="26"/>
        </w:rPr>
        <w:t>-</w:t>
      </w:r>
      <w:r w:rsidRPr="00A13E12">
        <w:rPr>
          <w:sz w:val="26"/>
          <w:szCs w:val="26"/>
          <w:lang w:val="en-US"/>
        </w:rPr>
        <w:t>IL</w:t>
      </w:r>
      <w:r w:rsidRPr="00A13E12">
        <w:rPr>
          <w:sz w:val="26"/>
          <w:szCs w:val="26"/>
        </w:rPr>
        <w:t>65/170-11/2 мощностью 11 кВт имеет подачу 60 м</w:t>
      </w:r>
      <w:r w:rsidRPr="00A13E12">
        <w:rPr>
          <w:sz w:val="26"/>
          <w:szCs w:val="26"/>
          <w:vertAlign w:val="superscript"/>
        </w:rPr>
        <w:t>3</w:t>
      </w:r>
      <w:r w:rsidRPr="00A13E12">
        <w:rPr>
          <w:sz w:val="26"/>
          <w:szCs w:val="26"/>
        </w:rPr>
        <w:t>/ч, что в 1,5 раза превышает перспективную тепловую нагрузку</w:t>
      </w:r>
      <w:r>
        <w:rPr>
          <w:sz w:val="26"/>
          <w:szCs w:val="26"/>
        </w:rPr>
        <w:t>;</w:t>
      </w:r>
    </w:p>
    <w:p w:rsidR="00A13E12" w:rsidRPr="00A13E12" w:rsidRDefault="00A13E12" w:rsidP="00F52477">
      <w:pPr>
        <w:ind w:left="-50" w:right="-55"/>
        <w:jc w:val="both"/>
        <w:rPr>
          <w:sz w:val="26"/>
          <w:szCs w:val="26"/>
        </w:rPr>
      </w:pPr>
      <w:r>
        <w:rPr>
          <w:sz w:val="26"/>
          <w:szCs w:val="26"/>
        </w:rPr>
        <w:t>- развиваемые напоры сетевых насосов на</w:t>
      </w:r>
      <w:r w:rsidRPr="00A13E12">
        <w:rPr>
          <w:sz w:val="26"/>
          <w:szCs w:val="26"/>
        </w:rPr>
        <w:t xml:space="preserve"> </w:t>
      </w:r>
      <w:r>
        <w:rPr>
          <w:sz w:val="26"/>
          <w:szCs w:val="26"/>
        </w:rPr>
        <w:t>всех котельных составля</w:t>
      </w:r>
      <w:r w:rsidR="00017A0A">
        <w:rPr>
          <w:sz w:val="26"/>
          <w:szCs w:val="26"/>
        </w:rPr>
        <w:t>ю</w:t>
      </w:r>
      <w:r>
        <w:rPr>
          <w:sz w:val="26"/>
          <w:szCs w:val="26"/>
        </w:rPr>
        <w:t xml:space="preserve">т 30 м </w:t>
      </w:r>
      <w:proofErr w:type="spellStart"/>
      <w:r>
        <w:rPr>
          <w:sz w:val="26"/>
          <w:szCs w:val="26"/>
        </w:rPr>
        <w:t>вод</w:t>
      </w:r>
      <w:proofErr w:type="gramStart"/>
      <w:r>
        <w:rPr>
          <w:sz w:val="26"/>
          <w:szCs w:val="26"/>
        </w:rPr>
        <w:t>.с</w:t>
      </w:r>
      <w:proofErr w:type="gramEnd"/>
      <w:r>
        <w:rPr>
          <w:sz w:val="26"/>
          <w:szCs w:val="26"/>
        </w:rPr>
        <w:t>т</w:t>
      </w:r>
      <w:proofErr w:type="spellEnd"/>
      <w:r>
        <w:rPr>
          <w:sz w:val="26"/>
          <w:szCs w:val="26"/>
        </w:rPr>
        <w:t>., что обеспечит требуемый гидравлический режим тепловых сетей при условии проведения его наладки.</w:t>
      </w:r>
    </w:p>
    <w:p w:rsidR="00CA52ED" w:rsidRDefault="00CA52ED">
      <w:pPr>
        <w:ind w:firstLine="567"/>
        <w:jc w:val="both"/>
        <w:rPr>
          <w:bCs/>
          <w:szCs w:val="24"/>
        </w:rPr>
      </w:pPr>
    </w:p>
    <w:p w:rsidR="00CA52ED" w:rsidRDefault="00CA52ED">
      <w:pPr>
        <w:ind w:firstLine="567"/>
        <w:jc w:val="both"/>
        <w:rPr>
          <w:bCs/>
          <w:szCs w:val="24"/>
        </w:rPr>
      </w:pPr>
    </w:p>
    <w:p w:rsidR="00CA52ED" w:rsidRPr="006E1BAC" w:rsidRDefault="00CA52ED" w:rsidP="006E1BAC">
      <w:pPr>
        <w:spacing w:after="113"/>
        <w:ind w:left="426" w:right="-39" w:hanging="381"/>
        <w:jc w:val="both"/>
        <w:rPr>
          <w:b/>
          <w:bCs/>
          <w:sz w:val="28"/>
          <w:szCs w:val="28"/>
        </w:rPr>
      </w:pPr>
      <w:r w:rsidRPr="006E1BAC">
        <w:rPr>
          <w:b/>
          <w:bCs/>
          <w:sz w:val="28"/>
          <w:szCs w:val="28"/>
        </w:rPr>
        <w:lastRenderedPageBreak/>
        <w:t>4 Предложения по строительству, реконструкции и техническому перевооружению источников тепловой энергии</w:t>
      </w:r>
    </w:p>
    <w:p w:rsidR="00CA52ED" w:rsidRPr="0086590D" w:rsidRDefault="00CA52ED">
      <w:pPr>
        <w:spacing w:after="113"/>
        <w:ind w:left="-34" w:right="-87"/>
        <w:jc w:val="both"/>
        <w:rPr>
          <w:bCs/>
          <w:sz w:val="26"/>
          <w:szCs w:val="26"/>
        </w:rPr>
      </w:pPr>
      <w:r w:rsidRPr="0086590D">
        <w:rPr>
          <w:b/>
          <w:bCs/>
          <w:sz w:val="26"/>
          <w:szCs w:val="26"/>
        </w:rPr>
        <w:t>4.1 Проблемы в организации теплоснабжения существующих и перспективных потребителей</w:t>
      </w:r>
    </w:p>
    <w:p w:rsidR="00FD591A" w:rsidRPr="0086590D" w:rsidRDefault="00FD591A" w:rsidP="00FD591A">
      <w:pPr>
        <w:pStyle w:val="ConsPlusNormal"/>
        <w:widowControl/>
        <w:tabs>
          <w:tab w:val="left" w:pos="0"/>
        </w:tabs>
        <w:ind w:firstLine="567"/>
        <w:jc w:val="both"/>
        <w:rPr>
          <w:rFonts w:ascii="Times New Roman" w:hAnsi="Times New Roman" w:cs="Times New Roman"/>
          <w:bCs/>
          <w:sz w:val="26"/>
          <w:szCs w:val="26"/>
        </w:rPr>
      </w:pPr>
      <w:r w:rsidRPr="0086590D">
        <w:rPr>
          <w:rFonts w:ascii="Times New Roman" w:hAnsi="Times New Roman" w:cs="Times New Roman"/>
          <w:bCs/>
          <w:sz w:val="26"/>
          <w:szCs w:val="26"/>
        </w:rPr>
        <w:t xml:space="preserve">Все </w:t>
      </w:r>
      <w:r w:rsidR="00D07399">
        <w:rPr>
          <w:rFonts w:ascii="Times New Roman" w:hAnsi="Times New Roman" w:cs="Times New Roman"/>
          <w:bCs/>
          <w:sz w:val="26"/>
          <w:szCs w:val="26"/>
        </w:rPr>
        <w:t xml:space="preserve">централизованные </w:t>
      </w:r>
      <w:r w:rsidRPr="0086590D">
        <w:rPr>
          <w:rFonts w:ascii="Times New Roman" w:hAnsi="Times New Roman" w:cs="Times New Roman"/>
          <w:bCs/>
          <w:sz w:val="26"/>
          <w:szCs w:val="26"/>
        </w:rPr>
        <w:t xml:space="preserve">теплоисточники </w:t>
      </w:r>
      <w:r w:rsidR="00D07399">
        <w:rPr>
          <w:rFonts w:ascii="Times New Roman" w:hAnsi="Times New Roman" w:cs="Times New Roman"/>
          <w:bCs/>
          <w:sz w:val="26"/>
          <w:szCs w:val="26"/>
        </w:rPr>
        <w:t>п. Судиславль</w:t>
      </w:r>
      <w:r w:rsidRPr="0086590D">
        <w:rPr>
          <w:rFonts w:ascii="Times New Roman" w:hAnsi="Times New Roman" w:cs="Times New Roman"/>
          <w:bCs/>
          <w:sz w:val="26"/>
          <w:szCs w:val="26"/>
        </w:rPr>
        <w:t xml:space="preserve"> обеспечивают, в целом, удовлетворительное качество теплоснабжения потребителей. </w:t>
      </w:r>
      <w:r w:rsidR="00D07399">
        <w:rPr>
          <w:rFonts w:ascii="Times New Roman" w:hAnsi="Times New Roman" w:cs="Times New Roman"/>
          <w:bCs/>
          <w:sz w:val="26"/>
          <w:szCs w:val="26"/>
        </w:rPr>
        <w:t>З</w:t>
      </w:r>
      <w:r w:rsidRPr="0086590D">
        <w:rPr>
          <w:rFonts w:ascii="Times New Roman" w:hAnsi="Times New Roman" w:cs="Times New Roman"/>
          <w:bCs/>
          <w:sz w:val="26"/>
          <w:szCs w:val="26"/>
        </w:rPr>
        <w:t>а 201</w:t>
      </w:r>
      <w:r w:rsidR="00D07399">
        <w:rPr>
          <w:rFonts w:ascii="Times New Roman" w:hAnsi="Times New Roman" w:cs="Times New Roman"/>
          <w:bCs/>
          <w:sz w:val="26"/>
          <w:szCs w:val="26"/>
        </w:rPr>
        <w:t>5</w:t>
      </w:r>
      <w:r w:rsidRPr="0086590D">
        <w:rPr>
          <w:rFonts w:ascii="Times New Roman" w:hAnsi="Times New Roman" w:cs="Times New Roman"/>
          <w:bCs/>
          <w:sz w:val="26"/>
          <w:szCs w:val="26"/>
        </w:rPr>
        <w:t xml:space="preserve"> год </w:t>
      </w:r>
      <w:r w:rsidR="00D07399">
        <w:rPr>
          <w:rFonts w:ascii="Times New Roman" w:hAnsi="Times New Roman" w:cs="Times New Roman"/>
          <w:bCs/>
          <w:sz w:val="26"/>
          <w:szCs w:val="26"/>
        </w:rPr>
        <w:t xml:space="preserve">не </w:t>
      </w:r>
      <w:r w:rsidRPr="0086590D">
        <w:rPr>
          <w:rFonts w:ascii="Times New Roman" w:hAnsi="Times New Roman" w:cs="Times New Roman"/>
          <w:bCs/>
          <w:sz w:val="26"/>
          <w:szCs w:val="26"/>
        </w:rPr>
        <w:t xml:space="preserve">было </w:t>
      </w:r>
      <w:r w:rsidR="00D07399" w:rsidRPr="0086590D">
        <w:rPr>
          <w:rFonts w:ascii="Times New Roman" w:hAnsi="Times New Roman" w:cs="Times New Roman"/>
          <w:bCs/>
          <w:sz w:val="26"/>
          <w:szCs w:val="26"/>
        </w:rPr>
        <w:t xml:space="preserve">аварийных отключений и </w:t>
      </w:r>
      <w:r w:rsidR="00D07399">
        <w:rPr>
          <w:rFonts w:ascii="Times New Roman" w:hAnsi="Times New Roman" w:cs="Times New Roman"/>
          <w:bCs/>
          <w:sz w:val="26"/>
          <w:szCs w:val="26"/>
        </w:rPr>
        <w:t>претензий со стороны потребителей</w:t>
      </w:r>
      <w:r w:rsidR="00D07399" w:rsidRPr="0086590D">
        <w:rPr>
          <w:rFonts w:ascii="Times New Roman" w:hAnsi="Times New Roman" w:cs="Times New Roman"/>
          <w:bCs/>
          <w:sz w:val="26"/>
          <w:szCs w:val="26"/>
        </w:rPr>
        <w:t xml:space="preserve"> </w:t>
      </w:r>
      <w:r w:rsidR="00D07399">
        <w:rPr>
          <w:rFonts w:ascii="Times New Roman" w:hAnsi="Times New Roman" w:cs="Times New Roman"/>
          <w:bCs/>
          <w:sz w:val="26"/>
          <w:szCs w:val="26"/>
        </w:rPr>
        <w:t xml:space="preserve">на </w:t>
      </w:r>
      <w:r w:rsidR="00D07399" w:rsidRPr="0086590D">
        <w:rPr>
          <w:rFonts w:ascii="Times New Roman" w:hAnsi="Times New Roman" w:cs="Times New Roman"/>
          <w:bCs/>
          <w:sz w:val="26"/>
          <w:szCs w:val="26"/>
        </w:rPr>
        <w:t>недостаточн</w:t>
      </w:r>
      <w:r w:rsidR="00D07399">
        <w:rPr>
          <w:rFonts w:ascii="Times New Roman" w:hAnsi="Times New Roman" w:cs="Times New Roman"/>
          <w:bCs/>
          <w:sz w:val="26"/>
          <w:szCs w:val="26"/>
        </w:rPr>
        <w:t>ую</w:t>
      </w:r>
      <w:r w:rsidR="00D07399" w:rsidRPr="0086590D">
        <w:rPr>
          <w:rFonts w:ascii="Times New Roman" w:hAnsi="Times New Roman" w:cs="Times New Roman"/>
          <w:bCs/>
          <w:sz w:val="26"/>
          <w:szCs w:val="26"/>
        </w:rPr>
        <w:t xml:space="preserve"> температур</w:t>
      </w:r>
      <w:r w:rsidR="00D07399">
        <w:rPr>
          <w:rFonts w:ascii="Times New Roman" w:hAnsi="Times New Roman" w:cs="Times New Roman"/>
          <w:bCs/>
          <w:sz w:val="26"/>
          <w:szCs w:val="26"/>
        </w:rPr>
        <w:t>у теплоносителя</w:t>
      </w:r>
      <w:r w:rsidRPr="0086590D">
        <w:rPr>
          <w:rFonts w:ascii="Times New Roman" w:hAnsi="Times New Roman" w:cs="Times New Roman"/>
          <w:bCs/>
          <w:sz w:val="26"/>
          <w:szCs w:val="26"/>
        </w:rPr>
        <w:t>.</w:t>
      </w:r>
      <w:r w:rsidR="00D07399">
        <w:rPr>
          <w:rFonts w:ascii="Times New Roman" w:hAnsi="Times New Roman" w:cs="Times New Roman"/>
          <w:bCs/>
          <w:sz w:val="26"/>
          <w:szCs w:val="26"/>
        </w:rPr>
        <w:t xml:space="preserve"> Ни одного акта на перерасчет поставленной тепловой энергии не составлено.</w:t>
      </w:r>
      <w:r w:rsidRPr="0086590D">
        <w:rPr>
          <w:rFonts w:ascii="Times New Roman" w:hAnsi="Times New Roman" w:cs="Times New Roman"/>
          <w:bCs/>
          <w:sz w:val="26"/>
          <w:szCs w:val="26"/>
        </w:rPr>
        <w:t xml:space="preserve">  </w:t>
      </w:r>
    </w:p>
    <w:p w:rsidR="00317C77" w:rsidRPr="0086590D" w:rsidRDefault="00FD591A" w:rsidP="00FD591A">
      <w:pPr>
        <w:pStyle w:val="ConsPlusNormal"/>
        <w:widowControl/>
        <w:tabs>
          <w:tab w:val="left" w:pos="0"/>
        </w:tabs>
        <w:ind w:firstLine="567"/>
        <w:jc w:val="both"/>
        <w:rPr>
          <w:rFonts w:ascii="Times New Roman" w:hAnsi="Times New Roman" w:cs="Times New Roman"/>
          <w:bCs/>
          <w:sz w:val="26"/>
          <w:szCs w:val="26"/>
        </w:rPr>
      </w:pPr>
      <w:r w:rsidRPr="0086590D">
        <w:rPr>
          <w:rFonts w:ascii="Times New Roman" w:hAnsi="Times New Roman" w:cs="Times New Roman"/>
          <w:bCs/>
          <w:sz w:val="26"/>
          <w:szCs w:val="26"/>
        </w:rPr>
        <w:t xml:space="preserve">Однако, велики затраты на производство и передачу тепловой энергии. Штат </w:t>
      </w:r>
      <w:r w:rsidR="00D07399">
        <w:rPr>
          <w:rFonts w:ascii="Times New Roman" w:hAnsi="Times New Roman" w:cs="Times New Roman"/>
          <w:bCs/>
          <w:sz w:val="26"/>
          <w:szCs w:val="26"/>
        </w:rPr>
        <w:t xml:space="preserve">основных производственных рабочих на 2 котельные </w:t>
      </w:r>
      <w:r w:rsidR="00D07399" w:rsidRPr="00D07399">
        <w:rPr>
          <w:rFonts w:ascii="Times New Roman" w:hAnsi="Times New Roman" w:cs="Times New Roman"/>
          <w:bCs/>
          <w:sz w:val="26"/>
          <w:szCs w:val="26"/>
        </w:rPr>
        <w:t>МУП «Судиславское ЖКХ»</w:t>
      </w:r>
      <w:r w:rsidR="00D07399">
        <w:rPr>
          <w:rFonts w:ascii="Times New Roman" w:hAnsi="Times New Roman" w:cs="Times New Roman"/>
          <w:bCs/>
          <w:sz w:val="26"/>
          <w:szCs w:val="26"/>
        </w:rPr>
        <w:t xml:space="preserve"> составляет </w:t>
      </w:r>
      <w:r w:rsidR="00017A0A">
        <w:rPr>
          <w:rFonts w:ascii="Times New Roman" w:hAnsi="Times New Roman" w:cs="Times New Roman"/>
          <w:bCs/>
          <w:sz w:val="26"/>
          <w:szCs w:val="26"/>
        </w:rPr>
        <w:t>9</w:t>
      </w:r>
      <w:r w:rsidR="00DB5750">
        <w:rPr>
          <w:rFonts w:ascii="Times New Roman" w:hAnsi="Times New Roman" w:cs="Times New Roman"/>
          <w:bCs/>
          <w:sz w:val="26"/>
          <w:szCs w:val="26"/>
        </w:rPr>
        <w:t xml:space="preserve"> </w:t>
      </w:r>
      <w:r w:rsidR="00D07399">
        <w:rPr>
          <w:rFonts w:ascii="Times New Roman" w:hAnsi="Times New Roman" w:cs="Times New Roman"/>
          <w:bCs/>
          <w:sz w:val="26"/>
          <w:szCs w:val="26"/>
        </w:rPr>
        <w:t>человек</w:t>
      </w:r>
      <w:r w:rsidR="00317C77" w:rsidRPr="0086590D">
        <w:rPr>
          <w:rFonts w:ascii="Times New Roman" w:hAnsi="Times New Roman" w:cs="Times New Roman"/>
          <w:bCs/>
          <w:sz w:val="26"/>
          <w:szCs w:val="26"/>
        </w:rPr>
        <w:t xml:space="preserve">. Их содержание обходится предприятию в </w:t>
      </w:r>
      <w:r w:rsidR="00017A0A">
        <w:rPr>
          <w:rFonts w:ascii="Times New Roman" w:hAnsi="Times New Roman" w:cs="Times New Roman"/>
          <w:bCs/>
          <w:sz w:val="26"/>
          <w:szCs w:val="26"/>
        </w:rPr>
        <w:t xml:space="preserve">1,3 </w:t>
      </w:r>
      <w:r w:rsidR="00317C77" w:rsidRPr="0086590D">
        <w:rPr>
          <w:rFonts w:ascii="Times New Roman" w:hAnsi="Times New Roman" w:cs="Times New Roman"/>
          <w:bCs/>
          <w:sz w:val="26"/>
          <w:szCs w:val="26"/>
        </w:rPr>
        <w:t xml:space="preserve">млн. руб./год. </w:t>
      </w:r>
    </w:p>
    <w:p w:rsidR="00FD591A" w:rsidRDefault="00317C77" w:rsidP="00FD591A">
      <w:pPr>
        <w:pStyle w:val="ConsPlusNormal"/>
        <w:widowControl/>
        <w:tabs>
          <w:tab w:val="left" w:pos="0"/>
        </w:tabs>
        <w:ind w:firstLine="567"/>
        <w:jc w:val="both"/>
        <w:rPr>
          <w:rFonts w:ascii="Times New Roman" w:hAnsi="Times New Roman" w:cs="Times New Roman"/>
          <w:sz w:val="26"/>
          <w:szCs w:val="26"/>
        </w:rPr>
      </w:pPr>
      <w:r w:rsidRPr="0086590D">
        <w:rPr>
          <w:rFonts w:ascii="Times New Roman" w:hAnsi="Times New Roman" w:cs="Times New Roman"/>
          <w:bCs/>
          <w:sz w:val="26"/>
          <w:szCs w:val="26"/>
        </w:rPr>
        <w:t xml:space="preserve">По причине </w:t>
      </w:r>
      <w:r w:rsidR="00FD591A" w:rsidRPr="0086590D">
        <w:rPr>
          <w:rFonts w:ascii="Times New Roman" w:hAnsi="Times New Roman" w:cs="Times New Roman"/>
          <w:bCs/>
          <w:sz w:val="26"/>
          <w:szCs w:val="26"/>
        </w:rPr>
        <w:t xml:space="preserve"> </w:t>
      </w:r>
      <w:r w:rsidRPr="0086590D">
        <w:rPr>
          <w:rFonts w:ascii="Times New Roman" w:hAnsi="Times New Roman" w:cs="Times New Roman"/>
          <w:sz w:val="26"/>
          <w:szCs w:val="26"/>
        </w:rPr>
        <w:t xml:space="preserve">значительного физического и морального износа большей части котлов </w:t>
      </w:r>
      <w:r w:rsidR="00761DA8">
        <w:rPr>
          <w:rFonts w:ascii="Times New Roman" w:hAnsi="Times New Roman" w:cs="Times New Roman"/>
          <w:sz w:val="26"/>
          <w:szCs w:val="26"/>
        </w:rPr>
        <w:t xml:space="preserve">на муниципальных котельных </w:t>
      </w:r>
      <w:r w:rsidRPr="0086590D">
        <w:rPr>
          <w:rFonts w:ascii="Times New Roman" w:hAnsi="Times New Roman" w:cs="Times New Roman"/>
          <w:sz w:val="26"/>
          <w:szCs w:val="26"/>
        </w:rPr>
        <w:t xml:space="preserve">удельный расход топлива на котельных составляет </w:t>
      </w:r>
      <w:r w:rsidR="00DB5750">
        <w:rPr>
          <w:rFonts w:ascii="Times New Roman" w:hAnsi="Times New Roman" w:cs="Times New Roman"/>
          <w:sz w:val="26"/>
          <w:szCs w:val="26"/>
        </w:rPr>
        <w:t>306,4</w:t>
      </w:r>
      <w:r w:rsidRPr="0086590D">
        <w:rPr>
          <w:rFonts w:ascii="Times New Roman" w:hAnsi="Times New Roman" w:cs="Times New Roman"/>
          <w:sz w:val="26"/>
          <w:szCs w:val="26"/>
        </w:rPr>
        <w:t xml:space="preserve"> кг у.т./Гкал</w:t>
      </w:r>
      <w:r w:rsidR="00C05D3A" w:rsidRPr="0086590D">
        <w:rPr>
          <w:rFonts w:ascii="Times New Roman" w:hAnsi="Times New Roman" w:cs="Times New Roman"/>
          <w:sz w:val="26"/>
          <w:szCs w:val="26"/>
        </w:rPr>
        <w:t>, что на 1</w:t>
      </w:r>
      <w:r w:rsidR="00DB5750">
        <w:rPr>
          <w:rFonts w:ascii="Times New Roman" w:hAnsi="Times New Roman" w:cs="Times New Roman"/>
          <w:sz w:val="26"/>
          <w:szCs w:val="26"/>
        </w:rPr>
        <w:t>3</w:t>
      </w:r>
      <w:r w:rsidR="00C05D3A" w:rsidRPr="0086590D">
        <w:rPr>
          <w:rFonts w:ascii="Times New Roman" w:hAnsi="Times New Roman" w:cs="Times New Roman"/>
          <w:sz w:val="26"/>
          <w:szCs w:val="26"/>
        </w:rPr>
        <w:t>0 кг у.т./Гкал выше, чем на современных котлах. В результате перерасход топлива оценивается в 5</w:t>
      </w:r>
      <w:r w:rsidR="00DB5750">
        <w:rPr>
          <w:rFonts w:ascii="Times New Roman" w:hAnsi="Times New Roman" w:cs="Times New Roman"/>
          <w:sz w:val="26"/>
          <w:szCs w:val="26"/>
        </w:rPr>
        <w:t>9</w:t>
      </w:r>
      <w:r w:rsidR="00C05D3A" w:rsidRPr="0086590D">
        <w:rPr>
          <w:rFonts w:ascii="Times New Roman" w:hAnsi="Times New Roman" w:cs="Times New Roman"/>
          <w:sz w:val="26"/>
          <w:szCs w:val="26"/>
        </w:rPr>
        <w:t xml:space="preserve">% на сумму </w:t>
      </w:r>
      <w:r w:rsidR="00DB5750">
        <w:rPr>
          <w:rFonts w:ascii="Times New Roman" w:hAnsi="Times New Roman" w:cs="Times New Roman"/>
          <w:sz w:val="26"/>
          <w:szCs w:val="26"/>
        </w:rPr>
        <w:t>1287</w:t>
      </w:r>
      <w:r w:rsidR="00C05D3A" w:rsidRPr="0086590D">
        <w:rPr>
          <w:rFonts w:ascii="Times New Roman" w:hAnsi="Times New Roman" w:cs="Times New Roman"/>
          <w:sz w:val="26"/>
          <w:szCs w:val="26"/>
        </w:rPr>
        <w:t xml:space="preserve"> тыс. руб./год.</w:t>
      </w:r>
    </w:p>
    <w:p w:rsidR="006133C5" w:rsidRPr="0086590D" w:rsidRDefault="006133C5" w:rsidP="00FD591A">
      <w:pPr>
        <w:pStyle w:val="ConsPlusNormal"/>
        <w:widowControl/>
        <w:tabs>
          <w:tab w:val="left" w:pos="0"/>
        </w:tabs>
        <w:ind w:firstLine="567"/>
        <w:jc w:val="both"/>
        <w:rPr>
          <w:rFonts w:ascii="Times New Roman" w:hAnsi="Times New Roman" w:cs="Times New Roman"/>
          <w:bCs/>
          <w:sz w:val="26"/>
          <w:szCs w:val="26"/>
        </w:rPr>
      </w:pPr>
      <w:r w:rsidRPr="0086590D">
        <w:rPr>
          <w:rFonts w:ascii="Times New Roman" w:hAnsi="Times New Roman" w:cs="Times New Roman"/>
          <w:sz w:val="26"/>
          <w:szCs w:val="26"/>
        </w:rPr>
        <w:t xml:space="preserve">Имеет место значительный физический износ тепловой изоляции тепловых сетей, что создает сверхнормативные потери при передаче тепловой энергии потребителям. </w:t>
      </w:r>
      <w:r w:rsidR="00AF58F2" w:rsidRPr="0086590D">
        <w:rPr>
          <w:rFonts w:ascii="Times New Roman" w:hAnsi="Times New Roman" w:cs="Times New Roman"/>
          <w:sz w:val="26"/>
          <w:szCs w:val="26"/>
        </w:rPr>
        <w:t xml:space="preserve">Все участки тепловых сетей, за исключением недавно проложенных, нуждаются в замене тепловой изоляции на </w:t>
      </w:r>
      <w:proofErr w:type="spellStart"/>
      <w:r w:rsidR="00AF58F2" w:rsidRPr="0086590D">
        <w:rPr>
          <w:rFonts w:ascii="Times New Roman" w:hAnsi="Times New Roman" w:cs="Times New Roman"/>
          <w:sz w:val="26"/>
          <w:szCs w:val="26"/>
        </w:rPr>
        <w:t>энергоэффективную</w:t>
      </w:r>
      <w:proofErr w:type="spellEnd"/>
      <w:r w:rsidR="00AF58F2" w:rsidRPr="0086590D">
        <w:rPr>
          <w:rFonts w:ascii="Times New Roman" w:hAnsi="Times New Roman" w:cs="Times New Roman"/>
          <w:sz w:val="26"/>
          <w:szCs w:val="26"/>
        </w:rPr>
        <w:t xml:space="preserve"> из современных теплоизоляционных материалов. </w:t>
      </w:r>
    </w:p>
    <w:p w:rsidR="00C05D3A" w:rsidRPr="0086590D" w:rsidRDefault="00C05D3A" w:rsidP="0086590D">
      <w:pPr>
        <w:pStyle w:val="ConsPlusNormal"/>
        <w:widowControl/>
        <w:tabs>
          <w:tab w:val="left" w:pos="0"/>
        </w:tabs>
        <w:ind w:firstLine="567"/>
        <w:jc w:val="both"/>
        <w:rPr>
          <w:rFonts w:ascii="Times New Roman" w:hAnsi="Times New Roman" w:cs="Times New Roman"/>
          <w:bCs/>
          <w:sz w:val="26"/>
          <w:szCs w:val="26"/>
          <w:u w:val="single"/>
        </w:rPr>
      </w:pPr>
      <w:r w:rsidRPr="0086590D">
        <w:rPr>
          <w:rFonts w:ascii="Times New Roman" w:hAnsi="Times New Roman" w:cs="Times New Roman"/>
          <w:color w:val="000000"/>
          <w:sz w:val="26"/>
          <w:szCs w:val="26"/>
        </w:rPr>
        <w:t xml:space="preserve">На теплоисточниках имеет место </w:t>
      </w:r>
      <w:r w:rsidRPr="0086590D">
        <w:rPr>
          <w:rFonts w:ascii="Times New Roman" w:hAnsi="Times New Roman" w:cs="Times New Roman"/>
          <w:sz w:val="26"/>
          <w:szCs w:val="26"/>
        </w:rPr>
        <w:t>несоответствие параметров насосов параметрам тепловой сети и подключенным нагрузкам. Многие сетевые насосы завышены по напору</w:t>
      </w:r>
      <w:r w:rsidR="00761DA8">
        <w:rPr>
          <w:rFonts w:ascii="Times New Roman" w:hAnsi="Times New Roman" w:cs="Times New Roman"/>
          <w:sz w:val="26"/>
          <w:szCs w:val="26"/>
        </w:rPr>
        <w:t xml:space="preserve"> и</w:t>
      </w:r>
      <w:r w:rsidRPr="0086590D">
        <w:rPr>
          <w:rFonts w:ascii="Times New Roman" w:hAnsi="Times New Roman" w:cs="Times New Roman"/>
          <w:sz w:val="26"/>
          <w:szCs w:val="26"/>
        </w:rPr>
        <w:t xml:space="preserve"> по подаче. </w:t>
      </w:r>
      <w:r w:rsidR="006133C5" w:rsidRPr="0086590D">
        <w:rPr>
          <w:rFonts w:ascii="Times New Roman" w:hAnsi="Times New Roman" w:cs="Times New Roman"/>
          <w:sz w:val="26"/>
          <w:szCs w:val="26"/>
        </w:rPr>
        <w:t>В результате допускается перерасход электрической энергии.</w:t>
      </w:r>
      <w:r w:rsidR="00761DA8" w:rsidRPr="00761DA8">
        <w:rPr>
          <w:rFonts w:ascii="Times New Roman" w:hAnsi="Times New Roman" w:cs="Times New Roman"/>
          <w:sz w:val="26"/>
          <w:szCs w:val="26"/>
        </w:rPr>
        <w:t xml:space="preserve"> </w:t>
      </w:r>
      <w:r w:rsidR="00761DA8">
        <w:rPr>
          <w:rFonts w:ascii="Times New Roman" w:hAnsi="Times New Roman" w:cs="Times New Roman"/>
          <w:sz w:val="26"/>
          <w:szCs w:val="26"/>
        </w:rPr>
        <w:t>Удельный расход электроэнергии на производство теплоты на муниципальных котельных составляет 68,7 кВт*</w:t>
      </w:r>
      <w:proofErr w:type="gramStart"/>
      <w:r w:rsidR="00761DA8">
        <w:rPr>
          <w:rFonts w:ascii="Times New Roman" w:hAnsi="Times New Roman" w:cs="Times New Roman"/>
          <w:sz w:val="26"/>
          <w:szCs w:val="26"/>
        </w:rPr>
        <w:t>ч</w:t>
      </w:r>
      <w:proofErr w:type="gramEnd"/>
      <w:r w:rsidR="00761DA8">
        <w:rPr>
          <w:rFonts w:ascii="Times New Roman" w:hAnsi="Times New Roman" w:cs="Times New Roman"/>
          <w:sz w:val="26"/>
          <w:szCs w:val="26"/>
        </w:rPr>
        <w:t>/Гкал, что в 3 раза больше отраслевого норматива. Перерасход электроэнергии оценивается в 87660 кВт*</w:t>
      </w:r>
      <w:proofErr w:type="gramStart"/>
      <w:r w:rsidR="00761DA8">
        <w:rPr>
          <w:rFonts w:ascii="Times New Roman" w:hAnsi="Times New Roman" w:cs="Times New Roman"/>
          <w:sz w:val="26"/>
          <w:szCs w:val="26"/>
        </w:rPr>
        <w:t>ч</w:t>
      </w:r>
      <w:proofErr w:type="gramEnd"/>
      <w:r w:rsidR="00761DA8">
        <w:rPr>
          <w:rFonts w:ascii="Times New Roman" w:hAnsi="Times New Roman" w:cs="Times New Roman"/>
          <w:sz w:val="26"/>
          <w:szCs w:val="26"/>
        </w:rPr>
        <w:t>/год на сумму около 470 тыс. руб./год.</w:t>
      </w:r>
    </w:p>
    <w:p w:rsidR="00761DA8" w:rsidRDefault="006133C5" w:rsidP="0086590D">
      <w:pPr>
        <w:pStyle w:val="ConsPlusNormal"/>
        <w:widowControl/>
        <w:tabs>
          <w:tab w:val="left" w:pos="0"/>
        </w:tabs>
        <w:ind w:firstLine="567"/>
        <w:jc w:val="both"/>
        <w:rPr>
          <w:rFonts w:ascii="Times New Roman" w:hAnsi="Times New Roman" w:cs="Times New Roman"/>
          <w:sz w:val="26"/>
          <w:szCs w:val="26"/>
        </w:rPr>
      </w:pPr>
      <w:r w:rsidRPr="0086590D">
        <w:rPr>
          <w:rFonts w:ascii="Times New Roman" w:hAnsi="Times New Roman" w:cs="Times New Roman"/>
          <w:sz w:val="26"/>
          <w:szCs w:val="26"/>
        </w:rPr>
        <w:t>Отсутствие тепловой изоляции части трубопроводов в пределах котельных создает нерациональные затраты на собственные нужды теплоисточников</w:t>
      </w:r>
      <w:r w:rsidR="00761DA8">
        <w:rPr>
          <w:rFonts w:ascii="Times New Roman" w:hAnsi="Times New Roman" w:cs="Times New Roman"/>
          <w:sz w:val="26"/>
          <w:szCs w:val="26"/>
        </w:rPr>
        <w:t>, а отсутствие водоподготовки, на старых котельных обуславливает подпитку тепловых сетей сырой водой с большим содержанием солей жесткости.</w:t>
      </w:r>
    </w:p>
    <w:p w:rsidR="009434F8" w:rsidRPr="0086590D" w:rsidRDefault="00761DA8" w:rsidP="0086590D">
      <w:pPr>
        <w:pStyle w:val="ConsPlusNormal"/>
        <w:widowControl/>
        <w:tabs>
          <w:tab w:val="left" w:pos="0"/>
        </w:tabs>
        <w:ind w:firstLine="567"/>
        <w:jc w:val="both"/>
        <w:rPr>
          <w:rFonts w:ascii="Times New Roman" w:hAnsi="Times New Roman" w:cs="Times New Roman"/>
          <w:sz w:val="26"/>
          <w:szCs w:val="26"/>
        </w:rPr>
      </w:pPr>
      <w:r>
        <w:rPr>
          <w:rFonts w:ascii="Times New Roman" w:hAnsi="Times New Roman" w:cs="Times New Roman"/>
          <w:sz w:val="26"/>
          <w:szCs w:val="26"/>
        </w:rPr>
        <w:t xml:space="preserve">Массовый переход собственников квартир в многоквартирных домах на индивидуальное теплоснабжение </w:t>
      </w:r>
      <w:r w:rsidR="00FD5988">
        <w:rPr>
          <w:rFonts w:ascii="Times New Roman" w:hAnsi="Times New Roman" w:cs="Times New Roman"/>
          <w:sz w:val="26"/>
          <w:szCs w:val="26"/>
        </w:rPr>
        <w:t xml:space="preserve">привел к значительному уменьшению плотности тепловых нагрузок. В </w:t>
      </w:r>
      <w:proofErr w:type="gramStart"/>
      <w:r w:rsidR="00FD5988">
        <w:rPr>
          <w:rFonts w:ascii="Times New Roman" w:hAnsi="Times New Roman" w:cs="Times New Roman"/>
          <w:sz w:val="26"/>
          <w:szCs w:val="26"/>
        </w:rPr>
        <w:t>отдельных</w:t>
      </w:r>
      <w:proofErr w:type="gramEnd"/>
      <w:r w:rsidR="00FD5988">
        <w:rPr>
          <w:rFonts w:ascii="Times New Roman" w:hAnsi="Times New Roman" w:cs="Times New Roman"/>
          <w:sz w:val="26"/>
          <w:szCs w:val="26"/>
        </w:rPr>
        <w:t xml:space="preserve"> МКД на централизованном теплоснабжении осталось по 1-3 квартиры. В этих условиях восполнить потерю тепловых нагрузок можно за счет подключения на котельные организаций, финансируемых из бюджетов различных уровней. Так на БМК «Восточная» следует подключить детский сад «Петушок», на БМК «Центральная» следует подключить детский сад «Березка», </w:t>
      </w:r>
      <w:proofErr w:type="spellStart"/>
      <w:r w:rsidR="00FD5988">
        <w:rPr>
          <w:rFonts w:ascii="Times New Roman" w:hAnsi="Times New Roman" w:cs="Times New Roman"/>
          <w:sz w:val="26"/>
          <w:szCs w:val="26"/>
        </w:rPr>
        <w:t>Судиславскую</w:t>
      </w:r>
      <w:proofErr w:type="spellEnd"/>
      <w:r w:rsidR="00FD5988">
        <w:rPr>
          <w:rFonts w:ascii="Times New Roman" w:hAnsi="Times New Roman" w:cs="Times New Roman"/>
          <w:sz w:val="26"/>
          <w:szCs w:val="26"/>
        </w:rPr>
        <w:t xml:space="preserve"> основную школу</w:t>
      </w:r>
      <w:r w:rsidR="00FD5988" w:rsidRPr="00FD5988">
        <w:rPr>
          <w:rFonts w:ascii="Times New Roman" w:hAnsi="Times New Roman" w:cs="Times New Roman"/>
          <w:sz w:val="26"/>
          <w:szCs w:val="26"/>
        </w:rPr>
        <w:t xml:space="preserve"> </w:t>
      </w:r>
      <w:r w:rsidR="00FD5988">
        <w:rPr>
          <w:rFonts w:ascii="Times New Roman" w:hAnsi="Times New Roman" w:cs="Times New Roman"/>
          <w:sz w:val="26"/>
          <w:szCs w:val="26"/>
        </w:rPr>
        <w:t xml:space="preserve">и здания других </w:t>
      </w:r>
      <w:r w:rsidR="00017A0A">
        <w:rPr>
          <w:rFonts w:ascii="Times New Roman" w:hAnsi="Times New Roman" w:cs="Times New Roman"/>
          <w:sz w:val="26"/>
          <w:szCs w:val="26"/>
        </w:rPr>
        <w:t xml:space="preserve">соседних </w:t>
      </w:r>
      <w:r w:rsidR="00FD5988">
        <w:rPr>
          <w:rFonts w:ascii="Times New Roman" w:hAnsi="Times New Roman" w:cs="Times New Roman"/>
          <w:sz w:val="26"/>
          <w:szCs w:val="26"/>
        </w:rPr>
        <w:t xml:space="preserve">бюджетных организаций. </w:t>
      </w:r>
      <w:r w:rsidR="006133C5" w:rsidRPr="0086590D">
        <w:rPr>
          <w:rFonts w:ascii="Times New Roman" w:hAnsi="Times New Roman" w:cs="Times New Roman"/>
          <w:sz w:val="26"/>
          <w:szCs w:val="26"/>
        </w:rPr>
        <w:t xml:space="preserve"> </w:t>
      </w:r>
    </w:p>
    <w:p w:rsidR="002931AD" w:rsidRPr="00FD5988" w:rsidRDefault="00FD5988" w:rsidP="0086590D">
      <w:pPr>
        <w:ind w:firstLine="567"/>
        <w:jc w:val="both"/>
        <w:rPr>
          <w:bCs/>
          <w:sz w:val="26"/>
          <w:szCs w:val="26"/>
        </w:rPr>
      </w:pPr>
      <w:r w:rsidRPr="00FD5988">
        <w:rPr>
          <w:bCs/>
          <w:sz w:val="26"/>
          <w:szCs w:val="26"/>
        </w:rPr>
        <w:t>Проектирование новых общественных зданий и выделение земельных участков под их застройку следует производить с учетом зон действия централизованных источников тепловой энергии.</w:t>
      </w:r>
    </w:p>
    <w:p w:rsidR="009434F8" w:rsidRDefault="009434F8">
      <w:pPr>
        <w:ind w:firstLine="567"/>
        <w:jc w:val="both"/>
        <w:rPr>
          <w:bCs/>
          <w:szCs w:val="24"/>
        </w:rPr>
      </w:pPr>
    </w:p>
    <w:p w:rsidR="00FD5988" w:rsidRDefault="00FD5988">
      <w:pPr>
        <w:ind w:firstLine="567"/>
        <w:jc w:val="both"/>
        <w:rPr>
          <w:bCs/>
          <w:szCs w:val="24"/>
        </w:rPr>
      </w:pPr>
    </w:p>
    <w:p w:rsidR="00FD5988" w:rsidRDefault="00FD5988">
      <w:pPr>
        <w:ind w:firstLine="567"/>
        <w:jc w:val="both"/>
        <w:rPr>
          <w:bCs/>
          <w:szCs w:val="24"/>
        </w:rPr>
      </w:pPr>
    </w:p>
    <w:p w:rsidR="00FD5988" w:rsidRDefault="00FD5988">
      <w:pPr>
        <w:ind w:firstLine="567"/>
        <w:jc w:val="both"/>
        <w:rPr>
          <w:bCs/>
          <w:szCs w:val="24"/>
        </w:rPr>
      </w:pPr>
    </w:p>
    <w:p w:rsidR="00FD5988" w:rsidRDefault="00FD5988">
      <w:pPr>
        <w:ind w:firstLine="567"/>
        <w:jc w:val="both"/>
        <w:rPr>
          <w:bCs/>
          <w:szCs w:val="24"/>
        </w:rPr>
      </w:pPr>
    </w:p>
    <w:p w:rsidR="009434F8" w:rsidRDefault="009434F8">
      <w:pPr>
        <w:ind w:firstLine="567"/>
        <w:jc w:val="both"/>
        <w:rPr>
          <w:bCs/>
          <w:szCs w:val="24"/>
        </w:rPr>
      </w:pPr>
    </w:p>
    <w:p w:rsidR="009434F8" w:rsidRDefault="009434F8">
      <w:pPr>
        <w:ind w:firstLine="567"/>
        <w:jc w:val="both"/>
        <w:rPr>
          <w:bCs/>
          <w:szCs w:val="24"/>
        </w:rPr>
      </w:pPr>
    </w:p>
    <w:p w:rsidR="00BE67DB" w:rsidRDefault="00BE67DB">
      <w:pPr>
        <w:ind w:firstLine="567"/>
        <w:jc w:val="both"/>
        <w:rPr>
          <w:bCs/>
          <w:szCs w:val="24"/>
        </w:rPr>
      </w:pPr>
    </w:p>
    <w:p w:rsidR="002931AD" w:rsidRPr="00741ED7" w:rsidRDefault="00A55289" w:rsidP="00A55289">
      <w:pPr>
        <w:rPr>
          <w:b/>
          <w:sz w:val="26"/>
          <w:szCs w:val="26"/>
        </w:rPr>
      </w:pPr>
      <w:r w:rsidRPr="00741ED7">
        <w:rPr>
          <w:b/>
          <w:sz w:val="26"/>
          <w:szCs w:val="26"/>
        </w:rPr>
        <w:lastRenderedPageBreak/>
        <w:t xml:space="preserve">4.2 </w:t>
      </w:r>
      <w:r w:rsidR="002931AD" w:rsidRPr="00741ED7">
        <w:rPr>
          <w:b/>
          <w:sz w:val="26"/>
          <w:szCs w:val="26"/>
        </w:rPr>
        <w:t xml:space="preserve">Расчет эффективного радиуса теплоснабжения от </w:t>
      </w:r>
      <w:r w:rsidR="00AF58F2" w:rsidRPr="00741ED7">
        <w:rPr>
          <w:b/>
          <w:sz w:val="26"/>
          <w:szCs w:val="26"/>
        </w:rPr>
        <w:t>теплоисточников</w:t>
      </w:r>
    </w:p>
    <w:p w:rsidR="002931AD" w:rsidRPr="00741ED7" w:rsidRDefault="002931AD" w:rsidP="002931AD">
      <w:pPr>
        <w:autoSpaceDE w:val="0"/>
        <w:autoSpaceDN w:val="0"/>
        <w:adjustRightInd w:val="0"/>
        <w:spacing w:before="120"/>
        <w:ind w:firstLine="567"/>
        <w:jc w:val="both"/>
        <w:rPr>
          <w:rFonts w:eastAsia="PragmaticaC"/>
          <w:color w:val="231F20"/>
          <w:sz w:val="26"/>
          <w:szCs w:val="26"/>
        </w:rPr>
      </w:pPr>
      <w:r w:rsidRPr="00741ED7">
        <w:rPr>
          <w:i/>
          <w:iCs/>
          <w:sz w:val="26"/>
          <w:szCs w:val="26"/>
        </w:rPr>
        <w:t xml:space="preserve">Эффективный радиус теплоснабжения </w:t>
      </w:r>
      <w:r w:rsidRPr="00741ED7">
        <w:rPr>
          <w:rFonts w:eastAsia="PragmaticaC"/>
          <w:sz w:val="26"/>
          <w:szCs w:val="26"/>
        </w:rPr>
        <w:t xml:space="preserve">– максимальное расстояние от </w:t>
      </w:r>
      <w:proofErr w:type="spellStart"/>
      <w:r w:rsidRPr="00741ED7">
        <w:rPr>
          <w:rFonts w:eastAsia="PragmaticaC"/>
          <w:sz w:val="26"/>
          <w:szCs w:val="26"/>
        </w:rPr>
        <w:t>теплопотребляющей</w:t>
      </w:r>
      <w:proofErr w:type="spellEnd"/>
      <w:r w:rsidRPr="00741ED7">
        <w:rPr>
          <w:rFonts w:eastAsia="PragmaticaC"/>
          <w:sz w:val="26"/>
          <w:szCs w:val="26"/>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741ED7">
        <w:rPr>
          <w:rFonts w:eastAsia="PragmaticaC"/>
          <w:sz w:val="26"/>
          <w:szCs w:val="26"/>
        </w:rPr>
        <w:t>теплопотребляющей</w:t>
      </w:r>
      <w:proofErr w:type="spellEnd"/>
      <w:r w:rsidRPr="00741ED7">
        <w:rPr>
          <w:rFonts w:eastAsia="PragmaticaC"/>
          <w:sz w:val="26"/>
          <w:szCs w:val="26"/>
        </w:rPr>
        <w:t xml:space="preserve"> установки к данной системе теплоснабжения нецелесообразно по причине увеличения совокупных расходов в системе теплоснабжения. Иными словами, эффективный радиус теплоснабжения определяет условия, при которых подключение </w:t>
      </w:r>
      <w:proofErr w:type="spellStart"/>
      <w:r w:rsidRPr="00741ED7">
        <w:rPr>
          <w:rFonts w:eastAsia="PragmaticaC"/>
          <w:sz w:val="26"/>
          <w:szCs w:val="26"/>
        </w:rPr>
        <w:t>теплопотребляющих</w:t>
      </w:r>
      <w:proofErr w:type="spellEnd"/>
      <w:r w:rsidRPr="00741ED7">
        <w:rPr>
          <w:rFonts w:eastAsia="PragmaticaC"/>
          <w:sz w:val="26"/>
          <w:szCs w:val="26"/>
        </w:rPr>
        <w:t xml:space="preserve"> установок к системе теплоснабжения нецелесообразно по причинам роста совокупных расходов в указанной системе. Учет данного показателя позволит избежать высоких потерь в сетях, улучшит качество теплоснабжения и положительно скажется на снижении расходов. </w:t>
      </w:r>
      <w:r w:rsidRPr="00741ED7">
        <w:rPr>
          <w:rFonts w:eastAsia="PragmaticaC"/>
          <w:color w:val="231F20"/>
          <w:sz w:val="26"/>
          <w:szCs w:val="26"/>
        </w:rPr>
        <w:t>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 потерь и состоит из следующих задач.</w:t>
      </w:r>
    </w:p>
    <w:p w:rsidR="00412EF8" w:rsidRPr="00741ED7" w:rsidRDefault="00412EF8" w:rsidP="00412EF8">
      <w:pPr>
        <w:autoSpaceDE w:val="0"/>
        <w:autoSpaceDN w:val="0"/>
        <w:adjustRightInd w:val="0"/>
        <w:ind w:firstLine="567"/>
        <w:jc w:val="both"/>
        <w:rPr>
          <w:rFonts w:eastAsia="PragmaticaC"/>
          <w:color w:val="231F20"/>
          <w:sz w:val="26"/>
          <w:szCs w:val="26"/>
        </w:rPr>
      </w:pPr>
      <w:r w:rsidRPr="00741ED7">
        <w:rPr>
          <w:rFonts w:eastAsia="PragmaticaC"/>
          <w:color w:val="231F20"/>
          <w:sz w:val="26"/>
          <w:szCs w:val="26"/>
        </w:rPr>
        <w:t>Существующий радиус теплоснабжения составляет:</w:t>
      </w:r>
    </w:p>
    <w:p w:rsidR="00412EF8" w:rsidRPr="00741ED7" w:rsidRDefault="00412EF8" w:rsidP="00412EF8">
      <w:pPr>
        <w:autoSpaceDE w:val="0"/>
        <w:autoSpaceDN w:val="0"/>
        <w:adjustRightInd w:val="0"/>
        <w:ind w:firstLine="567"/>
        <w:jc w:val="both"/>
        <w:rPr>
          <w:rFonts w:eastAsia="PragmaticaC"/>
          <w:color w:val="231F20"/>
          <w:sz w:val="26"/>
          <w:szCs w:val="26"/>
        </w:rPr>
      </w:pPr>
      <w:r w:rsidRPr="00741ED7">
        <w:rPr>
          <w:rFonts w:eastAsia="PragmaticaC"/>
          <w:color w:val="231F20"/>
          <w:sz w:val="26"/>
          <w:szCs w:val="26"/>
        </w:rPr>
        <w:t xml:space="preserve">- от котельной </w:t>
      </w:r>
      <w:r w:rsidR="00FD5988">
        <w:rPr>
          <w:rFonts w:eastAsia="PragmaticaC"/>
          <w:color w:val="231F20"/>
          <w:sz w:val="26"/>
          <w:szCs w:val="26"/>
        </w:rPr>
        <w:t>ПМК</w:t>
      </w:r>
      <w:r w:rsidRPr="00741ED7">
        <w:rPr>
          <w:rFonts w:eastAsia="PragmaticaC"/>
          <w:color w:val="231F20"/>
          <w:sz w:val="26"/>
          <w:szCs w:val="26"/>
        </w:rPr>
        <w:t xml:space="preserve"> – </w:t>
      </w:r>
      <w:r w:rsidR="00972058">
        <w:rPr>
          <w:rFonts w:eastAsia="PragmaticaC"/>
          <w:color w:val="231F20"/>
          <w:sz w:val="26"/>
          <w:szCs w:val="26"/>
        </w:rPr>
        <w:t>225</w:t>
      </w:r>
      <w:r w:rsidRPr="00741ED7">
        <w:rPr>
          <w:rFonts w:eastAsia="PragmaticaC"/>
          <w:color w:val="231F20"/>
          <w:sz w:val="26"/>
          <w:szCs w:val="26"/>
        </w:rPr>
        <w:t xml:space="preserve"> м;</w:t>
      </w:r>
    </w:p>
    <w:p w:rsidR="00412EF8" w:rsidRPr="00741ED7" w:rsidRDefault="00412EF8" w:rsidP="00412EF8">
      <w:pPr>
        <w:autoSpaceDE w:val="0"/>
        <w:autoSpaceDN w:val="0"/>
        <w:adjustRightInd w:val="0"/>
        <w:ind w:firstLine="567"/>
        <w:jc w:val="both"/>
        <w:rPr>
          <w:rFonts w:eastAsia="PragmaticaC"/>
          <w:color w:val="231F20"/>
          <w:sz w:val="26"/>
          <w:szCs w:val="26"/>
        </w:rPr>
      </w:pPr>
      <w:r w:rsidRPr="00741ED7">
        <w:rPr>
          <w:rFonts w:eastAsia="PragmaticaC"/>
          <w:color w:val="231F20"/>
          <w:sz w:val="26"/>
          <w:szCs w:val="26"/>
        </w:rPr>
        <w:t xml:space="preserve">- от котельной </w:t>
      </w:r>
      <w:r w:rsidR="00FD5988">
        <w:rPr>
          <w:rFonts w:eastAsia="PragmaticaC"/>
          <w:color w:val="231F20"/>
          <w:sz w:val="26"/>
          <w:szCs w:val="26"/>
        </w:rPr>
        <w:t>Зверосовхоза</w:t>
      </w:r>
      <w:r w:rsidRPr="00741ED7">
        <w:rPr>
          <w:rFonts w:eastAsia="PragmaticaC"/>
          <w:color w:val="231F20"/>
          <w:sz w:val="26"/>
          <w:szCs w:val="26"/>
        </w:rPr>
        <w:t xml:space="preserve"> – </w:t>
      </w:r>
      <w:r w:rsidR="00972058">
        <w:rPr>
          <w:rFonts w:eastAsia="PragmaticaC"/>
          <w:color w:val="231F20"/>
          <w:sz w:val="26"/>
          <w:szCs w:val="26"/>
        </w:rPr>
        <w:t>230</w:t>
      </w:r>
      <w:r w:rsidRPr="00741ED7">
        <w:rPr>
          <w:rFonts w:eastAsia="PragmaticaC"/>
          <w:color w:val="231F20"/>
          <w:sz w:val="26"/>
          <w:szCs w:val="26"/>
        </w:rPr>
        <w:t xml:space="preserve"> м</w:t>
      </w:r>
      <w:r w:rsidR="005C07E4" w:rsidRPr="00741ED7">
        <w:rPr>
          <w:rFonts w:eastAsia="PragmaticaC"/>
          <w:color w:val="231F20"/>
          <w:sz w:val="26"/>
          <w:szCs w:val="26"/>
        </w:rPr>
        <w:t>;</w:t>
      </w:r>
    </w:p>
    <w:p w:rsidR="00FD5988" w:rsidRDefault="00412EF8" w:rsidP="00412EF8">
      <w:pPr>
        <w:autoSpaceDE w:val="0"/>
        <w:autoSpaceDN w:val="0"/>
        <w:adjustRightInd w:val="0"/>
        <w:ind w:firstLine="567"/>
        <w:jc w:val="both"/>
        <w:rPr>
          <w:rFonts w:eastAsia="PragmaticaC"/>
          <w:color w:val="231F20"/>
          <w:sz w:val="26"/>
          <w:szCs w:val="26"/>
        </w:rPr>
      </w:pPr>
      <w:r w:rsidRPr="00741ED7">
        <w:rPr>
          <w:rFonts w:eastAsia="PragmaticaC"/>
          <w:color w:val="231F20"/>
          <w:sz w:val="26"/>
          <w:szCs w:val="26"/>
        </w:rPr>
        <w:t xml:space="preserve">- от </w:t>
      </w:r>
      <w:r w:rsidR="00FD5988">
        <w:rPr>
          <w:rFonts w:eastAsia="PragmaticaC"/>
          <w:color w:val="231F20"/>
          <w:sz w:val="26"/>
          <w:szCs w:val="26"/>
        </w:rPr>
        <w:t>БМК «Центральная»</w:t>
      </w:r>
      <w:r w:rsidRPr="00741ED7">
        <w:rPr>
          <w:rFonts w:eastAsia="PragmaticaC"/>
          <w:color w:val="231F20"/>
          <w:sz w:val="26"/>
          <w:szCs w:val="26"/>
        </w:rPr>
        <w:t xml:space="preserve"> – </w:t>
      </w:r>
      <w:r w:rsidR="00972058">
        <w:rPr>
          <w:rFonts w:eastAsia="PragmaticaC"/>
          <w:color w:val="231F20"/>
          <w:sz w:val="26"/>
          <w:szCs w:val="26"/>
        </w:rPr>
        <w:t>540</w:t>
      </w:r>
      <w:r w:rsidRPr="00741ED7">
        <w:rPr>
          <w:rFonts w:eastAsia="PragmaticaC"/>
          <w:color w:val="231F20"/>
          <w:sz w:val="26"/>
          <w:szCs w:val="26"/>
        </w:rPr>
        <w:t xml:space="preserve"> м</w:t>
      </w:r>
      <w:r w:rsidR="00FD5988">
        <w:rPr>
          <w:rFonts w:eastAsia="PragmaticaC"/>
          <w:color w:val="231F20"/>
          <w:sz w:val="26"/>
          <w:szCs w:val="26"/>
        </w:rPr>
        <w:t>;</w:t>
      </w:r>
    </w:p>
    <w:p w:rsidR="00412EF8" w:rsidRPr="00741ED7" w:rsidRDefault="00FD5988" w:rsidP="00412EF8">
      <w:pPr>
        <w:autoSpaceDE w:val="0"/>
        <w:autoSpaceDN w:val="0"/>
        <w:adjustRightInd w:val="0"/>
        <w:ind w:firstLine="567"/>
        <w:jc w:val="both"/>
        <w:rPr>
          <w:sz w:val="26"/>
          <w:szCs w:val="26"/>
        </w:rPr>
      </w:pPr>
      <w:r>
        <w:rPr>
          <w:rFonts w:eastAsia="PragmaticaC"/>
          <w:color w:val="231F20"/>
          <w:sz w:val="26"/>
          <w:szCs w:val="26"/>
        </w:rPr>
        <w:t xml:space="preserve">- от БМК «Восточная» - </w:t>
      </w:r>
      <w:r w:rsidR="00972058">
        <w:rPr>
          <w:rFonts w:eastAsia="PragmaticaC"/>
          <w:color w:val="231F20"/>
          <w:sz w:val="26"/>
          <w:szCs w:val="26"/>
        </w:rPr>
        <w:t>400 м</w:t>
      </w:r>
      <w:r w:rsidR="00412EF8" w:rsidRPr="00741ED7">
        <w:rPr>
          <w:rFonts w:eastAsia="PragmaticaC"/>
          <w:color w:val="231F20"/>
          <w:sz w:val="26"/>
          <w:szCs w:val="26"/>
        </w:rPr>
        <w:t>.</w:t>
      </w:r>
    </w:p>
    <w:p w:rsidR="002931AD" w:rsidRPr="00741ED7" w:rsidRDefault="00D30C3A" w:rsidP="002931AD">
      <w:pPr>
        <w:pStyle w:val="afb"/>
        <w:numPr>
          <w:ilvl w:val="0"/>
          <w:numId w:val="17"/>
        </w:numPr>
        <w:rPr>
          <w:rFonts w:ascii="Times New Roman" w:hAnsi="Times New Roman" w:cs="Times New Roman"/>
          <w:sz w:val="26"/>
          <w:szCs w:val="26"/>
        </w:rPr>
      </w:pPr>
      <w:r w:rsidRPr="00741ED7">
        <w:rPr>
          <w:rFonts w:ascii="Times New Roman" w:hAnsi="Times New Roman" w:cs="Times New Roman"/>
          <w:sz w:val="26"/>
          <w:szCs w:val="26"/>
        </w:rPr>
        <w:t>Сводный р</w:t>
      </w:r>
      <w:r w:rsidR="002931AD" w:rsidRPr="00741ED7">
        <w:rPr>
          <w:rFonts w:ascii="Times New Roman" w:hAnsi="Times New Roman" w:cs="Times New Roman"/>
          <w:sz w:val="26"/>
          <w:szCs w:val="26"/>
        </w:rPr>
        <w:t>асчет нормативных тепловых потерь те</w:t>
      </w:r>
      <w:r w:rsidR="005C39E1">
        <w:rPr>
          <w:rFonts w:ascii="Times New Roman" w:hAnsi="Times New Roman" w:cs="Times New Roman"/>
          <w:sz w:val="26"/>
          <w:szCs w:val="26"/>
        </w:rPr>
        <w:t>пловой энергии в тепловых сетях</w:t>
      </w:r>
    </w:p>
    <w:p w:rsidR="002931AD" w:rsidRPr="00741ED7" w:rsidRDefault="002931AD" w:rsidP="00D30C3A">
      <w:pPr>
        <w:pStyle w:val="ConsPlusNormal"/>
        <w:widowControl/>
        <w:ind w:left="720" w:firstLine="0"/>
        <w:rPr>
          <w:rFonts w:ascii="Times New Roman" w:hAnsi="Times New Roman" w:cs="Times New Roman"/>
          <w:bCs/>
          <w:sz w:val="26"/>
          <w:szCs w:val="26"/>
        </w:rPr>
      </w:pPr>
      <w:r w:rsidRPr="00741ED7">
        <w:rPr>
          <w:rFonts w:ascii="Times New Roman" w:hAnsi="Times New Roman" w:cs="Times New Roman"/>
          <w:bCs/>
          <w:sz w:val="26"/>
          <w:szCs w:val="26"/>
        </w:rPr>
        <w:t>теплоснабжающей организации</w:t>
      </w:r>
    </w:p>
    <w:p w:rsidR="002931AD" w:rsidRDefault="002931AD" w:rsidP="002931AD">
      <w:pPr>
        <w:pStyle w:val="ConsPlusNormal"/>
        <w:widowControl/>
        <w:ind w:left="720" w:firstLine="0"/>
        <w:jc w:val="right"/>
        <w:rPr>
          <w:rFonts w:ascii="Times New Roman" w:hAnsi="Times New Roman" w:cs="Times New Roman"/>
          <w:bCs/>
          <w:sz w:val="26"/>
          <w:szCs w:val="26"/>
        </w:rPr>
      </w:pPr>
      <w:r w:rsidRPr="00741ED7">
        <w:rPr>
          <w:rFonts w:ascii="Times New Roman" w:hAnsi="Times New Roman" w:cs="Times New Roman"/>
          <w:bCs/>
          <w:sz w:val="26"/>
          <w:szCs w:val="26"/>
        </w:rPr>
        <w:t>Таблица 4.1.1</w:t>
      </w:r>
    </w:p>
    <w:p w:rsidR="005C39E1" w:rsidRPr="00741ED7" w:rsidRDefault="005C39E1" w:rsidP="005C39E1">
      <w:pPr>
        <w:pStyle w:val="ConsPlusNormal"/>
        <w:widowControl/>
        <w:ind w:left="720" w:firstLine="0"/>
        <w:jc w:val="center"/>
        <w:rPr>
          <w:rFonts w:ascii="Times New Roman" w:hAnsi="Times New Roman" w:cs="Times New Roman"/>
          <w:bCs/>
          <w:sz w:val="26"/>
          <w:szCs w:val="26"/>
        </w:rPr>
      </w:pPr>
      <w:r>
        <w:rPr>
          <w:rFonts w:ascii="Times New Roman" w:hAnsi="Times New Roman" w:cs="Times New Roman"/>
          <w:bCs/>
          <w:sz w:val="26"/>
          <w:szCs w:val="26"/>
        </w:rPr>
        <w:t>Расчет нормативных тепловых потерь за отопительный период 2014-2015 года</w:t>
      </w:r>
    </w:p>
    <w:tbl>
      <w:tblPr>
        <w:tblW w:w="10056" w:type="dxa"/>
        <w:tblInd w:w="108" w:type="dxa"/>
        <w:tblLayout w:type="fixed"/>
        <w:tblCellMar>
          <w:left w:w="57" w:type="dxa"/>
          <w:right w:w="57" w:type="dxa"/>
        </w:tblCellMar>
        <w:tblLook w:val="0000" w:firstRow="0" w:lastRow="0" w:firstColumn="0" w:lastColumn="0" w:noHBand="0" w:noVBand="0"/>
      </w:tblPr>
      <w:tblGrid>
        <w:gridCol w:w="1792"/>
        <w:gridCol w:w="1508"/>
        <w:gridCol w:w="1185"/>
        <w:gridCol w:w="1701"/>
        <w:gridCol w:w="1843"/>
        <w:gridCol w:w="1035"/>
        <w:gridCol w:w="992"/>
      </w:tblGrid>
      <w:tr w:rsidR="007B5C9D" w:rsidTr="008C1626">
        <w:tc>
          <w:tcPr>
            <w:tcW w:w="3300" w:type="dxa"/>
            <w:gridSpan w:val="2"/>
            <w:tcBorders>
              <w:top w:val="single" w:sz="4" w:space="0" w:color="000000"/>
              <w:left w:val="single" w:sz="4" w:space="0" w:color="000000"/>
              <w:bottom w:val="single" w:sz="4" w:space="0" w:color="000000"/>
              <w:right w:val="single" w:sz="4" w:space="0" w:color="auto"/>
            </w:tcBorders>
            <w:shd w:val="clear" w:color="auto" w:fill="auto"/>
          </w:tcPr>
          <w:p w:rsidR="007B5C9D" w:rsidRDefault="007B5C9D" w:rsidP="003A25E8">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Теплоисточник, тепловые сети</w:t>
            </w:r>
          </w:p>
        </w:tc>
        <w:tc>
          <w:tcPr>
            <w:tcW w:w="1185" w:type="dxa"/>
            <w:tcBorders>
              <w:top w:val="single" w:sz="4" w:space="0" w:color="000000"/>
              <w:left w:val="single" w:sz="4" w:space="0" w:color="000000"/>
              <w:bottom w:val="single" w:sz="4" w:space="0" w:color="000000"/>
              <w:right w:val="single" w:sz="4" w:space="0" w:color="000000"/>
            </w:tcBorders>
          </w:tcPr>
          <w:p w:rsidR="007B5C9D" w:rsidRDefault="007B5C9D" w:rsidP="003A25E8">
            <w:pPr>
              <w:pStyle w:val="ConsPlusNormal"/>
              <w:widowControl/>
              <w:ind w:firstLine="0"/>
              <w:jc w:val="center"/>
              <w:rPr>
                <w:rFonts w:ascii="Times New Roman" w:hAnsi="Times New Roman" w:cs="Times New Roman"/>
                <w:sz w:val="24"/>
                <w:szCs w:val="24"/>
              </w:rPr>
            </w:pPr>
          </w:p>
        </w:tc>
        <w:tc>
          <w:tcPr>
            <w:tcW w:w="5571" w:type="dxa"/>
            <w:gridSpan w:val="4"/>
            <w:tcBorders>
              <w:top w:val="single" w:sz="4" w:space="0" w:color="000000"/>
              <w:left w:val="single" w:sz="4" w:space="0" w:color="000000"/>
              <w:bottom w:val="single" w:sz="4" w:space="0" w:color="000000"/>
              <w:right w:val="single" w:sz="4" w:space="0" w:color="000000"/>
            </w:tcBorders>
            <w:shd w:val="clear" w:color="auto" w:fill="auto"/>
          </w:tcPr>
          <w:p w:rsidR="007B5C9D" w:rsidRDefault="007B5C9D" w:rsidP="004A028B">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Нормативные т</w:t>
            </w:r>
            <w:r w:rsidRPr="00B436F2">
              <w:rPr>
                <w:rFonts w:ascii="Times New Roman" w:hAnsi="Times New Roman" w:cs="Times New Roman"/>
                <w:sz w:val="24"/>
                <w:szCs w:val="24"/>
              </w:rPr>
              <w:t>епловые потери в тепловой сети</w:t>
            </w:r>
          </w:p>
        </w:tc>
      </w:tr>
      <w:tr w:rsidR="007B5C9D" w:rsidTr="008C1626">
        <w:tc>
          <w:tcPr>
            <w:tcW w:w="1792" w:type="dxa"/>
            <w:tcBorders>
              <w:top w:val="single" w:sz="4" w:space="0" w:color="000000"/>
              <w:left w:val="single" w:sz="4" w:space="0" w:color="000000"/>
              <w:bottom w:val="single" w:sz="4" w:space="0" w:color="000000"/>
            </w:tcBorders>
            <w:shd w:val="clear" w:color="auto" w:fill="auto"/>
          </w:tcPr>
          <w:p w:rsidR="007B5C9D" w:rsidRDefault="007B5C9D" w:rsidP="004A028B">
            <w:pPr>
              <w:pStyle w:val="ConsPlusNormal"/>
              <w:widowControl/>
              <w:ind w:left="-108" w:right="-78" w:firstLine="0"/>
              <w:jc w:val="center"/>
              <w:rPr>
                <w:rFonts w:ascii="Times New Roman" w:hAnsi="Times New Roman" w:cs="Times New Roman"/>
                <w:sz w:val="24"/>
                <w:szCs w:val="24"/>
              </w:rPr>
            </w:pPr>
            <w:r>
              <w:rPr>
                <w:rFonts w:ascii="Times New Roman" w:hAnsi="Times New Roman" w:cs="Times New Roman"/>
                <w:sz w:val="24"/>
                <w:szCs w:val="24"/>
              </w:rPr>
              <w:t>Название теплоисточника</w:t>
            </w:r>
          </w:p>
        </w:tc>
        <w:tc>
          <w:tcPr>
            <w:tcW w:w="1508" w:type="dxa"/>
            <w:tcBorders>
              <w:top w:val="single" w:sz="4" w:space="0" w:color="000000"/>
              <w:left w:val="single" w:sz="4" w:space="0" w:color="000000"/>
              <w:bottom w:val="single" w:sz="4" w:space="0" w:color="000000"/>
              <w:right w:val="single" w:sz="4" w:space="0" w:color="auto"/>
            </w:tcBorders>
            <w:shd w:val="clear" w:color="auto" w:fill="auto"/>
          </w:tcPr>
          <w:p w:rsidR="007B5C9D" w:rsidRDefault="007B5C9D" w:rsidP="003A25E8">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Назначение тепловых сетей</w:t>
            </w:r>
          </w:p>
        </w:tc>
        <w:tc>
          <w:tcPr>
            <w:tcW w:w="1185" w:type="dxa"/>
            <w:tcBorders>
              <w:top w:val="single" w:sz="4" w:space="0" w:color="000000"/>
              <w:left w:val="single" w:sz="4" w:space="0" w:color="000000"/>
              <w:bottom w:val="single" w:sz="4" w:space="0" w:color="000000"/>
              <w:right w:val="single" w:sz="4" w:space="0" w:color="000000"/>
            </w:tcBorders>
          </w:tcPr>
          <w:p w:rsidR="007B5C9D" w:rsidRPr="00B436F2" w:rsidRDefault="007B5C9D" w:rsidP="003A25E8">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О</w:t>
            </w:r>
            <w:r w:rsidRPr="00B436F2">
              <w:rPr>
                <w:rFonts w:ascii="Times New Roman" w:hAnsi="Times New Roman" w:cs="Times New Roman"/>
                <w:sz w:val="24"/>
                <w:szCs w:val="24"/>
              </w:rPr>
              <w:t xml:space="preserve">тпуск тепловой энергии </w:t>
            </w:r>
          </w:p>
        </w:tc>
        <w:tc>
          <w:tcPr>
            <w:tcW w:w="1701" w:type="dxa"/>
            <w:tcBorders>
              <w:top w:val="single" w:sz="4" w:space="0" w:color="000000"/>
              <w:left w:val="single" w:sz="4" w:space="0" w:color="000000"/>
              <w:bottom w:val="single" w:sz="4" w:space="0" w:color="000000"/>
            </w:tcBorders>
            <w:shd w:val="clear" w:color="auto" w:fill="auto"/>
          </w:tcPr>
          <w:p w:rsidR="007B5C9D" w:rsidRPr="00B436F2" w:rsidRDefault="008C1626" w:rsidP="004A028B">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с утечкой теплоносителя</w:t>
            </w:r>
          </w:p>
        </w:tc>
        <w:tc>
          <w:tcPr>
            <w:tcW w:w="1843" w:type="dxa"/>
            <w:tcBorders>
              <w:top w:val="single" w:sz="4" w:space="0" w:color="000000"/>
              <w:left w:val="single" w:sz="4" w:space="0" w:color="000000"/>
              <w:bottom w:val="single" w:sz="4" w:space="0" w:color="000000"/>
              <w:right w:val="single" w:sz="4" w:space="0" w:color="000000"/>
            </w:tcBorders>
          </w:tcPr>
          <w:p w:rsidR="007B5C9D" w:rsidRPr="00B436F2" w:rsidRDefault="008C1626" w:rsidP="00D30C3A">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через теплоизоляцию</w:t>
            </w:r>
          </w:p>
        </w:tc>
        <w:tc>
          <w:tcPr>
            <w:tcW w:w="2027" w:type="dxa"/>
            <w:gridSpan w:val="2"/>
            <w:tcBorders>
              <w:top w:val="single" w:sz="4" w:space="0" w:color="000000"/>
              <w:left w:val="single" w:sz="4" w:space="0" w:color="000000"/>
              <w:bottom w:val="single" w:sz="4" w:space="0" w:color="000000"/>
              <w:right w:val="single" w:sz="4" w:space="0" w:color="000000"/>
            </w:tcBorders>
          </w:tcPr>
          <w:p w:rsidR="007B5C9D" w:rsidRPr="00B436F2" w:rsidRDefault="007B5C9D" w:rsidP="004A028B">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7B5C9D" w:rsidTr="008C1626">
        <w:tc>
          <w:tcPr>
            <w:tcW w:w="1792" w:type="dxa"/>
            <w:tcBorders>
              <w:top w:val="single" w:sz="4" w:space="0" w:color="000000"/>
              <w:left w:val="single" w:sz="4" w:space="0" w:color="000000"/>
              <w:bottom w:val="single" w:sz="4" w:space="0" w:color="000000"/>
            </w:tcBorders>
            <w:shd w:val="clear" w:color="auto" w:fill="auto"/>
            <w:vAlign w:val="center"/>
          </w:tcPr>
          <w:p w:rsidR="007B5C9D" w:rsidRPr="00E34CC0" w:rsidRDefault="007B5C9D" w:rsidP="004A028B">
            <w:pPr>
              <w:jc w:val="center"/>
              <w:rPr>
                <w:color w:val="000000"/>
                <w:szCs w:val="24"/>
              </w:rPr>
            </w:pPr>
          </w:p>
        </w:tc>
        <w:tc>
          <w:tcPr>
            <w:tcW w:w="1508" w:type="dxa"/>
            <w:tcBorders>
              <w:top w:val="single" w:sz="4" w:space="0" w:color="000000"/>
              <w:left w:val="single" w:sz="4" w:space="0" w:color="000000"/>
              <w:bottom w:val="single" w:sz="4" w:space="0" w:color="000000"/>
            </w:tcBorders>
            <w:shd w:val="clear" w:color="auto" w:fill="auto"/>
            <w:vAlign w:val="center"/>
          </w:tcPr>
          <w:p w:rsidR="007B5C9D" w:rsidRPr="00E34CC0" w:rsidRDefault="007B5C9D" w:rsidP="004A028B">
            <w:pPr>
              <w:jc w:val="center"/>
              <w:rPr>
                <w:color w:val="000000"/>
                <w:szCs w:val="24"/>
              </w:rPr>
            </w:pPr>
          </w:p>
        </w:tc>
        <w:tc>
          <w:tcPr>
            <w:tcW w:w="1185" w:type="dxa"/>
            <w:tcBorders>
              <w:top w:val="single" w:sz="4" w:space="0" w:color="000000"/>
              <w:left w:val="single" w:sz="4" w:space="0" w:color="000000"/>
              <w:bottom w:val="single" w:sz="4" w:space="0" w:color="000000"/>
              <w:right w:val="single" w:sz="4" w:space="0" w:color="000000"/>
            </w:tcBorders>
            <w:vAlign w:val="center"/>
          </w:tcPr>
          <w:p w:rsidR="007B5C9D" w:rsidRPr="00E34CC0" w:rsidRDefault="007B5C9D" w:rsidP="003A25E8">
            <w:pPr>
              <w:jc w:val="center"/>
              <w:rPr>
                <w:color w:val="000000"/>
                <w:szCs w:val="24"/>
              </w:rPr>
            </w:pPr>
            <w:r w:rsidRPr="00E34CC0">
              <w:rPr>
                <w:color w:val="000000"/>
                <w:szCs w:val="24"/>
              </w:rPr>
              <w:t>Гкал/год</w:t>
            </w:r>
          </w:p>
        </w:tc>
        <w:tc>
          <w:tcPr>
            <w:tcW w:w="1701" w:type="dxa"/>
            <w:tcBorders>
              <w:top w:val="single" w:sz="4" w:space="0" w:color="000000"/>
              <w:left w:val="single" w:sz="4" w:space="0" w:color="000000"/>
              <w:bottom w:val="single" w:sz="4" w:space="0" w:color="000000"/>
            </w:tcBorders>
            <w:shd w:val="clear" w:color="auto" w:fill="auto"/>
            <w:vAlign w:val="center"/>
          </w:tcPr>
          <w:p w:rsidR="007B5C9D" w:rsidRPr="00E34CC0" w:rsidRDefault="007B5C9D" w:rsidP="004A028B">
            <w:pPr>
              <w:jc w:val="center"/>
              <w:rPr>
                <w:color w:val="000000"/>
                <w:szCs w:val="24"/>
              </w:rPr>
            </w:pPr>
            <w:r w:rsidRPr="00E34CC0">
              <w:rPr>
                <w:color w:val="000000"/>
                <w:szCs w:val="24"/>
              </w:rPr>
              <w:t>Гкал/год</w:t>
            </w:r>
          </w:p>
        </w:tc>
        <w:tc>
          <w:tcPr>
            <w:tcW w:w="1843" w:type="dxa"/>
            <w:tcBorders>
              <w:top w:val="single" w:sz="4" w:space="0" w:color="000000"/>
              <w:left w:val="single" w:sz="4" w:space="0" w:color="000000"/>
              <w:bottom w:val="single" w:sz="4" w:space="0" w:color="000000"/>
              <w:right w:val="single" w:sz="4" w:space="0" w:color="000000"/>
            </w:tcBorders>
            <w:vAlign w:val="center"/>
          </w:tcPr>
          <w:p w:rsidR="007B5C9D" w:rsidRPr="00E34CC0" w:rsidRDefault="007B5C9D" w:rsidP="004A028B">
            <w:pPr>
              <w:jc w:val="center"/>
              <w:rPr>
                <w:color w:val="000000"/>
                <w:szCs w:val="24"/>
              </w:rPr>
            </w:pPr>
            <w:r w:rsidRPr="00E34CC0">
              <w:rPr>
                <w:color w:val="000000"/>
                <w:szCs w:val="24"/>
              </w:rPr>
              <w:t>Гкал/год</w:t>
            </w:r>
          </w:p>
        </w:tc>
        <w:tc>
          <w:tcPr>
            <w:tcW w:w="1035" w:type="dxa"/>
            <w:tcBorders>
              <w:top w:val="single" w:sz="4" w:space="0" w:color="000000"/>
              <w:left w:val="single" w:sz="4" w:space="0" w:color="000000"/>
              <w:bottom w:val="single" w:sz="4" w:space="0" w:color="auto"/>
              <w:right w:val="single" w:sz="4" w:space="0" w:color="000000"/>
            </w:tcBorders>
            <w:vAlign w:val="center"/>
          </w:tcPr>
          <w:p w:rsidR="007B5C9D" w:rsidRPr="00E34CC0" w:rsidRDefault="007B5C9D" w:rsidP="007B5C9D">
            <w:pPr>
              <w:jc w:val="center"/>
              <w:rPr>
                <w:color w:val="000000"/>
                <w:szCs w:val="24"/>
              </w:rPr>
            </w:pPr>
            <w:r w:rsidRPr="00E34CC0">
              <w:rPr>
                <w:color w:val="000000"/>
                <w:szCs w:val="24"/>
              </w:rPr>
              <w:t>Гкал/год</w:t>
            </w:r>
          </w:p>
        </w:tc>
        <w:tc>
          <w:tcPr>
            <w:tcW w:w="992" w:type="dxa"/>
            <w:tcBorders>
              <w:top w:val="single" w:sz="4" w:space="0" w:color="000000"/>
              <w:left w:val="single" w:sz="4" w:space="0" w:color="000000"/>
              <w:bottom w:val="single" w:sz="4" w:space="0" w:color="auto"/>
              <w:right w:val="single" w:sz="4" w:space="0" w:color="000000"/>
            </w:tcBorders>
            <w:shd w:val="clear" w:color="auto" w:fill="auto"/>
            <w:vAlign w:val="center"/>
          </w:tcPr>
          <w:p w:rsidR="007B5C9D" w:rsidRPr="00E34CC0" w:rsidRDefault="007B5C9D" w:rsidP="007B5C9D">
            <w:pPr>
              <w:jc w:val="center"/>
              <w:rPr>
                <w:color w:val="000000"/>
                <w:szCs w:val="24"/>
              </w:rPr>
            </w:pPr>
            <w:r w:rsidRPr="00E34CC0">
              <w:rPr>
                <w:color w:val="000000"/>
                <w:szCs w:val="24"/>
              </w:rPr>
              <w:t xml:space="preserve">% </w:t>
            </w:r>
          </w:p>
        </w:tc>
      </w:tr>
      <w:tr w:rsidR="004E6B4D" w:rsidTr="008C1626">
        <w:tc>
          <w:tcPr>
            <w:tcW w:w="1792" w:type="dxa"/>
            <w:tcBorders>
              <w:top w:val="single" w:sz="4" w:space="0" w:color="000000"/>
              <w:left w:val="single" w:sz="4" w:space="0" w:color="000000"/>
              <w:bottom w:val="single" w:sz="4" w:space="0" w:color="000000"/>
            </w:tcBorders>
            <w:shd w:val="clear" w:color="auto" w:fill="auto"/>
            <w:vAlign w:val="center"/>
          </w:tcPr>
          <w:p w:rsidR="004E6B4D" w:rsidRPr="00E34CC0" w:rsidRDefault="004E6B4D" w:rsidP="00F7109F">
            <w:pPr>
              <w:jc w:val="center"/>
              <w:rPr>
                <w:color w:val="000000"/>
                <w:szCs w:val="24"/>
              </w:rPr>
            </w:pPr>
            <w:r w:rsidRPr="00E34CC0">
              <w:rPr>
                <w:color w:val="000000"/>
                <w:szCs w:val="24"/>
              </w:rPr>
              <w:t xml:space="preserve">Котельная </w:t>
            </w:r>
            <w:r>
              <w:rPr>
                <w:color w:val="000000"/>
                <w:szCs w:val="24"/>
              </w:rPr>
              <w:t>ПМК</w:t>
            </w:r>
          </w:p>
        </w:tc>
        <w:tc>
          <w:tcPr>
            <w:tcW w:w="1508" w:type="dxa"/>
            <w:tcBorders>
              <w:top w:val="single" w:sz="4" w:space="0" w:color="000000"/>
              <w:left w:val="single" w:sz="4" w:space="0" w:color="000000"/>
              <w:bottom w:val="single" w:sz="4" w:space="0" w:color="000000"/>
            </w:tcBorders>
            <w:shd w:val="clear" w:color="auto" w:fill="auto"/>
            <w:vAlign w:val="center"/>
          </w:tcPr>
          <w:p w:rsidR="004E6B4D" w:rsidRPr="00E34CC0" w:rsidRDefault="004E6B4D" w:rsidP="004A028B">
            <w:pPr>
              <w:jc w:val="center"/>
              <w:rPr>
                <w:color w:val="000000"/>
                <w:szCs w:val="24"/>
              </w:rPr>
            </w:pPr>
            <w:r w:rsidRPr="00E34CC0">
              <w:rPr>
                <w:color w:val="000000"/>
                <w:szCs w:val="24"/>
              </w:rPr>
              <w:t xml:space="preserve">Отопление </w:t>
            </w:r>
          </w:p>
        </w:tc>
        <w:tc>
          <w:tcPr>
            <w:tcW w:w="1185" w:type="dxa"/>
            <w:tcBorders>
              <w:top w:val="single" w:sz="4" w:space="0" w:color="000000"/>
              <w:left w:val="single" w:sz="4" w:space="0" w:color="000000"/>
              <w:bottom w:val="single" w:sz="4" w:space="0" w:color="000000"/>
              <w:right w:val="single" w:sz="4" w:space="0" w:color="000000"/>
            </w:tcBorders>
            <w:vAlign w:val="center"/>
          </w:tcPr>
          <w:p w:rsidR="004E6B4D" w:rsidRDefault="004E6B4D">
            <w:pPr>
              <w:jc w:val="center"/>
              <w:rPr>
                <w:color w:val="000000"/>
                <w:szCs w:val="24"/>
              </w:rPr>
            </w:pPr>
            <w:r>
              <w:rPr>
                <w:color w:val="000000"/>
              </w:rPr>
              <w:t>785</w:t>
            </w:r>
          </w:p>
        </w:tc>
        <w:tc>
          <w:tcPr>
            <w:tcW w:w="1701" w:type="dxa"/>
            <w:tcBorders>
              <w:top w:val="single" w:sz="4" w:space="0" w:color="000000"/>
              <w:left w:val="single" w:sz="4" w:space="0" w:color="000000"/>
              <w:bottom w:val="single" w:sz="4" w:space="0" w:color="000000"/>
            </w:tcBorders>
            <w:shd w:val="clear" w:color="auto" w:fill="auto"/>
            <w:vAlign w:val="center"/>
          </w:tcPr>
          <w:p w:rsidR="004E6B4D" w:rsidRDefault="004E6B4D">
            <w:pPr>
              <w:jc w:val="center"/>
              <w:rPr>
                <w:color w:val="000000"/>
                <w:szCs w:val="24"/>
              </w:rPr>
            </w:pPr>
            <w:r>
              <w:rPr>
                <w:color w:val="000000"/>
              </w:rPr>
              <w:t>3,5</w:t>
            </w:r>
          </w:p>
        </w:tc>
        <w:tc>
          <w:tcPr>
            <w:tcW w:w="1843" w:type="dxa"/>
            <w:tcBorders>
              <w:top w:val="single" w:sz="4" w:space="0" w:color="000000"/>
              <w:left w:val="single" w:sz="4" w:space="0" w:color="000000"/>
              <w:bottom w:val="single" w:sz="4" w:space="0" w:color="000000"/>
              <w:right w:val="single" w:sz="4" w:space="0" w:color="auto"/>
            </w:tcBorders>
            <w:vAlign w:val="center"/>
          </w:tcPr>
          <w:p w:rsidR="004E6B4D" w:rsidRDefault="004E6B4D">
            <w:pPr>
              <w:jc w:val="center"/>
              <w:rPr>
                <w:color w:val="000000"/>
                <w:szCs w:val="24"/>
              </w:rPr>
            </w:pPr>
            <w:r>
              <w:rPr>
                <w:color w:val="000000"/>
              </w:rPr>
              <w:t>161,1</w:t>
            </w:r>
          </w:p>
        </w:tc>
        <w:tc>
          <w:tcPr>
            <w:tcW w:w="1035" w:type="dxa"/>
            <w:tcBorders>
              <w:top w:val="single" w:sz="4" w:space="0" w:color="auto"/>
              <w:left w:val="single" w:sz="4" w:space="0" w:color="auto"/>
              <w:bottom w:val="single" w:sz="4" w:space="0" w:color="auto"/>
              <w:right w:val="single" w:sz="4" w:space="0" w:color="auto"/>
            </w:tcBorders>
            <w:vAlign w:val="center"/>
          </w:tcPr>
          <w:p w:rsidR="004E6B4D" w:rsidRDefault="004E6B4D">
            <w:pPr>
              <w:jc w:val="center"/>
              <w:rPr>
                <w:color w:val="000000"/>
                <w:szCs w:val="24"/>
              </w:rPr>
            </w:pPr>
            <w:r>
              <w:rPr>
                <w:color w:val="000000"/>
              </w:rPr>
              <w:t>164,6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E6B4D" w:rsidRDefault="004E6B4D">
            <w:pPr>
              <w:jc w:val="center"/>
              <w:rPr>
                <w:color w:val="000000"/>
                <w:szCs w:val="24"/>
              </w:rPr>
            </w:pPr>
            <w:r>
              <w:rPr>
                <w:color w:val="000000"/>
              </w:rPr>
              <w:t>21,0</w:t>
            </w:r>
          </w:p>
        </w:tc>
      </w:tr>
      <w:tr w:rsidR="004E6B4D" w:rsidTr="00F7109F">
        <w:tc>
          <w:tcPr>
            <w:tcW w:w="1792" w:type="dxa"/>
            <w:tcBorders>
              <w:top w:val="single" w:sz="4" w:space="0" w:color="000000"/>
              <w:left w:val="single" w:sz="4" w:space="0" w:color="000000"/>
              <w:bottom w:val="single" w:sz="4" w:space="0" w:color="000000"/>
            </w:tcBorders>
            <w:shd w:val="clear" w:color="auto" w:fill="auto"/>
            <w:vAlign w:val="center"/>
          </w:tcPr>
          <w:p w:rsidR="004E6B4D" w:rsidRPr="00E34CC0" w:rsidRDefault="004E6B4D" w:rsidP="004A028B">
            <w:pPr>
              <w:jc w:val="center"/>
              <w:rPr>
                <w:color w:val="000000"/>
                <w:szCs w:val="24"/>
              </w:rPr>
            </w:pPr>
            <w:r>
              <w:rPr>
                <w:color w:val="000000"/>
                <w:szCs w:val="24"/>
              </w:rPr>
              <w:t>Котельная Зверосовхоза</w:t>
            </w:r>
          </w:p>
        </w:tc>
        <w:tc>
          <w:tcPr>
            <w:tcW w:w="1508" w:type="dxa"/>
            <w:tcBorders>
              <w:top w:val="single" w:sz="4" w:space="0" w:color="000000"/>
              <w:left w:val="single" w:sz="4" w:space="0" w:color="000000"/>
              <w:bottom w:val="single" w:sz="4" w:space="0" w:color="000000"/>
            </w:tcBorders>
            <w:shd w:val="clear" w:color="auto" w:fill="auto"/>
            <w:vAlign w:val="center"/>
          </w:tcPr>
          <w:p w:rsidR="004E6B4D" w:rsidRDefault="004E6B4D" w:rsidP="00F7109F">
            <w:pPr>
              <w:jc w:val="center"/>
            </w:pPr>
            <w:r w:rsidRPr="00062F11">
              <w:rPr>
                <w:color w:val="000000"/>
                <w:szCs w:val="24"/>
              </w:rPr>
              <w:t>Отопление</w:t>
            </w:r>
          </w:p>
        </w:tc>
        <w:tc>
          <w:tcPr>
            <w:tcW w:w="1185" w:type="dxa"/>
            <w:tcBorders>
              <w:top w:val="single" w:sz="4" w:space="0" w:color="000000"/>
              <w:left w:val="single" w:sz="4" w:space="0" w:color="000000"/>
              <w:bottom w:val="single" w:sz="4" w:space="0" w:color="000000"/>
              <w:right w:val="single" w:sz="4" w:space="0" w:color="000000"/>
            </w:tcBorders>
            <w:vAlign w:val="center"/>
          </w:tcPr>
          <w:p w:rsidR="004E6B4D" w:rsidRDefault="004E6B4D">
            <w:pPr>
              <w:jc w:val="center"/>
              <w:rPr>
                <w:color w:val="000000"/>
                <w:szCs w:val="24"/>
              </w:rPr>
            </w:pPr>
            <w:r>
              <w:rPr>
                <w:color w:val="000000"/>
              </w:rPr>
              <w:t>907</w:t>
            </w:r>
          </w:p>
        </w:tc>
        <w:tc>
          <w:tcPr>
            <w:tcW w:w="1701" w:type="dxa"/>
            <w:tcBorders>
              <w:top w:val="single" w:sz="4" w:space="0" w:color="000000"/>
              <w:left w:val="single" w:sz="4" w:space="0" w:color="000000"/>
              <w:bottom w:val="single" w:sz="4" w:space="0" w:color="000000"/>
            </w:tcBorders>
            <w:shd w:val="clear" w:color="auto" w:fill="auto"/>
            <w:vAlign w:val="center"/>
          </w:tcPr>
          <w:p w:rsidR="004E6B4D" w:rsidRDefault="004E6B4D">
            <w:pPr>
              <w:jc w:val="center"/>
              <w:rPr>
                <w:color w:val="000000"/>
                <w:szCs w:val="24"/>
              </w:rPr>
            </w:pPr>
            <w:r>
              <w:rPr>
                <w:color w:val="000000"/>
              </w:rPr>
              <w:t>4,2</w:t>
            </w:r>
          </w:p>
        </w:tc>
        <w:tc>
          <w:tcPr>
            <w:tcW w:w="1843" w:type="dxa"/>
            <w:tcBorders>
              <w:top w:val="single" w:sz="4" w:space="0" w:color="000000"/>
              <w:left w:val="single" w:sz="4" w:space="0" w:color="000000"/>
              <w:bottom w:val="single" w:sz="4" w:space="0" w:color="000000"/>
              <w:right w:val="single" w:sz="4" w:space="0" w:color="auto"/>
            </w:tcBorders>
            <w:vAlign w:val="center"/>
          </w:tcPr>
          <w:p w:rsidR="004E6B4D" w:rsidRDefault="004E6B4D">
            <w:pPr>
              <w:jc w:val="center"/>
              <w:rPr>
                <w:color w:val="000000"/>
                <w:szCs w:val="24"/>
              </w:rPr>
            </w:pPr>
            <w:r>
              <w:rPr>
                <w:color w:val="000000"/>
              </w:rPr>
              <w:t>166,5</w:t>
            </w:r>
          </w:p>
        </w:tc>
        <w:tc>
          <w:tcPr>
            <w:tcW w:w="1035" w:type="dxa"/>
            <w:tcBorders>
              <w:top w:val="single" w:sz="4" w:space="0" w:color="auto"/>
              <w:left w:val="single" w:sz="4" w:space="0" w:color="auto"/>
              <w:bottom w:val="single" w:sz="4" w:space="0" w:color="auto"/>
              <w:right w:val="single" w:sz="4" w:space="0" w:color="auto"/>
            </w:tcBorders>
            <w:vAlign w:val="center"/>
          </w:tcPr>
          <w:p w:rsidR="004E6B4D" w:rsidRDefault="004E6B4D">
            <w:pPr>
              <w:jc w:val="center"/>
              <w:rPr>
                <w:color w:val="000000"/>
                <w:szCs w:val="24"/>
              </w:rPr>
            </w:pPr>
            <w:r>
              <w:rPr>
                <w:color w:val="000000"/>
              </w:rPr>
              <w:t>170,7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E6B4D" w:rsidRDefault="004E6B4D">
            <w:pPr>
              <w:jc w:val="center"/>
              <w:rPr>
                <w:color w:val="000000"/>
                <w:szCs w:val="24"/>
              </w:rPr>
            </w:pPr>
            <w:r>
              <w:rPr>
                <w:color w:val="000000"/>
              </w:rPr>
              <w:t>18,8</w:t>
            </w:r>
          </w:p>
        </w:tc>
      </w:tr>
      <w:tr w:rsidR="004E6B4D" w:rsidTr="00F7109F">
        <w:tc>
          <w:tcPr>
            <w:tcW w:w="1792" w:type="dxa"/>
            <w:tcBorders>
              <w:top w:val="single" w:sz="4" w:space="0" w:color="000000"/>
              <w:left w:val="single" w:sz="4" w:space="0" w:color="000000"/>
              <w:bottom w:val="single" w:sz="4" w:space="0" w:color="000000"/>
            </w:tcBorders>
            <w:shd w:val="clear" w:color="auto" w:fill="auto"/>
            <w:vAlign w:val="center"/>
          </w:tcPr>
          <w:p w:rsidR="004E6B4D" w:rsidRPr="00E34CC0" w:rsidRDefault="004E6B4D" w:rsidP="004A028B">
            <w:pPr>
              <w:jc w:val="center"/>
              <w:rPr>
                <w:color w:val="000000"/>
                <w:szCs w:val="24"/>
              </w:rPr>
            </w:pPr>
            <w:r>
              <w:rPr>
                <w:color w:val="000000"/>
                <w:szCs w:val="24"/>
              </w:rPr>
              <w:t>БМК «Центральная»</w:t>
            </w:r>
          </w:p>
        </w:tc>
        <w:tc>
          <w:tcPr>
            <w:tcW w:w="1508" w:type="dxa"/>
            <w:tcBorders>
              <w:top w:val="single" w:sz="4" w:space="0" w:color="000000"/>
              <w:left w:val="single" w:sz="4" w:space="0" w:color="000000"/>
              <w:bottom w:val="single" w:sz="4" w:space="0" w:color="000000"/>
            </w:tcBorders>
            <w:shd w:val="clear" w:color="auto" w:fill="auto"/>
            <w:vAlign w:val="center"/>
          </w:tcPr>
          <w:p w:rsidR="004E6B4D" w:rsidRDefault="004E6B4D" w:rsidP="00F7109F">
            <w:pPr>
              <w:jc w:val="center"/>
            </w:pPr>
            <w:r w:rsidRPr="00062F11">
              <w:rPr>
                <w:color w:val="000000"/>
                <w:szCs w:val="24"/>
              </w:rPr>
              <w:t>Отопление</w:t>
            </w:r>
          </w:p>
        </w:tc>
        <w:tc>
          <w:tcPr>
            <w:tcW w:w="1185" w:type="dxa"/>
            <w:tcBorders>
              <w:top w:val="single" w:sz="4" w:space="0" w:color="000000"/>
              <w:left w:val="single" w:sz="4" w:space="0" w:color="000000"/>
              <w:bottom w:val="single" w:sz="4" w:space="0" w:color="000000"/>
              <w:right w:val="single" w:sz="4" w:space="0" w:color="000000"/>
            </w:tcBorders>
            <w:vAlign w:val="center"/>
          </w:tcPr>
          <w:p w:rsidR="004E6B4D" w:rsidRDefault="004E6B4D">
            <w:pPr>
              <w:jc w:val="center"/>
              <w:rPr>
                <w:color w:val="000000"/>
                <w:szCs w:val="24"/>
              </w:rPr>
            </w:pPr>
            <w:r>
              <w:rPr>
                <w:color w:val="000000"/>
              </w:rPr>
              <w:t>1093,6</w:t>
            </w:r>
          </w:p>
        </w:tc>
        <w:tc>
          <w:tcPr>
            <w:tcW w:w="1701" w:type="dxa"/>
            <w:tcBorders>
              <w:top w:val="single" w:sz="4" w:space="0" w:color="000000"/>
              <w:left w:val="single" w:sz="4" w:space="0" w:color="000000"/>
              <w:bottom w:val="single" w:sz="4" w:space="0" w:color="000000"/>
            </w:tcBorders>
            <w:shd w:val="clear" w:color="auto" w:fill="auto"/>
            <w:vAlign w:val="center"/>
          </w:tcPr>
          <w:p w:rsidR="004E6B4D" w:rsidRDefault="004E6B4D">
            <w:pPr>
              <w:jc w:val="center"/>
              <w:rPr>
                <w:color w:val="000000"/>
                <w:szCs w:val="24"/>
              </w:rPr>
            </w:pPr>
            <w:r>
              <w:rPr>
                <w:color w:val="000000"/>
              </w:rPr>
              <w:t>13,8</w:t>
            </w:r>
          </w:p>
        </w:tc>
        <w:tc>
          <w:tcPr>
            <w:tcW w:w="1843" w:type="dxa"/>
            <w:tcBorders>
              <w:top w:val="single" w:sz="4" w:space="0" w:color="000000"/>
              <w:left w:val="single" w:sz="4" w:space="0" w:color="000000"/>
              <w:bottom w:val="single" w:sz="4" w:space="0" w:color="000000"/>
              <w:right w:val="single" w:sz="4" w:space="0" w:color="auto"/>
            </w:tcBorders>
            <w:vAlign w:val="center"/>
          </w:tcPr>
          <w:p w:rsidR="004E6B4D" w:rsidRDefault="004E6B4D">
            <w:pPr>
              <w:jc w:val="center"/>
              <w:rPr>
                <w:color w:val="000000"/>
                <w:szCs w:val="24"/>
              </w:rPr>
            </w:pPr>
            <w:r>
              <w:rPr>
                <w:color w:val="000000"/>
              </w:rPr>
              <w:t>321,2</w:t>
            </w:r>
          </w:p>
        </w:tc>
        <w:tc>
          <w:tcPr>
            <w:tcW w:w="1035" w:type="dxa"/>
            <w:tcBorders>
              <w:top w:val="single" w:sz="4" w:space="0" w:color="auto"/>
              <w:left w:val="single" w:sz="4" w:space="0" w:color="auto"/>
              <w:bottom w:val="single" w:sz="4" w:space="0" w:color="auto"/>
              <w:right w:val="single" w:sz="4" w:space="0" w:color="auto"/>
            </w:tcBorders>
            <w:vAlign w:val="center"/>
          </w:tcPr>
          <w:p w:rsidR="004E6B4D" w:rsidRDefault="004E6B4D">
            <w:pPr>
              <w:jc w:val="center"/>
              <w:rPr>
                <w:color w:val="000000"/>
                <w:szCs w:val="24"/>
              </w:rPr>
            </w:pPr>
            <w:r>
              <w:rPr>
                <w:color w:val="000000"/>
              </w:rPr>
              <w:t>335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E6B4D" w:rsidRDefault="004E6B4D">
            <w:pPr>
              <w:jc w:val="center"/>
              <w:rPr>
                <w:color w:val="000000"/>
                <w:szCs w:val="24"/>
              </w:rPr>
            </w:pPr>
            <w:r>
              <w:rPr>
                <w:color w:val="000000"/>
              </w:rPr>
              <w:t>30,6</w:t>
            </w:r>
          </w:p>
        </w:tc>
      </w:tr>
      <w:tr w:rsidR="005C39E1" w:rsidTr="00F7109F">
        <w:tc>
          <w:tcPr>
            <w:tcW w:w="1792" w:type="dxa"/>
            <w:tcBorders>
              <w:top w:val="single" w:sz="4" w:space="0" w:color="000000"/>
              <w:left w:val="single" w:sz="4" w:space="0" w:color="000000"/>
              <w:bottom w:val="single" w:sz="4" w:space="0" w:color="000000"/>
            </w:tcBorders>
            <w:shd w:val="clear" w:color="auto" w:fill="auto"/>
            <w:vAlign w:val="center"/>
          </w:tcPr>
          <w:p w:rsidR="005C39E1" w:rsidRPr="00E34CC0" w:rsidRDefault="005C39E1" w:rsidP="004A028B">
            <w:pPr>
              <w:jc w:val="center"/>
              <w:rPr>
                <w:color w:val="000000"/>
                <w:szCs w:val="24"/>
              </w:rPr>
            </w:pPr>
            <w:r>
              <w:rPr>
                <w:color w:val="000000"/>
                <w:szCs w:val="24"/>
              </w:rPr>
              <w:t>БМК «Восточная»</w:t>
            </w:r>
          </w:p>
        </w:tc>
        <w:tc>
          <w:tcPr>
            <w:tcW w:w="1508" w:type="dxa"/>
            <w:tcBorders>
              <w:top w:val="single" w:sz="4" w:space="0" w:color="000000"/>
              <w:left w:val="single" w:sz="4" w:space="0" w:color="000000"/>
              <w:bottom w:val="single" w:sz="4" w:space="0" w:color="000000"/>
            </w:tcBorders>
            <w:shd w:val="clear" w:color="auto" w:fill="auto"/>
            <w:vAlign w:val="center"/>
          </w:tcPr>
          <w:p w:rsidR="005C39E1" w:rsidRDefault="005C39E1" w:rsidP="00F7109F">
            <w:pPr>
              <w:jc w:val="center"/>
            </w:pPr>
            <w:r w:rsidRPr="00062F11">
              <w:rPr>
                <w:color w:val="000000"/>
                <w:szCs w:val="24"/>
              </w:rPr>
              <w:t>Отопление</w:t>
            </w:r>
          </w:p>
        </w:tc>
        <w:tc>
          <w:tcPr>
            <w:tcW w:w="1185" w:type="dxa"/>
            <w:tcBorders>
              <w:top w:val="single" w:sz="4" w:space="0" w:color="000000"/>
              <w:left w:val="single" w:sz="4" w:space="0" w:color="000000"/>
              <w:bottom w:val="single" w:sz="4" w:space="0" w:color="000000"/>
              <w:right w:val="single" w:sz="4" w:space="0" w:color="000000"/>
            </w:tcBorders>
            <w:vAlign w:val="center"/>
          </w:tcPr>
          <w:p w:rsidR="005C39E1" w:rsidRDefault="005C39E1">
            <w:pPr>
              <w:jc w:val="center"/>
              <w:rPr>
                <w:color w:val="000000"/>
                <w:szCs w:val="24"/>
              </w:rPr>
            </w:pPr>
            <w:r>
              <w:rPr>
                <w:color w:val="000000"/>
              </w:rPr>
              <w:t>240,5</w:t>
            </w:r>
          </w:p>
        </w:tc>
        <w:tc>
          <w:tcPr>
            <w:tcW w:w="1701" w:type="dxa"/>
            <w:tcBorders>
              <w:top w:val="single" w:sz="4" w:space="0" w:color="000000"/>
              <w:left w:val="single" w:sz="4" w:space="0" w:color="000000"/>
              <w:bottom w:val="single" w:sz="4" w:space="0" w:color="000000"/>
            </w:tcBorders>
            <w:shd w:val="clear" w:color="auto" w:fill="auto"/>
            <w:vAlign w:val="center"/>
          </w:tcPr>
          <w:p w:rsidR="005C39E1" w:rsidRDefault="005C39E1">
            <w:pPr>
              <w:jc w:val="center"/>
              <w:rPr>
                <w:color w:val="000000"/>
                <w:szCs w:val="24"/>
              </w:rPr>
            </w:pPr>
            <w:r>
              <w:rPr>
                <w:color w:val="000000"/>
              </w:rPr>
              <w:t>1,5</w:t>
            </w:r>
          </w:p>
        </w:tc>
        <w:tc>
          <w:tcPr>
            <w:tcW w:w="1843" w:type="dxa"/>
            <w:tcBorders>
              <w:top w:val="single" w:sz="4" w:space="0" w:color="000000"/>
              <w:left w:val="single" w:sz="4" w:space="0" w:color="000000"/>
              <w:bottom w:val="single" w:sz="4" w:space="0" w:color="000000"/>
              <w:right w:val="single" w:sz="4" w:space="0" w:color="auto"/>
            </w:tcBorders>
            <w:vAlign w:val="center"/>
          </w:tcPr>
          <w:p w:rsidR="005C39E1" w:rsidRDefault="005C39E1">
            <w:pPr>
              <w:jc w:val="center"/>
              <w:rPr>
                <w:color w:val="000000"/>
                <w:szCs w:val="24"/>
              </w:rPr>
            </w:pPr>
            <w:r>
              <w:rPr>
                <w:color w:val="000000"/>
              </w:rPr>
              <w:t>78,2</w:t>
            </w:r>
          </w:p>
        </w:tc>
        <w:tc>
          <w:tcPr>
            <w:tcW w:w="1035" w:type="dxa"/>
            <w:tcBorders>
              <w:top w:val="single" w:sz="4" w:space="0" w:color="auto"/>
              <w:left w:val="single" w:sz="4" w:space="0" w:color="auto"/>
              <w:bottom w:val="single" w:sz="4" w:space="0" w:color="auto"/>
              <w:right w:val="single" w:sz="4" w:space="0" w:color="auto"/>
            </w:tcBorders>
            <w:vAlign w:val="center"/>
          </w:tcPr>
          <w:p w:rsidR="005C39E1" w:rsidRDefault="005C39E1">
            <w:pPr>
              <w:jc w:val="center"/>
              <w:rPr>
                <w:color w:val="000000"/>
                <w:szCs w:val="24"/>
              </w:rPr>
            </w:pPr>
            <w:r>
              <w:rPr>
                <w:color w:val="000000"/>
              </w:rPr>
              <w:t>79,7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C39E1" w:rsidRDefault="005C39E1">
            <w:pPr>
              <w:jc w:val="center"/>
              <w:rPr>
                <w:color w:val="000000"/>
                <w:szCs w:val="24"/>
              </w:rPr>
            </w:pPr>
            <w:r>
              <w:rPr>
                <w:color w:val="000000"/>
              </w:rPr>
              <w:t>33,1</w:t>
            </w:r>
          </w:p>
        </w:tc>
      </w:tr>
      <w:tr w:rsidR="005C39E1" w:rsidTr="008C1626">
        <w:tc>
          <w:tcPr>
            <w:tcW w:w="1792" w:type="dxa"/>
            <w:tcBorders>
              <w:top w:val="single" w:sz="4" w:space="0" w:color="000000"/>
              <w:left w:val="single" w:sz="4" w:space="0" w:color="000000"/>
              <w:bottom w:val="single" w:sz="4" w:space="0" w:color="000000"/>
            </w:tcBorders>
            <w:shd w:val="clear" w:color="auto" w:fill="auto"/>
            <w:vAlign w:val="center"/>
          </w:tcPr>
          <w:p w:rsidR="005C39E1" w:rsidRPr="0074685D" w:rsidRDefault="005C39E1" w:rsidP="004A028B">
            <w:pPr>
              <w:jc w:val="center"/>
              <w:rPr>
                <w:b/>
                <w:color w:val="000000"/>
                <w:szCs w:val="24"/>
              </w:rPr>
            </w:pPr>
            <w:r w:rsidRPr="0074685D">
              <w:rPr>
                <w:b/>
                <w:color w:val="000000"/>
                <w:szCs w:val="24"/>
              </w:rPr>
              <w:t xml:space="preserve">Итого </w:t>
            </w:r>
          </w:p>
        </w:tc>
        <w:tc>
          <w:tcPr>
            <w:tcW w:w="1508" w:type="dxa"/>
            <w:tcBorders>
              <w:top w:val="single" w:sz="4" w:space="0" w:color="000000"/>
              <w:left w:val="single" w:sz="4" w:space="0" w:color="000000"/>
              <w:bottom w:val="single" w:sz="4" w:space="0" w:color="000000"/>
            </w:tcBorders>
            <w:shd w:val="clear" w:color="auto" w:fill="auto"/>
            <w:vAlign w:val="center"/>
          </w:tcPr>
          <w:p w:rsidR="005C39E1" w:rsidRPr="0074685D" w:rsidRDefault="005C39E1" w:rsidP="004A028B">
            <w:pPr>
              <w:jc w:val="center"/>
              <w:rPr>
                <w:b/>
                <w:color w:val="000000"/>
                <w:szCs w:val="24"/>
              </w:rPr>
            </w:pPr>
          </w:p>
        </w:tc>
        <w:tc>
          <w:tcPr>
            <w:tcW w:w="1185" w:type="dxa"/>
            <w:tcBorders>
              <w:top w:val="single" w:sz="4" w:space="0" w:color="000000"/>
              <w:left w:val="single" w:sz="4" w:space="0" w:color="000000"/>
              <w:bottom w:val="single" w:sz="4" w:space="0" w:color="000000"/>
              <w:right w:val="single" w:sz="4" w:space="0" w:color="000000"/>
            </w:tcBorders>
            <w:vAlign w:val="center"/>
          </w:tcPr>
          <w:p w:rsidR="005C39E1" w:rsidRDefault="005C39E1">
            <w:pPr>
              <w:jc w:val="center"/>
              <w:rPr>
                <w:b/>
                <w:bCs/>
                <w:color w:val="000000"/>
                <w:szCs w:val="24"/>
              </w:rPr>
            </w:pPr>
            <w:r>
              <w:rPr>
                <w:b/>
                <w:bCs/>
                <w:noProof/>
                <w:color w:val="000000"/>
              </w:rPr>
              <w:t>3026,1</w:t>
            </w:r>
          </w:p>
        </w:tc>
        <w:tc>
          <w:tcPr>
            <w:tcW w:w="1701" w:type="dxa"/>
            <w:tcBorders>
              <w:top w:val="single" w:sz="4" w:space="0" w:color="000000"/>
              <w:left w:val="single" w:sz="4" w:space="0" w:color="000000"/>
              <w:bottom w:val="single" w:sz="4" w:space="0" w:color="000000"/>
            </w:tcBorders>
            <w:shd w:val="clear" w:color="auto" w:fill="auto"/>
            <w:vAlign w:val="center"/>
          </w:tcPr>
          <w:p w:rsidR="005C39E1" w:rsidRDefault="005C39E1">
            <w:pPr>
              <w:jc w:val="center"/>
              <w:rPr>
                <w:b/>
                <w:bCs/>
                <w:color w:val="000000"/>
                <w:szCs w:val="24"/>
              </w:rPr>
            </w:pPr>
            <w:r>
              <w:rPr>
                <w:b/>
                <w:bCs/>
                <w:color w:val="000000"/>
              </w:rPr>
              <w:t>23</w:t>
            </w:r>
          </w:p>
        </w:tc>
        <w:tc>
          <w:tcPr>
            <w:tcW w:w="1843" w:type="dxa"/>
            <w:tcBorders>
              <w:top w:val="single" w:sz="4" w:space="0" w:color="000000"/>
              <w:left w:val="single" w:sz="4" w:space="0" w:color="000000"/>
              <w:bottom w:val="single" w:sz="4" w:space="0" w:color="000000"/>
              <w:right w:val="single" w:sz="4" w:space="0" w:color="auto"/>
            </w:tcBorders>
            <w:vAlign w:val="center"/>
          </w:tcPr>
          <w:p w:rsidR="005C39E1" w:rsidRDefault="005C39E1">
            <w:pPr>
              <w:jc w:val="center"/>
              <w:rPr>
                <w:b/>
                <w:bCs/>
                <w:color w:val="000000"/>
                <w:szCs w:val="24"/>
              </w:rPr>
            </w:pPr>
            <w:r>
              <w:rPr>
                <w:b/>
                <w:bCs/>
                <w:color w:val="000000"/>
              </w:rPr>
              <w:t>727</w:t>
            </w:r>
          </w:p>
        </w:tc>
        <w:tc>
          <w:tcPr>
            <w:tcW w:w="1035" w:type="dxa"/>
            <w:tcBorders>
              <w:top w:val="single" w:sz="4" w:space="0" w:color="auto"/>
              <w:left w:val="single" w:sz="4" w:space="0" w:color="auto"/>
              <w:bottom w:val="single" w:sz="4" w:space="0" w:color="auto"/>
              <w:right w:val="single" w:sz="4" w:space="0" w:color="auto"/>
            </w:tcBorders>
            <w:vAlign w:val="center"/>
          </w:tcPr>
          <w:p w:rsidR="005C39E1" w:rsidRDefault="005C39E1">
            <w:pPr>
              <w:jc w:val="center"/>
              <w:rPr>
                <w:b/>
                <w:bCs/>
                <w:color w:val="000000"/>
                <w:szCs w:val="24"/>
              </w:rPr>
            </w:pPr>
            <w:r>
              <w:rPr>
                <w:b/>
                <w:bCs/>
                <w:color w:val="000000"/>
              </w:rPr>
              <w:t>750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C39E1" w:rsidRPr="005C39E1" w:rsidRDefault="005C39E1">
            <w:pPr>
              <w:jc w:val="center"/>
              <w:rPr>
                <w:b/>
                <w:color w:val="000000"/>
                <w:szCs w:val="24"/>
              </w:rPr>
            </w:pPr>
            <w:r w:rsidRPr="005C39E1">
              <w:rPr>
                <w:b/>
                <w:color w:val="000000"/>
              </w:rPr>
              <w:t>24,8</w:t>
            </w:r>
          </w:p>
        </w:tc>
      </w:tr>
    </w:tbl>
    <w:p w:rsidR="002931AD" w:rsidRDefault="002931AD" w:rsidP="002931AD">
      <w:pPr>
        <w:pStyle w:val="afb"/>
        <w:rPr>
          <w:rFonts w:ascii="Times New Roman" w:hAnsi="Times New Roman" w:cs="Times New Roman"/>
          <w:sz w:val="24"/>
          <w:szCs w:val="24"/>
        </w:rPr>
      </w:pPr>
    </w:p>
    <w:p w:rsidR="002931AD" w:rsidRPr="00741ED7" w:rsidRDefault="002931AD" w:rsidP="002931AD">
      <w:pPr>
        <w:pStyle w:val="afb"/>
        <w:numPr>
          <w:ilvl w:val="0"/>
          <w:numId w:val="17"/>
        </w:numPr>
        <w:jc w:val="both"/>
        <w:rPr>
          <w:rFonts w:ascii="Times New Roman" w:hAnsi="Times New Roman" w:cs="Times New Roman"/>
          <w:sz w:val="26"/>
          <w:szCs w:val="26"/>
        </w:rPr>
      </w:pPr>
      <w:r w:rsidRPr="00741ED7">
        <w:rPr>
          <w:rFonts w:ascii="Times New Roman" w:hAnsi="Times New Roman" w:cs="Times New Roman"/>
          <w:sz w:val="26"/>
          <w:szCs w:val="26"/>
        </w:rPr>
        <w:t xml:space="preserve">Заданный уровень потерь в тепловых сетях </w:t>
      </w:r>
      <w:r w:rsidR="00D30C3A" w:rsidRPr="00741ED7">
        <w:rPr>
          <w:rFonts w:ascii="Times New Roman" w:hAnsi="Times New Roman" w:cs="Times New Roman"/>
          <w:sz w:val="26"/>
          <w:szCs w:val="26"/>
        </w:rPr>
        <w:t xml:space="preserve">МУП </w:t>
      </w:r>
      <w:r w:rsidR="00C266F3" w:rsidRPr="00C266F3">
        <w:rPr>
          <w:rFonts w:ascii="Times New Roman" w:hAnsi="Times New Roman" w:cs="Times New Roman"/>
          <w:bCs/>
          <w:sz w:val="26"/>
          <w:szCs w:val="26"/>
        </w:rPr>
        <w:t>«Судиславское ЖКХ»</w:t>
      </w:r>
    </w:p>
    <w:p w:rsidR="00A61EB9" w:rsidRPr="00741ED7" w:rsidRDefault="002931AD" w:rsidP="002931AD">
      <w:pPr>
        <w:pStyle w:val="afb"/>
        <w:spacing w:before="120"/>
        <w:ind w:left="0" w:firstLine="720"/>
        <w:contextualSpacing w:val="0"/>
        <w:jc w:val="both"/>
        <w:rPr>
          <w:rFonts w:ascii="Times New Roman" w:hAnsi="Times New Roman" w:cs="Times New Roman"/>
          <w:sz w:val="26"/>
          <w:szCs w:val="26"/>
        </w:rPr>
      </w:pPr>
      <w:r w:rsidRPr="00741ED7">
        <w:rPr>
          <w:rFonts w:ascii="Times New Roman" w:hAnsi="Times New Roman" w:cs="Times New Roman"/>
          <w:sz w:val="26"/>
          <w:szCs w:val="26"/>
        </w:rPr>
        <w:t xml:space="preserve">Департаментом тарифной политики Костромской области установлен объем потерь в тепловых сетях </w:t>
      </w:r>
      <w:r w:rsidR="00E34CC0" w:rsidRPr="00741ED7">
        <w:rPr>
          <w:rFonts w:ascii="Times New Roman" w:hAnsi="Times New Roman" w:cs="Times New Roman"/>
          <w:sz w:val="26"/>
          <w:szCs w:val="26"/>
        </w:rPr>
        <w:t xml:space="preserve">МУП </w:t>
      </w:r>
      <w:r w:rsidR="00C266F3" w:rsidRPr="00C266F3">
        <w:rPr>
          <w:rFonts w:ascii="Times New Roman" w:hAnsi="Times New Roman" w:cs="Times New Roman"/>
          <w:bCs/>
          <w:sz w:val="26"/>
          <w:szCs w:val="26"/>
        </w:rPr>
        <w:t>«Судиславское ЖКХ»</w:t>
      </w:r>
      <w:r w:rsidRPr="00741ED7">
        <w:rPr>
          <w:rFonts w:ascii="Times New Roman" w:hAnsi="Times New Roman" w:cs="Times New Roman"/>
          <w:sz w:val="26"/>
          <w:szCs w:val="26"/>
        </w:rPr>
        <w:t xml:space="preserve"> в размере </w:t>
      </w:r>
      <w:r w:rsidR="00C266F3">
        <w:rPr>
          <w:rFonts w:ascii="Times New Roman" w:hAnsi="Times New Roman" w:cs="Times New Roman"/>
          <w:sz w:val="26"/>
          <w:szCs w:val="26"/>
        </w:rPr>
        <w:t>23</w:t>
      </w:r>
      <w:r w:rsidRPr="00741ED7">
        <w:rPr>
          <w:rFonts w:ascii="Times New Roman" w:hAnsi="Times New Roman" w:cs="Times New Roman"/>
          <w:sz w:val="26"/>
          <w:szCs w:val="26"/>
        </w:rPr>
        <w:t xml:space="preserve">% от отпуска с </w:t>
      </w:r>
      <w:r w:rsidR="00E34CC0" w:rsidRPr="00741ED7">
        <w:rPr>
          <w:rFonts w:ascii="Times New Roman" w:hAnsi="Times New Roman" w:cs="Times New Roman"/>
          <w:sz w:val="26"/>
          <w:szCs w:val="26"/>
        </w:rPr>
        <w:t>теплоисточников</w:t>
      </w:r>
      <w:r w:rsidRPr="00741ED7">
        <w:rPr>
          <w:rFonts w:ascii="Times New Roman" w:hAnsi="Times New Roman" w:cs="Times New Roman"/>
          <w:sz w:val="26"/>
          <w:szCs w:val="26"/>
        </w:rPr>
        <w:t xml:space="preserve">. Приведенные выше расчеты тепловых потерь в сетях теплоснабжающей организации при условии приведения тепловой изоляции в нормативное состояние составляют всего </w:t>
      </w:r>
      <w:r w:rsidR="005C39E1">
        <w:rPr>
          <w:rFonts w:ascii="Times New Roman" w:hAnsi="Times New Roman" w:cs="Times New Roman"/>
          <w:bCs/>
          <w:color w:val="000000"/>
          <w:sz w:val="26"/>
          <w:szCs w:val="26"/>
        </w:rPr>
        <w:t>750</w:t>
      </w:r>
      <w:r w:rsidR="00C266F3">
        <w:rPr>
          <w:rFonts w:ascii="Times New Roman" w:hAnsi="Times New Roman" w:cs="Times New Roman"/>
          <w:bCs/>
          <w:color w:val="000000"/>
          <w:sz w:val="26"/>
          <w:szCs w:val="26"/>
        </w:rPr>
        <w:t xml:space="preserve"> </w:t>
      </w:r>
      <w:r w:rsidRPr="00741ED7">
        <w:rPr>
          <w:rFonts w:ascii="Times New Roman" w:hAnsi="Times New Roman" w:cs="Times New Roman"/>
          <w:bCs/>
          <w:color w:val="000000"/>
          <w:sz w:val="26"/>
          <w:szCs w:val="26"/>
        </w:rPr>
        <w:t>Гкал/год или</w:t>
      </w:r>
      <w:r w:rsidRPr="00741ED7">
        <w:rPr>
          <w:rFonts w:ascii="Arial" w:hAnsi="Arial" w:cs="Arial"/>
          <w:b/>
          <w:bCs/>
          <w:color w:val="000000"/>
          <w:sz w:val="26"/>
          <w:szCs w:val="26"/>
        </w:rPr>
        <w:t xml:space="preserve"> </w:t>
      </w:r>
      <w:r w:rsidR="004E6B4D">
        <w:rPr>
          <w:rFonts w:ascii="Times New Roman" w:hAnsi="Times New Roman" w:cs="Times New Roman"/>
          <w:sz w:val="26"/>
          <w:szCs w:val="26"/>
        </w:rPr>
        <w:t>2</w:t>
      </w:r>
      <w:r w:rsidR="005C39E1">
        <w:rPr>
          <w:rFonts w:ascii="Times New Roman" w:hAnsi="Times New Roman" w:cs="Times New Roman"/>
          <w:sz w:val="26"/>
          <w:szCs w:val="26"/>
        </w:rPr>
        <w:t>4</w:t>
      </w:r>
      <w:r w:rsidR="004E6B4D">
        <w:rPr>
          <w:rFonts w:ascii="Times New Roman" w:hAnsi="Times New Roman" w:cs="Times New Roman"/>
          <w:sz w:val="26"/>
          <w:szCs w:val="26"/>
        </w:rPr>
        <w:t>,8</w:t>
      </w:r>
      <w:r w:rsidR="00727AA9" w:rsidRPr="00741ED7">
        <w:rPr>
          <w:rFonts w:ascii="Times New Roman" w:hAnsi="Times New Roman" w:cs="Times New Roman"/>
          <w:sz w:val="26"/>
          <w:szCs w:val="26"/>
        </w:rPr>
        <w:t>%</w:t>
      </w:r>
      <w:r w:rsidRPr="00741ED7">
        <w:rPr>
          <w:rFonts w:ascii="Times New Roman" w:hAnsi="Times New Roman" w:cs="Times New Roman"/>
          <w:sz w:val="26"/>
          <w:szCs w:val="26"/>
        </w:rPr>
        <w:t xml:space="preserve">. </w:t>
      </w:r>
    </w:p>
    <w:p w:rsidR="002931AD" w:rsidRPr="00741ED7" w:rsidRDefault="00A61EB9" w:rsidP="00A61EB9">
      <w:pPr>
        <w:pStyle w:val="afb"/>
        <w:ind w:left="0" w:firstLine="720"/>
        <w:contextualSpacing w:val="0"/>
        <w:jc w:val="both"/>
        <w:rPr>
          <w:rFonts w:ascii="Times New Roman" w:hAnsi="Times New Roman" w:cs="Times New Roman"/>
          <w:sz w:val="26"/>
          <w:szCs w:val="26"/>
        </w:rPr>
      </w:pPr>
      <w:r w:rsidRPr="00741ED7">
        <w:rPr>
          <w:rFonts w:ascii="Times New Roman" w:hAnsi="Times New Roman" w:cs="Times New Roman"/>
          <w:sz w:val="26"/>
          <w:szCs w:val="26"/>
        </w:rPr>
        <w:t>Существующие рекомендации Министерства энергетики РФ устанавливают максимальный уровень потерь тепловой энергии в тепловых сетях в 20%.</w:t>
      </w:r>
      <w:r w:rsidR="002931AD" w:rsidRPr="00741ED7">
        <w:rPr>
          <w:rFonts w:ascii="Times New Roman" w:hAnsi="Times New Roman" w:cs="Times New Roman"/>
          <w:sz w:val="26"/>
          <w:szCs w:val="26"/>
        </w:rPr>
        <w:t xml:space="preserve">  </w:t>
      </w:r>
    </w:p>
    <w:p w:rsidR="002931AD" w:rsidRPr="00741ED7" w:rsidRDefault="002931AD" w:rsidP="002931AD">
      <w:pPr>
        <w:pStyle w:val="afb"/>
        <w:rPr>
          <w:rFonts w:ascii="Times New Roman" w:hAnsi="Times New Roman" w:cs="Times New Roman"/>
          <w:sz w:val="26"/>
          <w:szCs w:val="26"/>
        </w:rPr>
      </w:pPr>
      <w:r w:rsidRPr="00741ED7">
        <w:rPr>
          <w:rFonts w:ascii="Times New Roman" w:hAnsi="Times New Roman" w:cs="Times New Roman"/>
          <w:sz w:val="26"/>
          <w:szCs w:val="26"/>
        </w:rPr>
        <w:t>На восполнение тепловых потерь потребуется топлива (</w:t>
      </w:r>
      <w:r w:rsidR="00727AA9" w:rsidRPr="00741ED7">
        <w:rPr>
          <w:rFonts w:ascii="Times New Roman" w:hAnsi="Times New Roman" w:cs="Times New Roman"/>
          <w:sz w:val="26"/>
          <w:szCs w:val="26"/>
        </w:rPr>
        <w:t>природного газа</w:t>
      </w:r>
      <w:r w:rsidRPr="00741ED7">
        <w:rPr>
          <w:rFonts w:ascii="Times New Roman" w:hAnsi="Times New Roman" w:cs="Times New Roman"/>
          <w:sz w:val="26"/>
          <w:szCs w:val="26"/>
        </w:rPr>
        <w:t>):</w:t>
      </w:r>
    </w:p>
    <w:p w:rsidR="002931AD" w:rsidRPr="00741ED7" w:rsidRDefault="002931AD" w:rsidP="00C003B9">
      <w:pPr>
        <w:pStyle w:val="afb"/>
        <w:spacing w:before="120" w:after="120"/>
        <w:contextualSpacing w:val="0"/>
        <w:jc w:val="right"/>
        <w:rPr>
          <w:rFonts w:ascii="Times New Roman" w:hAnsi="Times New Roman" w:cs="Times New Roman"/>
          <w:sz w:val="26"/>
          <w:szCs w:val="26"/>
        </w:rPr>
      </w:pPr>
      <w:r w:rsidRPr="00741ED7">
        <w:rPr>
          <w:rFonts w:ascii="Times New Roman" w:hAnsi="Times New Roman" w:cs="Times New Roman"/>
          <w:sz w:val="26"/>
          <w:szCs w:val="26"/>
        </w:rPr>
        <w:t>М</w:t>
      </w:r>
      <w:r w:rsidRPr="00741ED7">
        <w:rPr>
          <w:rFonts w:ascii="Times New Roman" w:hAnsi="Times New Roman" w:cs="Times New Roman"/>
          <w:sz w:val="26"/>
          <w:szCs w:val="26"/>
          <w:vertAlign w:val="subscript"/>
        </w:rPr>
        <w:t>т.</w:t>
      </w:r>
      <w:r w:rsidRPr="00741ED7">
        <w:rPr>
          <w:rFonts w:ascii="Times New Roman" w:hAnsi="Times New Roman" w:cs="Times New Roman"/>
          <w:sz w:val="26"/>
          <w:szCs w:val="26"/>
        </w:rPr>
        <w:t xml:space="preserve"> = </w:t>
      </w:r>
      <w:proofErr w:type="gramStart"/>
      <w:r w:rsidRPr="00741ED7">
        <w:rPr>
          <w:rFonts w:ascii="Times New Roman" w:hAnsi="Times New Roman" w:cs="Times New Roman"/>
          <w:sz w:val="26"/>
          <w:szCs w:val="26"/>
          <w:lang w:val="en-US"/>
        </w:rPr>
        <w:t>Q</w:t>
      </w:r>
      <w:r w:rsidRPr="00741ED7">
        <w:rPr>
          <w:rFonts w:ascii="Times New Roman" w:hAnsi="Times New Roman" w:cs="Times New Roman"/>
          <w:sz w:val="26"/>
          <w:szCs w:val="26"/>
          <w:vertAlign w:val="subscript"/>
        </w:rPr>
        <w:t>пот.</w:t>
      </w:r>
      <w:r w:rsidRPr="00741ED7">
        <w:rPr>
          <w:rFonts w:ascii="Times New Roman" w:hAnsi="Times New Roman" w:cs="Times New Roman"/>
          <w:sz w:val="26"/>
          <w:szCs w:val="26"/>
        </w:rPr>
        <w:t>*</w:t>
      </w:r>
      <w:r w:rsidRPr="00741ED7">
        <w:rPr>
          <w:rFonts w:ascii="Times New Roman" w:hAnsi="Times New Roman" w:cs="Times New Roman"/>
          <w:sz w:val="26"/>
          <w:szCs w:val="26"/>
          <w:lang w:val="en-US"/>
        </w:rPr>
        <w:t>b</w:t>
      </w:r>
      <w:r w:rsidRPr="00741ED7">
        <w:rPr>
          <w:rFonts w:ascii="Times New Roman" w:hAnsi="Times New Roman" w:cs="Times New Roman"/>
          <w:sz w:val="26"/>
          <w:szCs w:val="26"/>
          <w:vertAlign w:val="subscript"/>
        </w:rPr>
        <w:t>от.</w:t>
      </w:r>
      <w:proofErr w:type="gramEnd"/>
      <w:r w:rsidR="00C003B9" w:rsidRPr="00741ED7">
        <w:rPr>
          <w:rFonts w:ascii="Times New Roman" w:hAnsi="Times New Roman" w:cs="Times New Roman"/>
          <w:sz w:val="26"/>
          <w:szCs w:val="26"/>
          <w:vertAlign w:val="subscript"/>
        </w:rPr>
        <w:t xml:space="preserve">                                                                   </w:t>
      </w:r>
      <w:r w:rsidR="00C003B9" w:rsidRPr="00741ED7">
        <w:rPr>
          <w:rFonts w:ascii="Times New Roman" w:hAnsi="Times New Roman" w:cs="Times New Roman"/>
          <w:sz w:val="26"/>
          <w:szCs w:val="26"/>
        </w:rPr>
        <w:t xml:space="preserve">                           (</w:t>
      </w:r>
      <w:r w:rsidR="003A4EB3" w:rsidRPr="00741ED7">
        <w:rPr>
          <w:rFonts w:ascii="Times New Roman" w:hAnsi="Times New Roman" w:cs="Times New Roman"/>
          <w:sz w:val="26"/>
          <w:szCs w:val="26"/>
        </w:rPr>
        <w:t>11</w:t>
      </w:r>
      <w:r w:rsidR="00C003B9" w:rsidRPr="00741ED7">
        <w:rPr>
          <w:rFonts w:ascii="Times New Roman" w:hAnsi="Times New Roman" w:cs="Times New Roman"/>
          <w:sz w:val="26"/>
          <w:szCs w:val="26"/>
        </w:rPr>
        <w:t>)</w:t>
      </w:r>
    </w:p>
    <w:p w:rsidR="002931AD" w:rsidRPr="00741ED7" w:rsidRDefault="002931AD" w:rsidP="002931AD">
      <w:pPr>
        <w:ind w:left="567" w:hanging="567"/>
        <w:rPr>
          <w:sz w:val="26"/>
          <w:szCs w:val="26"/>
        </w:rPr>
      </w:pPr>
      <w:r w:rsidRPr="00741ED7">
        <w:rPr>
          <w:sz w:val="26"/>
          <w:szCs w:val="26"/>
        </w:rPr>
        <w:t xml:space="preserve">где </w:t>
      </w:r>
      <w:proofErr w:type="gramStart"/>
      <w:r w:rsidRPr="00741ED7">
        <w:rPr>
          <w:sz w:val="26"/>
          <w:szCs w:val="26"/>
          <w:lang w:val="en-US"/>
        </w:rPr>
        <w:t>b</w:t>
      </w:r>
      <w:proofErr w:type="gramEnd"/>
      <w:r w:rsidRPr="00741ED7">
        <w:rPr>
          <w:sz w:val="26"/>
          <w:szCs w:val="26"/>
          <w:vertAlign w:val="subscript"/>
        </w:rPr>
        <w:t>от.</w:t>
      </w:r>
      <w:r w:rsidRPr="00741ED7">
        <w:rPr>
          <w:sz w:val="26"/>
          <w:szCs w:val="26"/>
        </w:rPr>
        <w:t xml:space="preserve"> – удельный расход топлива на отпуск тепловой энергии.</w:t>
      </w:r>
    </w:p>
    <w:p w:rsidR="00727AA9" w:rsidRPr="00741ED7" w:rsidRDefault="00727AA9" w:rsidP="00727AA9">
      <w:pPr>
        <w:ind w:left="567" w:hanging="567"/>
        <w:jc w:val="right"/>
        <w:rPr>
          <w:sz w:val="26"/>
          <w:szCs w:val="26"/>
        </w:rPr>
      </w:pPr>
      <w:proofErr w:type="gramStart"/>
      <w:r w:rsidRPr="00741ED7">
        <w:rPr>
          <w:sz w:val="26"/>
          <w:szCs w:val="26"/>
          <w:lang w:val="en-US"/>
        </w:rPr>
        <w:t>b</w:t>
      </w:r>
      <w:r w:rsidRPr="00741ED7">
        <w:rPr>
          <w:sz w:val="26"/>
          <w:szCs w:val="26"/>
          <w:vertAlign w:val="subscript"/>
        </w:rPr>
        <w:t>от</w:t>
      </w:r>
      <w:proofErr w:type="gramEnd"/>
      <w:r w:rsidRPr="00741ED7">
        <w:rPr>
          <w:sz w:val="26"/>
          <w:szCs w:val="26"/>
          <w:vertAlign w:val="subscript"/>
        </w:rPr>
        <w:t xml:space="preserve">. </w:t>
      </w:r>
      <w:r w:rsidRPr="00741ED7">
        <w:rPr>
          <w:sz w:val="26"/>
          <w:szCs w:val="26"/>
        </w:rPr>
        <w:t xml:space="preserve">= </w:t>
      </w:r>
      <w:proofErr w:type="gramStart"/>
      <w:r w:rsidRPr="00741ED7">
        <w:rPr>
          <w:sz w:val="26"/>
          <w:szCs w:val="26"/>
          <w:lang w:val="en-US"/>
        </w:rPr>
        <w:t>b</w:t>
      </w:r>
      <w:proofErr w:type="gramEnd"/>
      <w:r w:rsidRPr="00741ED7">
        <w:rPr>
          <w:sz w:val="26"/>
          <w:szCs w:val="26"/>
          <w:vertAlign w:val="subscript"/>
        </w:rPr>
        <w:t>пр.</w:t>
      </w:r>
      <w:r w:rsidRPr="00741ED7">
        <w:rPr>
          <w:sz w:val="26"/>
          <w:szCs w:val="26"/>
        </w:rPr>
        <w:t xml:space="preserve"> /(1-</w:t>
      </w:r>
      <w:r w:rsidRPr="00741ED7">
        <w:rPr>
          <w:sz w:val="26"/>
          <w:szCs w:val="26"/>
          <w:lang w:val="en-US"/>
        </w:rPr>
        <w:t>d</w:t>
      </w:r>
      <w:proofErr w:type="spellStart"/>
      <w:r w:rsidRPr="00741ED7">
        <w:rPr>
          <w:sz w:val="26"/>
          <w:szCs w:val="26"/>
          <w:vertAlign w:val="subscript"/>
        </w:rPr>
        <w:t>сн</w:t>
      </w:r>
      <w:proofErr w:type="spellEnd"/>
      <w:r w:rsidRPr="00741ED7">
        <w:rPr>
          <w:sz w:val="26"/>
          <w:szCs w:val="26"/>
          <w:vertAlign w:val="subscript"/>
        </w:rPr>
        <w:t>.</w:t>
      </w:r>
      <w:r w:rsidRPr="00741ED7">
        <w:rPr>
          <w:sz w:val="26"/>
          <w:szCs w:val="26"/>
        </w:rPr>
        <w:t xml:space="preserve">/100)                                                                       (12)  </w:t>
      </w:r>
    </w:p>
    <w:p w:rsidR="00727AA9" w:rsidRPr="00741ED7" w:rsidRDefault="00727AA9" w:rsidP="00727AA9">
      <w:pPr>
        <w:pStyle w:val="afb"/>
        <w:ind w:left="0"/>
        <w:rPr>
          <w:rFonts w:ascii="Times New Roman" w:hAnsi="Times New Roman" w:cs="Times New Roman"/>
          <w:sz w:val="26"/>
          <w:szCs w:val="26"/>
        </w:rPr>
      </w:pPr>
      <w:r w:rsidRPr="00741ED7">
        <w:rPr>
          <w:rFonts w:ascii="Times New Roman" w:hAnsi="Times New Roman" w:cs="Times New Roman"/>
          <w:sz w:val="26"/>
          <w:szCs w:val="26"/>
        </w:rPr>
        <w:t xml:space="preserve">где </w:t>
      </w:r>
      <w:proofErr w:type="gramStart"/>
      <w:r w:rsidRPr="00741ED7">
        <w:rPr>
          <w:rFonts w:ascii="Times New Roman" w:hAnsi="Times New Roman" w:cs="Times New Roman"/>
          <w:sz w:val="26"/>
          <w:szCs w:val="26"/>
          <w:lang w:val="en-US"/>
        </w:rPr>
        <w:t>b</w:t>
      </w:r>
      <w:proofErr w:type="gramEnd"/>
      <w:r w:rsidRPr="00741ED7">
        <w:rPr>
          <w:rFonts w:ascii="Times New Roman" w:hAnsi="Times New Roman" w:cs="Times New Roman"/>
          <w:sz w:val="26"/>
          <w:szCs w:val="26"/>
          <w:vertAlign w:val="subscript"/>
        </w:rPr>
        <w:t>пр.</w:t>
      </w:r>
      <w:r w:rsidRPr="00741ED7">
        <w:rPr>
          <w:rFonts w:ascii="Times New Roman" w:hAnsi="Times New Roman" w:cs="Times New Roman"/>
          <w:sz w:val="26"/>
          <w:szCs w:val="26"/>
        </w:rPr>
        <w:t xml:space="preserve"> – фактический удельный расход топлива </w:t>
      </w:r>
      <w:r w:rsidR="00BF6D12">
        <w:rPr>
          <w:rFonts w:ascii="Times New Roman" w:hAnsi="Times New Roman" w:cs="Times New Roman"/>
          <w:sz w:val="26"/>
          <w:szCs w:val="26"/>
        </w:rPr>
        <w:t xml:space="preserve">(природного газа) </w:t>
      </w:r>
      <w:r w:rsidRPr="00741ED7">
        <w:rPr>
          <w:rFonts w:ascii="Times New Roman" w:hAnsi="Times New Roman" w:cs="Times New Roman"/>
          <w:sz w:val="26"/>
          <w:szCs w:val="26"/>
        </w:rPr>
        <w:t xml:space="preserve">на производство тепловой энергии; </w:t>
      </w:r>
      <w:r w:rsidRPr="00741ED7">
        <w:rPr>
          <w:rFonts w:ascii="Times New Roman" w:hAnsi="Times New Roman" w:cs="Times New Roman"/>
          <w:sz w:val="26"/>
          <w:szCs w:val="26"/>
          <w:lang w:val="en-US"/>
        </w:rPr>
        <w:t>b</w:t>
      </w:r>
      <w:r w:rsidRPr="00741ED7">
        <w:rPr>
          <w:rFonts w:ascii="Times New Roman" w:hAnsi="Times New Roman" w:cs="Times New Roman"/>
          <w:sz w:val="26"/>
          <w:szCs w:val="26"/>
          <w:vertAlign w:val="subscript"/>
        </w:rPr>
        <w:t>пр.</w:t>
      </w:r>
      <w:r w:rsidRPr="00741ED7">
        <w:rPr>
          <w:rFonts w:ascii="Times New Roman" w:hAnsi="Times New Roman" w:cs="Times New Roman"/>
          <w:sz w:val="26"/>
          <w:szCs w:val="26"/>
        </w:rPr>
        <w:t xml:space="preserve">= </w:t>
      </w:r>
      <w:r w:rsidR="00BF6D12">
        <w:rPr>
          <w:rFonts w:ascii="Times New Roman" w:hAnsi="Times New Roman" w:cs="Times New Roman"/>
          <w:sz w:val="26"/>
          <w:szCs w:val="26"/>
        </w:rPr>
        <w:t xml:space="preserve">149,4 </w:t>
      </w:r>
      <w:r w:rsidRPr="00741ED7">
        <w:rPr>
          <w:rFonts w:ascii="Times New Roman" w:hAnsi="Times New Roman" w:cs="Times New Roman"/>
          <w:sz w:val="26"/>
          <w:szCs w:val="26"/>
        </w:rPr>
        <w:t xml:space="preserve"> кг у.т./Гкал</w:t>
      </w:r>
    </w:p>
    <w:p w:rsidR="00727AA9" w:rsidRPr="00741ED7" w:rsidRDefault="00727AA9" w:rsidP="00727AA9">
      <w:pPr>
        <w:pStyle w:val="afb"/>
        <w:ind w:left="426"/>
        <w:rPr>
          <w:rFonts w:ascii="Times New Roman" w:hAnsi="Times New Roman" w:cs="Times New Roman"/>
          <w:sz w:val="26"/>
          <w:szCs w:val="26"/>
        </w:rPr>
      </w:pPr>
      <w:proofErr w:type="gramStart"/>
      <w:r w:rsidRPr="00741ED7">
        <w:rPr>
          <w:rFonts w:ascii="Times New Roman" w:hAnsi="Times New Roman" w:cs="Times New Roman"/>
          <w:sz w:val="26"/>
          <w:szCs w:val="26"/>
          <w:lang w:val="en-US"/>
        </w:rPr>
        <w:lastRenderedPageBreak/>
        <w:t>d</w:t>
      </w:r>
      <w:proofErr w:type="spellStart"/>
      <w:r w:rsidRPr="00741ED7">
        <w:rPr>
          <w:rFonts w:ascii="Times New Roman" w:hAnsi="Times New Roman" w:cs="Times New Roman"/>
          <w:sz w:val="26"/>
          <w:szCs w:val="26"/>
          <w:vertAlign w:val="subscript"/>
        </w:rPr>
        <w:t>сн</w:t>
      </w:r>
      <w:proofErr w:type="spellEnd"/>
      <w:r w:rsidRPr="00741ED7">
        <w:rPr>
          <w:rFonts w:ascii="Times New Roman" w:hAnsi="Times New Roman" w:cs="Times New Roman"/>
          <w:sz w:val="26"/>
          <w:szCs w:val="26"/>
          <w:vertAlign w:val="subscript"/>
        </w:rPr>
        <w:t xml:space="preserve"> </w:t>
      </w:r>
      <w:r w:rsidRPr="00741ED7">
        <w:rPr>
          <w:rFonts w:ascii="Times New Roman" w:hAnsi="Times New Roman" w:cs="Times New Roman"/>
          <w:sz w:val="26"/>
          <w:szCs w:val="26"/>
        </w:rPr>
        <w:t xml:space="preserve"> -</w:t>
      </w:r>
      <w:proofErr w:type="gramEnd"/>
      <w:r w:rsidRPr="00741ED7">
        <w:rPr>
          <w:rFonts w:ascii="Times New Roman" w:hAnsi="Times New Roman" w:cs="Times New Roman"/>
          <w:sz w:val="26"/>
          <w:szCs w:val="26"/>
        </w:rPr>
        <w:t xml:space="preserve"> затраты на собственные нужды котельных, %; </w:t>
      </w:r>
      <w:r w:rsidR="00BF6D12">
        <w:rPr>
          <w:rFonts w:ascii="Times New Roman" w:hAnsi="Times New Roman" w:cs="Times New Roman"/>
          <w:sz w:val="26"/>
          <w:szCs w:val="26"/>
        </w:rPr>
        <w:t>принимаются</w:t>
      </w:r>
      <w:r w:rsidRPr="00741ED7">
        <w:rPr>
          <w:rFonts w:ascii="Times New Roman" w:hAnsi="Times New Roman" w:cs="Times New Roman"/>
          <w:sz w:val="26"/>
          <w:szCs w:val="26"/>
        </w:rPr>
        <w:t xml:space="preserve"> в размере 2,</w:t>
      </w:r>
      <w:r w:rsidR="00BF6D12">
        <w:rPr>
          <w:rFonts w:ascii="Times New Roman" w:hAnsi="Times New Roman" w:cs="Times New Roman"/>
          <w:sz w:val="26"/>
          <w:szCs w:val="26"/>
        </w:rPr>
        <w:t>0</w:t>
      </w:r>
      <w:r w:rsidRPr="00741ED7">
        <w:rPr>
          <w:rFonts w:ascii="Times New Roman" w:hAnsi="Times New Roman" w:cs="Times New Roman"/>
          <w:sz w:val="26"/>
          <w:szCs w:val="26"/>
        </w:rPr>
        <w:t>%.</w:t>
      </w:r>
    </w:p>
    <w:p w:rsidR="00727AA9" w:rsidRPr="00741ED7" w:rsidRDefault="00727AA9" w:rsidP="00727AA9">
      <w:pPr>
        <w:pStyle w:val="afb"/>
        <w:ind w:left="426"/>
        <w:rPr>
          <w:rFonts w:ascii="Times New Roman" w:hAnsi="Times New Roman" w:cs="Times New Roman"/>
          <w:sz w:val="26"/>
          <w:szCs w:val="26"/>
        </w:rPr>
      </w:pPr>
      <w:r w:rsidRPr="00741ED7">
        <w:rPr>
          <w:rFonts w:ascii="Times New Roman" w:hAnsi="Times New Roman" w:cs="Times New Roman"/>
          <w:sz w:val="26"/>
          <w:szCs w:val="26"/>
        </w:rPr>
        <w:t xml:space="preserve"> </w:t>
      </w:r>
      <w:proofErr w:type="gramStart"/>
      <w:r w:rsidRPr="00741ED7">
        <w:rPr>
          <w:rFonts w:ascii="Times New Roman" w:hAnsi="Times New Roman" w:cs="Times New Roman"/>
          <w:sz w:val="26"/>
          <w:szCs w:val="26"/>
          <w:lang w:val="en-US"/>
        </w:rPr>
        <w:t>b</w:t>
      </w:r>
      <w:r w:rsidRPr="00741ED7">
        <w:rPr>
          <w:rFonts w:ascii="Times New Roman" w:hAnsi="Times New Roman" w:cs="Times New Roman"/>
          <w:sz w:val="26"/>
          <w:szCs w:val="26"/>
          <w:vertAlign w:val="subscript"/>
        </w:rPr>
        <w:t>от</w:t>
      </w:r>
      <w:proofErr w:type="gramEnd"/>
      <w:r w:rsidRPr="00741ED7">
        <w:rPr>
          <w:rFonts w:ascii="Times New Roman" w:hAnsi="Times New Roman" w:cs="Times New Roman"/>
          <w:sz w:val="26"/>
          <w:szCs w:val="26"/>
          <w:vertAlign w:val="subscript"/>
        </w:rPr>
        <w:t xml:space="preserve">. </w:t>
      </w:r>
      <w:r w:rsidRPr="00741ED7">
        <w:rPr>
          <w:rFonts w:ascii="Times New Roman" w:hAnsi="Times New Roman" w:cs="Times New Roman"/>
          <w:sz w:val="26"/>
          <w:szCs w:val="26"/>
        </w:rPr>
        <w:t xml:space="preserve">= </w:t>
      </w:r>
      <w:r w:rsidR="006F041F" w:rsidRPr="00741ED7">
        <w:rPr>
          <w:rFonts w:ascii="Times New Roman" w:hAnsi="Times New Roman" w:cs="Times New Roman"/>
          <w:sz w:val="26"/>
          <w:szCs w:val="26"/>
        </w:rPr>
        <w:t>1</w:t>
      </w:r>
      <w:r w:rsidR="00BF6D12">
        <w:rPr>
          <w:rFonts w:ascii="Times New Roman" w:hAnsi="Times New Roman" w:cs="Times New Roman"/>
          <w:sz w:val="26"/>
          <w:szCs w:val="26"/>
        </w:rPr>
        <w:t>49,4</w:t>
      </w:r>
      <w:r w:rsidRPr="00741ED7">
        <w:rPr>
          <w:rFonts w:ascii="Times New Roman" w:hAnsi="Times New Roman" w:cs="Times New Roman"/>
          <w:sz w:val="26"/>
          <w:szCs w:val="26"/>
        </w:rPr>
        <w:t>/(1-</w:t>
      </w:r>
      <w:r w:rsidR="006F041F" w:rsidRPr="00741ED7">
        <w:rPr>
          <w:rFonts w:ascii="Times New Roman" w:hAnsi="Times New Roman" w:cs="Times New Roman"/>
          <w:sz w:val="26"/>
          <w:szCs w:val="26"/>
        </w:rPr>
        <w:t>2,</w:t>
      </w:r>
      <w:r w:rsidR="00BF6D12">
        <w:rPr>
          <w:rFonts w:ascii="Times New Roman" w:hAnsi="Times New Roman" w:cs="Times New Roman"/>
          <w:sz w:val="26"/>
          <w:szCs w:val="26"/>
        </w:rPr>
        <w:t>0</w:t>
      </w:r>
      <w:r w:rsidR="006F041F" w:rsidRPr="00741ED7">
        <w:rPr>
          <w:rFonts w:ascii="Times New Roman" w:hAnsi="Times New Roman" w:cs="Times New Roman"/>
          <w:sz w:val="26"/>
          <w:szCs w:val="26"/>
        </w:rPr>
        <w:t>/</w:t>
      </w:r>
      <w:r w:rsidRPr="00741ED7">
        <w:rPr>
          <w:rFonts w:ascii="Times New Roman" w:hAnsi="Times New Roman" w:cs="Times New Roman"/>
          <w:sz w:val="26"/>
          <w:szCs w:val="26"/>
        </w:rPr>
        <w:t>100)</w:t>
      </w:r>
      <w:r w:rsidR="006F041F" w:rsidRPr="00741ED7">
        <w:rPr>
          <w:rFonts w:ascii="Times New Roman" w:hAnsi="Times New Roman" w:cs="Times New Roman"/>
          <w:sz w:val="26"/>
          <w:szCs w:val="26"/>
        </w:rPr>
        <w:t>=1</w:t>
      </w:r>
      <w:r w:rsidR="00BF6D12">
        <w:rPr>
          <w:rFonts w:ascii="Times New Roman" w:hAnsi="Times New Roman" w:cs="Times New Roman"/>
          <w:sz w:val="26"/>
          <w:szCs w:val="26"/>
        </w:rPr>
        <w:t xml:space="preserve">52,45 </w:t>
      </w:r>
      <w:r w:rsidR="006F041F" w:rsidRPr="00741ED7">
        <w:rPr>
          <w:rFonts w:ascii="Times New Roman" w:hAnsi="Times New Roman" w:cs="Times New Roman"/>
          <w:sz w:val="26"/>
          <w:szCs w:val="26"/>
        </w:rPr>
        <w:t>кг у.т./Гкал = 1</w:t>
      </w:r>
      <w:r w:rsidR="00BF6D12">
        <w:rPr>
          <w:rFonts w:ascii="Times New Roman" w:hAnsi="Times New Roman" w:cs="Times New Roman"/>
          <w:sz w:val="26"/>
          <w:szCs w:val="26"/>
        </w:rPr>
        <w:t>152,45</w:t>
      </w:r>
      <w:r w:rsidR="006F041F" w:rsidRPr="00741ED7">
        <w:rPr>
          <w:rFonts w:ascii="Times New Roman" w:hAnsi="Times New Roman" w:cs="Times New Roman"/>
          <w:sz w:val="26"/>
          <w:szCs w:val="26"/>
        </w:rPr>
        <w:t>/1,16 = 1</w:t>
      </w:r>
      <w:r w:rsidR="00BF6D12">
        <w:rPr>
          <w:rFonts w:ascii="Times New Roman" w:hAnsi="Times New Roman" w:cs="Times New Roman"/>
          <w:sz w:val="26"/>
          <w:szCs w:val="26"/>
        </w:rPr>
        <w:t>31,42</w:t>
      </w:r>
      <w:r w:rsidR="006F041F" w:rsidRPr="00741ED7">
        <w:rPr>
          <w:rFonts w:ascii="Times New Roman" w:hAnsi="Times New Roman" w:cs="Times New Roman"/>
          <w:sz w:val="26"/>
          <w:szCs w:val="26"/>
        </w:rPr>
        <w:t xml:space="preserve"> м</w:t>
      </w:r>
      <w:r w:rsidR="006F041F" w:rsidRPr="00741ED7">
        <w:rPr>
          <w:rFonts w:ascii="Times New Roman" w:hAnsi="Times New Roman" w:cs="Times New Roman"/>
          <w:sz w:val="26"/>
          <w:szCs w:val="26"/>
          <w:vertAlign w:val="superscript"/>
        </w:rPr>
        <w:t>3</w:t>
      </w:r>
      <w:r w:rsidR="006F041F" w:rsidRPr="00741ED7">
        <w:rPr>
          <w:rFonts w:ascii="Times New Roman" w:hAnsi="Times New Roman" w:cs="Times New Roman"/>
          <w:sz w:val="26"/>
          <w:szCs w:val="26"/>
        </w:rPr>
        <w:t>/Гкал</w:t>
      </w:r>
    </w:p>
    <w:p w:rsidR="006F041F" w:rsidRPr="00741ED7" w:rsidRDefault="006F041F" w:rsidP="006F041F">
      <w:pPr>
        <w:jc w:val="center"/>
        <w:rPr>
          <w:rFonts w:eastAsia="Times New Roman"/>
          <w:color w:val="000000"/>
          <w:sz w:val="26"/>
          <w:szCs w:val="26"/>
          <w:lang w:eastAsia="ru-RU"/>
        </w:rPr>
      </w:pPr>
      <w:r w:rsidRPr="00741ED7">
        <w:rPr>
          <w:sz w:val="26"/>
          <w:szCs w:val="26"/>
        </w:rPr>
        <w:t>М</w:t>
      </w:r>
      <w:r w:rsidRPr="00741ED7">
        <w:rPr>
          <w:sz w:val="26"/>
          <w:szCs w:val="26"/>
          <w:vertAlign w:val="subscript"/>
        </w:rPr>
        <w:t>т.</w:t>
      </w:r>
      <w:r w:rsidRPr="00741ED7">
        <w:rPr>
          <w:sz w:val="26"/>
          <w:szCs w:val="26"/>
        </w:rPr>
        <w:t xml:space="preserve"> = </w:t>
      </w:r>
      <w:r w:rsidR="005C39E1">
        <w:rPr>
          <w:sz w:val="26"/>
          <w:szCs w:val="26"/>
        </w:rPr>
        <w:t>750</w:t>
      </w:r>
      <w:r w:rsidRPr="00741ED7">
        <w:rPr>
          <w:sz w:val="26"/>
          <w:szCs w:val="26"/>
        </w:rPr>
        <w:t>*1</w:t>
      </w:r>
      <w:r w:rsidR="00BF6D12">
        <w:rPr>
          <w:sz w:val="26"/>
          <w:szCs w:val="26"/>
        </w:rPr>
        <w:t>31,42</w:t>
      </w:r>
      <w:r w:rsidRPr="00741ED7">
        <w:rPr>
          <w:sz w:val="26"/>
          <w:szCs w:val="26"/>
        </w:rPr>
        <w:t xml:space="preserve">= </w:t>
      </w:r>
      <w:r w:rsidR="005C39E1">
        <w:rPr>
          <w:rFonts w:eastAsia="Times New Roman"/>
          <w:color w:val="000000"/>
          <w:sz w:val="26"/>
          <w:szCs w:val="26"/>
          <w:lang w:eastAsia="ru-RU"/>
        </w:rPr>
        <w:t>98565</w:t>
      </w:r>
      <w:r w:rsidRPr="00741ED7">
        <w:rPr>
          <w:rFonts w:eastAsia="Times New Roman"/>
          <w:color w:val="000000"/>
          <w:sz w:val="26"/>
          <w:szCs w:val="26"/>
          <w:lang w:eastAsia="ru-RU"/>
        </w:rPr>
        <w:t xml:space="preserve"> м</w:t>
      </w:r>
      <w:r w:rsidRPr="00741ED7">
        <w:rPr>
          <w:rFonts w:eastAsia="Times New Roman"/>
          <w:color w:val="000000"/>
          <w:sz w:val="26"/>
          <w:szCs w:val="26"/>
          <w:vertAlign w:val="superscript"/>
          <w:lang w:eastAsia="ru-RU"/>
        </w:rPr>
        <w:t>3</w:t>
      </w:r>
      <w:r w:rsidRPr="00741ED7">
        <w:rPr>
          <w:rFonts w:eastAsia="Times New Roman"/>
          <w:color w:val="000000"/>
          <w:sz w:val="26"/>
          <w:szCs w:val="26"/>
          <w:lang w:eastAsia="ru-RU"/>
        </w:rPr>
        <w:t xml:space="preserve"> = </w:t>
      </w:r>
      <w:r w:rsidR="005C39E1">
        <w:rPr>
          <w:rFonts w:eastAsia="Times New Roman"/>
          <w:color w:val="000000"/>
          <w:sz w:val="26"/>
          <w:szCs w:val="26"/>
          <w:lang w:eastAsia="ru-RU"/>
        </w:rPr>
        <w:t>98</w:t>
      </w:r>
      <w:r w:rsidR="00BF6D12">
        <w:rPr>
          <w:rFonts w:eastAsia="Times New Roman"/>
          <w:color w:val="000000"/>
          <w:sz w:val="26"/>
          <w:szCs w:val="26"/>
          <w:lang w:eastAsia="ru-RU"/>
        </w:rPr>
        <w:t>,</w:t>
      </w:r>
      <w:r w:rsidR="004E6B4D">
        <w:rPr>
          <w:rFonts w:eastAsia="Times New Roman"/>
          <w:color w:val="000000"/>
          <w:sz w:val="26"/>
          <w:szCs w:val="26"/>
          <w:lang w:eastAsia="ru-RU"/>
        </w:rPr>
        <w:t>6</w:t>
      </w:r>
      <w:r w:rsidR="00BF6D12">
        <w:rPr>
          <w:rFonts w:eastAsia="Times New Roman"/>
          <w:color w:val="000000"/>
          <w:sz w:val="26"/>
          <w:szCs w:val="26"/>
          <w:lang w:eastAsia="ru-RU"/>
        </w:rPr>
        <w:t xml:space="preserve"> </w:t>
      </w:r>
      <w:r w:rsidRPr="00741ED7">
        <w:rPr>
          <w:rFonts w:eastAsia="Times New Roman"/>
          <w:color w:val="000000"/>
          <w:sz w:val="26"/>
          <w:szCs w:val="26"/>
          <w:lang w:eastAsia="ru-RU"/>
        </w:rPr>
        <w:t>тыс. м</w:t>
      </w:r>
      <w:r w:rsidRPr="00741ED7">
        <w:rPr>
          <w:rFonts w:eastAsia="Times New Roman"/>
          <w:color w:val="000000"/>
          <w:sz w:val="26"/>
          <w:szCs w:val="26"/>
          <w:vertAlign w:val="superscript"/>
          <w:lang w:eastAsia="ru-RU"/>
        </w:rPr>
        <w:t>3</w:t>
      </w:r>
    </w:p>
    <w:p w:rsidR="00FD64EE" w:rsidRPr="00741ED7" w:rsidRDefault="002931AD" w:rsidP="002931AD">
      <w:pPr>
        <w:pStyle w:val="afb"/>
        <w:spacing w:before="120"/>
        <w:ind w:left="0" w:firstLine="720"/>
        <w:contextualSpacing w:val="0"/>
        <w:jc w:val="both"/>
        <w:rPr>
          <w:rFonts w:ascii="Times New Roman" w:hAnsi="Times New Roman" w:cs="Times New Roman"/>
          <w:sz w:val="26"/>
          <w:szCs w:val="26"/>
        </w:rPr>
      </w:pPr>
      <w:r w:rsidRPr="00741ED7">
        <w:rPr>
          <w:rFonts w:ascii="Times New Roman" w:hAnsi="Times New Roman" w:cs="Times New Roman"/>
          <w:b/>
          <w:sz w:val="26"/>
          <w:szCs w:val="26"/>
        </w:rPr>
        <w:t>Вывод:</w:t>
      </w:r>
      <w:r w:rsidRPr="00741ED7">
        <w:rPr>
          <w:rFonts w:ascii="Times New Roman" w:hAnsi="Times New Roman" w:cs="Times New Roman"/>
          <w:sz w:val="26"/>
          <w:szCs w:val="26"/>
        </w:rPr>
        <w:t xml:space="preserve"> существующий сложившийся радиус теплоснабжения от </w:t>
      </w:r>
      <w:r w:rsidR="006F041F" w:rsidRPr="00741ED7">
        <w:rPr>
          <w:rFonts w:ascii="Times New Roman" w:hAnsi="Times New Roman" w:cs="Times New Roman"/>
          <w:sz w:val="26"/>
          <w:szCs w:val="26"/>
        </w:rPr>
        <w:t xml:space="preserve">теплоисточников </w:t>
      </w:r>
      <w:r w:rsidR="00BF6D12">
        <w:rPr>
          <w:rFonts w:ascii="Times New Roman" w:hAnsi="Times New Roman" w:cs="Times New Roman"/>
          <w:sz w:val="26"/>
          <w:szCs w:val="26"/>
        </w:rPr>
        <w:t xml:space="preserve">городского </w:t>
      </w:r>
      <w:r w:rsidR="00CE0A95">
        <w:rPr>
          <w:rFonts w:ascii="Times New Roman" w:hAnsi="Times New Roman" w:cs="Times New Roman"/>
          <w:sz w:val="26"/>
          <w:szCs w:val="26"/>
        </w:rPr>
        <w:t>поселения</w:t>
      </w:r>
      <w:r w:rsidR="006F041F" w:rsidRPr="00741ED7">
        <w:rPr>
          <w:rFonts w:ascii="Times New Roman" w:hAnsi="Times New Roman" w:cs="Times New Roman"/>
          <w:sz w:val="26"/>
          <w:szCs w:val="26"/>
        </w:rPr>
        <w:t xml:space="preserve"> </w:t>
      </w:r>
      <w:r w:rsidR="00BF6D12">
        <w:rPr>
          <w:rFonts w:ascii="Times New Roman" w:hAnsi="Times New Roman" w:cs="Times New Roman"/>
          <w:sz w:val="26"/>
          <w:szCs w:val="26"/>
        </w:rPr>
        <w:t xml:space="preserve">п. Судиславль </w:t>
      </w:r>
      <w:r w:rsidRPr="00741ED7">
        <w:rPr>
          <w:rFonts w:ascii="Times New Roman" w:hAnsi="Times New Roman" w:cs="Times New Roman"/>
          <w:sz w:val="26"/>
          <w:szCs w:val="26"/>
        </w:rPr>
        <w:t xml:space="preserve">обуславливает </w:t>
      </w:r>
      <w:r w:rsidR="009E496C" w:rsidRPr="00741ED7">
        <w:rPr>
          <w:rFonts w:ascii="Times New Roman" w:hAnsi="Times New Roman" w:cs="Times New Roman"/>
          <w:sz w:val="26"/>
          <w:szCs w:val="26"/>
        </w:rPr>
        <w:t xml:space="preserve">необходимость эксплуатации </w:t>
      </w:r>
      <w:r w:rsidR="00BF6D12">
        <w:rPr>
          <w:rFonts w:ascii="Times New Roman" w:hAnsi="Times New Roman" w:cs="Times New Roman"/>
          <w:sz w:val="26"/>
          <w:szCs w:val="26"/>
        </w:rPr>
        <w:t>2,574</w:t>
      </w:r>
      <w:r w:rsidRPr="00741ED7">
        <w:rPr>
          <w:rFonts w:ascii="Times New Roman" w:hAnsi="Times New Roman" w:cs="Times New Roman"/>
          <w:sz w:val="26"/>
          <w:szCs w:val="26"/>
        </w:rPr>
        <w:t xml:space="preserve"> км тепловых сетей</w:t>
      </w:r>
      <w:r w:rsidR="00017A0A">
        <w:rPr>
          <w:rFonts w:ascii="Times New Roman" w:hAnsi="Times New Roman" w:cs="Times New Roman"/>
          <w:sz w:val="26"/>
          <w:szCs w:val="26"/>
        </w:rPr>
        <w:t xml:space="preserve"> и превышает его эффективное значение</w:t>
      </w:r>
      <w:r w:rsidRPr="00741ED7">
        <w:rPr>
          <w:rFonts w:ascii="Times New Roman" w:hAnsi="Times New Roman" w:cs="Times New Roman"/>
          <w:sz w:val="26"/>
          <w:szCs w:val="26"/>
        </w:rPr>
        <w:t xml:space="preserve">. </w:t>
      </w:r>
      <w:r w:rsidR="00A61EB9" w:rsidRPr="00741ED7">
        <w:rPr>
          <w:rFonts w:ascii="Times New Roman" w:hAnsi="Times New Roman" w:cs="Times New Roman"/>
          <w:sz w:val="26"/>
          <w:szCs w:val="26"/>
        </w:rPr>
        <w:t>Уровень потерь в теплов</w:t>
      </w:r>
      <w:r w:rsidR="00BF6D12">
        <w:rPr>
          <w:rFonts w:ascii="Times New Roman" w:hAnsi="Times New Roman" w:cs="Times New Roman"/>
          <w:sz w:val="26"/>
          <w:szCs w:val="26"/>
        </w:rPr>
        <w:t>ых</w:t>
      </w:r>
      <w:r w:rsidR="00A61EB9" w:rsidRPr="00741ED7">
        <w:rPr>
          <w:rFonts w:ascii="Times New Roman" w:hAnsi="Times New Roman" w:cs="Times New Roman"/>
          <w:sz w:val="26"/>
          <w:szCs w:val="26"/>
        </w:rPr>
        <w:t xml:space="preserve"> сет</w:t>
      </w:r>
      <w:r w:rsidR="00BF6D12">
        <w:rPr>
          <w:rFonts w:ascii="Times New Roman" w:hAnsi="Times New Roman" w:cs="Times New Roman"/>
          <w:sz w:val="26"/>
          <w:szCs w:val="26"/>
        </w:rPr>
        <w:t>ях</w:t>
      </w:r>
      <w:r w:rsidR="00A61EB9" w:rsidRPr="00741ED7">
        <w:rPr>
          <w:rFonts w:ascii="Times New Roman" w:hAnsi="Times New Roman" w:cs="Times New Roman"/>
          <w:sz w:val="26"/>
          <w:szCs w:val="26"/>
        </w:rPr>
        <w:t xml:space="preserve"> </w:t>
      </w:r>
      <w:r w:rsidR="004E6B4D">
        <w:rPr>
          <w:rFonts w:ascii="Times New Roman" w:hAnsi="Times New Roman" w:cs="Times New Roman"/>
          <w:sz w:val="26"/>
          <w:szCs w:val="26"/>
        </w:rPr>
        <w:t xml:space="preserve">3-х </w:t>
      </w:r>
      <w:r w:rsidR="00A61EB9" w:rsidRPr="00741ED7">
        <w:rPr>
          <w:rFonts w:ascii="Times New Roman" w:hAnsi="Times New Roman" w:cs="Times New Roman"/>
          <w:sz w:val="26"/>
          <w:szCs w:val="26"/>
        </w:rPr>
        <w:t>котельн</w:t>
      </w:r>
      <w:r w:rsidR="004E6B4D">
        <w:rPr>
          <w:rFonts w:ascii="Times New Roman" w:hAnsi="Times New Roman" w:cs="Times New Roman"/>
          <w:sz w:val="26"/>
          <w:szCs w:val="26"/>
        </w:rPr>
        <w:t>ых</w:t>
      </w:r>
      <w:r w:rsidR="00A61EB9" w:rsidRPr="00741ED7">
        <w:rPr>
          <w:rFonts w:ascii="Times New Roman" w:hAnsi="Times New Roman" w:cs="Times New Roman"/>
          <w:sz w:val="26"/>
          <w:szCs w:val="26"/>
        </w:rPr>
        <w:t xml:space="preserve"> превышает 20%, что обусловлено малыми тепловыми нагрузками потребителей и большой протяженностью участков теплосети. </w:t>
      </w:r>
      <w:r w:rsidR="00BF6D12">
        <w:rPr>
          <w:rFonts w:ascii="Times New Roman" w:hAnsi="Times New Roman" w:cs="Times New Roman"/>
          <w:sz w:val="26"/>
          <w:szCs w:val="26"/>
        </w:rPr>
        <w:t xml:space="preserve">Особенно велик уровень </w:t>
      </w:r>
      <w:r w:rsidR="00A61EB9" w:rsidRPr="00741ED7">
        <w:rPr>
          <w:rFonts w:ascii="Times New Roman" w:hAnsi="Times New Roman" w:cs="Times New Roman"/>
          <w:sz w:val="26"/>
          <w:szCs w:val="26"/>
        </w:rPr>
        <w:t xml:space="preserve">потерь в тепловых сетях </w:t>
      </w:r>
      <w:r w:rsidR="00BF6D12">
        <w:rPr>
          <w:rFonts w:ascii="Times New Roman" w:hAnsi="Times New Roman" w:cs="Times New Roman"/>
          <w:sz w:val="26"/>
          <w:szCs w:val="26"/>
        </w:rPr>
        <w:t>БМК «Восточная»</w:t>
      </w:r>
      <w:r w:rsidR="004E6B4D">
        <w:rPr>
          <w:rFonts w:ascii="Times New Roman" w:hAnsi="Times New Roman" w:cs="Times New Roman"/>
          <w:sz w:val="26"/>
          <w:szCs w:val="26"/>
        </w:rPr>
        <w:t>, составляющие</w:t>
      </w:r>
      <w:r w:rsidR="00A61EB9" w:rsidRPr="00741ED7">
        <w:rPr>
          <w:rFonts w:ascii="Times New Roman" w:hAnsi="Times New Roman" w:cs="Times New Roman"/>
          <w:sz w:val="26"/>
          <w:szCs w:val="26"/>
        </w:rPr>
        <w:t xml:space="preserve"> </w:t>
      </w:r>
      <w:r w:rsidR="005C39E1">
        <w:rPr>
          <w:rFonts w:ascii="Times New Roman" w:hAnsi="Times New Roman" w:cs="Times New Roman"/>
          <w:sz w:val="26"/>
          <w:szCs w:val="26"/>
        </w:rPr>
        <w:t>33</w:t>
      </w:r>
      <w:r w:rsidR="004E6B4D">
        <w:rPr>
          <w:rFonts w:ascii="Times New Roman" w:hAnsi="Times New Roman" w:cs="Times New Roman"/>
          <w:sz w:val="26"/>
          <w:szCs w:val="26"/>
        </w:rPr>
        <w:t>,1</w:t>
      </w:r>
      <w:r w:rsidR="00A61EB9" w:rsidRPr="00741ED7">
        <w:rPr>
          <w:rFonts w:ascii="Times New Roman" w:hAnsi="Times New Roman" w:cs="Times New Roman"/>
          <w:sz w:val="26"/>
          <w:szCs w:val="26"/>
        </w:rPr>
        <w:t xml:space="preserve">%. </w:t>
      </w:r>
    </w:p>
    <w:p w:rsidR="00FD64EE" w:rsidRPr="00741ED7" w:rsidRDefault="00FD64EE" w:rsidP="00FD64EE">
      <w:pPr>
        <w:pStyle w:val="afb"/>
        <w:ind w:left="0" w:firstLine="720"/>
        <w:contextualSpacing w:val="0"/>
        <w:jc w:val="both"/>
        <w:rPr>
          <w:rFonts w:ascii="Times New Roman" w:hAnsi="Times New Roman" w:cs="Times New Roman"/>
          <w:sz w:val="26"/>
          <w:szCs w:val="26"/>
        </w:rPr>
      </w:pPr>
      <w:r w:rsidRPr="00741ED7">
        <w:rPr>
          <w:rFonts w:ascii="Times New Roman" w:hAnsi="Times New Roman" w:cs="Times New Roman"/>
          <w:sz w:val="26"/>
          <w:szCs w:val="26"/>
        </w:rPr>
        <w:t>Для повышения эффективности эксплуатации тепловых сетей</w:t>
      </w:r>
      <w:r w:rsidR="00017A0A">
        <w:rPr>
          <w:rFonts w:ascii="Times New Roman" w:hAnsi="Times New Roman" w:cs="Times New Roman"/>
          <w:sz w:val="26"/>
          <w:szCs w:val="26"/>
        </w:rPr>
        <w:t xml:space="preserve"> и увеличения их эффективного радиуса теплоснабжения</w:t>
      </w:r>
      <w:r w:rsidRPr="00741ED7">
        <w:rPr>
          <w:rFonts w:ascii="Times New Roman" w:hAnsi="Times New Roman" w:cs="Times New Roman"/>
          <w:sz w:val="26"/>
          <w:szCs w:val="26"/>
        </w:rPr>
        <w:t xml:space="preserve"> следует:</w:t>
      </w:r>
    </w:p>
    <w:p w:rsidR="00FD64EE" w:rsidRPr="00741ED7" w:rsidRDefault="00FD64EE" w:rsidP="00FD64EE">
      <w:pPr>
        <w:pStyle w:val="afb"/>
        <w:numPr>
          <w:ilvl w:val="0"/>
          <w:numId w:val="20"/>
        </w:numPr>
        <w:contextualSpacing w:val="0"/>
        <w:jc w:val="both"/>
        <w:rPr>
          <w:rFonts w:ascii="Times New Roman" w:hAnsi="Times New Roman" w:cs="Times New Roman"/>
          <w:sz w:val="26"/>
          <w:szCs w:val="26"/>
        </w:rPr>
      </w:pPr>
      <w:proofErr w:type="gramStart"/>
      <w:r w:rsidRPr="00741ED7">
        <w:rPr>
          <w:rFonts w:ascii="Times New Roman" w:hAnsi="Times New Roman" w:cs="Times New Roman"/>
          <w:sz w:val="26"/>
          <w:szCs w:val="26"/>
        </w:rPr>
        <w:t>Заменить тепловую изоляцию</w:t>
      </w:r>
      <w:r w:rsidR="00741ED7">
        <w:rPr>
          <w:rFonts w:ascii="Times New Roman" w:hAnsi="Times New Roman" w:cs="Times New Roman"/>
          <w:sz w:val="26"/>
          <w:szCs w:val="26"/>
        </w:rPr>
        <w:t xml:space="preserve"> трубопроводов</w:t>
      </w:r>
      <w:r w:rsidRPr="00741ED7">
        <w:rPr>
          <w:rFonts w:ascii="Times New Roman" w:hAnsi="Times New Roman" w:cs="Times New Roman"/>
          <w:sz w:val="26"/>
          <w:szCs w:val="26"/>
        </w:rPr>
        <w:t xml:space="preserve"> на современную из эффективных теплоизоляционных материалов, что сократит потери практически в 2 раза.</w:t>
      </w:r>
      <w:proofErr w:type="gramEnd"/>
    </w:p>
    <w:p w:rsidR="00FD64EE" w:rsidRPr="00741ED7" w:rsidRDefault="00FD64EE" w:rsidP="00FD64EE">
      <w:pPr>
        <w:pStyle w:val="afb"/>
        <w:numPr>
          <w:ilvl w:val="0"/>
          <w:numId w:val="20"/>
        </w:numPr>
        <w:contextualSpacing w:val="0"/>
        <w:jc w:val="both"/>
        <w:rPr>
          <w:rFonts w:ascii="Times New Roman" w:hAnsi="Times New Roman" w:cs="Times New Roman"/>
          <w:sz w:val="26"/>
          <w:szCs w:val="26"/>
        </w:rPr>
      </w:pPr>
      <w:r w:rsidRPr="00741ED7">
        <w:rPr>
          <w:rFonts w:ascii="Times New Roman" w:hAnsi="Times New Roman" w:cs="Times New Roman"/>
          <w:sz w:val="26"/>
          <w:szCs w:val="26"/>
        </w:rPr>
        <w:t xml:space="preserve">Увеличить тепловые нагрузки и </w:t>
      </w:r>
      <w:r w:rsidR="00A55289" w:rsidRPr="00741ED7">
        <w:rPr>
          <w:rFonts w:ascii="Times New Roman" w:hAnsi="Times New Roman" w:cs="Times New Roman"/>
          <w:sz w:val="26"/>
          <w:szCs w:val="26"/>
        </w:rPr>
        <w:t>отпуск теплоты потребителям.</w:t>
      </w:r>
    </w:p>
    <w:p w:rsidR="00A55289" w:rsidRPr="00BE67DB" w:rsidRDefault="00A55289" w:rsidP="00FD64EE">
      <w:pPr>
        <w:pStyle w:val="afb"/>
        <w:numPr>
          <w:ilvl w:val="0"/>
          <w:numId w:val="20"/>
        </w:numPr>
        <w:contextualSpacing w:val="0"/>
        <w:jc w:val="both"/>
        <w:rPr>
          <w:rFonts w:ascii="Times New Roman" w:hAnsi="Times New Roman" w:cs="Times New Roman"/>
          <w:sz w:val="24"/>
          <w:szCs w:val="24"/>
        </w:rPr>
      </w:pPr>
      <w:r w:rsidRPr="00741ED7">
        <w:rPr>
          <w:rFonts w:ascii="Times New Roman" w:hAnsi="Times New Roman" w:cs="Times New Roman"/>
          <w:sz w:val="26"/>
          <w:szCs w:val="26"/>
        </w:rPr>
        <w:t>Сокращать протяженность тепловых сетей путем перевода на индивидуальное теплоснабжение удаленных мелких потребителей.</w:t>
      </w:r>
    </w:p>
    <w:p w:rsidR="00CA52ED" w:rsidRDefault="00CA52ED" w:rsidP="00277F18">
      <w:pPr>
        <w:tabs>
          <w:tab w:val="left" w:pos="375"/>
        </w:tabs>
        <w:jc w:val="both"/>
      </w:pPr>
    </w:p>
    <w:p w:rsidR="00CA52ED" w:rsidRPr="00F73A33" w:rsidRDefault="00CA52ED">
      <w:pPr>
        <w:tabs>
          <w:tab w:val="left" w:pos="375"/>
        </w:tabs>
        <w:spacing w:after="120"/>
        <w:jc w:val="both"/>
        <w:rPr>
          <w:sz w:val="26"/>
          <w:szCs w:val="26"/>
        </w:rPr>
      </w:pPr>
      <w:r w:rsidRPr="00F73A33">
        <w:rPr>
          <w:b/>
          <w:sz w:val="26"/>
          <w:szCs w:val="26"/>
        </w:rPr>
        <w:t>4.3 Обоснование предлагаемых для реконструкции котельных на базе существующих и перспективных тепловых нагрузок</w:t>
      </w:r>
    </w:p>
    <w:p w:rsidR="00CA52ED" w:rsidRDefault="00CA52ED">
      <w:pPr>
        <w:tabs>
          <w:tab w:val="left" w:pos="375"/>
        </w:tabs>
        <w:jc w:val="both"/>
        <w:rPr>
          <w:sz w:val="26"/>
          <w:szCs w:val="26"/>
        </w:rPr>
      </w:pPr>
      <w:r w:rsidRPr="00F73A33">
        <w:rPr>
          <w:sz w:val="26"/>
          <w:szCs w:val="26"/>
        </w:rPr>
        <w:tab/>
        <w:t xml:space="preserve">Планирование реконструкции котельных и их тепловых сетей возможно только в той части, в которой они находятся в муниципальной собственности, т.е. в пределах </w:t>
      </w:r>
      <w:proofErr w:type="spellStart"/>
      <w:r w:rsidRPr="00F73A33">
        <w:rPr>
          <w:sz w:val="26"/>
          <w:szCs w:val="26"/>
        </w:rPr>
        <w:t>теплосетевого</w:t>
      </w:r>
      <w:proofErr w:type="spellEnd"/>
      <w:r w:rsidRPr="00F73A33">
        <w:rPr>
          <w:sz w:val="26"/>
          <w:szCs w:val="26"/>
        </w:rPr>
        <w:t xml:space="preserve"> хозяйства, эксплуатируемого </w:t>
      </w:r>
      <w:r w:rsidRPr="00F73A33">
        <w:rPr>
          <w:bCs/>
          <w:sz w:val="26"/>
          <w:szCs w:val="26"/>
        </w:rPr>
        <w:t xml:space="preserve">МУП </w:t>
      </w:r>
      <w:r w:rsidR="000C4875" w:rsidRPr="00C266F3">
        <w:rPr>
          <w:bCs/>
          <w:sz w:val="26"/>
          <w:szCs w:val="26"/>
        </w:rPr>
        <w:t>«Судиславское ЖКХ»</w:t>
      </w:r>
      <w:r w:rsidR="000C4875">
        <w:rPr>
          <w:bCs/>
          <w:sz w:val="26"/>
          <w:szCs w:val="26"/>
        </w:rPr>
        <w:t xml:space="preserve"> </w:t>
      </w:r>
      <w:proofErr w:type="gramStart"/>
      <w:r w:rsidR="000C4875">
        <w:rPr>
          <w:bCs/>
          <w:sz w:val="26"/>
          <w:szCs w:val="26"/>
        </w:rPr>
        <w:t>и ООО</w:t>
      </w:r>
      <w:proofErr w:type="gramEnd"/>
      <w:r w:rsidR="000C4875">
        <w:rPr>
          <w:bCs/>
          <w:sz w:val="26"/>
          <w:szCs w:val="26"/>
        </w:rPr>
        <w:t xml:space="preserve"> «СТТ»</w:t>
      </w:r>
      <w:r w:rsidRPr="00F73A33">
        <w:rPr>
          <w:sz w:val="26"/>
          <w:szCs w:val="26"/>
        </w:rPr>
        <w:t>. Развитие теплоэнергетического хозяйства промышленных</w:t>
      </w:r>
      <w:r w:rsidR="005C07E4" w:rsidRPr="00F73A33">
        <w:rPr>
          <w:sz w:val="26"/>
          <w:szCs w:val="26"/>
        </w:rPr>
        <w:t>, торговых</w:t>
      </w:r>
      <w:r w:rsidRPr="00F73A33">
        <w:rPr>
          <w:sz w:val="26"/>
          <w:szCs w:val="26"/>
        </w:rPr>
        <w:t xml:space="preserve"> предприятий и организаций</w:t>
      </w:r>
      <w:r w:rsidRPr="00F73A33">
        <w:rPr>
          <w:sz w:val="26"/>
          <w:szCs w:val="26"/>
        </w:rPr>
        <w:tab/>
        <w:t xml:space="preserve"> определяет руководство этих предприятий и организаций.</w:t>
      </w:r>
    </w:p>
    <w:p w:rsidR="005C39E1" w:rsidRDefault="005C39E1" w:rsidP="005C39E1">
      <w:pPr>
        <w:tabs>
          <w:tab w:val="left" w:pos="375"/>
        </w:tabs>
        <w:ind w:firstLine="567"/>
        <w:jc w:val="both"/>
        <w:rPr>
          <w:bCs/>
          <w:sz w:val="26"/>
          <w:szCs w:val="26"/>
        </w:rPr>
      </w:pPr>
      <w:r>
        <w:rPr>
          <w:sz w:val="26"/>
          <w:szCs w:val="26"/>
        </w:rPr>
        <w:t xml:space="preserve">В порядке реализации инвестиционного проекта </w:t>
      </w:r>
      <w:r w:rsidRPr="00F73A33">
        <w:rPr>
          <w:bCs/>
          <w:sz w:val="26"/>
          <w:szCs w:val="26"/>
        </w:rPr>
        <w:t xml:space="preserve">МУП </w:t>
      </w:r>
      <w:r w:rsidRPr="00C266F3">
        <w:rPr>
          <w:bCs/>
          <w:sz w:val="26"/>
          <w:szCs w:val="26"/>
        </w:rPr>
        <w:t>«Судиславское ЖКХ»</w:t>
      </w:r>
      <w:r>
        <w:rPr>
          <w:bCs/>
          <w:sz w:val="26"/>
          <w:szCs w:val="26"/>
        </w:rPr>
        <w:t xml:space="preserve"> по договору от 30 октября 2015 года передало тепловые сети от всех своих котельных в пользование ООО «С</w:t>
      </w:r>
      <w:r w:rsidR="0021249B">
        <w:rPr>
          <w:bCs/>
          <w:sz w:val="26"/>
          <w:szCs w:val="26"/>
        </w:rPr>
        <w:t>овременные технологии теплоснабжения</w:t>
      </w:r>
      <w:r>
        <w:rPr>
          <w:bCs/>
          <w:sz w:val="26"/>
          <w:szCs w:val="26"/>
        </w:rPr>
        <w:t xml:space="preserve">». </w:t>
      </w:r>
    </w:p>
    <w:p w:rsidR="005C39E1" w:rsidRPr="00F73A33" w:rsidRDefault="005C39E1" w:rsidP="005C39E1">
      <w:pPr>
        <w:tabs>
          <w:tab w:val="left" w:pos="375"/>
        </w:tabs>
        <w:ind w:firstLine="567"/>
        <w:jc w:val="both"/>
        <w:rPr>
          <w:sz w:val="26"/>
          <w:szCs w:val="26"/>
        </w:rPr>
      </w:pPr>
      <w:proofErr w:type="spellStart"/>
      <w:r>
        <w:rPr>
          <w:bCs/>
          <w:sz w:val="26"/>
          <w:szCs w:val="26"/>
        </w:rPr>
        <w:t>Софинансирование</w:t>
      </w:r>
      <w:proofErr w:type="spellEnd"/>
      <w:r>
        <w:rPr>
          <w:bCs/>
          <w:sz w:val="26"/>
          <w:szCs w:val="26"/>
        </w:rPr>
        <w:t xml:space="preserve"> работ по инвестиционному проекту производит НО «Костромской фонд энергосбережения». Закуплены и доставлены на место монтажа трубы для прокладки соединительных участков тепловых сетей с целью подключения потребителей от угольных котельных ПМК и Зверосовхоза на БМК «Восточная». Кроме того в этом микрорайоне планируется строительство детского сада</w:t>
      </w:r>
      <w:r w:rsidR="00ED301C">
        <w:rPr>
          <w:bCs/>
          <w:sz w:val="26"/>
          <w:szCs w:val="26"/>
        </w:rPr>
        <w:t>. Это позволит полностью загрузить тепловую мощность данной котельной, несмотря на переход части потребителей на индивидуальное теплоснабжение.</w:t>
      </w:r>
      <w:r>
        <w:rPr>
          <w:bCs/>
          <w:sz w:val="26"/>
          <w:szCs w:val="26"/>
        </w:rPr>
        <w:t xml:space="preserve"> </w:t>
      </w:r>
    </w:p>
    <w:p w:rsidR="005C07E4" w:rsidRPr="00F73A33" w:rsidRDefault="00CA52ED">
      <w:pPr>
        <w:tabs>
          <w:tab w:val="left" w:pos="375"/>
        </w:tabs>
        <w:jc w:val="both"/>
        <w:rPr>
          <w:sz w:val="26"/>
          <w:szCs w:val="26"/>
        </w:rPr>
      </w:pPr>
      <w:r w:rsidRPr="00F73A33">
        <w:rPr>
          <w:sz w:val="26"/>
          <w:szCs w:val="26"/>
        </w:rPr>
        <w:tab/>
      </w:r>
      <w:r w:rsidR="00ED301C">
        <w:rPr>
          <w:sz w:val="26"/>
          <w:szCs w:val="26"/>
        </w:rPr>
        <w:t>Возможно у</w:t>
      </w:r>
      <w:r w:rsidRPr="00F73A33">
        <w:rPr>
          <w:sz w:val="26"/>
          <w:szCs w:val="26"/>
        </w:rPr>
        <w:t xml:space="preserve">величение тепловых нагрузок </w:t>
      </w:r>
      <w:r w:rsidR="00ED301C">
        <w:rPr>
          <w:sz w:val="26"/>
          <w:szCs w:val="26"/>
        </w:rPr>
        <w:t>на БМК «Центральная» за счет подключения к ней детского сада «Березка», основной школы</w:t>
      </w:r>
      <w:r w:rsidR="00ED301C" w:rsidRPr="00ED301C">
        <w:rPr>
          <w:sz w:val="26"/>
          <w:szCs w:val="26"/>
        </w:rPr>
        <w:t xml:space="preserve"> </w:t>
      </w:r>
      <w:r w:rsidR="00ED301C">
        <w:rPr>
          <w:sz w:val="26"/>
          <w:szCs w:val="26"/>
        </w:rPr>
        <w:t>и других бюджетных потребителей</w:t>
      </w:r>
      <w:r w:rsidRPr="00F73A33">
        <w:rPr>
          <w:sz w:val="26"/>
          <w:szCs w:val="26"/>
        </w:rPr>
        <w:t xml:space="preserve">. </w:t>
      </w:r>
      <w:r w:rsidR="005C07E4" w:rsidRPr="00F73A33">
        <w:rPr>
          <w:sz w:val="26"/>
          <w:szCs w:val="26"/>
        </w:rPr>
        <w:t>В перспективе обратная тенденция уменьшени</w:t>
      </w:r>
      <w:r w:rsidR="00ED301C">
        <w:rPr>
          <w:sz w:val="26"/>
          <w:szCs w:val="26"/>
        </w:rPr>
        <w:t>я</w:t>
      </w:r>
      <w:r w:rsidR="005C07E4" w:rsidRPr="00F73A33">
        <w:rPr>
          <w:sz w:val="26"/>
          <w:szCs w:val="26"/>
        </w:rPr>
        <w:t xml:space="preserve"> тепловых нагрузок в связи с переходом потребителей на индивидуальное теплоснабжение</w:t>
      </w:r>
      <w:r w:rsidR="00ED301C">
        <w:rPr>
          <w:sz w:val="26"/>
          <w:szCs w:val="26"/>
        </w:rPr>
        <w:t xml:space="preserve"> для данной котельной не характерна, поскольку доля тепловых нагрузок от жилого фонда незначительна</w:t>
      </w:r>
      <w:r w:rsidR="005C07E4" w:rsidRPr="00F73A33">
        <w:rPr>
          <w:sz w:val="26"/>
          <w:szCs w:val="26"/>
        </w:rPr>
        <w:t>.</w:t>
      </w:r>
      <w:r w:rsidR="000A3426" w:rsidRPr="00F73A33">
        <w:rPr>
          <w:sz w:val="26"/>
          <w:szCs w:val="26"/>
        </w:rPr>
        <w:t xml:space="preserve"> </w:t>
      </w:r>
    </w:p>
    <w:p w:rsidR="00CA52ED" w:rsidRPr="00F73A33" w:rsidRDefault="00CA52ED" w:rsidP="000A3426">
      <w:pPr>
        <w:tabs>
          <w:tab w:val="left" w:pos="0"/>
        </w:tabs>
        <w:jc w:val="both"/>
        <w:rPr>
          <w:sz w:val="26"/>
          <w:szCs w:val="26"/>
        </w:rPr>
      </w:pPr>
      <w:r w:rsidRPr="00F73A33">
        <w:rPr>
          <w:sz w:val="26"/>
          <w:szCs w:val="26"/>
        </w:rPr>
        <w:tab/>
      </w:r>
      <w:r w:rsidR="00576F02" w:rsidRPr="00F73A33">
        <w:rPr>
          <w:sz w:val="26"/>
          <w:szCs w:val="26"/>
        </w:rPr>
        <w:t>В перечень работ по тепловым сетям следует включить поэтапную замену тепловой изоляции трубопроводов</w:t>
      </w:r>
      <w:r w:rsidR="00ED301C" w:rsidRPr="00ED301C">
        <w:rPr>
          <w:sz w:val="26"/>
          <w:szCs w:val="26"/>
        </w:rPr>
        <w:t xml:space="preserve"> </w:t>
      </w:r>
      <w:r w:rsidR="00ED301C" w:rsidRPr="00F73A33">
        <w:rPr>
          <w:sz w:val="26"/>
          <w:szCs w:val="26"/>
        </w:rPr>
        <w:t>и наладку гидравлического режима тепловых сетей</w:t>
      </w:r>
      <w:r w:rsidR="00576F02" w:rsidRPr="00F73A33">
        <w:rPr>
          <w:sz w:val="26"/>
          <w:szCs w:val="26"/>
        </w:rPr>
        <w:t xml:space="preserve">. </w:t>
      </w:r>
    </w:p>
    <w:p w:rsidR="00CA52ED" w:rsidRPr="00F73A33" w:rsidRDefault="00CA52ED" w:rsidP="00ED301C">
      <w:pPr>
        <w:tabs>
          <w:tab w:val="left" w:pos="375"/>
        </w:tabs>
        <w:jc w:val="both"/>
        <w:rPr>
          <w:sz w:val="26"/>
          <w:szCs w:val="26"/>
        </w:rPr>
      </w:pPr>
      <w:r w:rsidRPr="00F73A33">
        <w:rPr>
          <w:sz w:val="26"/>
          <w:szCs w:val="26"/>
        </w:rPr>
        <w:tab/>
        <w:t xml:space="preserve">Эффект от произведенной реконструкции котельных </w:t>
      </w:r>
      <w:r w:rsidR="00F10D67">
        <w:rPr>
          <w:sz w:val="26"/>
          <w:szCs w:val="26"/>
        </w:rPr>
        <w:t>заключает</w:t>
      </w:r>
      <w:r w:rsidRPr="00F73A33">
        <w:rPr>
          <w:sz w:val="26"/>
          <w:szCs w:val="26"/>
        </w:rPr>
        <w:t>ся в сокращении расхода топлива и финансовых затрат на его приобретение, уменьшение тепловых потерь при передаче тепловой энергии</w:t>
      </w:r>
      <w:r w:rsidR="00576F02" w:rsidRPr="00F73A33">
        <w:rPr>
          <w:sz w:val="26"/>
          <w:szCs w:val="26"/>
        </w:rPr>
        <w:t xml:space="preserve">, а также затрат на содержание штата операторов котельных, аппаратчиков ХВО и мастеров. </w:t>
      </w:r>
    </w:p>
    <w:p w:rsidR="00CA52ED" w:rsidRPr="00F73A33" w:rsidRDefault="00CA52ED">
      <w:pPr>
        <w:ind w:firstLine="567"/>
        <w:jc w:val="both"/>
        <w:rPr>
          <w:sz w:val="26"/>
          <w:szCs w:val="26"/>
        </w:rPr>
      </w:pPr>
      <w:r w:rsidRPr="00F73A33">
        <w:rPr>
          <w:sz w:val="26"/>
          <w:szCs w:val="26"/>
        </w:rPr>
        <w:t xml:space="preserve">Замена тепловой изоляции с применением современных эффективных теплоизоляционных материалов и выполненная в соответствии со СНиП 41-03-2003  «Тепловая изоляция оборудования и трубопроводов» позволит уменьшить тепловые потери в теплосетях котельных, как минимум, на </w:t>
      </w:r>
      <w:r w:rsidR="007812BD" w:rsidRPr="00F73A33">
        <w:rPr>
          <w:sz w:val="26"/>
          <w:szCs w:val="26"/>
        </w:rPr>
        <w:t>3</w:t>
      </w:r>
      <w:r w:rsidRPr="00F73A33">
        <w:rPr>
          <w:sz w:val="26"/>
          <w:szCs w:val="26"/>
        </w:rPr>
        <w:t>0%.</w:t>
      </w:r>
    </w:p>
    <w:p w:rsidR="00CA52ED" w:rsidRPr="00F73A33" w:rsidRDefault="00CA52ED">
      <w:pPr>
        <w:ind w:firstLine="567"/>
        <w:jc w:val="both"/>
        <w:rPr>
          <w:sz w:val="26"/>
          <w:szCs w:val="26"/>
        </w:rPr>
      </w:pPr>
      <w:r w:rsidRPr="00F73A33">
        <w:rPr>
          <w:sz w:val="26"/>
          <w:szCs w:val="26"/>
        </w:rPr>
        <w:lastRenderedPageBreak/>
        <w:t xml:space="preserve">Наладка гидравлического режима тепловых сетей позволит перейти на сетевые насосы меньшей мощности и, тем самым, сократить потребление электрической энергии. </w:t>
      </w:r>
    </w:p>
    <w:p w:rsidR="001012BC" w:rsidRPr="00F73A33" w:rsidRDefault="00CA52ED">
      <w:pPr>
        <w:ind w:firstLine="567"/>
        <w:jc w:val="both"/>
        <w:rPr>
          <w:sz w:val="26"/>
          <w:szCs w:val="26"/>
        </w:rPr>
      </w:pPr>
      <w:r w:rsidRPr="00F73A33">
        <w:rPr>
          <w:sz w:val="26"/>
          <w:szCs w:val="26"/>
        </w:rPr>
        <w:t xml:space="preserve">Расчет эффективности реконструкции </w:t>
      </w:r>
      <w:r w:rsidR="00ED301C">
        <w:rPr>
          <w:sz w:val="26"/>
          <w:szCs w:val="26"/>
        </w:rPr>
        <w:t>тепловых сетей</w:t>
      </w:r>
      <w:r w:rsidR="006E1BAC" w:rsidRPr="00F73A33">
        <w:rPr>
          <w:sz w:val="26"/>
          <w:szCs w:val="26"/>
        </w:rPr>
        <w:t xml:space="preserve"> приведен в таблиц</w:t>
      </w:r>
      <w:r w:rsidR="005161F0">
        <w:rPr>
          <w:sz w:val="26"/>
          <w:szCs w:val="26"/>
        </w:rPr>
        <w:t>е</w:t>
      </w:r>
      <w:r w:rsidR="006E1BAC" w:rsidRPr="00F73A33">
        <w:rPr>
          <w:sz w:val="26"/>
          <w:szCs w:val="26"/>
        </w:rPr>
        <w:t xml:space="preserve"> 4.3.1</w:t>
      </w:r>
      <w:r w:rsidRPr="00F73A33">
        <w:rPr>
          <w:sz w:val="26"/>
          <w:szCs w:val="26"/>
        </w:rPr>
        <w:t>.</w:t>
      </w:r>
      <w:r w:rsidR="004F6A0C" w:rsidRPr="00F73A33">
        <w:rPr>
          <w:sz w:val="26"/>
          <w:szCs w:val="26"/>
        </w:rPr>
        <w:t xml:space="preserve"> </w:t>
      </w:r>
      <w:r w:rsidR="001012BC" w:rsidRPr="00F73A33">
        <w:rPr>
          <w:sz w:val="26"/>
          <w:szCs w:val="26"/>
        </w:rPr>
        <w:t xml:space="preserve">В расчете за основу взяты </w:t>
      </w:r>
      <w:r w:rsidR="00ED301C">
        <w:rPr>
          <w:sz w:val="26"/>
          <w:szCs w:val="26"/>
        </w:rPr>
        <w:t>полуцилиндры из пенополиуретана (ППУ).</w:t>
      </w:r>
      <w:r w:rsidR="00572118" w:rsidRPr="00F73A33">
        <w:rPr>
          <w:sz w:val="26"/>
          <w:szCs w:val="26"/>
        </w:rPr>
        <w:t xml:space="preserve"> </w:t>
      </w:r>
    </w:p>
    <w:p w:rsidR="00CA52ED" w:rsidRPr="00FA257E" w:rsidRDefault="006E1BAC">
      <w:pPr>
        <w:ind w:firstLine="567"/>
        <w:jc w:val="right"/>
        <w:rPr>
          <w:sz w:val="26"/>
          <w:szCs w:val="26"/>
        </w:rPr>
      </w:pPr>
      <w:r w:rsidRPr="00FA257E">
        <w:rPr>
          <w:sz w:val="26"/>
          <w:szCs w:val="26"/>
        </w:rPr>
        <w:t xml:space="preserve">Таблица </w:t>
      </w:r>
      <w:r w:rsidR="00CA52ED" w:rsidRPr="00FA257E">
        <w:rPr>
          <w:sz w:val="26"/>
          <w:szCs w:val="26"/>
        </w:rPr>
        <w:t>4.3.</w:t>
      </w:r>
      <w:r w:rsidR="00CB4B5B">
        <w:rPr>
          <w:sz w:val="26"/>
          <w:szCs w:val="26"/>
        </w:rPr>
        <w:t>1</w:t>
      </w:r>
    </w:p>
    <w:p w:rsidR="00CA52ED" w:rsidRPr="00FA257E" w:rsidRDefault="00CA52ED" w:rsidP="00FA257E">
      <w:pPr>
        <w:tabs>
          <w:tab w:val="left" w:pos="375"/>
        </w:tabs>
        <w:spacing w:after="120"/>
        <w:jc w:val="center"/>
        <w:rPr>
          <w:sz w:val="26"/>
          <w:szCs w:val="26"/>
        </w:rPr>
      </w:pPr>
      <w:r w:rsidRPr="00FA257E">
        <w:rPr>
          <w:sz w:val="26"/>
          <w:szCs w:val="26"/>
        </w:rPr>
        <w:t>Замена тепловой изоляции</w:t>
      </w:r>
      <w:r w:rsidR="00484036" w:rsidRPr="00FA257E">
        <w:rPr>
          <w:sz w:val="26"/>
          <w:szCs w:val="26"/>
        </w:rPr>
        <w:t xml:space="preserve"> те</w:t>
      </w:r>
      <w:r w:rsidR="000330A9" w:rsidRPr="00FA257E">
        <w:rPr>
          <w:sz w:val="26"/>
          <w:szCs w:val="26"/>
        </w:rPr>
        <w:t>п</w:t>
      </w:r>
      <w:r w:rsidR="00484036" w:rsidRPr="00FA257E">
        <w:rPr>
          <w:sz w:val="26"/>
          <w:szCs w:val="26"/>
        </w:rPr>
        <w:t>лосетей</w:t>
      </w:r>
      <w:r w:rsidRPr="00FA257E">
        <w:rPr>
          <w:sz w:val="26"/>
          <w:szCs w:val="26"/>
        </w:rPr>
        <w:t>.</w:t>
      </w:r>
    </w:p>
    <w:tbl>
      <w:tblPr>
        <w:tblW w:w="10216" w:type="dxa"/>
        <w:tblInd w:w="108" w:type="dxa"/>
        <w:tblLayout w:type="fixed"/>
        <w:tblCellMar>
          <w:left w:w="28" w:type="dxa"/>
          <w:right w:w="28" w:type="dxa"/>
        </w:tblCellMar>
        <w:tblLook w:val="0000" w:firstRow="0" w:lastRow="0" w:firstColumn="0" w:lastColumn="0" w:noHBand="0" w:noVBand="0"/>
      </w:tblPr>
      <w:tblGrid>
        <w:gridCol w:w="1763"/>
        <w:gridCol w:w="1134"/>
        <w:gridCol w:w="1134"/>
        <w:gridCol w:w="1134"/>
        <w:gridCol w:w="1082"/>
        <w:gridCol w:w="903"/>
        <w:gridCol w:w="1045"/>
        <w:gridCol w:w="1081"/>
        <w:gridCol w:w="940"/>
      </w:tblGrid>
      <w:tr w:rsidR="005161F0" w:rsidTr="008F0C25">
        <w:tc>
          <w:tcPr>
            <w:tcW w:w="1763" w:type="dxa"/>
            <w:tcBorders>
              <w:top w:val="single" w:sz="4" w:space="0" w:color="000000"/>
              <w:left w:val="single" w:sz="4" w:space="0" w:color="000000"/>
              <w:bottom w:val="single" w:sz="4" w:space="0" w:color="000000"/>
            </w:tcBorders>
            <w:shd w:val="clear" w:color="auto" w:fill="auto"/>
          </w:tcPr>
          <w:p w:rsidR="005161F0" w:rsidRPr="00D020B9" w:rsidRDefault="005161F0">
            <w:pPr>
              <w:jc w:val="center"/>
              <w:rPr>
                <w:sz w:val="22"/>
              </w:rPr>
            </w:pPr>
            <w:r w:rsidRPr="00D020B9">
              <w:rPr>
                <w:sz w:val="22"/>
              </w:rPr>
              <w:t>Наименование котельной</w:t>
            </w:r>
          </w:p>
        </w:tc>
        <w:tc>
          <w:tcPr>
            <w:tcW w:w="1134" w:type="dxa"/>
            <w:tcBorders>
              <w:top w:val="single" w:sz="4" w:space="0" w:color="000000"/>
              <w:left w:val="single" w:sz="4" w:space="0" w:color="000000"/>
              <w:bottom w:val="single" w:sz="4" w:space="0" w:color="000000"/>
            </w:tcBorders>
            <w:shd w:val="clear" w:color="auto" w:fill="auto"/>
          </w:tcPr>
          <w:p w:rsidR="005161F0" w:rsidRPr="00D020B9" w:rsidRDefault="005161F0" w:rsidP="008F0C25">
            <w:pPr>
              <w:jc w:val="center"/>
              <w:rPr>
                <w:sz w:val="22"/>
              </w:rPr>
            </w:pPr>
            <w:proofErr w:type="gramStart"/>
            <w:r w:rsidRPr="00D020B9">
              <w:rPr>
                <w:sz w:val="22"/>
              </w:rPr>
              <w:t>Протяжен-</w:t>
            </w:r>
            <w:proofErr w:type="spellStart"/>
            <w:r w:rsidRPr="00D020B9">
              <w:rPr>
                <w:sz w:val="22"/>
              </w:rPr>
              <w:t>ность</w:t>
            </w:r>
            <w:proofErr w:type="spellEnd"/>
            <w:proofErr w:type="gramEnd"/>
            <w:r>
              <w:rPr>
                <w:sz w:val="22"/>
              </w:rPr>
              <w:t xml:space="preserve"> участка</w:t>
            </w:r>
            <w:r w:rsidRPr="00D020B9">
              <w:rPr>
                <w:sz w:val="22"/>
              </w:rPr>
              <w:t xml:space="preserve"> тепловых сетей</w:t>
            </w:r>
          </w:p>
        </w:tc>
        <w:tc>
          <w:tcPr>
            <w:tcW w:w="1134" w:type="dxa"/>
            <w:tcBorders>
              <w:top w:val="single" w:sz="4" w:space="0" w:color="000000"/>
              <w:left w:val="single" w:sz="4" w:space="0" w:color="000000"/>
              <w:bottom w:val="single" w:sz="4" w:space="0" w:color="000000"/>
              <w:right w:val="single" w:sz="4" w:space="0" w:color="000000"/>
            </w:tcBorders>
          </w:tcPr>
          <w:p w:rsidR="005161F0" w:rsidRPr="00D020B9" w:rsidRDefault="005161F0" w:rsidP="005161F0">
            <w:pPr>
              <w:jc w:val="center"/>
              <w:rPr>
                <w:sz w:val="22"/>
              </w:rPr>
            </w:pPr>
            <w:r>
              <w:rPr>
                <w:sz w:val="22"/>
              </w:rPr>
              <w:t>Условный диаметр участка тепловых сетей</w:t>
            </w:r>
          </w:p>
        </w:tc>
        <w:tc>
          <w:tcPr>
            <w:tcW w:w="1134" w:type="dxa"/>
            <w:tcBorders>
              <w:top w:val="single" w:sz="4" w:space="0" w:color="000000"/>
              <w:left w:val="single" w:sz="4" w:space="0" w:color="000000"/>
              <w:bottom w:val="single" w:sz="4" w:space="0" w:color="000000"/>
            </w:tcBorders>
            <w:shd w:val="clear" w:color="auto" w:fill="auto"/>
          </w:tcPr>
          <w:p w:rsidR="005161F0" w:rsidRPr="00D020B9" w:rsidRDefault="005161F0" w:rsidP="00684512">
            <w:pPr>
              <w:jc w:val="center"/>
              <w:rPr>
                <w:sz w:val="22"/>
              </w:rPr>
            </w:pPr>
            <w:r w:rsidRPr="00D020B9">
              <w:rPr>
                <w:sz w:val="22"/>
              </w:rPr>
              <w:t>Тепловые потери в сетях через изоляцию</w:t>
            </w:r>
          </w:p>
          <w:p w:rsidR="005161F0" w:rsidRPr="00D020B9" w:rsidRDefault="005161F0">
            <w:pPr>
              <w:jc w:val="center"/>
              <w:rPr>
                <w:sz w:val="22"/>
              </w:rPr>
            </w:pPr>
          </w:p>
        </w:tc>
        <w:tc>
          <w:tcPr>
            <w:tcW w:w="1082" w:type="dxa"/>
            <w:tcBorders>
              <w:top w:val="single" w:sz="4" w:space="0" w:color="000000"/>
              <w:left w:val="single" w:sz="4" w:space="0" w:color="000000"/>
              <w:bottom w:val="single" w:sz="4" w:space="0" w:color="000000"/>
            </w:tcBorders>
            <w:shd w:val="clear" w:color="auto" w:fill="auto"/>
          </w:tcPr>
          <w:p w:rsidR="005161F0" w:rsidRPr="00D020B9" w:rsidRDefault="005161F0">
            <w:pPr>
              <w:jc w:val="center"/>
              <w:rPr>
                <w:sz w:val="22"/>
              </w:rPr>
            </w:pPr>
            <w:proofErr w:type="spellStart"/>
            <w:proofErr w:type="gramStart"/>
            <w:r w:rsidRPr="00D020B9">
              <w:rPr>
                <w:sz w:val="22"/>
              </w:rPr>
              <w:t>Сокраще-ние</w:t>
            </w:r>
            <w:proofErr w:type="spellEnd"/>
            <w:proofErr w:type="gramEnd"/>
            <w:r w:rsidRPr="00D020B9">
              <w:rPr>
                <w:sz w:val="22"/>
              </w:rPr>
              <w:t xml:space="preserve"> тепловых потерь</w:t>
            </w:r>
          </w:p>
        </w:tc>
        <w:tc>
          <w:tcPr>
            <w:tcW w:w="1948" w:type="dxa"/>
            <w:gridSpan w:val="2"/>
            <w:tcBorders>
              <w:top w:val="single" w:sz="4" w:space="0" w:color="000000"/>
              <w:left w:val="single" w:sz="4" w:space="0" w:color="000000"/>
              <w:bottom w:val="single" w:sz="4" w:space="0" w:color="000000"/>
            </w:tcBorders>
            <w:shd w:val="clear" w:color="auto" w:fill="auto"/>
          </w:tcPr>
          <w:p w:rsidR="005161F0" w:rsidRPr="00D020B9" w:rsidRDefault="005161F0" w:rsidP="008F0C25">
            <w:pPr>
              <w:jc w:val="center"/>
              <w:rPr>
                <w:sz w:val="22"/>
              </w:rPr>
            </w:pPr>
            <w:r w:rsidRPr="00D020B9">
              <w:rPr>
                <w:sz w:val="22"/>
              </w:rPr>
              <w:t xml:space="preserve">Сокращение потребления топлива </w:t>
            </w:r>
          </w:p>
        </w:tc>
        <w:tc>
          <w:tcPr>
            <w:tcW w:w="1081" w:type="dxa"/>
            <w:tcBorders>
              <w:top w:val="single" w:sz="4" w:space="0" w:color="000000"/>
              <w:left w:val="single" w:sz="4" w:space="0" w:color="000000"/>
              <w:bottom w:val="single" w:sz="4" w:space="0" w:color="000000"/>
            </w:tcBorders>
            <w:shd w:val="clear" w:color="auto" w:fill="auto"/>
          </w:tcPr>
          <w:p w:rsidR="005161F0" w:rsidRPr="00D020B9" w:rsidRDefault="005161F0">
            <w:pPr>
              <w:jc w:val="center"/>
              <w:rPr>
                <w:sz w:val="22"/>
              </w:rPr>
            </w:pPr>
            <w:r w:rsidRPr="00D020B9">
              <w:rPr>
                <w:sz w:val="22"/>
              </w:rPr>
              <w:t xml:space="preserve">Затраты по замене </w:t>
            </w:r>
            <w:proofErr w:type="spellStart"/>
            <w:proofErr w:type="gramStart"/>
            <w:r w:rsidRPr="00D020B9">
              <w:rPr>
                <w:sz w:val="22"/>
              </w:rPr>
              <w:t>теплоизо-ляции</w:t>
            </w:r>
            <w:proofErr w:type="spellEnd"/>
            <w:proofErr w:type="gramEnd"/>
            <w:r w:rsidRPr="00D020B9">
              <w:rPr>
                <w:sz w:val="22"/>
              </w:rPr>
              <w:t xml:space="preserve"> </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5161F0" w:rsidRPr="00D020B9" w:rsidRDefault="005161F0" w:rsidP="00684512">
            <w:pPr>
              <w:jc w:val="center"/>
              <w:rPr>
                <w:sz w:val="22"/>
              </w:rPr>
            </w:pPr>
            <w:r w:rsidRPr="00D020B9">
              <w:rPr>
                <w:sz w:val="22"/>
              </w:rPr>
              <w:t xml:space="preserve">Срок </w:t>
            </w:r>
            <w:proofErr w:type="spellStart"/>
            <w:proofErr w:type="gramStart"/>
            <w:r w:rsidRPr="00D020B9">
              <w:rPr>
                <w:sz w:val="22"/>
              </w:rPr>
              <w:t>окупае</w:t>
            </w:r>
            <w:proofErr w:type="spellEnd"/>
            <w:r w:rsidRPr="00D020B9">
              <w:rPr>
                <w:sz w:val="22"/>
              </w:rPr>
              <w:t>-мости</w:t>
            </w:r>
            <w:proofErr w:type="gramEnd"/>
          </w:p>
        </w:tc>
      </w:tr>
      <w:tr w:rsidR="005161F0" w:rsidTr="008F0C25">
        <w:tc>
          <w:tcPr>
            <w:tcW w:w="1763" w:type="dxa"/>
            <w:tcBorders>
              <w:top w:val="single" w:sz="4" w:space="0" w:color="000000"/>
              <w:left w:val="single" w:sz="4" w:space="0" w:color="000000"/>
              <w:bottom w:val="single" w:sz="4" w:space="0" w:color="000000"/>
            </w:tcBorders>
            <w:shd w:val="clear" w:color="auto" w:fill="auto"/>
          </w:tcPr>
          <w:p w:rsidR="005161F0" w:rsidRPr="00D020B9" w:rsidRDefault="005161F0">
            <w:pPr>
              <w:snapToGrid w:val="0"/>
              <w:jc w:val="center"/>
              <w:rPr>
                <w:sz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5161F0" w:rsidRPr="00D020B9" w:rsidRDefault="005161F0">
            <w:pPr>
              <w:jc w:val="center"/>
              <w:rPr>
                <w:sz w:val="22"/>
              </w:rPr>
            </w:pPr>
            <w:r w:rsidRPr="00D020B9">
              <w:rPr>
                <w:sz w:val="22"/>
              </w:rPr>
              <w:t>м</w:t>
            </w:r>
          </w:p>
        </w:tc>
        <w:tc>
          <w:tcPr>
            <w:tcW w:w="1134" w:type="dxa"/>
            <w:tcBorders>
              <w:top w:val="single" w:sz="4" w:space="0" w:color="000000"/>
              <w:left w:val="single" w:sz="4" w:space="0" w:color="000000"/>
              <w:bottom w:val="single" w:sz="4" w:space="0" w:color="000000"/>
              <w:right w:val="single" w:sz="4" w:space="0" w:color="000000"/>
            </w:tcBorders>
          </w:tcPr>
          <w:p w:rsidR="005161F0" w:rsidRPr="00D020B9" w:rsidRDefault="005161F0">
            <w:pPr>
              <w:jc w:val="center"/>
              <w:rPr>
                <w:sz w:val="22"/>
              </w:rPr>
            </w:pPr>
            <w:r>
              <w:rPr>
                <w:sz w:val="22"/>
              </w:rPr>
              <w:t>мм</w:t>
            </w:r>
          </w:p>
        </w:tc>
        <w:tc>
          <w:tcPr>
            <w:tcW w:w="1134" w:type="dxa"/>
            <w:tcBorders>
              <w:top w:val="single" w:sz="4" w:space="0" w:color="000000"/>
              <w:left w:val="single" w:sz="4" w:space="0" w:color="000000"/>
              <w:bottom w:val="single" w:sz="4" w:space="0" w:color="000000"/>
            </w:tcBorders>
            <w:shd w:val="clear" w:color="auto" w:fill="auto"/>
            <w:vAlign w:val="center"/>
          </w:tcPr>
          <w:p w:rsidR="005161F0" w:rsidRPr="00D020B9" w:rsidRDefault="005161F0">
            <w:pPr>
              <w:jc w:val="center"/>
              <w:rPr>
                <w:sz w:val="22"/>
              </w:rPr>
            </w:pPr>
            <w:r w:rsidRPr="00D020B9">
              <w:rPr>
                <w:sz w:val="22"/>
              </w:rPr>
              <w:t>Гкал/год</w:t>
            </w:r>
          </w:p>
        </w:tc>
        <w:tc>
          <w:tcPr>
            <w:tcW w:w="1082" w:type="dxa"/>
            <w:tcBorders>
              <w:top w:val="single" w:sz="4" w:space="0" w:color="000000"/>
              <w:left w:val="single" w:sz="4" w:space="0" w:color="000000"/>
              <w:bottom w:val="single" w:sz="4" w:space="0" w:color="000000"/>
            </w:tcBorders>
            <w:shd w:val="clear" w:color="auto" w:fill="auto"/>
            <w:vAlign w:val="center"/>
          </w:tcPr>
          <w:p w:rsidR="005161F0" w:rsidRPr="00D020B9" w:rsidRDefault="005161F0">
            <w:pPr>
              <w:jc w:val="center"/>
              <w:rPr>
                <w:sz w:val="22"/>
              </w:rPr>
            </w:pPr>
            <w:r w:rsidRPr="00D020B9">
              <w:rPr>
                <w:sz w:val="22"/>
              </w:rPr>
              <w:t>Гкал/год</w:t>
            </w:r>
          </w:p>
        </w:tc>
        <w:tc>
          <w:tcPr>
            <w:tcW w:w="903" w:type="dxa"/>
            <w:tcBorders>
              <w:top w:val="single" w:sz="4" w:space="0" w:color="000000"/>
              <w:left w:val="single" w:sz="4" w:space="0" w:color="000000"/>
              <w:bottom w:val="single" w:sz="4" w:space="0" w:color="000000"/>
            </w:tcBorders>
            <w:shd w:val="clear" w:color="auto" w:fill="auto"/>
            <w:vAlign w:val="center"/>
          </w:tcPr>
          <w:p w:rsidR="005161F0" w:rsidRPr="00D020B9" w:rsidRDefault="005161F0">
            <w:pPr>
              <w:jc w:val="center"/>
              <w:rPr>
                <w:sz w:val="22"/>
              </w:rPr>
            </w:pPr>
            <w:r w:rsidRPr="00D020B9">
              <w:rPr>
                <w:sz w:val="22"/>
              </w:rPr>
              <w:t>м</w:t>
            </w:r>
            <w:r w:rsidRPr="00D020B9">
              <w:rPr>
                <w:sz w:val="22"/>
                <w:vertAlign w:val="superscript"/>
              </w:rPr>
              <w:t>3</w:t>
            </w:r>
            <w:r w:rsidRPr="00D020B9">
              <w:rPr>
                <w:sz w:val="22"/>
              </w:rPr>
              <w:t>/год</w:t>
            </w:r>
          </w:p>
        </w:tc>
        <w:tc>
          <w:tcPr>
            <w:tcW w:w="1045" w:type="dxa"/>
            <w:tcBorders>
              <w:top w:val="single" w:sz="4" w:space="0" w:color="000000"/>
              <w:left w:val="single" w:sz="4" w:space="0" w:color="000000"/>
              <w:bottom w:val="single" w:sz="4" w:space="0" w:color="000000"/>
            </w:tcBorders>
            <w:shd w:val="clear" w:color="auto" w:fill="auto"/>
            <w:vAlign w:val="center"/>
          </w:tcPr>
          <w:p w:rsidR="005161F0" w:rsidRPr="00D020B9" w:rsidRDefault="005161F0" w:rsidP="00AB1AFB">
            <w:pPr>
              <w:ind w:left="25" w:right="-28"/>
              <w:jc w:val="center"/>
              <w:rPr>
                <w:sz w:val="22"/>
              </w:rPr>
            </w:pPr>
            <w:r w:rsidRPr="00D020B9">
              <w:rPr>
                <w:sz w:val="22"/>
              </w:rPr>
              <w:t>тыс. руб.</w:t>
            </w:r>
          </w:p>
        </w:tc>
        <w:tc>
          <w:tcPr>
            <w:tcW w:w="1081" w:type="dxa"/>
            <w:tcBorders>
              <w:top w:val="single" w:sz="4" w:space="0" w:color="000000"/>
              <w:left w:val="single" w:sz="4" w:space="0" w:color="000000"/>
              <w:bottom w:val="single" w:sz="4" w:space="0" w:color="000000"/>
            </w:tcBorders>
            <w:shd w:val="clear" w:color="auto" w:fill="auto"/>
            <w:vAlign w:val="center"/>
          </w:tcPr>
          <w:p w:rsidR="005161F0" w:rsidRPr="00D020B9" w:rsidRDefault="005161F0">
            <w:pPr>
              <w:jc w:val="center"/>
              <w:rPr>
                <w:sz w:val="22"/>
              </w:rPr>
            </w:pPr>
            <w:r w:rsidRPr="00D020B9">
              <w:rPr>
                <w:sz w:val="22"/>
              </w:rPr>
              <w:t>тыс. руб.</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61F0" w:rsidRPr="00D020B9" w:rsidRDefault="005161F0">
            <w:pPr>
              <w:jc w:val="center"/>
              <w:rPr>
                <w:color w:val="000000"/>
                <w:sz w:val="22"/>
              </w:rPr>
            </w:pPr>
            <w:r w:rsidRPr="00D020B9">
              <w:rPr>
                <w:sz w:val="22"/>
              </w:rPr>
              <w:t>лет</w:t>
            </w:r>
          </w:p>
        </w:tc>
      </w:tr>
      <w:tr w:rsidR="00F6482C" w:rsidTr="008F0C25">
        <w:tc>
          <w:tcPr>
            <w:tcW w:w="1763" w:type="dxa"/>
            <w:tcBorders>
              <w:top w:val="single" w:sz="4" w:space="0" w:color="000000"/>
              <w:left w:val="single" w:sz="4" w:space="0" w:color="000000"/>
              <w:bottom w:val="single" w:sz="4" w:space="0" w:color="000000"/>
            </w:tcBorders>
            <w:shd w:val="clear" w:color="auto" w:fill="auto"/>
            <w:vAlign w:val="center"/>
          </w:tcPr>
          <w:p w:rsidR="00F6482C" w:rsidRPr="00E34CC0" w:rsidRDefault="00F6482C" w:rsidP="005161F0">
            <w:pPr>
              <w:rPr>
                <w:color w:val="000000"/>
                <w:szCs w:val="24"/>
              </w:rPr>
            </w:pPr>
            <w:r w:rsidRPr="00E34CC0">
              <w:rPr>
                <w:color w:val="000000"/>
                <w:szCs w:val="24"/>
              </w:rPr>
              <w:t xml:space="preserve">Котельная </w:t>
            </w:r>
            <w:r>
              <w:rPr>
                <w:color w:val="000000"/>
                <w:szCs w:val="24"/>
              </w:rPr>
              <w:t>ПМК</w:t>
            </w:r>
          </w:p>
        </w:tc>
        <w:tc>
          <w:tcPr>
            <w:tcW w:w="1134" w:type="dxa"/>
            <w:tcBorders>
              <w:top w:val="single" w:sz="4" w:space="0" w:color="000000"/>
              <w:left w:val="single" w:sz="4" w:space="0" w:color="000000"/>
              <w:bottom w:val="single" w:sz="4" w:space="0" w:color="000000"/>
            </w:tcBorders>
            <w:shd w:val="clear" w:color="auto" w:fill="auto"/>
            <w:vAlign w:val="center"/>
          </w:tcPr>
          <w:p w:rsidR="00F6482C" w:rsidRDefault="00F6482C">
            <w:pPr>
              <w:jc w:val="center"/>
              <w:rPr>
                <w:color w:val="000000"/>
                <w:sz w:val="22"/>
              </w:rPr>
            </w:pPr>
          </w:p>
        </w:tc>
        <w:tc>
          <w:tcPr>
            <w:tcW w:w="1134" w:type="dxa"/>
            <w:tcBorders>
              <w:top w:val="single" w:sz="4" w:space="0" w:color="000000"/>
              <w:left w:val="single" w:sz="4" w:space="0" w:color="000000"/>
              <w:bottom w:val="single" w:sz="4" w:space="0" w:color="000000"/>
              <w:right w:val="single" w:sz="4" w:space="0" w:color="000000"/>
            </w:tcBorders>
          </w:tcPr>
          <w:p w:rsidR="00F6482C" w:rsidRDefault="00F6482C">
            <w:pPr>
              <w:jc w:val="center"/>
              <w:rPr>
                <w:color w:val="000000"/>
                <w:sz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F6482C" w:rsidRDefault="00F6482C">
            <w:pPr>
              <w:jc w:val="center"/>
              <w:rPr>
                <w:color w:val="000000"/>
                <w:sz w:val="22"/>
              </w:rPr>
            </w:pPr>
          </w:p>
        </w:tc>
        <w:tc>
          <w:tcPr>
            <w:tcW w:w="1082" w:type="dxa"/>
            <w:tcBorders>
              <w:top w:val="single" w:sz="4" w:space="0" w:color="000000"/>
              <w:left w:val="single" w:sz="4" w:space="0" w:color="000000"/>
              <w:bottom w:val="single" w:sz="4" w:space="0" w:color="000000"/>
            </w:tcBorders>
            <w:shd w:val="clear" w:color="auto" w:fill="auto"/>
            <w:vAlign w:val="center"/>
          </w:tcPr>
          <w:p w:rsidR="00F6482C" w:rsidRDefault="00F6482C">
            <w:pPr>
              <w:jc w:val="center"/>
              <w:rPr>
                <w:color w:val="000000"/>
                <w:sz w:val="20"/>
                <w:szCs w:val="20"/>
              </w:rPr>
            </w:pPr>
          </w:p>
        </w:tc>
        <w:tc>
          <w:tcPr>
            <w:tcW w:w="903" w:type="dxa"/>
            <w:tcBorders>
              <w:top w:val="single" w:sz="4" w:space="0" w:color="000000"/>
              <w:left w:val="single" w:sz="4" w:space="0" w:color="000000"/>
              <w:bottom w:val="single" w:sz="4" w:space="0" w:color="000000"/>
            </w:tcBorders>
            <w:shd w:val="clear" w:color="auto" w:fill="auto"/>
            <w:vAlign w:val="center"/>
          </w:tcPr>
          <w:p w:rsidR="00F6482C" w:rsidRDefault="00F6482C">
            <w:pPr>
              <w:jc w:val="center"/>
              <w:rPr>
                <w:color w:val="000000"/>
                <w:sz w:val="20"/>
                <w:szCs w:val="20"/>
              </w:rPr>
            </w:pPr>
          </w:p>
        </w:tc>
        <w:tc>
          <w:tcPr>
            <w:tcW w:w="1045" w:type="dxa"/>
            <w:tcBorders>
              <w:top w:val="single" w:sz="4" w:space="0" w:color="000000"/>
              <w:left w:val="single" w:sz="4" w:space="0" w:color="000000"/>
              <w:bottom w:val="single" w:sz="4" w:space="0" w:color="000000"/>
            </w:tcBorders>
            <w:shd w:val="clear" w:color="auto" w:fill="auto"/>
            <w:vAlign w:val="center"/>
          </w:tcPr>
          <w:p w:rsidR="00F6482C" w:rsidRDefault="00F6482C">
            <w:pPr>
              <w:jc w:val="center"/>
              <w:rPr>
                <w:color w:val="000000"/>
                <w:sz w:val="20"/>
                <w:szCs w:val="20"/>
              </w:rPr>
            </w:pPr>
          </w:p>
        </w:tc>
        <w:tc>
          <w:tcPr>
            <w:tcW w:w="1081" w:type="dxa"/>
            <w:tcBorders>
              <w:top w:val="single" w:sz="4" w:space="0" w:color="000000"/>
              <w:left w:val="single" w:sz="4" w:space="0" w:color="000000"/>
              <w:bottom w:val="single" w:sz="4" w:space="0" w:color="000000"/>
            </w:tcBorders>
            <w:shd w:val="clear" w:color="auto" w:fill="auto"/>
            <w:vAlign w:val="center"/>
          </w:tcPr>
          <w:p w:rsidR="00F6482C" w:rsidRDefault="00F6482C">
            <w:pPr>
              <w:jc w:val="center"/>
              <w:rPr>
                <w:color w:val="000000"/>
                <w:sz w:val="22"/>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82C" w:rsidRDefault="00F6482C">
            <w:pPr>
              <w:jc w:val="center"/>
              <w:rPr>
                <w:color w:val="000000"/>
                <w:sz w:val="20"/>
                <w:szCs w:val="20"/>
              </w:rPr>
            </w:pPr>
          </w:p>
        </w:tc>
      </w:tr>
      <w:tr w:rsidR="008F0C25" w:rsidTr="008F0C25">
        <w:tc>
          <w:tcPr>
            <w:tcW w:w="1763" w:type="dxa"/>
            <w:tcBorders>
              <w:top w:val="single" w:sz="4" w:space="0" w:color="000000"/>
              <w:left w:val="single" w:sz="4" w:space="0" w:color="000000"/>
              <w:bottom w:val="single" w:sz="4" w:space="0" w:color="000000"/>
            </w:tcBorders>
            <w:shd w:val="clear" w:color="auto" w:fill="auto"/>
            <w:vAlign w:val="center"/>
          </w:tcPr>
          <w:p w:rsidR="008F0C25" w:rsidRPr="00E34CC0" w:rsidRDefault="008F0C25" w:rsidP="005161F0">
            <w:pPr>
              <w:rPr>
                <w:color w:val="000000"/>
                <w:szCs w:val="24"/>
              </w:rPr>
            </w:pPr>
            <w:r>
              <w:rPr>
                <w:color w:val="000000"/>
                <w:szCs w:val="24"/>
              </w:rPr>
              <w:t>Отвод на детсад</w:t>
            </w:r>
          </w:p>
        </w:tc>
        <w:tc>
          <w:tcPr>
            <w:tcW w:w="1134"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49</w:t>
            </w:r>
          </w:p>
        </w:tc>
        <w:tc>
          <w:tcPr>
            <w:tcW w:w="1134" w:type="dxa"/>
            <w:tcBorders>
              <w:top w:val="single" w:sz="4" w:space="0" w:color="000000"/>
              <w:left w:val="single" w:sz="4" w:space="0" w:color="000000"/>
              <w:bottom w:val="single" w:sz="4" w:space="0" w:color="000000"/>
              <w:right w:val="single" w:sz="4" w:space="0" w:color="000000"/>
            </w:tcBorders>
          </w:tcPr>
          <w:p w:rsidR="008F0C25" w:rsidRPr="001203A7" w:rsidRDefault="008F0C25">
            <w:pPr>
              <w:jc w:val="center"/>
              <w:rPr>
                <w:color w:val="000000"/>
                <w:sz w:val="22"/>
              </w:rPr>
            </w:pPr>
            <w:r w:rsidRPr="001203A7">
              <w:rPr>
                <w:color w:val="000000"/>
                <w:sz w:val="22"/>
              </w:rPr>
              <w:t>65</w:t>
            </w:r>
          </w:p>
        </w:tc>
        <w:tc>
          <w:tcPr>
            <w:tcW w:w="1134"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16,4</w:t>
            </w:r>
          </w:p>
        </w:tc>
        <w:tc>
          <w:tcPr>
            <w:tcW w:w="1082"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7,4</w:t>
            </w:r>
          </w:p>
        </w:tc>
        <w:tc>
          <w:tcPr>
            <w:tcW w:w="903"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972,5</w:t>
            </w:r>
          </w:p>
        </w:tc>
        <w:tc>
          <w:tcPr>
            <w:tcW w:w="1045"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5,6</w:t>
            </w:r>
          </w:p>
        </w:tc>
        <w:tc>
          <w:tcPr>
            <w:tcW w:w="1081"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26,4</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4,7</w:t>
            </w:r>
          </w:p>
        </w:tc>
      </w:tr>
      <w:tr w:rsidR="008F0C25" w:rsidTr="008F0C25">
        <w:tc>
          <w:tcPr>
            <w:tcW w:w="1763" w:type="dxa"/>
            <w:tcBorders>
              <w:top w:val="single" w:sz="4" w:space="0" w:color="000000"/>
              <w:left w:val="single" w:sz="4" w:space="0" w:color="000000"/>
              <w:bottom w:val="single" w:sz="4" w:space="0" w:color="000000"/>
            </w:tcBorders>
            <w:shd w:val="clear" w:color="auto" w:fill="auto"/>
            <w:vAlign w:val="center"/>
          </w:tcPr>
          <w:p w:rsidR="008F0C25" w:rsidRPr="00E34CC0" w:rsidRDefault="008F0C25" w:rsidP="005161F0">
            <w:pPr>
              <w:rPr>
                <w:color w:val="000000"/>
                <w:szCs w:val="24"/>
              </w:rPr>
            </w:pPr>
          </w:p>
        </w:tc>
        <w:tc>
          <w:tcPr>
            <w:tcW w:w="1134"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49</w:t>
            </w:r>
          </w:p>
        </w:tc>
        <w:tc>
          <w:tcPr>
            <w:tcW w:w="1134" w:type="dxa"/>
            <w:tcBorders>
              <w:top w:val="single" w:sz="4" w:space="0" w:color="000000"/>
              <w:left w:val="single" w:sz="4" w:space="0" w:color="000000"/>
              <w:bottom w:val="single" w:sz="4" w:space="0" w:color="000000"/>
              <w:right w:val="single" w:sz="4" w:space="0" w:color="000000"/>
            </w:tcBorders>
          </w:tcPr>
          <w:p w:rsidR="008F0C25" w:rsidRPr="001203A7" w:rsidRDefault="008F0C25">
            <w:pPr>
              <w:jc w:val="center"/>
              <w:rPr>
                <w:color w:val="000000"/>
                <w:sz w:val="22"/>
              </w:rPr>
            </w:pPr>
            <w:r w:rsidRPr="001203A7">
              <w:rPr>
                <w:color w:val="000000"/>
                <w:sz w:val="22"/>
              </w:rPr>
              <w:t>50</w:t>
            </w:r>
          </w:p>
        </w:tc>
        <w:tc>
          <w:tcPr>
            <w:tcW w:w="1134"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p>
        </w:tc>
        <w:tc>
          <w:tcPr>
            <w:tcW w:w="1082"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p>
        </w:tc>
        <w:tc>
          <w:tcPr>
            <w:tcW w:w="903"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 </w:t>
            </w:r>
          </w:p>
        </w:tc>
        <w:tc>
          <w:tcPr>
            <w:tcW w:w="1045"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 </w:t>
            </w:r>
          </w:p>
        </w:tc>
        <w:tc>
          <w:tcPr>
            <w:tcW w:w="1081"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 </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 </w:t>
            </w:r>
          </w:p>
        </w:tc>
      </w:tr>
      <w:tr w:rsidR="008F0C25" w:rsidTr="008F0C25">
        <w:trPr>
          <w:trHeight w:val="243"/>
        </w:trPr>
        <w:tc>
          <w:tcPr>
            <w:tcW w:w="2897" w:type="dxa"/>
            <w:gridSpan w:val="2"/>
            <w:tcBorders>
              <w:top w:val="single" w:sz="4" w:space="0" w:color="000000"/>
              <w:left w:val="single" w:sz="4" w:space="0" w:color="000000"/>
              <w:bottom w:val="single" w:sz="4" w:space="0" w:color="000000"/>
            </w:tcBorders>
            <w:shd w:val="clear" w:color="auto" w:fill="auto"/>
            <w:vAlign w:val="center"/>
          </w:tcPr>
          <w:p w:rsidR="008F0C25" w:rsidRPr="001203A7" w:rsidRDefault="008F0C25" w:rsidP="00613E29">
            <w:pPr>
              <w:rPr>
                <w:color w:val="000000"/>
                <w:sz w:val="22"/>
              </w:rPr>
            </w:pPr>
            <w:r w:rsidRPr="001203A7">
              <w:rPr>
                <w:color w:val="000000"/>
                <w:sz w:val="22"/>
              </w:rPr>
              <w:t>БМК «Центральная</w:t>
            </w:r>
            <w:r w:rsidR="00613E29" w:rsidRPr="001203A7">
              <w:rPr>
                <w:color w:val="000000"/>
                <w:sz w:val="22"/>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8F0C25" w:rsidRPr="001203A7" w:rsidRDefault="008F0C25" w:rsidP="006227F8">
            <w:pPr>
              <w:jc w:val="center"/>
              <w:rPr>
                <w:color w:val="000000"/>
                <w:sz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p>
        </w:tc>
        <w:tc>
          <w:tcPr>
            <w:tcW w:w="1082"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p>
        </w:tc>
        <w:tc>
          <w:tcPr>
            <w:tcW w:w="903"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p>
        </w:tc>
        <w:tc>
          <w:tcPr>
            <w:tcW w:w="1045"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 </w:t>
            </w:r>
          </w:p>
        </w:tc>
        <w:tc>
          <w:tcPr>
            <w:tcW w:w="1081"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 </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 </w:t>
            </w:r>
          </w:p>
        </w:tc>
      </w:tr>
      <w:tr w:rsidR="008F0C25" w:rsidTr="008F0C25">
        <w:trPr>
          <w:trHeight w:val="243"/>
        </w:trPr>
        <w:tc>
          <w:tcPr>
            <w:tcW w:w="1763" w:type="dxa"/>
            <w:tcBorders>
              <w:top w:val="single" w:sz="4" w:space="0" w:color="000000"/>
              <w:left w:val="single" w:sz="4" w:space="0" w:color="000000"/>
              <w:bottom w:val="single" w:sz="4" w:space="0" w:color="000000"/>
            </w:tcBorders>
            <w:shd w:val="clear" w:color="auto" w:fill="auto"/>
            <w:vAlign w:val="center"/>
          </w:tcPr>
          <w:p w:rsidR="008F0C25" w:rsidRPr="00E34CC0" w:rsidRDefault="008F0C25" w:rsidP="005161F0">
            <w:pPr>
              <w:rPr>
                <w:color w:val="000000"/>
                <w:szCs w:val="24"/>
              </w:rPr>
            </w:pPr>
            <w:r>
              <w:rPr>
                <w:color w:val="000000"/>
                <w:szCs w:val="24"/>
              </w:rPr>
              <w:t>Головной участок на СОШ</w:t>
            </w:r>
          </w:p>
        </w:tc>
        <w:tc>
          <w:tcPr>
            <w:tcW w:w="1134"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rsidP="00613E29">
            <w:pPr>
              <w:jc w:val="center"/>
              <w:rPr>
                <w:color w:val="000000"/>
                <w:sz w:val="22"/>
              </w:rPr>
            </w:pPr>
            <w:r w:rsidRPr="001203A7">
              <w:rPr>
                <w:color w:val="000000"/>
                <w:sz w:val="22"/>
              </w:rPr>
              <w:t>250</w:t>
            </w:r>
          </w:p>
        </w:tc>
        <w:tc>
          <w:tcPr>
            <w:tcW w:w="1134" w:type="dxa"/>
            <w:tcBorders>
              <w:top w:val="single" w:sz="4" w:space="0" w:color="000000"/>
              <w:left w:val="single" w:sz="4" w:space="0" w:color="000000"/>
              <w:bottom w:val="single" w:sz="4" w:space="0" w:color="000000"/>
              <w:right w:val="single" w:sz="4" w:space="0" w:color="000000"/>
            </w:tcBorders>
            <w:vAlign w:val="center"/>
          </w:tcPr>
          <w:p w:rsidR="008F0C25" w:rsidRPr="001203A7" w:rsidRDefault="008F0C25" w:rsidP="00613E29">
            <w:pPr>
              <w:jc w:val="center"/>
              <w:rPr>
                <w:color w:val="000000"/>
                <w:sz w:val="22"/>
              </w:rPr>
            </w:pPr>
            <w:r w:rsidRPr="001203A7">
              <w:rPr>
                <w:color w:val="000000"/>
                <w:sz w:val="22"/>
              </w:rPr>
              <w:t>200</w:t>
            </w:r>
          </w:p>
        </w:tc>
        <w:tc>
          <w:tcPr>
            <w:tcW w:w="1134"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163,5</w:t>
            </w:r>
          </w:p>
        </w:tc>
        <w:tc>
          <w:tcPr>
            <w:tcW w:w="1082"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71,4</w:t>
            </w:r>
          </w:p>
        </w:tc>
        <w:tc>
          <w:tcPr>
            <w:tcW w:w="903"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9383,4</w:t>
            </w:r>
          </w:p>
        </w:tc>
        <w:tc>
          <w:tcPr>
            <w:tcW w:w="1045"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54,4</w:t>
            </w:r>
          </w:p>
        </w:tc>
        <w:tc>
          <w:tcPr>
            <w:tcW w:w="1081"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255</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4,7</w:t>
            </w:r>
          </w:p>
        </w:tc>
      </w:tr>
      <w:tr w:rsidR="008F0C25" w:rsidTr="008F0C25">
        <w:tc>
          <w:tcPr>
            <w:tcW w:w="1763" w:type="dxa"/>
            <w:vMerge w:val="restart"/>
            <w:tcBorders>
              <w:top w:val="single" w:sz="4" w:space="0" w:color="000000"/>
              <w:left w:val="single" w:sz="4" w:space="0" w:color="000000"/>
            </w:tcBorders>
            <w:shd w:val="clear" w:color="auto" w:fill="auto"/>
            <w:vAlign w:val="center"/>
          </w:tcPr>
          <w:p w:rsidR="008F0C25" w:rsidRPr="00E34CC0" w:rsidRDefault="008F0C25" w:rsidP="005161F0">
            <w:pPr>
              <w:rPr>
                <w:color w:val="000000"/>
                <w:szCs w:val="24"/>
              </w:rPr>
            </w:pPr>
            <w:r>
              <w:rPr>
                <w:color w:val="000000"/>
                <w:szCs w:val="24"/>
              </w:rPr>
              <w:t>Внутриквартальные участки</w:t>
            </w:r>
          </w:p>
        </w:tc>
        <w:tc>
          <w:tcPr>
            <w:tcW w:w="1134"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rsidP="00613E29">
            <w:pPr>
              <w:jc w:val="center"/>
              <w:rPr>
                <w:color w:val="000000"/>
                <w:sz w:val="22"/>
              </w:rPr>
            </w:pPr>
            <w:r w:rsidRPr="001203A7">
              <w:rPr>
                <w:color w:val="000000"/>
                <w:sz w:val="22"/>
              </w:rPr>
              <w:t>145</w:t>
            </w:r>
          </w:p>
        </w:tc>
        <w:tc>
          <w:tcPr>
            <w:tcW w:w="1134" w:type="dxa"/>
            <w:tcBorders>
              <w:top w:val="single" w:sz="4" w:space="0" w:color="000000"/>
              <w:left w:val="single" w:sz="4" w:space="0" w:color="000000"/>
              <w:bottom w:val="single" w:sz="4" w:space="0" w:color="000000"/>
              <w:right w:val="single" w:sz="4" w:space="0" w:color="000000"/>
            </w:tcBorders>
            <w:vAlign w:val="center"/>
          </w:tcPr>
          <w:p w:rsidR="008F0C25" w:rsidRPr="001203A7" w:rsidRDefault="008F0C25" w:rsidP="00613E29">
            <w:pPr>
              <w:jc w:val="center"/>
              <w:rPr>
                <w:color w:val="000000"/>
                <w:sz w:val="22"/>
              </w:rPr>
            </w:pPr>
            <w:r w:rsidRPr="001203A7">
              <w:rPr>
                <w:color w:val="000000"/>
                <w:sz w:val="22"/>
              </w:rPr>
              <w:t>150</w:t>
            </w:r>
          </w:p>
        </w:tc>
        <w:tc>
          <w:tcPr>
            <w:tcW w:w="1134"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76,8</w:t>
            </w:r>
          </w:p>
        </w:tc>
        <w:tc>
          <w:tcPr>
            <w:tcW w:w="1082"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34,0</w:t>
            </w:r>
          </w:p>
        </w:tc>
        <w:tc>
          <w:tcPr>
            <w:tcW w:w="903"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4468,3</w:t>
            </w:r>
          </w:p>
        </w:tc>
        <w:tc>
          <w:tcPr>
            <w:tcW w:w="1045"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25,9</w:t>
            </w:r>
          </w:p>
        </w:tc>
        <w:tc>
          <w:tcPr>
            <w:tcW w:w="1081"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120,8</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4,7</w:t>
            </w:r>
          </w:p>
        </w:tc>
      </w:tr>
      <w:tr w:rsidR="008F0C25" w:rsidTr="008F0C25">
        <w:tc>
          <w:tcPr>
            <w:tcW w:w="1763" w:type="dxa"/>
            <w:vMerge/>
            <w:tcBorders>
              <w:left w:val="single" w:sz="4" w:space="0" w:color="000000"/>
            </w:tcBorders>
            <w:shd w:val="clear" w:color="auto" w:fill="auto"/>
            <w:vAlign w:val="center"/>
          </w:tcPr>
          <w:p w:rsidR="008F0C25" w:rsidRPr="00E34CC0" w:rsidRDefault="008F0C25" w:rsidP="005161F0">
            <w:pPr>
              <w:rPr>
                <w:color w:val="000000"/>
                <w:szCs w:val="24"/>
              </w:rPr>
            </w:pPr>
          </w:p>
        </w:tc>
        <w:tc>
          <w:tcPr>
            <w:tcW w:w="1134"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rsidP="00613E29">
            <w:pPr>
              <w:jc w:val="center"/>
              <w:rPr>
                <w:color w:val="000000"/>
                <w:sz w:val="22"/>
              </w:rPr>
            </w:pPr>
            <w:r w:rsidRPr="001203A7">
              <w:rPr>
                <w:color w:val="000000"/>
                <w:sz w:val="22"/>
              </w:rPr>
              <w:t>75</w:t>
            </w:r>
          </w:p>
        </w:tc>
        <w:tc>
          <w:tcPr>
            <w:tcW w:w="1134" w:type="dxa"/>
            <w:tcBorders>
              <w:top w:val="single" w:sz="4" w:space="0" w:color="000000"/>
              <w:left w:val="single" w:sz="4" w:space="0" w:color="000000"/>
              <w:bottom w:val="single" w:sz="4" w:space="0" w:color="000000"/>
              <w:right w:val="single" w:sz="4" w:space="0" w:color="000000"/>
            </w:tcBorders>
            <w:vAlign w:val="center"/>
          </w:tcPr>
          <w:p w:rsidR="008F0C25" w:rsidRPr="001203A7" w:rsidRDefault="008F0C25" w:rsidP="00613E29">
            <w:pPr>
              <w:jc w:val="center"/>
              <w:rPr>
                <w:color w:val="000000"/>
                <w:sz w:val="22"/>
              </w:rPr>
            </w:pPr>
            <w:r w:rsidRPr="001203A7">
              <w:rPr>
                <w:color w:val="000000"/>
                <w:sz w:val="22"/>
              </w:rPr>
              <w:t>100</w:t>
            </w:r>
          </w:p>
        </w:tc>
        <w:tc>
          <w:tcPr>
            <w:tcW w:w="1134"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33,8</w:t>
            </w:r>
          </w:p>
        </w:tc>
        <w:tc>
          <w:tcPr>
            <w:tcW w:w="1082"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15,9</w:t>
            </w:r>
          </w:p>
        </w:tc>
        <w:tc>
          <w:tcPr>
            <w:tcW w:w="903"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2089,6</w:t>
            </w:r>
          </w:p>
        </w:tc>
        <w:tc>
          <w:tcPr>
            <w:tcW w:w="1045"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12,1</w:t>
            </w:r>
          </w:p>
        </w:tc>
        <w:tc>
          <w:tcPr>
            <w:tcW w:w="1081"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51,3</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4,2</w:t>
            </w:r>
          </w:p>
        </w:tc>
      </w:tr>
      <w:tr w:rsidR="008F0C25" w:rsidTr="008F0C25">
        <w:tc>
          <w:tcPr>
            <w:tcW w:w="1763" w:type="dxa"/>
            <w:vMerge/>
            <w:tcBorders>
              <w:left w:val="single" w:sz="4" w:space="0" w:color="000000"/>
            </w:tcBorders>
            <w:shd w:val="clear" w:color="auto" w:fill="auto"/>
            <w:vAlign w:val="center"/>
          </w:tcPr>
          <w:p w:rsidR="008F0C25" w:rsidRPr="00E34CC0" w:rsidRDefault="008F0C25" w:rsidP="005161F0">
            <w:pPr>
              <w:rPr>
                <w:color w:val="000000"/>
                <w:szCs w:val="24"/>
              </w:rPr>
            </w:pPr>
          </w:p>
        </w:tc>
        <w:tc>
          <w:tcPr>
            <w:tcW w:w="1134"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rsidP="00613E29">
            <w:pPr>
              <w:jc w:val="center"/>
              <w:rPr>
                <w:color w:val="000000"/>
                <w:sz w:val="22"/>
              </w:rPr>
            </w:pPr>
            <w:r w:rsidRPr="001203A7">
              <w:rPr>
                <w:color w:val="000000"/>
                <w:sz w:val="22"/>
              </w:rPr>
              <w:t>170</w:t>
            </w:r>
          </w:p>
        </w:tc>
        <w:tc>
          <w:tcPr>
            <w:tcW w:w="1134" w:type="dxa"/>
            <w:tcBorders>
              <w:top w:val="single" w:sz="4" w:space="0" w:color="000000"/>
              <w:left w:val="single" w:sz="4" w:space="0" w:color="000000"/>
              <w:bottom w:val="single" w:sz="4" w:space="0" w:color="000000"/>
              <w:right w:val="single" w:sz="4" w:space="0" w:color="000000"/>
            </w:tcBorders>
            <w:vAlign w:val="center"/>
          </w:tcPr>
          <w:p w:rsidR="008F0C25" w:rsidRPr="001203A7" w:rsidRDefault="008F0C25" w:rsidP="00613E29">
            <w:pPr>
              <w:jc w:val="center"/>
              <w:rPr>
                <w:color w:val="000000"/>
                <w:sz w:val="22"/>
              </w:rPr>
            </w:pPr>
            <w:r w:rsidRPr="001203A7">
              <w:rPr>
                <w:color w:val="000000"/>
                <w:sz w:val="22"/>
              </w:rPr>
              <w:t>65</w:t>
            </w:r>
          </w:p>
        </w:tc>
        <w:tc>
          <w:tcPr>
            <w:tcW w:w="1134"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63,7</w:t>
            </w:r>
          </w:p>
        </w:tc>
        <w:tc>
          <w:tcPr>
            <w:tcW w:w="1082"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39,1</w:t>
            </w:r>
          </w:p>
        </w:tc>
        <w:tc>
          <w:tcPr>
            <w:tcW w:w="903"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5138,5</w:t>
            </w:r>
          </w:p>
        </w:tc>
        <w:tc>
          <w:tcPr>
            <w:tcW w:w="1045"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29,8</w:t>
            </w:r>
          </w:p>
        </w:tc>
        <w:tc>
          <w:tcPr>
            <w:tcW w:w="1081"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99,1</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3,3</w:t>
            </w:r>
          </w:p>
        </w:tc>
      </w:tr>
      <w:tr w:rsidR="008F0C25" w:rsidTr="008F0C25">
        <w:tc>
          <w:tcPr>
            <w:tcW w:w="1763" w:type="dxa"/>
            <w:vMerge/>
            <w:tcBorders>
              <w:left w:val="single" w:sz="4" w:space="0" w:color="000000"/>
              <w:bottom w:val="single" w:sz="4" w:space="0" w:color="000000"/>
            </w:tcBorders>
            <w:shd w:val="clear" w:color="auto" w:fill="auto"/>
            <w:vAlign w:val="center"/>
          </w:tcPr>
          <w:p w:rsidR="008F0C25" w:rsidRPr="00E34CC0" w:rsidRDefault="008F0C25" w:rsidP="005161F0">
            <w:pPr>
              <w:rPr>
                <w:color w:val="000000"/>
                <w:szCs w:val="24"/>
              </w:rPr>
            </w:pPr>
          </w:p>
        </w:tc>
        <w:tc>
          <w:tcPr>
            <w:tcW w:w="1134"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rsidP="00613E29">
            <w:pPr>
              <w:jc w:val="center"/>
              <w:rPr>
                <w:color w:val="000000"/>
                <w:sz w:val="22"/>
              </w:rPr>
            </w:pPr>
            <w:r w:rsidRPr="001203A7">
              <w:rPr>
                <w:color w:val="000000"/>
                <w:sz w:val="22"/>
              </w:rPr>
              <w:t>120</w:t>
            </w:r>
          </w:p>
        </w:tc>
        <w:tc>
          <w:tcPr>
            <w:tcW w:w="1134" w:type="dxa"/>
            <w:tcBorders>
              <w:top w:val="single" w:sz="4" w:space="0" w:color="000000"/>
              <w:left w:val="single" w:sz="4" w:space="0" w:color="000000"/>
              <w:bottom w:val="single" w:sz="4" w:space="0" w:color="000000"/>
              <w:right w:val="single" w:sz="4" w:space="0" w:color="000000"/>
            </w:tcBorders>
            <w:vAlign w:val="center"/>
          </w:tcPr>
          <w:p w:rsidR="008F0C25" w:rsidRPr="001203A7" w:rsidRDefault="008F0C25" w:rsidP="00613E29">
            <w:pPr>
              <w:jc w:val="center"/>
              <w:rPr>
                <w:color w:val="000000"/>
                <w:sz w:val="22"/>
              </w:rPr>
            </w:pPr>
            <w:r w:rsidRPr="001203A7">
              <w:rPr>
                <w:color w:val="000000"/>
                <w:sz w:val="22"/>
              </w:rPr>
              <w:t>50</w:t>
            </w:r>
          </w:p>
        </w:tc>
        <w:tc>
          <w:tcPr>
            <w:tcW w:w="1134"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36,5</w:t>
            </w:r>
          </w:p>
        </w:tc>
        <w:tc>
          <w:tcPr>
            <w:tcW w:w="1082"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15,6</w:t>
            </w:r>
          </w:p>
        </w:tc>
        <w:tc>
          <w:tcPr>
            <w:tcW w:w="903"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2050,2</w:t>
            </w:r>
          </w:p>
        </w:tc>
        <w:tc>
          <w:tcPr>
            <w:tcW w:w="1045"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11,9</w:t>
            </w:r>
          </w:p>
        </w:tc>
        <w:tc>
          <w:tcPr>
            <w:tcW w:w="1081"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59,3</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5,0</w:t>
            </w:r>
          </w:p>
        </w:tc>
      </w:tr>
      <w:tr w:rsidR="001203A7" w:rsidTr="008F0C25">
        <w:tc>
          <w:tcPr>
            <w:tcW w:w="1763" w:type="dxa"/>
            <w:tcBorders>
              <w:left w:val="single" w:sz="4" w:space="0" w:color="000000"/>
              <w:bottom w:val="single" w:sz="4" w:space="0" w:color="000000"/>
            </w:tcBorders>
            <w:shd w:val="clear" w:color="auto" w:fill="auto"/>
            <w:vAlign w:val="center"/>
          </w:tcPr>
          <w:p w:rsidR="001203A7" w:rsidRPr="001203A7" w:rsidRDefault="001203A7" w:rsidP="005161F0">
            <w:pPr>
              <w:rPr>
                <w:b/>
                <w:color w:val="000000"/>
                <w:szCs w:val="24"/>
              </w:rPr>
            </w:pPr>
            <w:r w:rsidRPr="001203A7">
              <w:rPr>
                <w:b/>
                <w:color w:val="000000"/>
                <w:szCs w:val="24"/>
              </w:rPr>
              <w:t xml:space="preserve">Итого </w:t>
            </w:r>
          </w:p>
        </w:tc>
        <w:tc>
          <w:tcPr>
            <w:tcW w:w="1134" w:type="dxa"/>
            <w:tcBorders>
              <w:top w:val="single" w:sz="4" w:space="0" w:color="000000"/>
              <w:left w:val="single" w:sz="4" w:space="0" w:color="000000"/>
              <w:bottom w:val="single" w:sz="4" w:space="0" w:color="000000"/>
            </w:tcBorders>
            <w:shd w:val="clear" w:color="auto" w:fill="auto"/>
            <w:vAlign w:val="center"/>
          </w:tcPr>
          <w:p w:rsidR="001203A7" w:rsidRPr="001203A7" w:rsidRDefault="001203A7" w:rsidP="00613E29">
            <w:pPr>
              <w:jc w:val="center"/>
              <w:rPr>
                <w:b/>
                <w:color w:val="000000"/>
                <w:sz w:val="22"/>
              </w:rPr>
            </w:pPr>
            <w:r w:rsidRPr="001203A7">
              <w:rPr>
                <w:b/>
                <w:color w:val="000000"/>
                <w:sz w:val="22"/>
              </w:rPr>
              <w:fldChar w:fldCharType="begin"/>
            </w:r>
            <w:r w:rsidRPr="001203A7">
              <w:rPr>
                <w:b/>
                <w:color w:val="000000"/>
                <w:sz w:val="22"/>
              </w:rPr>
              <w:instrText xml:space="preserve"> =SUM(ABOVE) </w:instrText>
            </w:r>
            <w:r w:rsidRPr="001203A7">
              <w:rPr>
                <w:b/>
                <w:color w:val="000000"/>
                <w:sz w:val="22"/>
              </w:rPr>
              <w:fldChar w:fldCharType="separate"/>
            </w:r>
            <w:r w:rsidRPr="001203A7">
              <w:rPr>
                <w:b/>
                <w:noProof/>
                <w:color w:val="000000"/>
                <w:sz w:val="22"/>
              </w:rPr>
              <w:t>760</w:t>
            </w:r>
            <w:r w:rsidRPr="001203A7">
              <w:rPr>
                <w:b/>
                <w:color w:val="000000"/>
                <w:sz w:val="22"/>
              </w:rPr>
              <w:fldChar w:fldCharType="end"/>
            </w:r>
          </w:p>
        </w:tc>
        <w:tc>
          <w:tcPr>
            <w:tcW w:w="1134" w:type="dxa"/>
            <w:tcBorders>
              <w:top w:val="single" w:sz="4" w:space="0" w:color="000000"/>
              <w:left w:val="single" w:sz="4" w:space="0" w:color="000000"/>
              <w:bottom w:val="single" w:sz="4" w:space="0" w:color="000000"/>
              <w:right w:val="single" w:sz="4" w:space="0" w:color="000000"/>
            </w:tcBorders>
            <w:vAlign w:val="center"/>
          </w:tcPr>
          <w:p w:rsidR="001203A7" w:rsidRPr="001203A7" w:rsidRDefault="001203A7" w:rsidP="00613E29">
            <w:pPr>
              <w:jc w:val="center"/>
              <w:rPr>
                <w:b/>
                <w:color w:val="000000"/>
                <w:sz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1203A7" w:rsidRPr="001203A7" w:rsidRDefault="001203A7">
            <w:pPr>
              <w:jc w:val="center"/>
              <w:rPr>
                <w:b/>
                <w:color w:val="000000"/>
                <w:sz w:val="22"/>
              </w:rPr>
            </w:pPr>
            <w:r w:rsidRPr="001203A7">
              <w:rPr>
                <w:b/>
                <w:color w:val="000000"/>
                <w:sz w:val="22"/>
              </w:rPr>
              <w:fldChar w:fldCharType="begin"/>
            </w:r>
            <w:r w:rsidRPr="001203A7">
              <w:rPr>
                <w:b/>
                <w:color w:val="000000"/>
                <w:sz w:val="22"/>
              </w:rPr>
              <w:instrText xml:space="preserve"> =SUM(ABOVE) </w:instrText>
            </w:r>
            <w:r w:rsidRPr="001203A7">
              <w:rPr>
                <w:b/>
                <w:color w:val="000000"/>
                <w:sz w:val="22"/>
              </w:rPr>
              <w:fldChar w:fldCharType="separate"/>
            </w:r>
            <w:r w:rsidRPr="001203A7">
              <w:rPr>
                <w:b/>
                <w:noProof/>
                <w:color w:val="000000"/>
                <w:sz w:val="22"/>
              </w:rPr>
              <w:t>374,3</w:t>
            </w:r>
            <w:r w:rsidRPr="001203A7">
              <w:rPr>
                <w:b/>
                <w:color w:val="000000"/>
                <w:sz w:val="22"/>
              </w:rPr>
              <w:fldChar w:fldCharType="end"/>
            </w:r>
          </w:p>
        </w:tc>
        <w:tc>
          <w:tcPr>
            <w:tcW w:w="1082" w:type="dxa"/>
            <w:tcBorders>
              <w:top w:val="single" w:sz="4" w:space="0" w:color="000000"/>
              <w:left w:val="single" w:sz="4" w:space="0" w:color="000000"/>
              <w:bottom w:val="single" w:sz="4" w:space="0" w:color="000000"/>
            </w:tcBorders>
            <w:shd w:val="clear" w:color="auto" w:fill="auto"/>
            <w:vAlign w:val="center"/>
          </w:tcPr>
          <w:p w:rsidR="001203A7" w:rsidRPr="001203A7" w:rsidRDefault="001203A7">
            <w:pPr>
              <w:jc w:val="center"/>
              <w:rPr>
                <w:b/>
                <w:color w:val="000000"/>
                <w:sz w:val="22"/>
              </w:rPr>
            </w:pPr>
            <w:r w:rsidRPr="001203A7">
              <w:rPr>
                <w:b/>
                <w:color w:val="000000"/>
                <w:sz w:val="22"/>
              </w:rPr>
              <w:fldChar w:fldCharType="begin"/>
            </w:r>
            <w:r w:rsidRPr="001203A7">
              <w:rPr>
                <w:b/>
                <w:color w:val="000000"/>
                <w:sz w:val="22"/>
              </w:rPr>
              <w:instrText xml:space="preserve"> =SUM(ABOVE) </w:instrText>
            </w:r>
            <w:r w:rsidRPr="001203A7">
              <w:rPr>
                <w:b/>
                <w:color w:val="000000"/>
                <w:sz w:val="22"/>
              </w:rPr>
              <w:fldChar w:fldCharType="separate"/>
            </w:r>
            <w:r w:rsidRPr="001203A7">
              <w:rPr>
                <w:b/>
                <w:noProof/>
                <w:color w:val="000000"/>
                <w:sz w:val="22"/>
              </w:rPr>
              <w:t>176</w:t>
            </w:r>
            <w:r w:rsidRPr="001203A7">
              <w:rPr>
                <w:b/>
                <w:color w:val="000000"/>
                <w:sz w:val="22"/>
              </w:rPr>
              <w:fldChar w:fldCharType="end"/>
            </w:r>
          </w:p>
        </w:tc>
        <w:tc>
          <w:tcPr>
            <w:tcW w:w="903" w:type="dxa"/>
            <w:tcBorders>
              <w:top w:val="single" w:sz="4" w:space="0" w:color="000000"/>
              <w:left w:val="single" w:sz="4" w:space="0" w:color="000000"/>
              <w:bottom w:val="single" w:sz="4" w:space="0" w:color="000000"/>
            </w:tcBorders>
            <w:shd w:val="clear" w:color="auto" w:fill="auto"/>
            <w:vAlign w:val="center"/>
          </w:tcPr>
          <w:p w:rsidR="001203A7" w:rsidRPr="001203A7" w:rsidRDefault="001203A7">
            <w:pPr>
              <w:jc w:val="center"/>
              <w:rPr>
                <w:b/>
                <w:color w:val="000000"/>
                <w:sz w:val="22"/>
              </w:rPr>
            </w:pPr>
            <w:r w:rsidRPr="001203A7">
              <w:rPr>
                <w:b/>
                <w:color w:val="000000"/>
                <w:sz w:val="22"/>
              </w:rPr>
              <w:fldChar w:fldCharType="begin"/>
            </w:r>
            <w:r w:rsidRPr="001203A7">
              <w:rPr>
                <w:b/>
                <w:color w:val="000000"/>
                <w:sz w:val="22"/>
              </w:rPr>
              <w:instrText xml:space="preserve"> =SUM(ABOVE) </w:instrText>
            </w:r>
            <w:r w:rsidRPr="001203A7">
              <w:rPr>
                <w:b/>
                <w:color w:val="000000"/>
                <w:sz w:val="22"/>
              </w:rPr>
              <w:fldChar w:fldCharType="separate"/>
            </w:r>
            <w:r w:rsidRPr="001203A7">
              <w:rPr>
                <w:b/>
                <w:noProof/>
                <w:color w:val="000000"/>
                <w:sz w:val="22"/>
              </w:rPr>
              <w:t>23130</w:t>
            </w:r>
            <w:r w:rsidRPr="001203A7">
              <w:rPr>
                <w:b/>
                <w:color w:val="000000"/>
                <w:sz w:val="22"/>
              </w:rPr>
              <w:fldChar w:fldCharType="end"/>
            </w:r>
          </w:p>
        </w:tc>
        <w:tc>
          <w:tcPr>
            <w:tcW w:w="1045" w:type="dxa"/>
            <w:tcBorders>
              <w:top w:val="single" w:sz="4" w:space="0" w:color="000000"/>
              <w:left w:val="single" w:sz="4" w:space="0" w:color="000000"/>
              <w:bottom w:val="single" w:sz="4" w:space="0" w:color="000000"/>
            </w:tcBorders>
            <w:shd w:val="clear" w:color="auto" w:fill="auto"/>
            <w:vAlign w:val="center"/>
          </w:tcPr>
          <w:p w:rsidR="001203A7" w:rsidRPr="001203A7" w:rsidRDefault="001203A7">
            <w:pPr>
              <w:jc w:val="center"/>
              <w:rPr>
                <w:b/>
                <w:color w:val="000000"/>
                <w:sz w:val="22"/>
              </w:rPr>
            </w:pPr>
            <w:r w:rsidRPr="001203A7">
              <w:rPr>
                <w:b/>
                <w:color w:val="000000"/>
                <w:sz w:val="22"/>
              </w:rPr>
              <w:fldChar w:fldCharType="begin"/>
            </w:r>
            <w:r w:rsidRPr="001203A7">
              <w:rPr>
                <w:b/>
                <w:color w:val="000000"/>
                <w:sz w:val="22"/>
              </w:rPr>
              <w:instrText xml:space="preserve"> =SUM(ABOVE) </w:instrText>
            </w:r>
            <w:r w:rsidRPr="001203A7">
              <w:rPr>
                <w:b/>
                <w:color w:val="000000"/>
                <w:sz w:val="22"/>
              </w:rPr>
              <w:fldChar w:fldCharType="separate"/>
            </w:r>
            <w:r w:rsidRPr="001203A7">
              <w:rPr>
                <w:b/>
                <w:noProof/>
                <w:color w:val="000000"/>
                <w:sz w:val="22"/>
              </w:rPr>
              <w:t>134,1</w:t>
            </w:r>
            <w:r w:rsidRPr="001203A7">
              <w:rPr>
                <w:b/>
                <w:color w:val="000000"/>
                <w:sz w:val="22"/>
              </w:rPr>
              <w:fldChar w:fldCharType="end"/>
            </w:r>
          </w:p>
        </w:tc>
        <w:tc>
          <w:tcPr>
            <w:tcW w:w="1081" w:type="dxa"/>
            <w:tcBorders>
              <w:top w:val="single" w:sz="4" w:space="0" w:color="000000"/>
              <w:left w:val="single" w:sz="4" w:space="0" w:color="000000"/>
              <w:bottom w:val="single" w:sz="4" w:space="0" w:color="000000"/>
            </w:tcBorders>
            <w:shd w:val="clear" w:color="auto" w:fill="auto"/>
            <w:vAlign w:val="center"/>
          </w:tcPr>
          <w:p w:rsidR="001203A7" w:rsidRPr="001203A7" w:rsidRDefault="001203A7">
            <w:pPr>
              <w:jc w:val="center"/>
              <w:rPr>
                <w:b/>
                <w:color w:val="000000"/>
                <w:sz w:val="22"/>
              </w:rPr>
            </w:pPr>
            <w:r w:rsidRPr="001203A7">
              <w:rPr>
                <w:b/>
                <w:color w:val="000000"/>
                <w:sz w:val="22"/>
              </w:rPr>
              <w:fldChar w:fldCharType="begin"/>
            </w:r>
            <w:r w:rsidRPr="001203A7">
              <w:rPr>
                <w:b/>
                <w:color w:val="000000"/>
                <w:sz w:val="22"/>
              </w:rPr>
              <w:instrText xml:space="preserve"> =SUM(ABOVE) </w:instrText>
            </w:r>
            <w:r w:rsidRPr="001203A7">
              <w:rPr>
                <w:b/>
                <w:color w:val="000000"/>
                <w:sz w:val="22"/>
              </w:rPr>
              <w:fldChar w:fldCharType="separate"/>
            </w:r>
            <w:r w:rsidRPr="001203A7">
              <w:rPr>
                <w:b/>
                <w:noProof/>
                <w:color w:val="000000"/>
                <w:sz w:val="22"/>
              </w:rPr>
              <w:t>585,5</w:t>
            </w:r>
            <w:r w:rsidRPr="001203A7">
              <w:rPr>
                <w:b/>
                <w:color w:val="000000"/>
                <w:sz w:val="22"/>
              </w:rPr>
              <w:fldChar w:fldCharType="end"/>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03A7" w:rsidRPr="001203A7" w:rsidRDefault="001203A7">
            <w:pPr>
              <w:jc w:val="center"/>
              <w:rPr>
                <w:b/>
                <w:color w:val="000000"/>
                <w:sz w:val="22"/>
              </w:rPr>
            </w:pPr>
            <w:r w:rsidRPr="001203A7">
              <w:rPr>
                <w:b/>
                <w:color w:val="000000"/>
                <w:sz w:val="22"/>
              </w:rPr>
              <w:t>4,4</w:t>
            </w:r>
          </w:p>
        </w:tc>
      </w:tr>
      <w:tr w:rsidR="008F0C25" w:rsidTr="008F0C25">
        <w:tc>
          <w:tcPr>
            <w:tcW w:w="2897" w:type="dxa"/>
            <w:gridSpan w:val="2"/>
            <w:tcBorders>
              <w:top w:val="single" w:sz="4" w:space="0" w:color="000000"/>
              <w:left w:val="single" w:sz="4" w:space="0" w:color="000000"/>
              <w:bottom w:val="single" w:sz="4" w:space="0" w:color="000000"/>
            </w:tcBorders>
            <w:shd w:val="clear" w:color="auto" w:fill="auto"/>
            <w:vAlign w:val="center"/>
          </w:tcPr>
          <w:p w:rsidR="008F0C25" w:rsidRPr="001203A7" w:rsidRDefault="008F0C25" w:rsidP="00613E29">
            <w:pPr>
              <w:rPr>
                <w:color w:val="000000"/>
                <w:sz w:val="22"/>
              </w:rPr>
            </w:pPr>
            <w:r w:rsidRPr="001203A7">
              <w:rPr>
                <w:color w:val="000000"/>
                <w:sz w:val="22"/>
              </w:rPr>
              <w:t>БМК «Восточная»</w:t>
            </w:r>
          </w:p>
        </w:tc>
        <w:tc>
          <w:tcPr>
            <w:tcW w:w="1134" w:type="dxa"/>
            <w:tcBorders>
              <w:top w:val="single" w:sz="4" w:space="0" w:color="000000"/>
              <w:left w:val="single" w:sz="4" w:space="0" w:color="000000"/>
              <w:bottom w:val="single" w:sz="4" w:space="0" w:color="000000"/>
              <w:right w:val="single" w:sz="4" w:space="0" w:color="000000"/>
            </w:tcBorders>
          </w:tcPr>
          <w:p w:rsidR="008F0C25" w:rsidRPr="001203A7" w:rsidRDefault="008F0C25">
            <w:pPr>
              <w:jc w:val="center"/>
              <w:rPr>
                <w:color w:val="000000"/>
                <w:sz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p>
        </w:tc>
        <w:tc>
          <w:tcPr>
            <w:tcW w:w="1082"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p>
        </w:tc>
        <w:tc>
          <w:tcPr>
            <w:tcW w:w="903"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p>
        </w:tc>
        <w:tc>
          <w:tcPr>
            <w:tcW w:w="1045"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 </w:t>
            </w:r>
          </w:p>
        </w:tc>
        <w:tc>
          <w:tcPr>
            <w:tcW w:w="1081"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 </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 </w:t>
            </w:r>
          </w:p>
        </w:tc>
      </w:tr>
      <w:tr w:rsidR="008F0C25" w:rsidTr="008F0C25">
        <w:tc>
          <w:tcPr>
            <w:tcW w:w="1763" w:type="dxa"/>
            <w:tcBorders>
              <w:top w:val="single" w:sz="4" w:space="0" w:color="000000"/>
              <w:left w:val="single" w:sz="4" w:space="0" w:color="000000"/>
              <w:bottom w:val="single" w:sz="4" w:space="0" w:color="000000"/>
            </w:tcBorders>
            <w:shd w:val="clear" w:color="auto" w:fill="auto"/>
            <w:vAlign w:val="center"/>
          </w:tcPr>
          <w:p w:rsidR="008F0C25" w:rsidRDefault="008F0C25" w:rsidP="005161F0">
            <w:pPr>
              <w:rPr>
                <w:color w:val="000000"/>
                <w:szCs w:val="24"/>
              </w:rPr>
            </w:pPr>
            <w:r>
              <w:rPr>
                <w:color w:val="000000"/>
                <w:szCs w:val="24"/>
              </w:rPr>
              <w:t xml:space="preserve">Отвод </w:t>
            </w:r>
            <w:proofErr w:type="gramStart"/>
            <w:r>
              <w:rPr>
                <w:color w:val="000000"/>
                <w:szCs w:val="24"/>
              </w:rPr>
              <w:t>на</w:t>
            </w:r>
            <w:proofErr w:type="gramEnd"/>
            <w:r>
              <w:rPr>
                <w:color w:val="000000"/>
                <w:szCs w:val="24"/>
              </w:rPr>
              <w:t xml:space="preserve"> ж/д №15 и 17</w:t>
            </w:r>
          </w:p>
        </w:tc>
        <w:tc>
          <w:tcPr>
            <w:tcW w:w="1134"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48</w:t>
            </w:r>
          </w:p>
        </w:tc>
        <w:tc>
          <w:tcPr>
            <w:tcW w:w="1134" w:type="dxa"/>
            <w:tcBorders>
              <w:top w:val="single" w:sz="4" w:space="0" w:color="000000"/>
              <w:left w:val="single" w:sz="4" w:space="0" w:color="000000"/>
              <w:bottom w:val="single" w:sz="4" w:space="0" w:color="000000"/>
              <w:right w:val="single" w:sz="4" w:space="0" w:color="000000"/>
            </w:tcBorders>
            <w:vAlign w:val="center"/>
          </w:tcPr>
          <w:p w:rsidR="008F0C25" w:rsidRPr="001203A7" w:rsidRDefault="008F0C25" w:rsidP="00DE7218">
            <w:pPr>
              <w:jc w:val="center"/>
              <w:rPr>
                <w:color w:val="000000"/>
                <w:sz w:val="22"/>
              </w:rPr>
            </w:pPr>
            <w:r w:rsidRPr="001203A7">
              <w:rPr>
                <w:color w:val="000000"/>
                <w:sz w:val="22"/>
              </w:rPr>
              <w:t>65</w:t>
            </w:r>
          </w:p>
        </w:tc>
        <w:tc>
          <w:tcPr>
            <w:tcW w:w="1134"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17,3</w:t>
            </w:r>
          </w:p>
        </w:tc>
        <w:tc>
          <w:tcPr>
            <w:tcW w:w="1082"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7,5</w:t>
            </w:r>
          </w:p>
        </w:tc>
        <w:tc>
          <w:tcPr>
            <w:tcW w:w="903"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985,7</w:t>
            </w:r>
          </w:p>
        </w:tc>
        <w:tc>
          <w:tcPr>
            <w:tcW w:w="1045"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5,7</w:t>
            </w:r>
          </w:p>
        </w:tc>
        <w:tc>
          <w:tcPr>
            <w:tcW w:w="1081"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28,0</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4,9</w:t>
            </w:r>
          </w:p>
        </w:tc>
      </w:tr>
      <w:tr w:rsidR="008F0C25" w:rsidTr="008F0C25">
        <w:tc>
          <w:tcPr>
            <w:tcW w:w="1763" w:type="dxa"/>
            <w:tcBorders>
              <w:top w:val="single" w:sz="4" w:space="0" w:color="000000"/>
              <w:left w:val="single" w:sz="4" w:space="0" w:color="000000"/>
              <w:bottom w:val="single" w:sz="4" w:space="0" w:color="000000"/>
            </w:tcBorders>
            <w:shd w:val="clear" w:color="auto" w:fill="auto"/>
            <w:vAlign w:val="center"/>
          </w:tcPr>
          <w:p w:rsidR="008F0C25" w:rsidRDefault="008F0C25" w:rsidP="005161F0">
            <w:pPr>
              <w:rPr>
                <w:color w:val="000000"/>
                <w:szCs w:val="24"/>
              </w:rPr>
            </w:pPr>
            <w:r>
              <w:rPr>
                <w:color w:val="000000"/>
                <w:szCs w:val="24"/>
              </w:rPr>
              <w:t xml:space="preserve">Отвод </w:t>
            </w:r>
            <w:proofErr w:type="gramStart"/>
            <w:r>
              <w:rPr>
                <w:color w:val="000000"/>
                <w:szCs w:val="24"/>
              </w:rPr>
              <w:t>на</w:t>
            </w:r>
            <w:proofErr w:type="gramEnd"/>
            <w:r>
              <w:rPr>
                <w:color w:val="000000"/>
                <w:szCs w:val="24"/>
              </w:rPr>
              <w:t xml:space="preserve"> ж/д №33</w:t>
            </w:r>
          </w:p>
        </w:tc>
        <w:tc>
          <w:tcPr>
            <w:tcW w:w="1134"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51</w:t>
            </w:r>
          </w:p>
        </w:tc>
        <w:tc>
          <w:tcPr>
            <w:tcW w:w="1134" w:type="dxa"/>
            <w:tcBorders>
              <w:top w:val="single" w:sz="4" w:space="0" w:color="000000"/>
              <w:left w:val="single" w:sz="4" w:space="0" w:color="000000"/>
              <w:bottom w:val="single" w:sz="4" w:space="0" w:color="000000"/>
              <w:right w:val="single" w:sz="4" w:space="0" w:color="000000"/>
            </w:tcBorders>
            <w:vAlign w:val="center"/>
          </w:tcPr>
          <w:p w:rsidR="008F0C25" w:rsidRPr="001203A7" w:rsidRDefault="008F0C25" w:rsidP="00DE7218">
            <w:pPr>
              <w:jc w:val="center"/>
              <w:rPr>
                <w:color w:val="000000"/>
                <w:sz w:val="22"/>
              </w:rPr>
            </w:pPr>
            <w:r w:rsidRPr="001203A7">
              <w:rPr>
                <w:color w:val="000000"/>
                <w:sz w:val="22"/>
              </w:rPr>
              <w:t>65</w:t>
            </w:r>
          </w:p>
        </w:tc>
        <w:tc>
          <w:tcPr>
            <w:tcW w:w="1134"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18,4</w:t>
            </w:r>
          </w:p>
        </w:tc>
        <w:tc>
          <w:tcPr>
            <w:tcW w:w="1082"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8,0</w:t>
            </w:r>
          </w:p>
        </w:tc>
        <w:tc>
          <w:tcPr>
            <w:tcW w:w="903"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1051,4</w:t>
            </w:r>
          </w:p>
        </w:tc>
        <w:tc>
          <w:tcPr>
            <w:tcW w:w="1045"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6,1</w:t>
            </w:r>
          </w:p>
        </w:tc>
        <w:tc>
          <w:tcPr>
            <w:tcW w:w="1081"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29,7</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4,9</w:t>
            </w:r>
          </w:p>
        </w:tc>
      </w:tr>
      <w:tr w:rsidR="008F0C25" w:rsidTr="008F0C25">
        <w:tc>
          <w:tcPr>
            <w:tcW w:w="1763" w:type="dxa"/>
            <w:tcBorders>
              <w:top w:val="single" w:sz="4" w:space="0" w:color="000000"/>
              <w:left w:val="single" w:sz="4" w:space="0" w:color="000000"/>
              <w:bottom w:val="single" w:sz="4" w:space="0" w:color="000000"/>
            </w:tcBorders>
            <w:shd w:val="clear" w:color="auto" w:fill="auto"/>
            <w:vAlign w:val="center"/>
          </w:tcPr>
          <w:p w:rsidR="008F0C25" w:rsidRDefault="008F0C25" w:rsidP="005161F0">
            <w:pPr>
              <w:rPr>
                <w:color w:val="000000"/>
                <w:szCs w:val="24"/>
              </w:rPr>
            </w:pPr>
            <w:r>
              <w:rPr>
                <w:color w:val="000000"/>
                <w:szCs w:val="24"/>
              </w:rPr>
              <w:t xml:space="preserve">Отвод </w:t>
            </w:r>
            <w:proofErr w:type="gramStart"/>
            <w:r>
              <w:rPr>
                <w:color w:val="000000"/>
                <w:szCs w:val="24"/>
              </w:rPr>
              <w:t>на</w:t>
            </w:r>
            <w:proofErr w:type="gramEnd"/>
            <w:r>
              <w:rPr>
                <w:color w:val="000000"/>
                <w:szCs w:val="24"/>
              </w:rPr>
              <w:t xml:space="preserve"> ж/д №19</w:t>
            </w:r>
          </w:p>
        </w:tc>
        <w:tc>
          <w:tcPr>
            <w:tcW w:w="1134"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8F0C25" w:rsidRPr="001203A7" w:rsidRDefault="008F0C25" w:rsidP="00DE7218">
            <w:pPr>
              <w:jc w:val="center"/>
              <w:rPr>
                <w:color w:val="000000"/>
                <w:sz w:val="22"/>
              </w:rPr>
            </w:pPr>
            <w:r w:rsidRPr="001203A7">
              <w:rPr>
                <w:color w:val="000000"/>
                <w:sz w:val="22"/>
              </w:rPr>
              <w:t>50</w:t>
            </w:r>
          </w:p>
        </w:tc>
        <w:tc>
          <w:tcPr>
            <w:tcW w:w="1134"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1,5</w:t>
            </w:r>
          </w:p>
        </w:tc>
        <w:tc>
          <w:tcPr>
            <w:tcW w:w="1082"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0,6</w:t>
            </w:r>
          </w:p>
        </w:tc>
        <w:tc>
          <w:tcPr>
            <w:tcW w:w="903"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78,9</w:t>
            </w:r>
          </w:p>
        </w:tc>
        <w:tc>
          <w:tcPr>
            <w:tcW w:w="1045"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0,5</w:t>
            </w:r>
          </w:p>
        </w:tc>
        <w:tc>
          <w:tcPr>
            <w:tcW w:w="1081" w:type="dxa"/>
            <w:tcBorders>
              <w:top w:val="single" w:sz="4" w:space="0" w:color="000000"/>
              <w:left w:val="single" w:sz="4" w:space="0" w:color="000000"/>
              <w:bottom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1,3</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0C25" w:rsidRPr="001203A7" w:rsidRDefault="008F0C25">
            <w:pPr>
              <w:jc w:val="center"/>
              <w:rPr>
                <w:color w:val="000000"/>
                <w:sz w:val="22"/>
              </w:rPr>
            </w:pPr>
            <w:r w:rsidRPr="001203A7">
              <w:rPr>
                <w:color w:val="000000"/>
                <w:sz w:val="22"/>
              </w:rPr>
              <w:t>2,7</w:t>
            </w:r>
          </w:p>
        </w:tc>
      </w:tr>
      <w:tr w:rsidR="001203A7" w:rsidTr="008F0C25">
        <w:tc>
          <w:tcPr>
            <w:tcW w:w="1763" w:type="dxa"/>
            <w:tcBorders>
              <w:top w:val="single" w:sz="4" w:space="0" w:color="000000"/>
              <w:left w:val="single" w:sz="4" w:space="0" w:color="000000"/>
              <w:bottom w:val="single" w:sz="4" w:space="0" w:color="000000"/>
            </w:tcBorders>
            <w:shd w:val="clear" w:color="auto" w:fill="auto"/>
            <w:vAlign w:val="center"/>
          </w:tcPr>
          <w:p w:rsidR="001203A7" w:rsidRDefault="001203A7" w:rsidP="005161F0">
            <w:pPr>
              <w:rPr>
                <w:color w:val="000000"/>
                <w:szCs w:val="24"/>
              </w:rPr>
            </w:pPr>
            <w:r w:rsidRPr="00D020B9">
              <w:rPr>
                <w:b/>
                <w:sz w:val="22"/>
              </w:rPr>
              <w:t>Итого</w:t>
            </w:r>
          </w:p>
        </w:tc>
        <w:tc>
          <w:tcPr>
            <w:tcW w:w="1134" w:type="dxa"/>
            <w:tcBorders>
              <w:top w:val="single" w:sz="4" w:space="0" w:color="000000"/>
              <w:left w:val="single" w:sz="4" w:space="0" w:color="000000"/>
              <w:bottom w:val="single" w:sz="4" w:space="0" w:color="000000"/>
            </w:tcBorders>
            <w:shd w:val="clear" w:color="auto" w:fill="auto"/>
            <w:vAlign w:val="center"/>
          </w:tcPr>
          <w:p w:rsidR="001203A7" w:rsidRPr="001203A7" w:rsidRDefault="001203A7">
            <w:pPr>
              <w:jc w:val="center"/>
              <w:rPr>
                <w:b/>
                <w:color w:val="000000"/>
                <w:sz w:val="22"/>
              </w:rPr>
            </w:pPr>
            <w:r w:rsidRPr="001203A7">
              <w:rPr>
                <w:b/>
                <w:color w:val="000000"/>
                <w:sz w:val="22"/>
              </w:rPr>
              <w:fldChar w:fldCharType="begin"/>
            </w:r>
            <w:r w:rsidRPr="001203A7">
              <w:rPr>
                <w:b/>
                <w:color w:val="000000"/>
                <w:sz w:val="22"/>
              </w:rPr>
              <w:instrText xml:space="preserve"> =SUM(ABOVE) </w:instrText>
            </w:r>
            <w:r w:rsidRPr="001203A7">
              <w:rPr>
                <w:b/>
                <w:color w:val="000000"/>
                <w:sz w:val="22"/>
              </w:rPr>
              <w:fldChar w:fldCharType="separate"/>
            </w:r>
            <w:r w:rsidRPr="001203A7">
              <w:rPr>
                <w:b/>
                <w:noProof/>
                <w:color w:val="000000"/>
                <w:sz w:val="22"/>
              </w:rPr>
              <w:t>104</w:t>
            </w:r>
            <w:r w:rsidRPr="001203A7">
              <w:rPr>
                <w:b/>
                <w:color w:val="000000"/>
                <w:sz w:val="22"/>
              </w:rPr>
              <w:fldChar w:fldCharType="end"/>
            </w:r>
          </w:p>
        </w:tc>
        <w:tc>
          <w:tcPr>
            <w:tcW w:w="1134" w:type="dxa"/>
            <w:tcBorders>
              <w:top w:val="single" w:sz="4" w:space="0" w:color="000000"/>
              <w:left w:val="single" w:sz="4" w:space="0" w:color="000000"/>
              <w:bottom w:val="single" w:sz="4" w:space="0" w:color="000000"/>
              <w:right w:val="single" w:sz="4" w:space="0" w:color="000000"/>
            </w:tcBorders>
            <w:vAlign w:val="center"/>
          </w:tcPr>
          <w:p w:rsidR="001203A7" w:rsidRPr="001203A7" w:rsidRDefault="001203A7" w:rsidP="00DE7218">
            <w:pPr>
              <w:jc w:val="center"/>
              <w:rPr>
                <w:b/>
                <w:color w:val="000000"/>
                <w:sz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1203A7" w:rsidRPr="001203A7" w:rsidRDefault="001203A7">
            <w:pPr>
              <w:jc w:val="center"/>
              <w:rPr>
                <w:b/>
                <w:color w:val="000000"/>
                <w:sz w:val="22"/>
              </w:rPr>
            </w:pPr>
            <w:r w:rsidRPr="001203A7">
              <w:rPr>
                <w:b/>
                <w:color w:val="000000"/>
                <w:sz w:val="22"/>
              </w:rPr>
              <w:fldChar w:fldCharType="begin"/>
            </w:r>
            <w:r w:rsidRPr="001203A7">
              <w:rPr>
                <w:b/>
                <w:color w:val="000000"/>
                <w:sz w:val="22"/>
              </w:rPr>
              <w:instrText xml:space="preserve"> =SUM(ABOVE) </w:instrText>
            </w:r>
            <w:r w:rsidRPr="001203A7">
              <w:rPr>
                <w:b/>
                <w:color w:val="000000"/>
                <w:sz w:val="22"/>
              </w:rPr>
              <w:fldChar w:fldCharType="separate"/>
            </w:r>
            <w:r w:rsidRPr="001203A7">
              <w:rPr>
                <w:b/>
                <w:noProof/>
                <w:color w:val="000000"/>
                <w:sz w:val="22"/>
              </w:rPr>
              <w:t>37,2</w:t>
            </w:r>
            <w:r w:rsidRPr="001203A7">
              <w:rPr>
                <w:b/>
                <w:color w:val="000000"/>
                <w:sz w:val="22"/>
              </w:rPr>
              <w:fldChar w:fldCharType="end"/>
            </w:r>
          </w:p>
        </w:tc>
        <w:tc>
          <w:tcPr>
            <w:tcW w:w="1082" w:type="dxa"/>
            <w:tcBorders>
              <w:top w:val="single" w:sz="4" w:space="0" w:color="000000"/>
              <w:left w:val="single" w:sz="4" w:space="0" w:color="000000"/>
              <w:bottom w:val="single" w:sz="4" w:space="0" w:color="000000"/>
            </w:tcBorders>
            <w:shd w:val="clear" w:color="auto" w:fill="auto"/>
            <w:vAlign w:val="center"/>
          </w:tcPr>
          <w:p w:rsidR="001203A7" w:rsidRPr="001203A7" w:rsidRDefault="001203A7">
            <w:pPr>
              <w:jc w:val="center"/>
              <w:rPr>
                <w:b/>
                <w:color w:val="000000"/>
                <w:sz w:val="22"/>
              </w:rPr>
            </w:pPr>
            <w:r w:rsidRPr="001203A7">
              <w:rPr>
                <w:b/>
                <w:color w:val="000000"/>
                <w:sz w:val="22"/>
              </w:rPr>
              <w:fldChar w:fldCharType="begin"/>
            </w:r>
            <w:r w:rsidRPr="001203A7">
              <w:rPr>
                <w:b/>
                <w:color w:val="000000"/>
                <w:sz w:val="22"/>
              </w:rPr>
              <w:instrText xml:space="preserve"> =SUM(ABOVE) </w:instrText>
            </w:r>
            <w:r w:rsidRPr="001203A7">
              <w:rPr>
                <w:b/>
                <w:color w:val="000000"/>
                <w:sz w:val="22"/>
              </w:rPr>
              <w:fldChar w:fldCharType="separate"/>
            </w:r>
            <w:r w:rsidRPr="001203A7">
              <w:rPr>
                <w:b/>
                <w:noProof/>
                <w:color w:val="000000"/>
                <w:sz w:val="22"/>
              </w:rPr>
              <w:t>16,1</w:t>
            </w:r>
            <w:r w:rsidRPr="001203A7">
              <w:rPr>
                <w:b/>
                <w:color w:val="000000"/>
                <w:sz w:val="22"/>
              </w:rPr>
              <w:fldChar w:fldCharType="end"/>
            </w:r>
          </w:p>
        </w:tc>
        <w:tc>
          <w:tcPr>
            <w:tcW w:w="903" w:type="dxa"/>
            <w:tcBorders>
              <w:top w:val="single" w:sz="4" w:space="0" w:color="000000"/>
              <w:left w:val="single" w:sz="4" w:space="0" w:color="000000"/>
              <w:bottom w:val="single" w:sz="4" w:space="0" w:color="000000"/>
            </w:tcBorders>
            <w:shd w:val="clear" w:color="auto" w:fill="auto"/>
            <w:vAlign w:val="center"/>
          </w:tcPr>
          <w:p w:rsidR="001203A7" w:rsidRPr="001203A7" w:rsidRDefault="001203A7">
            <w:pPr>
              <w:jc w:val="center"/>
              <w:rPr>
                <w:b/>
                <w:color w:val="000000"/>
                <w:sz w:val="22"/>
              </w:rPr>
            </w:pPr>
            <w:r w:rsidRPr="001203A7">
              <w:rPr>
                <w:b/>
                <w:color w:val="000000"/>
                <w:sz w:val="22"/>
              </w:rPr>
              <w:fldChar w:fldCharType="begin"/>
            </w:r>
            <w:r w:rsidRPr="001203A7">
              <w:rPr>
                <w:b/>
                <w:color w:val="000000"/>
                <w:sz w:val="22"/>
              </w:rPr>
              <w:instrText xml:space="preserve"> =SUM(ABOVE) </w:instrText>
            </w:r>
            <w:r w:rsidRPr="001203A7">
              <w:rPr>
                <w:b/>
                <w:color w:val="000000"/>
                <w:sz w:val="22"/>
              </w:rPr>
              <w:fldChar w:fldCharType="separate"/>
            </w:r>
            <w:r w:rsidRPr="001203A7">
              <w:rPr>
                <w:b/>
                <w:noProof/>
                <w:color w:val="000000"/>
                <w:sz w:val="22"/>
              </w:rPr>
              <w:t>2116</w:t>
            </w:r>
            <w:r w:rsidRPr="001203A7">
              <w:rPr>
                <w:b/>
                <w:color w:val="000000"/>
                <w:sz w:val="22"/>
              </w:rPr>
              <w:fldChar w:fldCharType="end"/>
            </w:r>
          </w:p>
        </w:tc>
        <w:tc>
          <w:tcPr>
            <w:tcW w:w="1045" w:type="dxa"/>
            <w:tcBorders>
              <w:top w:val="single" w:sz="4" w:space="0" w:color="000000"/>
              <w:left w:val="single" w:sz="4" w:space="0" w:color="000000"/>
              <w:bottom w:val="single" w:sz="4" w:space="0" w:color="000000"/>
            </w:tcBorders>
            <w:shd w:val="clear" w:color="auto" w:fill="auto"/>
            <w:vAlign w:val="center"/>
          </w:tcPr>
          <w:p w:rsidR="001203A7" w:rsidRPr="001203A7" w:rsidRDefault="001203A7">
            <w:pPr>
              <w:jc w:val="center"/>
              <w:rPr>
                <w:b/>
                <w:color w:val="000000"/>
                <w:sz w:val="22"/>
              </w:rPr>
            </w:pPr>
            <w:r w:rsidRPr="001203A7">
              <w:rPr>
                <w:b/>
                <w:color w:val="000000"/>
                <w:sz w:val="22"/>
              </w:rPr>
              <w:fldChar w:fldCharType="begin"/>
            </w:r>
            <w:r w:rsidRPr="001203A7">
              <w:rPr>
                <w:b/>
                <w:color w:val="000000"/>
                <w:sz w:val="22"/>
              </w:rPr>
              <w:instrText xml:space="preserve"> =SUM(ABOVE) </w:instrText>
            </w:r>
            <w:r w:rsidRPr="001203A7">
              <w:rPr>
                <w:b/>
                <w:color w:val="000000"/>
                <w:sz w:val="22"/>
              </w:rPr>
              <w:fldChar w:fldCharType="separate"/>
            </w:r>
            <w:r w:rsidRPr="001203A7">
              <w:rPr>
                <w:b/>
                <w:noProof/>
                <w:color w:val="000000"/>
                <w:sz w:val="22"/>
              </w:rPr>
              <w:t>12,3</w:t>
            </w:r>
            <w:r w:rsidRPr="001203A7">
              <w:rPr>
                <w:b/>
                <w:color w:val="000000"/>
                <w:sz w:val="22"/>
              </w:rPr>
              <w:fldChar w:fldCharType="end"/>
            </w:r>
          </w:p>
        </w:tc>
        <w:tc>
          <w:tcPr>
            <w:tcW w:w="1081" w:type="dxa"/>
            <w:tcBorders>
              <w:top w:val="single" w:sz="4" w:space="0" w:color="000000"/>
              <w:left w:val="single" w:sz="4" w:space="0" w:color="000000"/>
              <w:bottom w:val="single" w:sz="4" w:space="0" w:color="000000"/>
            </w:tcBorders>
            <w:shd w:val="clear" w:color="auto" w:fill="auto"/>
            <w:vAlign w:val="center"/>
          </w:tcPr>
          <w:p w:rsidR="001203A7" w:rsidRPr="001203A7" w:rsidRDefault="001203A7">
            <w:pPr>
              <w:jc w:val="center"/>
              <w:rPr>
                <w:b/>
                <w:color w:val="000000"/>
                <w:sz w:val="22"/>
              </w:rPr>
            </w:pPr>
            <w:r w:rsidRPr="001203A7">
              <w:rPr>
                <w:b/>
                <w:color w:val="000000"/>
                <w:sz w:val="22"/>
              </w:rPr>
              <w:fldChar w:fldCharType="begin"/>
            </w:r>
            <w:r w:rsidRPr="001203A7">
              <w:rPr>
                <w:b/>
                <w:color w:val="000000"/>
                <w:sz w:val="22"/>
              </w:rPr>
              <w:instrText xml:space="preserve"> =SUM(ABOVE) </w:instrText>
            </w:r>
            <w:r w:rsidRPr="001203A7">
              <w:rPr>
                <w:b/>
                <w:color w:val="000000"/>
                <w:sz w:val="22"/>
              </w:rPr>
              <w:fldChar w:fldCharType="separate"/>
            </w:r>
            <w:r w:rsidRPr="001203A7">
              <w:rPr>
                <w:b/>
                <w:noProof/>
                <w:color w:val="000000"/>
                <w:sz w:val="22"/>
              </w:rPr>
              <w:t>59</w:t>
            </w:r>
            <w:r w:rsidRPr="001203A7">
              <w:rPr>
                <w:b/>
                <w:color w:val="000000"/>
                <w:sz w:val="22"/>
              </w:rPr>
              <w:fldChar w:fldCharType="end"/>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03A7" w:rsidRPr="001203A7" w:rsidRDefault="001203A7">
            <w:pPr>
              <w:jc w:val="center"/>
              <w:rPr>
                <w:b/>
                <w:color w:val="000000"/>
                <w:sz w:val="22"/>
              </w:rPr>
            </w:pPr>
            <w:r w:rsidRPr="001203A7">
              <w:rPr>
                <w:b/>
                <w:color w:val="000000"/>
                <w:sz w:val="22"/>
              </w:rPr>
              <w:t>4,8</w:t>
            </w:r>
          </w:p>
        </w:tc>
      </w:tr>
      <w:tr w:rsidR="001203A7" w:rsidTr="00F10D67">
        <w:tc>
          <w:tcPr>
            <w:tcW w:w="1763" w:type="dxa"/>
            <w:tcBorders>
              <w:top w:val="single" w:sz="4" w:space="0" w:color="000000"/>
              <w:left w:val="single" w:sz="4" w:space="0" w:color="000000"/>
              <w:bottom w:val="single" w:sz="4" w:space="0" w:color="000000"/>
            </w:tcBorders>
            <w:shd w:val="clear" w:color="auto" w:fill="auto"/>
          </w:tcPr>
          <w:p w:rsidR="001203A7" w:rsidRPr="001203A7" w:rsidRDefault="001203A7" w:rsidP="00767CDC">
            <w:pPr>
              <w:tabs>
                <w:tab w:val="left" w:pos="-142"/>
              </w:tabs>
              <w:ind w:right="-108"/>
              <w:rPr>
                <w:b/>
                <w:color w:val="000000"/>
                <w:sz w:val="22"/>
              </w:rPr>
            </w:pPr>
            <w:r w:rsidRPr="001203A7">
              <w:rPr>
                <w:b/>
                <w:color w:val="000000"/>
                <w:sz w:val="22"/>
              </w:rPr>
              <w:t xml:space="preserve">Всего </w:t>
            </w:r>
          </w:p>
        </w:tc>
        <w:tc>
          <w:tcPr>
            <w:tcW w:w="1134" w:type="dxa"/>
            <w:tcBorders>
              <w:top w:val="single" w:sz="4" w:space="0" w:color="000000"/>
              <w:left w:val="single" w:sz="4" w:space="0" w:color="000000"/>
              <w:bottom w:val="single" w:sz="4" w:space="0" w:color="000000"/>
            </w:tcBorders>
            <w:shd w:val="clear" w:color="auto" w:fill="auto"/>
            <w:vAlign w:val="center"/>
          </w:tcPr>
          <w:p w:rsidR="001203A7" w:rsidRPr="001203A7" w:rsidRDefault="001203A7">
            <w:pPr>
              <w:jc w:val="center"/>
              <w:rPr>
                <w:b/>
                <w:bCs/>
                <w:color w:val="000000"/>
                <w:sz w:val="22"/>
              </w:rPr>
            </w:pPr>
            <w:r w:rsidRPr="001203A7">
              <w:rPr>
                <w:b/>
                <w:bCs/>
                <w:color w:val="000000"/>
                <w:sz w:val="22"/>
              </w:rPr>
              <w:t>962,0</w:t>
            </w:r>
          </w:p>
        </w:tc>
        <w:tc>
          <w:tcPr>
            <w:tcW w:w="1134" w:type="dxa"/>
            <w:tcBorders>
              <w:top w:val="single" w:sz="4" w:space="0" w:color="000000"/>
              <w:left w:val="single" w:sz="4" w:space="0" w:color="000000"/>
              <w:bottom w:val="single" w:sz="4" w:space="0" w:color="000000"/>
              <w:right w:val="single" w:sz="4" w:space="0" w:color="000000"/>
            </w:tcBorders>
            <w:vAlign w:val="center"/>
          </w:tcPr>
          <w:p w:rsidR="001203A7" w:rsidRPr="001203A7" w:rsidRDefault="001203A7">
            <w:pPr>
              <w:jc w:val="center"/>
              <w:rPr>
                <w:b/>
                <w:bCs/>
                <w:color w:val="000000"/>
                <w:sz w:val="22"/>
              </w:rPr>
            </w:pPr>
            <w:r w:rsidRPr="001203A7">
              <w:rPr>
                <w:b/>
                <w:bCs/>
                <w:color w:val="000000"/>
                <w:sz w:val="22"/>
              </w:rPr>
              <w:t> </w:t>
            </w:r>
          </w:p>
        </w:tc>
        <w:tc>
          <w:tcPr>
            <w:tcW w:w="1134" w:type="dxa"/>
            <w:tcBorders>
              <w:top w:val="single" w:sz="4" w:space="0" w:color="000000"/>
              <w:left w:val="single" w:sz="4" w:space="0" w:color="000000"/>
              <w:bottom w:val="single" w:sz="4" w:space="0" w:color="000000"/>
            </w:tcBorders>
            <w:shd w:val="clear" w:color="auto" w:fill="auto"/>
            <w:vAlign w:val="center"/>
          </w:tcPr>
          <w:p w:rsidR="001203A7" w:rsidRPr="001203A7" w:rsidRDefault="001203A7">
            <w:pPr>
              <w:jc w:val="center"/>
              <w:rPr>
                <w:b/>
                <w:bCs/>
                <w:color w:val="000000"/>
                <w:sz w:val="22"/>
              </w:rPr>
            </w:pPr>
            <w:r w:rsidRPr="001203A7">
              <w:rPr>
                <w:b/>
                <w:bCs/>
                <w:color w:val="000000"/>
                <w:sz w:val="22"/>
              </w:rPr>
              <w:t>427,9</w:t>
            </w:r>
          </w:p>
        </w:tc>
        <w:tc>
          <w:tcPr>
            <w:tcW w:w="1082" w:type="dxa"/>
            <w:tcBorders>
              <w:top w:val="single" w:sz="4" w:space="0" w:color="000000"/>
              <w:left w:val="single" w:sz="4" w:space="0" w:color="000000"/>
              <w:bottom w:val="single" w:sz="4" w:space="0" w:color="000000"/>
            </w:tcBorders>
            <w:shd w:val="clear" w:color="auto" w:fill="auto"/>
            <w:vAlign w:val="center"/>
          </w:tcPr>
          <w:p w:rsidR="001203A7" w:rsidRPr="001203A7" w:rsidRDefault="001203A7">
            <w:pPr>
              <w:jc w:val="center"/>
              <w:rPr>
                <w:b/>
                <w:bCs/>
                <w:color w:val="000000"/>
                <w:sz w:val="22"/>
              </w:rPr>
            </w:pPr>
            <w:r w:rsidRPr="001203A7">
              <w:rPr>
                <w:b/>
                <w:bCs/>
                <w:color w:val="000000"/>
                <w:sz w:val="22"/>
              </w:rPr>
              <w:t>199,5</w:t>
            </w:r>
          </w:p>
        </w:tc>
        <w:tc>
          <w:tcPr>
            <w:tcW w:w="903" w:type="dxa"/>
            <w:tcBorders>
              <w:top w:val="single" w:sz="4" w:space="0" w:color="000000"/>
              <w:left w:val="single" w:sz="4" w:space="0" w:color="000000"/>
              <w:bottom w:val="single" w:sz="4" w:space="0" w:color="000000"/>
            </w:tcBorders>
            <w:shd w:val="clear" w:color="auto" w:fill="auto"/>
            <w:vAlign w:val="center"/>
          </w:tcPr>
          <w:p w:rsidR="001203A7" w:rsidRPr="001203A7" w:rsidRDefault="001203A7">
            <w:pPr>
              <w:jc w:val="center"/>
              <w:rPr>
                <w:b/>
                <w:bCs/>
                <w:color w:val="000000"/>
                <w:sz w:val="22"/>
              </w:rPr>
            </w:pPr>
            <w:r w:rsidRPr="001203A7">
              <w:rPr>
                <w:b/>
                <w:bCs/>
                <w:color w:val="000000"/>
                <w:sz w:val="22"/>
              </w:rPr>
              <w:t>26218,3</w:t>
            </w:r>
          </w:p>
        </w:tc>
        <w:tc>
          <w:tcPr>
            <w:tcW w:w="1045" w:type="dxa"/>
            <w:tcBorders>
              <w:top w:val="single" w:sz="4" w:space="0" w:color="000000"/>
              <w:left w:val="single" w:sz="4" w:space="0" w:color="000000"/>
              <w:bottom w:val="single" w:sz="4" w:space="0" w:color="000000"/>
            </w:tcBorders>
            <w:shd w:val="clear" w:color="auto" w:fill="auto"/>
            <w:vAlign w:val="center"/>
          </w:tcPr>
          <w:p w:rsidR="001203A7" w:rsidRPr="001203A7" w:rsidRDefault="001203A7">
            <w:pPr>
              <w:jc w:val="center"/>
              <w:rPr>
                <w:b/>
                <w:bCs/>
                <w:color w:val="000000"/>
                <w:sz w:val="22"/>
              </w:rPr>
            </w:pPr>
            <w:r w:rsidRPr="001203A7">
              <w:rPr>
                <w:b/>
                <w:bCs/>
                <w:color w:val="000000"/>
                <w:sz w:val="22"/>
              </w:rPr>
              <w:t>152,1</w:t>
            </w:r>
          </w:p>
        </w:tc>
        <w:tc>
          <w:tcPr>
            <w:tcW w:w="1081" w:type="dxa"/>
            <w:tcBorders>
              <w:top w:val="single" w:sz="4" w:space="0" w:color="000000"/>
              <w:left w:val="single" w:sz="4" w:space="0" w:color="000000"/>
              <w:bottom w:val="single" w:sz="4" w:space="0" w:color="000000"/>
            </w:tcBorders>
            <w:shd w:val="clear" w:color="auto" w:fill="auto"/>
            <w:vAlign w:val="center"/>
          </w:tcPr>
          <w:p w:rsidR="001203A7" w:rsidRPr="001203A7" w:rsidRDefault="001203A7">
            <w:pPr>
              <w:jc w:val="center"/>
              <w:rPr>
                <w:b/>
                <w:bCs/>
                <w:color w:val="000000"/>
                <w:sz w:val="22"/>
              </w:rPr>
            </w:pPr>
            <w:r w:rsidRPr="001203A7">
              <w:rPr>
                <w:b/>
                <w:bCs/>
                <w:color w:val="000000"/>
                <w:sz w:val="22"/>
              </w:rPr>
              <w:t>670,9</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03A7" w:rsidRPr="001203A7" w:rsidRDefault="001203A7">
            <w:pPr>
              <w:jc w:val="center"/>
              <w:rPr>
                <w:b/>
                <w:bCs/>
                <w:color w:val="000000"/>
                <w:sz w:val="22"/>
              </w:rPr>
            </w:pPr>
            <w:r w:rsidRPr="001203A7">
              <w:rPr>
                <w:b/>
                <w:bCs/>
                <w:color w:val="000000"/>
                <w:sz w:val="22"/>
              </w:rPr>
              <w:t>4,4</w:t>
            </w:r>
          </w:p>
        </w:tc>
      </w:tr>
    </w:tbl>
    <w:p w:rsidR="00CA52ED" w:rsidRDefault="008F0C25">
      <w:pPr>
        <w:tabs>
          <w:tab w:val="left" w:pos="375"/>
        </w:tabs>
        <w:jc w:val="both"/>
      </w:pPr>
      <w:r>
        <w:t>*</w:t>
      </w:r>
      <w:r w:rsidR="00F10F82">
        <w:t>подлежащих замене</w:t>
      </w:r>
      <w:r>
        <w:t xml:space="preserve"> теплоизоляции</w:t>
      </w:r>
    </w:p>
    <w:p w:rsidR="00CA52ED" w:rsidRPr="00EE1187" w:rsidRDefault="006E1BAC">
      <w:pPr>
        <w:ind w:firstLine="567"/>
        <w:jc w:val="right"/>
        <w:rPr>
          <w:sz w:val="26"/>
          <w:szCs w:val="26"/>
        </w:rPr>
      </w:pPr>
      <w:r w:rsidRPr="00EE1187">
        <w:rPr>
          <w:sz w:val="26"/>
          <w:szCs w:val="26"/>
        </w:rPr>
        <w:t xml:space="preserve">Таблица </w:t>
      </w:r>
      <w:r w:rsidR="00CA52ED" w:rsidRPr="00EE1187">
        <w:rPr>
          <w:sz w:val="26"/>
          <w:szCs w:val="26"/>
        </w:rPr>
        <w:t>4.3.</w:t>
      </w:r>
      <w:r w:rsidR="00CB4B5B">
        <w:rPr>
          <w:sz w:val="26"/>
          <w:szCs w:val="26"/>
        </w:rPr>
        <w:t>2</w:t>
      </w:r>
    </w:p>
    <w:p w:rsidR="00CA52ED" w:rsidRPr="00EE1187" w:rsidRDefault="00CA52ED" w:rsidP="00EE1187">
      <w:pPr>
        <w:tabs>
          <w:tab w:val="left" w:pos="375"/>
        </w:tabs>
        <w:spacing w:after="120"/>
        <w:ind w:firstLine="425"/>
        <w:jc w:val="center"/>
        <w:rPr>
          <w:sz w:val="26"/>
          <w:szCs w:val="26"/>
        </w:rPr>
      </w:pPr>
      <w:r w:rsidRPr="00EE1187">
        <w:rPr>
          <w:sz w:val="26"/>
          <w:szCs w:val="26"/>
        </w:rPr>
        <w:t xml:space="preserve">Замена </w:t>
      </w:r>
      <w:r w:rsidR="00613E29">
        <w:rPr>
          <w:sz w:val="26"/>
          <w:szCs w:val="26"/>
        </w:rPr>
        <w:t xml:space="preserve">сетевых </w:t>
      </w:r>
      <w:r w:rsidRPr="00EE1187">
        <w:rPr>
          <w:sz w:val="26"/>
          <w:szCs w:val="26"/>
        </w:rPr>
        <w:t>насосов.</w:t>
      </w:r>
    </w:p>
    <w:tbl>
      <w:tblPr>
        <w:tblW w:w="10177" w:type="dxa"/>
        <w:tblInd w:w="57" w:type="dxa"/>
        <w:tblLayout w:type="fixed"/>
        <w:tblCellMar>
          <w:left w:w="28" w:type="dxa"/>
          <w:right w:w="28" w:type="dxa"/>
        </w:tblCellMar>
        <w:tblLook w:val="0000" w:firstRow="0" w:lastRow="0" w:firstColumn="0" w:lastColumn="0" w:noHBand="0" w:noVBand="0"/>
      </w:tblPr>
      <w:tblGrid>
        <w:gridCol w:w="1814"/>
        <w:gridCol w:w="1614"/>
        <w:gridCol w:w="708"/>
        <w:gridCol w:w="1843"/>
        <w:gridCol w:w="1133"/>
        <w:gridCol w:w="992"/>
        <w:gridCol w:w="1134"/>
        <w:gridCol w:w="939"/>
      </w:tblGrid>
      <w:tr w:rsidR="00CA52ED" w:rsidTr="00BE5ED1">
        <w:tc>
          <w:tcPr>
            <w:tcW w:w="1814" w:type="dxa"/>
            <w:tcBorders>
              <w:top w:val="single" w:sz="4" w:space="0" w:color="000000"/>
              <w:left w:val="single" w:sz="4" w:space="0" w:color="000000"/>
              <w:bottom w:val="single" w:sz="4" w:space="0" w:color="000000"/>
            </w:tcBorders>
            <w:shd w:val="clear" w:color="auto" w:fill="auto"/>
          </w:tcPr>
          <w:p w:rsidR="00CA52ED" w:rsidRPr="00BE5ED1" w:rsidRDefault="00CA52ED">
            <w:pPr>
              <w:jc w:val="center"/>
              <w:rPr>
                <w:sz w:val="22"/>
              </w:rPr>
            </w:pPr>
            <w:r w:rsidRPr="00BE5ED1">
              <w:rPr>
                <w:sz w:val="22"/>
              </w:rPr>
              <w:t>Наименование котельной</w:t>
            </w:r>
          </w:p>
        </w:tc>
        <w:tc>
          <w:tcPr>
            <w:tcW w:w="2322" w:type="dxa"/>
            <w:gridSpan w:val="2"/>
            <w:tcBorders>
              <w:top w:val="single" w:sz="4" w:space="0" w:color="000000"/>
              <w:left w:val="single" w:sz="4" w:space="0" w:color="000000"/>
              <w:bottom w:val="single" w:sz="4" w:space="0" w:color="000000"/>
            </w:tcBorders>
            <w:shd w:val="clear" w:color="auto" w:fill="auto"/>
          </w:tcPr>
          <w:p w:rsidR="00CA52ED" w:rsidRPr="00BE5ED1" w:rsidRDefault="002F6E12" w:rsidP="00BE5ED1">
            <w:pPr>
              <w:ind w:left="-2"/>
              <w:jc w:val="center"/>
              <w:rPr>
                <w:sz w:val="22"/>
              </w:rPr>
            </w:pPr>
            <w:r w:rsidRPr="00BE5ED1">
              <w:rPr>
                <w:sz w:val="22"/>
              </w:rPr>
              <w:t>Существующие</w:t>
            </w:r>
            <w:r w:rsidR="00CA52ED" w:rsidRPr="00BE5ED1">
              <w:rPr>
                <w:sz w:val="22"/>
              </w:rPr>
              <w:t xml:space="preserve"> сетевые насосы</w:t>
            </w:r>
            <w:r w:rsidR="00BE5ED1">
              <w:rPr>
                <w:sz w:val="22"/>
              </w:rPr>
              <w:t xml:space="preserve"> и наосы ГВС</w:t>
            </w:r>
          </w:p>
        </w:tc>
        <w:tc>
          <w:tcPr>
            <w:tcW w:w="1843" w:type="dxa"/>
            <w:tcBorders>
              <w:top w:val="single" w:sz="4" w:space="0" w:color="000000"/>
              <w:left w:val="single" w:sz="4" w:space="0" w:color="000000"/>
              <w:bottom w:val="single" w:sz="4" w:space="0" w:color="000000"/>
            </w:tcBorders>
            <w:shd w:val="clear" w:color="auto" w:fill="auto"/>
          </w:tcPr>
          <w:p w:rsidR="00CA52ED" w:rsidRPr="00BE5ED1" w:rsidRDefault="00CA52ED">
            <w:pPr>
              <w:jc w:val="center"/>
              <w:rPr>
                <w:sz w:val="22"/>
              </w:rPr>
            </w:pPr>
            <w:r w:rsidRPr="00BE5ED1">
              <w:rPr>
                <w:sz w:val="22"/>
              </w:rPr>
              <w:t>Предлагаемый к установке насос</w:t>
            </w:r>
            <w:r w:rsidR="00613E29">
              <w:rPr>
                <w:sz w:val="22"/>
              </w:rPr>
              <w:t xml:space="preserve"> на место </w:t>
            </w:r>
            <w:proofErr w:type="gramStart"/>
            <w:r w:rsidR="00613E29">
              <w:rPr>
                <w:sz w:val="22"/>
              </w:rPr>
              <w:t>недостающего</w:t>
            </w:r>
            <w:proofErr w:type="gramEnd"/>
          </w:p>
        </w:tc>
        <w:tc>
          <w:tcPr>
            <w:tcW w:w="2125" w:type="dxa"/>
            <w:gridSpan w:val="2"/>
            <w:tcBorders>
              <w:top w:val="single" w:sz="4" w:space="0" w:color="000000"/>
              <w:left w:val="single" w:sz="4" w:space="0" w:color="000000"/>
              <w:bottom w:val="single" w:sz="4" w:space="0" w:color="000000"/>
            </w:tcBorders>
            <w:shd w:val="clear" w:color="auto" w:fill="auto"/>
          </w:tcPr>
          <w:p w:rsidR="00CA52ED" w:rsidRPr="00BE5ED1" w:rsidRDefault="00CA52ED">
            <w:pPr>
              <w:jc w:val="center"/>
              <w:rPr>
                <w:sz w:val="22"/>
              </w:rPr>
            </w:pPr>
            <w:r w:rsidRPr="00BE5ED1">
              <w:rPr>
                <w:sz w:val="22"/>
              </w:rPr>
              <w:t xml:space="preserve">Сокращение потребления </w:t>
            </w:r>
            <w:r w:rsidR="002F6E12" w:rsidRPr="00BE5ED1">
              <w:rPr>
                <w:sz w:val="22"/>
              </w:rPr>
              <w:t>электроэнергии</w:t>
            </w:r>
            <w:r w:rsidRPr="00BE5ED1">
              <w:rPr>
                <w:sz w:val="22"/>
              </w:rPr>
              <w:t xml:space="preserve"> в год</w:t>
            </w:r>
          </w:p>
        </w:tc>
        <w:tc>
          <w:tcPr>
            <w:tcW w:w="1134" w:type="dxa"/>
            <w:tcBorders>
              <w:top w:val="single" w:sz="4" w:space="0" w:color="000000"/>
              <w:left w:val="single" w:sz="4" w:space="0" w:color="000000"/>
              <w:bottom w:val="single" w:sz="4" w:space="0" w:color="000000"/>
            </w:tcBorders>
            <w:shd w:val="clear" w:color="auto" w:fill="auto"/>
          </w:tcPr>
          <w:p w:rsidR="00CA52ED" w:rsidRPr="00BE5ED1" w:rsidRDefault="00CA52ED">
            <w:pPr>
              <w:jc w:val="center"/>
              <w:rPr>
                <w:sz w:val="22"/>
              </w:rPr>
            </w:pPr>
            <w:r w:rsidRPr="00BE5ED1">
              <w:rPr>
                <w:sz w:val="22"/>
              </w:rPr>
              <w:t>Затраты по замене насосов</w:t>
            </w:r>
          </w:p>
        </w:tc>
        <w:tc>
          <w:tcPr>
            <w:tcW w:w="939" w:type="dxa"/>
            <w:tcBorders>
              <w:top w:val="single" w:sz="4" w:space="0" w:color="000000"/>
              <w:left w:val="single" w:sz="4" w:space="0" w:color="000000"/>
              <w:bottom w:val="single" w:sz="4" w:space="0" w:color="000000"/>
              <w:right w:val="single" w:sz="4" w:space="0" w:color="000000"/>
            </w:tcBorders>
            <w:shd w:val="clear" w:color="auto" w:fill="auto"/>
          </w:tcPr>
          <w:p w:rsidR="00CA52ED" w:rsidRPr="00BE5ED1" w:rsidRDefault="00CA52ED">
            <w:pPr>
              <w:ind w:left="-108"/>
              <w:jc w:val="center"/>
              <w:rPr>
                <w:sz w:val="22"/>
              </w:rPr>
            </w:pPr>
            <w:r w:rsidRPr="00BE5ED1">
              <w:rPr>
                <w:sz w:val="22"/>
              </w:rPr>
              <w:t xml:space="preserve">Срок </w:t>
            </w:r>
            <w:proofErr w:type="spellStart"/>
            <w:proofErr w:type="gramStart"/>
            <w:r w:rsidRPr="00BE5ED1">
              <w:rPr>
                <w:sz w:val="22"/>
              </w:rPr>
              <w:t>окупае</w:t>
            </w:r>
            <w:proofErr w:type="spellEnd"/>
            <w:r w:rsidRPr="00BE5ED1">
              <w:rPr>
                <w:sz w:val="22"/>
              </w:rPr>
              <w:t>-мости</w:t>
            </w:r>
            <w:proofErr w:type="gramEnd"/>
          </w:p>
        </w:tc>
      </w:tr>
      <w:tr w:rsidR="00CA52ED" w:rsidTr="00BE5ED1">
        <w:tc>
          <w:tcPr>
            <w:tcW w:w="1814" w:type="dxa"/>
            <w:tcBorders>
              <w:top w:val="single" w:sz="4" w:space="0" w:color="000000"/>
              <w:left w:val="single" w:sz="4" w:space="0" w:color="000000"/>
              <w:bottom w:val="single" w:sz="4" w:space="0" w:color="000000"/>
            </w:tcBorders>
            <w:shd w:val="clear" w:color="auto" w:fill="auto"/>
          </w:tcPr>
          <w:p w:rsidR="00CA52ED" w:rsidRPr="00BE5ED1" w:rsidRDefault="00CA52ED">
            <w:pPr>
              <w:snapToGrid w:val="0"/>
              <w:jc w:val="center"/>
              <w:rPr>
                <w:sz w:val="22"/>
              </w:rPr>
            </w:pPr>
          </w:p>
        </w:tc>
        <w:tc>
          <w:tcPr>
            <w:tcW w:w="1614" w:type="dxa"/>
            <w:tcBorders>
              <w:top w:val="single" w:sz="4" w:space="0" w:color="000000"/>
              <w:left w:val="single" w:sz="4" w:space="0" w:color="000000"/>
              <w:bottom w:val="single" w:sz="4" w:space="0" w:color="000000"/>
            </w:tcBorders>
            <w:shd w:val="clear" w:color="auto" w:fill="auto"/>
          </w:tcPr>
          <w:p w:rsidR="00CA52ED" w:rsidRPr="00BE5ED1" w:rsidRDefault="00CA52ED">
            <w:pPr>
              <w:jc w:val="center"/>
              <w:rPr>
                <w:sz w:val="22"/>
              </w:rPr>
            </w:pPr>
            <w:r w:rsidRPr="00BE5ED1">
              <w:rPr>
                <w:sz w:val="22"/>
              </w:rPr>
              <w:t>марка</w:t>
            </w:r>
          </w:p>
        </w:tc>
        <w:tc>
          <w:tcPr>
            <w:tcW w:w="708" w:type="dxa"/>
            <w:tcBorders>
              <w:top w:val="single" w:sz="4" w:space="0" w:color="000000"/>
              <w:left w:val="single" w:sz="4" w:space="0" w:color="000000"/>
              <w:bottom w:val="single" w:sz="4" w:space="0" w:color="000000"/>
            </w:tcBorders>
            <w:shd w:val="clear" w:color="auto" w:fill="auto"/>
          </w:tcPr>
          <w:p w:rsidR="00CA52ED" w:rsidRPr="00BE5ED1" w:rsidRDefault="00CA52ED">
            <w:pPr>
              <w:ind w:left="-108" w:right="-108"/>
              <w:jc w:val="center"/>
              <w:rPr>
                <w:sz w:val="22"/>
              </w:rPr>
            </w:pPr>
            <w:r w:rsidRPr="00BE5ED1">
              <w:rPr>
                <w:sz w:val="22"/>
              </w:rPr>
              <w:t>кол-во</w:t>
            </w:r>
          </w:p>
        </w:tc>
        <w:tc>
          <w:tcPr>
            <w:tcW w:w="1843" w:type="dxa"/>
            <w:tcBorders>
              <w:top w:val="single" w:sz="4" w:space="0" w:color="000000"/>
              <w:left w:val="single" w:sz="4" w:space="0" w:color="000000"/>
              <w:bottom w:val="single" w:sz="4" w:space="0" w:color="000000"/>
            </w:tcBorders>
            <w:shd w:val="clear" w:color="auto" w:fill="auto"/>
          </w:tcPr>
          <w:p w:rsidR="00CA52ED" w:rsidRPr="00BE5ED1" w:rsidRDefault="00CA52ED">
            <w:pPr>
              <w:jc w:val="center"/>
              <w:rPr>
                <w:sz w:val="22"/>
              </w:rPr>
            </w:pPr>
            <w:r w:rsidRPr="00BE5ED1">
              <w:rPr>
                <w:sz w:val="22"/>
              </w:rPr>
              <w:t>марка</w:t>
            </w:r>
          </w:p>
        </w:tc>
        <w:tc>
          <w:tcPr>
            <w:tcW w:w="1133" w:type="dxa"/>
            <w:tcBorders>
              <w:top w:val="single" w:sz="4" w:space="0" w:color="000000"/>
              <w:left w:val="single" w:sz="4" w:space="0" w:color="000000"/>
              <w:bottom w:val="single" w:sz="4" w:space="0" w:color="000000"/>
            </w:tcBorders>
            <w:shd w:val="clear" w:color="auto" w:fill="auto"/>
          </w:tcPr>
          <w:p w:rsidR="00CA52ED" w:rsidRPr="00BE5ED1" w:rsidRDefault="00CA52ED">
            <w:pPr>
              <w:ind w:left="-109" w:right="-108"/>
              <w:jc w:val="center"/>
              <w:rPr>
                <w:sz w:val="22"/>
              </w:rPr>
            </w:pPr>
            <w:r w:rsidRPr="00BE5ED1">
              <w:rPr>
                <w:sz w:val="22"/>
              </w:rPr>
              <w:t>тыс. кВт*</w:t>
            </w:r>
            <w:proofErr w:type="gramStart"/>
            <w:r w:rsidRPr="00BE5ED1">
              <w:rPr>
                <w:sz w:val="22"/>
              </w:rPr>
              <w:t>ч</w:t>
            </w:r>
            <w:proofErr w:type="gramEnd"/>
          </w:p>
        </w:tc>
        <w:tc>
          <w:tcPr>
            <w:tcW w:w="992" w:type="dxa"/>
            <w:tcBorders>
              <w:top w:val="single" w:sz="4" w:space="0" w:color="000000"/>
              <w:left w:val="single" w:sz="4" w:space="0" w:color="000000"/>
              <w:bottom w:val="single" w:sz="4" w:space="0" w:color="000000"/>
            </w:tcBorders>
            <w:shd w:val="clear" w:color="auto" w:fill="auto"/>
          </w:tcPr>
          <w:p w:rsidR="00CA52ED" w:rsidRPr="00BE5ED1" w:rsidRDefault="00CA52ED">
            <w:pPr>
              <w:ind w:left="-108" w:right="-107"/>
              <w:jc w:val="center"/>
              <w:rPr>
                <w:sz w:val="22"/>
              </w:rPr>
            </w:pPr>
            <w:r w:rsidRPr="00BE5ED1">
              <w:rPr>
                <w:sz w:val="22"/>
              </w:rPr>
              <w:t>тыс. руб.</w:t>
            </w:r>
          </w:p>
        </w:tc>
        <w:tc>
          <w:tcPr>
            <w:tcW w:w="1134" w:type="dxa"/>
            <w:tcBorders>
              <w:top w:val="single" w:sz="4" w:space="0" w:color="000000"/>
              <w:left w:val="single" w:sz="4" w:space="0" w:color="000000"/>
              <w:bottom w:val="single" w:sz="4" w:space="0" w:color="000000"/>
            </w:tcBorders>
            <w:shd w:val="clear" w:color="auto" w:fill="auto"/>
          </w:tcPr>
          <w:p w:rsidR="00CA52ED" w:rsidRPr="00BE5ED1" w:rsidRDefault="00CA52ED">
            <w:pPr>
              <w:jc w:val="center"/>
              <w:rPr>
                <w:sz w:val="22"/>
              </w:rPr>
            </w:pPr>
            <w:r w:rsidRPr="00BE5ED1">
              <w:rPr>
                <w:sz w:val="22"/>
              </w:rPr>
              <w:t>тыс. руб.</w:t>
            </w:r>
          </w:p>
        </w:tc>
        <w:tc>
          <w:tcPr>
            <w:tcW w:w="939" w:type="dxa"/>
            <w:tcBorders>
              <w:top w:val="single" w:sz="4" w:space="0" w:color="000000"/>
              <w:left w:val="single" w:sz="4" w:space="0" w:color="000000"/>
              <w:bottom w:val="single" w:sz="4" w:space="0" w:color="000000"/>
              <w:right w:val="single" w:sz="4" w:space="0" w:color="000000"/>
            </w:tcBorders>
            <w:shd w:val="clear" w:color="auto" w:fill="auto"/>
          </w:tcPr>
          <w:p w:rsidR="00CA52ED" w:rsidRPr="00BE5ED1" w:rsidRDefault="00CA52ED">
            <w:pPr>
              <w:jc w:val="center"/>
              <w:rPr>
                <w:color w:val="000000"/>
                <w:sz w:val="22"/>
              </w:rPr>
            </w:pPr>
            <w:r w:rsidRPr="00BE5ED1">
              <w:rPr>
                <w:sz w:val="22"/>
              </w:rPr>
              <w:t xml:space="preserve"> лет</w:t>
            </w:r>
          </w:p>
        </w:tc>
      </w:tr>
      <w:tr w:rsidR="00346774" w:rsidTr="00BE5ED1">
        <w:trPr>
          <w:trHeight w:val="261"/>
        </w:trPr>
        <w:tc>
          <w:tcPr>
            <w:tcW w:w="1814" w:type="dxa"/>
            <w:tcBorders>
              <w:top w:val="single" w:sz="4" w:space="0" w:color="000000"/>
              <w:left w:val="single" w:sz="4" w:space="0" w:color="000000"/>
              <w:bottom w:val="single" w:sz="4" w:space="0" w:color="000000"/>
            </w:tcBorders>
            <w:shd w:val="clear" w:color="auto" w:fill="auto"/>
            <w:vAlign w:val="center"/>
          </w:tcPr>
          <w:p w:rsidR="00346774" w:rsidRPr="00613E29" w:rsidRDefault="008F0C25" w:rsidP="00AF4F14">
            <w:pPr>
              <w:pStyle w:val="ConsPlusNormal"/>
              <w:widowControl/>
              <w:tabs>
                <w:tab w:val="left" w:pos="-142"/>
              </w:tabs>
              <w:ind w:right="-28" w:firstLine="0"/>
              <w:rPr>
                <w:rFonts w:ascii="Times New Roman" w:hAnsi="Times New Roman" w:cs="Times New Roman"/>
                <w:color w:val="000000"/>
                <w:spacing w:val="-4"/>
                <w:sz w:val="24"/>
                <w:szCs w:val="24"/>
              </w:rPr>
            </w:pPr>
            <w:r w:rsidRPr="00613E29">
              <w:rPr>
                <w:rFonts w:ascii="Times New Roman" w:hAnsi="Times New Roman" w:cs="Times New Roman"/>
                <w:color w:val="000000"/>
                <w:sz w:val="24"/>
                <w:szCs w:val="24"/>
              </w:rPr>
              <w:t>БМК «Восточная»</w:t>
            </w:r>
          </w:p>
        </w:tc>
        <w:tc>
          <w:tcPr>
            <w:tcW w:w="1614" w:type="dxa"/>
            <w:tcBorders>
              <w:top w:val="single" w:sz="4" w:space="0" w:color="000000"/>
              <w:left w:val="single" w:sz="4" w:space="0" w:color="000000"/>
              <w:bottom w:val="single" w:sz="4" w:space="0" w:color="000000"/>
            </w:tcBorders>
            <w:shd w:val="clear" w:color="auto" w:fill="auto"/>
            <w:vAlign w:val="center"/>
          </w:tcPr>
          <w:p w:rsidR="00346774" w:rsidRPr="00613E29" w:rsidRDefault="008F0C25" w:rsidP="00BE5ED1">
            <w:pPr>
              <w:snapToGrid w:val="0"/>
              <w:rPr>
                <w:szCs w:val="24"/>
              </w:rPr>
            </w:pPr>
            <w:r w:rsidRPr="00613E29">
              <w:rPr>
                <w:szCs w:val="24"/>
                <w:lang w:val="en-US"/>
              </w:rPr>
              <w:t>WILO</w:t>
            </w:r>
            <w:r w:rsidRPr="00613E29">
              <w:rPr>
                <w:szCs w:val="24"/>
              </w:rPr>
              <w:t>-</w:t>
            </w:r>
            <w:r w:rsidRPr="00613E29">
              <w:rPr>
                <w:szCs w:val="24"/>
                <w:lang w:val="en-US"/>
              </w:rPr>
              <w:t>IL</w:t>
            </w:r>
            <w:r w:rsidRPr="00613E29">
              <w:rPr>
                <w:szCs w:val="24"/>
              </w:rPr>
              <w:t>6</w:t>
            </w:r>
            <w:r w:rsidRPr="00613E29">
              <w:rPr>
                <w:szCs w:val="24"/>
                <w:lang w:val="en-US"/>
              </w:rPr>
              <w:t>5/170-11/2</w:t>
            </w:r>
          </w:p>
        </w:tc>
        <w:tc>
          <w:tcPr>
            <w:tcW w:w="708" w:type="dxa"/>
            <w:tcBorders>
              <w:top w:val="single" w:sz="4" w:space="0" w:color="000000"/>
              <w:left w:val="single" w:sz="4" w:space="0" w:color="000000"/>
              <w:bottom w:val="single" w:sz="4" w:space="0" w:color="000000"/>
            </w:tcBorders>
            <w:shd w:val="clear" w:color="auto" w:fill="auto"/>
            <w:vAlign w:val="center"/>
          </w:tcPr>
          <w:p w:rsidR="00346774" w:rsidRPr="00613E29" w:rsidRDefault="008F0C25" w:rsidP="00BE5ED1">
            <w:pPr>
              <w:snapToGrid w:val="0"/>
              <w:jc w:val="center"/>
              <w:rPr>
                <w:szCs w:val="24"/>
              </w:rPr>
            </w:pPr>
            <w:r w:rsidRPr="00613E29">
              <w:rPr>
                <w:szCs w:val="24"/>
              </w:rPr>
              <w:t>1</w:t>
            </w:r>
          </w:p>
        </w:tc>
        <w:tc>
          <w:tcPr>
            <w:tcW w:w="1843" w:type="dxa"/>
            <w:tcBorders>
              <w:top w:val="single" w:sz="4" w:space="0" w:color="000000"/>
              <w:left w:val="single" w:sz="4" w:space="0" w:color="000000"/>
              <w:bottom w:val="single" w:sz="4" w:space="0" w:color="000000"/>
            </w:tcBorders>
            <w:shd w:val="clear" w:color="auto" w:fill="auto"/>
            <w:vAlign w:val="center"/>
          </w:tcPr>
          <w:p w:rsidR="00346774" w:rsidRPr="00613E29" w:rsidRDefault="00613E29">
            <w:pPr>
              <w:jc w:val="center"/>
              <w:rPr>
                <w:color w:val="000000"/>
                <w:szCs w:val="24"/>
              </w:rPr>
            </w:pPr>
            <w:r w:rsidRPr="00613E29">
              <w:rPr>
                <w:szCs w:val="24"/>
                <w:lang w:val="en-US"/>
              </w:rPr>
              <w:t>WILO-IL65/160-7</w:t>
            </w:r>
            <w:proofErr w:type="gramStart"/>
            <w:r w:rsidRPr="00613E29">
              <w:rPr>
                <w:szCs w:val="24"/>
                <w:lang w:val="en-US"/>
              </w:rPr>
              <w:t>,5</w:t>
            </w:r>
            <w:proofErr w:type="gramEnd"/>
            <w:r w:rsidRPr="00613E29">
              <w:rPr>
                <w:szCs w:val="24"/>
                <w:lang w:val="en-US"/>
              </w:rPr>
              <w:t>/2</w:t>
            </w:r>
            <w:r>
              <w:rPr>
                <w:szCs w:val="24"/>
              </w:rPr>
              <w:t xml:space="preserve"> – 1 шт.</w:t>
            </w:r>
          </w:p>
        </w:tc>
        <w:tc>
          <w:tcPr>
            <w:tcW w:w="1133" w:type="dxa"/>
            <w:tcBorders>
              <w:top w:val="single" w:sz="4" w:space="0" w:color="000000"/>
              <w:left w:val="single" w:sz="4" w:space="0" w:color="000000"/>
              <w:bottom w:val="single" w:sz="4" w:space="0" w:color="000000"/>
            </w:tcBorders>
            <w:shd w:val="clear" w:color="auto" w:fill="auto"/>
            <w:vAlign w:val="center"/>
          </w:tcPr>
          <w:p w:rsidR="00346774" w:rsidRPr="00613E29" w:rsidRDefault="00613E29">
            <w:pPr>
              <w:jc w:val="center"/>
              <w:rPr>
                <w:color w:val="000000"/>
                <w:szCs w:val="24"/>
              </w:rPr>
            </w:pPr>
            <w:r w:rsidRPr="00613E29">
              <w:rPr>
                <w:color w:val="000000"/>
                <w:szCs w:val="24"/>
              </w:rPr>
              <w:t>14,9</w:t>
            </w:r>
          </w:p>
        </w:tc>
        <w:tc>
          <w:tcPr>
            <w:tcW w:w="992" w:type="dxa"/>
            <w:tcBorders>
              <w:top w:val="single" w:sz="4" w:space="0" w:color="000000"/>
              <w:left w:val="single" w:sz="4" w:space="0" w:color="000000"/>
              <w:bottom w:val="single" w:sz="4" w:space="0" w:color="000000"/>
            </w:tcBorders>
            <w:shd w:val="clear" w:color="auto" w:fill="auto"/>
            <w:vAlign w:val="center"/>
          </w:tcPr>
          <w:p w:rsidR="00346774" w:rsidRPr="00613E29" w:rsidRDefault="00613E29">
            <w:pPr>
              <w:jc w:val="center"/>
              <w:rPr>
                <w:color w:val="000000"/>
                <w:szCs w:val="24"/>
              </w:rPr>
            </w:pPr>
            <w:r w:rsidRPr="00613E29">
              <w:rPr>
                <w:color w:val="000000"/>
                <w:szCs w:val="24"/>
              </w:rPr>
              <w:t>80,5</w:t>
            </w:r>
          </w:p>
        </w:tc>
        <w:tc>
          <w:tcPr>
            <w:tcW w:w="1134" w:type="dxa"/>
            <w:tcBorders>
              <w:top w:val="single" w:sz="4" w:space="0" w:color="000000"/>
              <w:left w:val="single" w:sz="4" w:space="0" w:color="000000"/>
              <w:bottom w:val="single" w:sz="4" w:space="0" w:color="000000"/>
            </w:tcBorders>
            <w:shd w:val="clear" w:color="auto" w:fill="auto"/>
            <w:vAlign w:val="center"/>
          </w:tcPr>
          <w:p w:rsidR="00346774" w:rsidRPr="00613E29" w:rsidRDefault="00E2528E">
            <w:pPr>
              <w:jc w:val="center"/>
              <w:rPr>
                <w:color w:val="000000"/>
                <w:szCs w:val="24"/>
              </w:rPr>
            </w:pPr>
            <w:r>
              <w:rPr>
                <w:color w:val="000000"/>
                <w:szCs w:val="24"/>
              </w:rPr>
              <w:t>100</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6774" w:rsidRPr="00613E29" w:rsidRDefault="00613E29" w:rsidP="00E2528E">
            <w:pPr>
              <w:jc w:val="center"/>
              <w:rPr>
                <w:color w:val="000000"/>
                <w:szCs w:val="24"/>
              </w:rPr>
            </w:pPr>
            <w:r w:rsidRPr="00613E29">
              <w:rPr>
                <w:color w:val="000000"/>
                <w:szCs w:val="24"/>
              </w:rPr>
              <w:t>1,</w:t>
            </w:r>
            <w:r w:rsidR="00E2528E">
              <w:rPr>
                <w:color w:val="000000"/>
                <w:szCs w:val="24"/>
              </w:rPr>
              <w:t>2</w:t>
            </w:r>
          </w:p>
        </w:tc>
      </w:tr>
      <w:tr w:rsidR="00613E29" w:rsidTr="00BE5ED1">
        <w:tc>
          <w:tcPr>
            <w:tcW w:w="1814" w:type="dxa"/>
            <w:tcBorders>
              <w:top w:val="single" w:sz="4" w:space="0" w:color="000000"/>
              <w:left w:val="single" w:sz="4" w:space="0" w:color="000000"/>
              <w:bottom w:val="single" w:sz="4" w:space="0" w:color="000000"/>
            </w:tcBorders>
            <w:shd w:val="clear" w:color="auto" w:fill="auto"/>
            <w:vAlign w:val="center"/>
          </w:tcPr>
          <w:p w:rsidR="00613E29" w:rsidRPr="00BE5ED1" w:rsidRDefault="00613E29" w:rsidP="002F6E12">
            <w:pPr>
              <w:tabs>
                <w:tab w:val="left" w:pos="0"/>
              </w:tabs>
              <w:ind w:right="-108"/>
              <w:rPr>
                <w:b/>
                <w:sz w:val="22"/>
              </w:rPr>
            </w:pPr>
            <w:r w:rsidRPr="00BE5ED1">
              <w:rPr>
                <w:b/>
                <w:sz w:val="22"/>
              </w:rPr>
              <w:t>Итого</w:t>
            </w:r>
          </w:p>
        </w:tc>
        <w:tc>
          <w:tcPr>
            <w:tcW w:w="1614" w:type="dxa"/>
            <w:tcBorders>
              <w:top w:val="single" w:sz="4" w:space="0" w:color="000000"/>
              <w:left w:val="single" w:sz="4" w:space="0" w:color="000000"/>
              <w:bottom w:val="single" w:sz="4" w:space="0" w:color="000000"/>
            </w:tcBorders>
            <w:shd w:val="clear" w:color="auto" w:fill="auto"/>
            <w:vAlign w:val="center"/>
          </w:tcPr>
          <w:p w:rsidR="00613E29" w:rsidRPr="00BE5ED1" w:rsidRDefault="00613E29">
            <w:pPr>
              <w:snapToGrid w:val="0"/>
              <w:ind w:left="-108" w:right="-109"/>
              <w:jc w:val="center"/>
              <w:rPr>
                <w:b/>
                <w:sz w:val="22"/>
              </w:rPr>
            </w:pPr>
          </w:p>
        </w:tc>
        <w:tc>
          <w:tcPr>
            <w:tcW w:w="708" w:type="dxa"/>
            <w:tcBorders>
              <w:top w:val="single" w:sz="4" w:space="0" w:color="000000"/>
              <w:left w:val="single" w:sz="4" w:space="0" w:color="000000"/>
              <w:bottom w:val="single" w:sz="4" w:space="0" w:color="000000"/>
            </w:tcBorders>
            <w:shd w:val="clear" w:color="auto" w:fill="auto"/>
            <w:vAlign w:val="center"/>
          </w:tcPr>
          <w:p w:rsidR="00613E29" w:rsidRPr="00BE5ED1" w:rsidRDefault="00613E29">
            <w:pPr>
              <w:snapToGrid w:val="0"/>
              <w:jc w:val="center"/>
              <w:rPr>
                <w:b/>
                <w:sz w:val="22"/>
              </w:rPr>
            </w:pPr>
          </w:p>
        </w:tc>
        <w:tc>
          <w:tcPr>
            <w:tcW w:w="1843" w:type="dxa"/>
            <w:tcBorders>
              <w:top w:val="single" w:sz="4" w:space="0" w:color="000000"/>
              <w:left w:val="single" w:sz="4" w:space="0" w:color="000000"/>
              <w:bottom w:val="single" w:sz="4" w:space="0" w:color="000000"/>
            </w:tcBorders>
            <w:shd w:val="clear" w:color="auto" w:fill="auto"/>
            <w:vAlign w:val="center"/>
          </w:tcPr>
          <w:p w:rsidR="00613E29" w:rsidRPr="00BE5ED1" w:rsidRDefault="00613E29">
            <w:pPr>
              <w:snapToGrid w:val="0"/>
              <w:ind w:left="-108" w:right="-38"/>
              <w:jc w:val="center"/>
              <w:rPr>
                <w:b/>
                <w:sz w:val="22"/>
              </w:rPr>
            </w:pPr>
          </w:p>
        </w:tc>
        <w:tc>
          <w:tcPr>
            <w:tcW w:w="1133" w:type="dxa"/>
            <w:tcBorders>
              <w:top w:val="single" w:sz="4" w:space="0" w:color="000000"/>
              <w:left w:val="single" w:sz="4" w:space="0" w:color="000000"/>
              <w:bottom w:val="single" w:sz="4" w:space="0" w:color="000000"/>
            </w:tcBorders>
            <w:shd w:val="clear" w:color="auto" w:fill="auto"/>
            <w:vAlign w:val="center"/>
          </w:tcPr>
          <w:p w:rsidR="00613E29" w:rsidRPr="00613E29" w:rsidRDefault="00613E29" w:rsidP="00613E29">
            <w:pPr>
              <w:jc w:val="center"/>
              <w:rPr>
                <w:b/>
                <w:color w:val="000000"/>
                <w:sz w:val="22"/>
              </w:rPr>
            </w:pPr>
            <w:r w:rsidRPr="00613E29">
              <w:rPr>
                <w:b/>
                <w:color w:val="000000"/>
                <w:sz w:val="22"/>
              </w:rPr>
              <w:t>14,9</w:t>
            </w:r>
          </w:p>
        </w:tc>
        <w:tc>
          <w:tcPr>
            <w:tcW w:w="992" w:type="dxa"/>
            <w:tcBorders>
              <w:top w:val="single" w:sz="4" w:space="0" w:color="000000"/>
              <w:left w:val="single" w:sz="4" w:space="0" w:color="000000"/>
              <w:bottom w:val="single" w:sz="4" w:space="0" w:color="000000"/>
            </w:tcBorders>
            <w:shd w:val="clear" w:color="auto" w:fill="auto"/>
            <w:vAlign w:val="center"/>
          </w:tcPr>
          <w:p w:rsidR="00613E29" w:rsidRPr="00613E29" w:rsidRDefault="00613E29" w:rsidP="00613E29">
            <w:pPr>
              <w:jc w:val="center"/>
              <w:rPr>
                <w:b/>
                <w:color w:val="000000"/>
                <w:sz w:val="22"/>
              </w:rPr>
            </w:pPr>
            <w:r w:rsidRPr="00613E29">
              <w:rPr>
                <w:b/>
                <w:color w:val="000000"/>
                <w:sz w:val="22"/>
              </w:rPr>
              <w:t>80,5</w:t>
            </w:r>
          </w:p>
        </w:tc>
        <w:tc>
          <w:tcPr>
            <w:tcW w:w="1134" w:type="dxa"/>
            <w:tcBorders>
              <w:top w:val="single" w:sz="4" w:space="0" w:color="000000"/>
              <w:left w:val="single" w:sz="4" w:space="0" w:color="000000"/>
              <w:bottom w:val="single" w:sz="4" w:space="0" w:color="000000"/>
            </w:tcBorders>
            <w:shd w:val="clear" w:color="auto" w:fill="auto"/>
            <w:vAlign w:val="center"/>
          </w:tcPr>
          <w:p w:rsidR="00613E29" w:rsidRPr="00613E29" w:rsidRDefault="00E2528E" w:rsidP="00613E29">
            <w:pPr>
              <w:jc w:val="center"/>
              <w:rPr>
                <w:b/>
                <w:color w:val="000000"/>
                <w:sz w:val="22"/>
              </w:rPr>
            </w:pPr>
            <w:r>
              <w:rPr>
                <w:b/>
                <w:color w:val="000000"/>
                <w:sz w:val="22"/>
              </w:rPr>
              <w:t>100</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3E29" w:rsidRPr="00613E29" w:rsidRDefault="00613E29" w:rsidP="00E2528E">
            <w:pPr>
              <w:jc w:val="center"/>
              <w:rPr>
                <w:b/>
                <w:color w:val="000000"/>
                <w:sz w:val="22"/>
              </w:rPr>
            </w:pPr>
            <w:r w:rsidRPr="00613E29">
              <w:rPr>
                <w:b/>
                <w:color w:val="000000"/>
                <w:sz w:val="22"/>
              </w:rPr>
              <w:t>1,</w:t>
            </w:r>
            <w:r w:rsidR="00E2528E">
              <w:rPr>
                <w:b/>
                <w:color w:val="000000"/>
                <w:sz w:val="22"/>
              </w:rPr>
              <w:t>2</w:t>
            </w:r>
          </w:p>
        </w:tc>
      </w:tr>
    </w:tbl>
    <w:p w:rsidR="0090072C" w:rsidRPr="00A51FCA" w:rsidRDefault="0090072C" w:rsidP="009F2ED4">
      <w:pPr>
        <w:tabs>
          <w:tab w:val="left" w:pos="375"/>
        </w:tabs>
        <w:ind w:firstLine="567"/>
        <w:jc w:val="both"/>
        <w:rPr>
          <w:bCs/>
          <w:sz w:val="26"/>
          <w:szCs w:val="26"/>
        </w:rPr>
      </w:pPr>
      <w:r w:rsidRPr="00A51FCA">
        <w:rPr>
          <w:bCs/>
          <w:sz w:val="26"/>
          <w:szCs w:val="26"/>
        </w:rPr>
        <w:t xml:space="preserve"> </w:t>
      </w:r>
    </w:p>
    <w:p w:rsidR="00613E29" w:rsidRDefault="00613E29" w:rsidP="009F2ED4">
      <w:pPr>
        <w:tabs>
          <w:tab w:val="left" w:pos="375"/>
        </w:tabs>
        <w:ind w:firstLine="567"/>
        <w:jc w:val="both"/>
        <w:rPr>
          <w:bCs/>
          <w:sz w:val="26"/>
          <w:szCs w:val="26"/>
        </w:rPr>
      </w:pPr>
      <w:r w:rsidRPr="00613E29">
        <w:rPr>
          <w:color w:val="000000"/>
          <w:sz w:val="26"/>
          <w:szCs w:val="26"/>
        </w:rPr>
        <w:t>БМК «Центральная»</w:t>
      </w:r>
      <w:r w:rsidR="00AB6086" w:rsidRPr="00613E29">
        <w:rPr>
          <w:bCs/>
          <w:sz w:val="26"/>
          <w:szCs w:val="26"/>
        </w:rPr>
        <w:t xml:space="preserve"> обе</w:t>
      </w:r>
      <w:r w:rsidR="00AB1AFB" w:rsidRPr="00613E29">
        <w:rPr>
          <w:bCs/>
          <w:sz w:val="26"/>
          <w:szCs w:val="26"/>
        </w:rPr>
        <w:t>спечивает</w:t>
      </w:r>
      <w:r w:rsidR="00AB1AFB" w:rsidRPr="00A51FCA">
        <w:rPr>
          <w:bCs/>
          <w:sz w:val="26"/>
          <w:szCs w:val="26"/>
        </w:rPr>
        <w:t xml:space="preserve"> теплоснабжение </w:t>
      </w:r>
      <w:r>
        <w:rPr>
          <w:bCs/>
          <w:sz w:val="26"/>
          <w:szCs w:val="26"/>
        </w:rPr>
        <w:t>14</w:t>
      </w:r>
      <w:r w:rsidR="00AB6086" w:rsidRPr="00A51FCA">
        <w:rPr>
          <w:bCs/>
          <w:sz w:val="26"/>
          <w:szCs w:val="26"/>
        </w:rPr>
        <w:t xml:space="preserve"> объектов. </w:t>
      </w:r>
      <w:r w:rsidR="00A14018">
        <w:rPr>
          <w:bCs/>
          <w:sz w:val="26"/>
          <w:szCs w:val="26"/>
        </w:rPr>
        <w:t>Т</w:t>
      </w:r>
      <w:r w:rsidR="00AA6E74" w:rsidRPr="00A51FCA">
        <w:rPr>
          <w:bCs/>
          <w:sz w:val="26"/>
          <w:szCs w:val="26"/>
        </w:rPr>
        <w:t xml:space="preserve">епловые сети имеют разветвленный характер. </w:t>
      </w:r>
    </w:p>
    <w:p w:rsidR="00613E29" w:rsidRDefault="00613E29" w:rsidP="009F2ED4">
      <w:pPr>
        <w:tabs>
          <w:tab w:val="left" w:pos="375"/>
        </w:tabs>
        <w:ind w:firstLine="567"/>
        <w:jc w:val="both"/>
        <w:rPr>
          <w:bCs/>
          <w:sz w:val="26"/>
          <w:szCs w:val="26"/>
        </w:rPr>
      </w:pPr>
      <w:r w:rsidRPr="00613E29">
        <w:rPr>
          <w:color w:val="000000"/>
          <w:sz w:val="26"/>
          <w:szCs w:val="26"/>
        </w:rPr>
        <w:t>БМК «Восточная»</w:t>
      </w:r>
      <w:r w:rsidR="00AA6E74" w:rsidRPr="00613E29">
        <w:rPr>
          <w:bCs/>
          <w:sz w:val="26"/>
          <w:szCs w:val="26"/>
        </w:rPr>
        <w:t xml:space="preserve"> </w:t>
      </w:r>
      <w:r>
        <w:rPr>
          <w:bCs/>
          <w:sz w:val="26"/>
          <w:szCs w:val="26"/>
        </w:rPr>
        <w:t>в 2016 году будет отапливать 15 потребителей. Т</w:t>
      </w:r>
      <w:r w:rsidRPr="00A51FCA">
        <w:rPr>
          <w:bCs/>
          <w:sz w:val="26"/>
          <w:szCs w:val="26"/>
        </w:rPr>
        <w:t xml:space="preserve">епловые сети </w:t>
      </w:r>
      <w:r>
        <w:rPr>
          <w:bCs/>
          <w:sz w:val="26"/>
          <w:szCs w:val="26"/>
        </w:rPr>
        <w:t>этой котельной также будут име</w:t>
      </w:r>
      <w:r w:rsidRPr="00A51FCA">
        <w:rPr>
          <w:bCs/>
          <w:sz w:val="26"/>
          <w:szCs w:val="26"/>
        </w:rPr>
        <w:t>т</w:t>
      </w:r>
      <w:r>
        <w:rPr>
          <w:bCs/>
          <w:sz w:val="26"/>
          <w:szCs w:val="26"/>
        </w:rPr>
        <w:t>ь</w:t>
      </w:r>
      <w:r w:rsidRPr="00A51FCA">
        <w:rPr>
          <w:bCs/>
          <w:sz w:val="26"/>
          <w:szCs w:val="26"/>
        </w:rPr>
        <w:t xml:space="preserve"> разветвленный характер</w:t>
      </w:r>
      <w:r>
        <w:rPr>
          <w:bCs/>
          <w:sz w:val="26"/>
          <w:szCs w:val="26"/>
        </w:rPr>
        <w:t>.</w:t>
      </w:r>
    </w:p>
    <w:p w:rsidR="00613E29" w:rsidRPr="00613E29" w:rsidRDefault="00613E29" w:rsidP="009F2ED4">
      <w:pPr>
        <w:tabs>
          <w:tab w:val="left" w:pos="375"/>
        </w:tabs>
        <w:ind w:firstLine="567"/>
        <w:jc w:val="both"/>
        <w:rPr>
          <w:bCs/>
          <w:sz w:val="26"/>
          <w:szCs w:val="26"/>
        </w:rPr>
      </w:pPr>
      <w:r w:rsidRPr="00A51FCA">
        <w:rPr>
          <w:bCs/>
          <w:sz w:val="26"/>
          <w:szCs w:val="26"/>
        </w:rPr>
        <w:t>.</w:t>
      </w:r>
      <w:r w:rsidRPr="00613E29">
        <w:rPr>
          <w:bCs/>
          <w:sz w:val="26"/>
          <w:szCs w:val="26"/>
        </w:rPr>
        <w:t xml:space="preserve"> </w:t>
      </w:r>
      <w:r w:rsidRPr="00A51FCA">
        <w:rPr>
          <w:bCs/>
          <w:sz w:val="26"/>
          <w:szCs w:val="26"/>
        </w:rPr>
        <w:t xml:space="preserve">Все тепловые сети подлежат наладке гидравлического режима, особенно после </w:t>
      </w:r>
      <w:r>
        <w:rPr>
          <w:bCs/>
          <w:sz w:val="26"/>
          <w:szCs w:val="26"/>
        </w:rPr>
        <w:t>расширения</w:t>
      </w:r>
      <w:r w:rsidRPr="00A51FCA">
        <w:rPr>
          <w:bCs/>
          <w:sz w:val="26"/>
          <w:szCs w:val="26"/>
        </w:rPr>
        <w:t xml:space="preserve"> район</w:t>
      </w:r>
      <w:r>
        <w:rPr>
          <w:bCs/>
          <w:sz w:val="26"/>
          <w:szCs w:val="26"/>
        </w:rPr>
        <w:t>а</w:t>
      </w:r>
      <w:r w:rsidRPr="00A51FCA">
        <w:rPr>
          <w:bCs/>
          <w:sz w:val="26"/>
          <w:szCs w:val="26"/>
        </w:rPr>
        <w:t xml:space="preserve"> теплоснабжения </w:t>
      </w:r>
      <w:r>
        <w:rPr>
          <w:bCs/>
          <w:sz w:val="26"/>
          <w:szCs w:val="26"/>
        </w:rPr>
        <w:t>при подключении к котельной дополнительных потребителей</w:t>
      </w:r>
      <w:r w:rsidRPr="00A51FCA">
        <w:rPr>
          <w:bCs/>
          <w:sz w:val="26"/>
          <w:szCs w:val="26"/>
        </w:rPr>
        <w:t>.</w:t>
      </w:r>
    </w:p>
    <w:p w:rsidR="00CA52ED" w:rsidRDefault="00AA6E74" w:rsidP="009F2ED4">
      <w:pPr>
        <w:tabs>
          <w:tab w:val="left" w:pos="375"/>
        </w:tabs>
        <w:ind w:firstLine="567"/>
        <w:jc w:val="both"/>
        <w:rPr>
          <w:szCs w:val="24"/>
        </w:rPr>
      </w:pPr>
      <w:proofErr w:type="gramStart"/>
      <w:r w:rsidRPr="00A51FCA">
        <w:rPr>
          <w:bCs/>
          <w:sz w:val="26"/>
          <w:szCs w:val="26"/>
        </w:rPr>
        <w:lastRenderedPageBreak/>
        <w:t>В соответствии с Прейскурантом №26-05-204-01</w:t>
      </w:r>
      <w:r w:rsidR="009F2ED4" w:rsidRPr="00A51FCA">
        <w:rPr>
          <w:bCs/>
          <w:sz w:val="26"/>
          <w:szCs w:val="26"/>
        </w:rPr>
        <w:t xml:space="preserve">, ч.3, книга 2 «Наладка энергетического оборудования» и утвержденным индексом к данному прейскуранту в размере 48,3 общая стоимость работ по расчету гидравлического режима и оказанию помощи по его внедрению будет составлять </w:t>
      </w:r>
      <w:r w:rsidR="00613E29">
        <w:rPr>
          <w:bCs/>
          <w:sz w:val="26"/>
          <w:szCs w:val="26"/>
        </w:rPr>
        <w:t>152</w:t>
      </w:r>
      <w:r w:rsidR="009F2ED4" w:rsidRPr="00A51FCA">
        <w:rPr>
          <w:bCs/>
          <w:sz w:val="26"/>
          <w:szCs w:val="26"/>
        </w:rPr>
        <w:t xml:space="preserve"> тыс. руб. </w:t>
      </w:r>
      <w:r w:rsidR="00613E29">
        <w:rPr>
          <w:bCs/>
          <w:sz w:val="26"/>
          <w:szCs w:val="26"/>
        </w:rPr>
        <w:t>Э</w:t>
      </w:r>
      <w:r w:rsidR="009F2ED4" w:rsidRPr="00A51FCA">
        <w:rPr>
          <w:bCs/>
          <w:sz w:val="26"/>
          <w:szCs w:val="26"/>
        </w:rPr>
        <w:t>ти необходимые затраты также следует учитывать при определении объема инвестиций и их эффективности.</w:t>
      </w:r>
      <w:proofErr w:type="gramEnd"/>
    </w:p>
    <w:p w:rsidR="00CA52ED" w:rsidRPr="00A51FCA" w:rsidRDefault="006E1BAC">
      <w:pPr>
        <w:ind w:firstLine="567"/>
        <w:jc w:val="right"/>
        <w:rPr>
          <w:sz w:val="26"/>
          <w:szCs w:val="26"/>
        </w:rPr>
      </w:pPr>
      <w:r w:rsidRPr="00A51FCA">
        <w:rPr>
          <w:sz w:val="26"/>
          <w:szCs w:val="26"/>
        </w:rPr>
        <w:t xml:space="preserve">Таблица </w:t>
      </w:r>
      <w:r w:rsidR="00CA52ED" w:rsidRPr="00A51FCA">
        <w:rPr>
          <w:sz w:val="26"/>
          <w:szCs w:val="26"/>
        </w:rPr>
        <w:t>4.3.</w:t>
      </w:r>
      <w:r w:rsidR="005161F0">
        <w:rPr>
          <w:sz w:val="26"/>
          <w:szCs w:val="26"/>
        </w:rPr>
        <w:t>3</w:t>
      </w:r>
    </w:p>
    <w:p w:rsidR="00CA52ED" w:rsidRPr="00A51FCA" w:rsidRDefault="00CA52ED">
      <w:pPr>
        <w:tabs>
          <w:tab w:val="left" w:pos="375"/>
        </w:tabs>
        <w:spacing w:after="120"/>
        <w:ind w:firstLine="425"/>
        <w:jc w:val="center"/>
        <w:rPr>
          <w:sz w:val="26"/>
          <w:szCs w:val="26"/>
        </w:rPr>
      </w:pPr>
      <w:r w:rsidRPr="00A51FCA">
        <w:rPr>
          <w:sz w:val="26"/>
          <w:szCs w:val="26"/>
        </w:rPr>
        <w:t>Расчет эффективности реконструкции котельных. Сводная таблица.</w:t>
      </w:r>
    </w:p>
    <w:tbl>
      <w:tblPr>
        <w:tblW w:w="10146" w:type="dxa"/>
        <w:tblInd w:w="-30" w:type="dxa"/>
        <w:tblLayout w:type="fixed"/>
        <w:tblCellMar>
          <w:left w:w="28" w:type="dxa"/>
          <w:right w:w="28" w:type="dxa"/>
        </w:tblCellMar>
        <w:tblLook w:val="0000" w:firstRow="0" w:lastRow="0" w:firstColumn="0" w:lastColumn="0" w:noHBand="0" w:noVBand="0"/>
      </w:tblPr>
      <w:tblGrid>
        <w:gridCol w:w="2043"/>
        <w:gridCol w:w="992"/>
        <w:gridCol w:w="849"/>
        <w:gridCol w:w="849"/>
        <w:gridCol w:w="853"/>
        <w:gridCol w:w="1024"/>
        <w:gridCol w:w="992"/>
        <w:gridCol w:w="880"/>
        <w:gridCol w:w="932"/>
        <w:gridCol w:w="732"/>
      </w:tblGrid>
      <w:tr w:rsidR="00613E29" w:rsidTr="00613E29">
        <w:tc>
          <w:tcPr>
            <w:tcW w:w="2043" w:type="dxa"/>
            <w:tcBorders>
              <w:top w:val="single" w:sz="4" w:space="0" w:color="000000"/>
              <w:left w:val="single" w:sz="4" w:space="0" w:color="000000"/>
              <w:bottom w:val="single" w:sz="4" w:space="0" w:color="000000"/>
            </w:tcBorders>
            <w:shd w:val="clear" w:color="auto" w:fill="auto"/>
          </w:tcPr>
          <w:p w:rsidR="00613E29" w:rsidRDefault="00613E29">
            <w:pPr>
              <w:jc w:val="center"/>
              <w:rPr>
                <w:sz w:val="20"/>
                <w:szCs w:val="20"/>
              </w:rPr>
            </w:pPr>
            <w:r>
              <w:rPr>
                <w:sz w:val="20"/>
                <w:szCs w:val="20"/>
              </w:rPr>
              <w:t>Наименование котельной</w:t>
            </w:r>
          </w:p>
        </w:tc>
        <w:tc>
          <w:tcPr>
            <w:tcW w:w="992" w:type="dxa"/>
            <w:tcBorders>
              <w:top w:val="single" w:sz="4" w:space="0" w:color="000000"/>
              <w:left w:val="single" w:sz="4" w:space="0" w:color="000000"/>
              <w:bottom w:val="single" w:sz="4" w:space="0" w:color="000000"/>
            </w:tcBorders>
            <w:shd w:val="clear" w:color="auto" w:fill="auto"/>
          </w:tcPr>
          <w:p w:rsidR="00613E29" w:rsidRDefault="00613E29">
            <w:pPr>
              <w:ind w:left="-108" w:right="-108"/>
              <w:jc w:val="center"/>
              <w:rPr>
                <w:sz w:val="20"/>
                <w:szCs w:val="20"/>
              </w:rPr>
            </w:pPr>
            <w:r>
              <w:rPr>
                <w:sz w:val="20"/>
                <w:szCs w:val="20"/>
              </w:rPr>
              <w:t xml:space="preserve">Затраты по замене </w:t>
            </w:r>
            <w:proofErr w:type="spellStart"/>
            <w:proofErr w:type="gramStart"/>
            <w:r>
              <w:rPr>
                <w:sz w:val="20"/>
                <w:szCs w:val="20"/>
              </w:rPr>
              <w:t>теплоизо-ляции</w:t>
            </w:r>
            <w:proofErr w:type="spellEnd"/>
            <w:proofErr w:type="gramEnd"/>
            <w:r>
              <w:rPr>
                <w:sz w:val="20"/>
                <w:szCs w:val="20"/>
              </w:rPr>
              <w:t xml:space="preserve"> </w:t>
            </w:r>
          </w:p>
        </w:tc>
        <w:tc>
          <w:tcPr>
            <w:tcW w:w="849" w:type="dxa"/>
            <w:tcBorders>
              <w:top w:val="single" w:sz="4" w:space="0" w:color="000000"/>
              <w:left w:val="single" w:sz="4" w:space="0" w:color="000000"/>
              <w:bottom w:val="single" w:sz="4" w:space="0" w:color="000000"/>
            </w:tcBorders>
            <w:shd w:val="clear" w:color="auto" w:fill="auto"/>
          </w:tcPr>
          <w:p w:rsidR="00613E29" w:rsidRDefault="00613E29">
            <w:pPr>
              <w:jc w:val="center"/>
              <w:rPr>
                <w:sz w:val="20"/>
                <w:szCs w:val="20"/>
              </w:rPr>
            </w:pPr>
            <w:r>
              <w:rPr>
                <w:sz w:val="20"/>
                <w:szCs w:val="20"/>
              </w:rPr>
              <w:t>Затраты по замене насосов</w:t>
            </w:r>
          </w:p>
        </w:tc>
        <w:tc>
          <w:tcPr>
            <w:tcW w:w="849" w:type="dxa"/>
            <w:tcBorders>
              <w:top w:val="single" w:sz="4" w:space="0" w:color="000000"/>
              <w:left w:val="single" w:sz="4" w:space="0" w:color="000000"/>
              <w:bottom w:val="single" w:sz="4" w:space="0" w:color="000000"/>
            </w:tcBorders>
            <w:shd w:val="clear" w:color="auto" w:fill="auto"/>
          </w:tcPr>
          <w:p w:rsidR="00613E29" w:rsidRDefault="00613E29">
            <w:pPr>
              <w:jc w:val="center"/>
              <w:rPr>
                <w:sz w:val="20"/>
                <w:szCs w:val="20"/>
              </w:rPr>
            </w:pPr>
            <w:r>
              <w:rPr>
                <w:sz w:val="20"/>
                <w:szCs w:val="20"/>
              </w:rPr>
              <w:t>Всего затрат</w:t>
            </w:r>
          </w:p>
        </w:tc>
        <w:tc>
          <w:tcPr>
            <w:tcW w:w="1877" w:type="dxa"/>
            <w:gridSpan w:val="2"/>
            <w:tcBorders>
              <w:top w:val="single" w:sz="4" w:space="0" w:color="000000"/>
              <w:left w:val="single" w:sz="4" w:space="0" w:color="000000"/>
              <w:bottom w:val="single" w:sz="4" w:space="0" w:color="000000"/>
            </w:tcBorders>
            <w:shd w:val="clear" w:color="auto" w:fill="auto"/>
          </w:tcPr>
          <w:p w:rsidR="00613E29" w:rsidRPr="007C4E20" w:rsidRDefault="00613E29" w:rsidP="001203A7">
            <w:pPr>
              <w:jc w:val="center"/>
              <w:rPr>
                <w:sz w:val="20"/>
                <w:szCs w:val="20"/>
              </w:rPr>
            </w:pPr>
            <w:r w:rsidRPr="007C4E20">
              <w:rPr>
                <w:sz w:val="20"/>
                <w:szCs w:val="20"/>
              </w:rPr>
              <w:t xml:space="preserve">Сокращение потребления топлива </w:t>
            </w:r>
          </w:p>
        </w:tc>
        <w:tc>
          <w:tcPr>
            <w:tcW w:w="1872" w:type="dxa"/>
            <w:gridSpan w:val="2"/>
            <w:tcBorders>
              <w:top w:val="single" w:sz="4" w:space="0" w:color="000000"/>
              <w:left w:val="single" w:sz="4" w:space="0" w:color="000000"/>
              <w:bottom w:val="single" w:sz="4" w:space="0" w:color="000000"/>
            </w:tcBorders>
            <w:shd w:val="clear" w:color="auto" w:fill="auto"/>
          </w:tcPr>
          <w:p w:rsidR="00613E29" w:rsidRDefault="00613E29">
            <w:pPr>
              <w:jc w:val="center"/>
              <w:rPr>
                <w:sz w:val="20"/>
                <w:szCs w:val="20"/>
              </w:rPr>
            </w:pPr>
            <w:r>
              <w:rPr>
                <w:sz w:val="20"/>
                <w:szCs w:val="20"/>
              </w:rPr>
              <w:t xml:space="preserve">Сокращение потребления </w:t>
            </w:r>
            <w:proofErr w:type="spellStart"/>
            <w:r>
              <w:rPr>
                <w:sz w:val="20"/>
                <w:szCs w:val="20"/>
              </w:rPr>
              <w:t>элктроэнергии</w:t>
            </w:r>
            <w:proofErr w:type="spellEnd"/>
            <w:r>
              <w:rPr>
                <w:sz w:val="20"/>
                <w:szCs w:val="20"/>
              </w:rPr>
              <w:t xml:space="preserve"> в год</w:t>
            </w:r>
          </w:p>
        </w:tc>
        <w:tc>
          <w:tcPr>
            <w:tcW w:w="932" w:type="dxa"/>
            <w:tcBorders>
              <w:top w:val="single" w:sz="4" w:space="0" w:color="000000"/>
              <w:left w:val="single" w:sz="4" w:space="0" w:color="000000"/>
              <w:bottom w:val="single" w:sz="4" w:space="0" w:color="000000"/>
            </w:tcBorders>
          </w:tcPr>
          <w:p w:rsidR="00613E29" w:rsidRDefault="00613E29" w:rsidP="00613E29">
            <w:pPr>
              <w:ind w:left="45" w:right="11"/>
              <w:jc w:val="center"/>
              <w:rPr>
                <w:sz w:val="20"/>
                <w:szCs w:val="20"/>
              </w:rPr>
            </w:pPr>
            <w:r>
              <w:rPr>
                <w:sz w:val="20"/>
                <w:szCs w:val="20"/>
              </w:rPr>
              <w:t xml:space="preserve">Всего </w:t>
            </w:r>
            <w:proofErr w:type="spellStart"/>
            <w:r>
              <w:rPr>
                <w:sz w:val="20"/>
                <w:szCs w:val="20"/>
              </w:rPr>
              <w:t>экон</w:t>
            </w:r>
            <w:proofErr w:type="spellEnd"/>
            <w:r>
              <w:rPr>
                <w:sz w:val="20"/>
                <w:szCs w:val="20"/>
              </w:rPr>
              <w:t>. эффект</w:t>
            </w:r>
          </w:p>
        </w:tc>
        <w:tc>
          <w:tcPr>
            <w:tcW w:w="732" w:type="dxa"/>
            <w:tcBorders>
              <w:top w:val="single" w:sz="4" w:space="0" w:color="000000"/>
              <w:left w:val="single" w:sz="4" w:space="0" w:color="000000"/>
              <w:bottom w:val="single" w:sz="4" w:space="0" w:color="000000"/>
              <w:right w:val="single" w:sz="4" w:space="0" w:color="000000"/>
            </w:tcBorders>
            <w:shd w:val="clear" w:color="auto" w:fill="auto"/>
          </w:tcPr>
          <w:p w:rsidR="00613E29" w:rsidRDefault="00613E29">
            <w:pPr>
              <w:ind w:left="-111" w:right="-108"/>
              <w:jc w:val="center"/>
              <w:rPr>
                <w:sz w:val="20"/>
                <w:szCs w:val="20"/>
              </w:rPr>
            </w:pPr>
            <w:r>
              <w:rPr>
                <w:sz w:val="20"/>
                <w:szCs w:val="20"/>
              </w:rPr>
              <w:t xml:space="preserve">Срок </w:t>
            </w:r>
            <w:proofErr w:type="spellStart"/>
            <w:proofErr w:type="gramStart"/>
            <w:r>
              <w:rPr>
                <w:sz w:val="20"/>
                <w:szCs w:val="20"/>
              </w:rPr>
              <w:t>окупае</w:t>
            </w:r>
            <w:proofErr w:type="spellEnd"/>
            <w:r>
              <w:rPr>
                <w:sz w:val="20"/>
                <w:szCs w:val="20"/>
              </w:rPr>
              <w:t>-мости</w:t>
            </w:r>
            <w:proofErr w:type="gramEnd"/>
          </w:p>
        </w:tc>
      </w:tr>
      <w:tr w:rsidR="00613E29" w:rsidTr="00613E29">
        <w:tc>
          <w:tcPr>
            <w:tcW w:w="2043" w:type="dxa"/>
            <w:tcBorders>
              <w:top w:val="single" w:sz="4" w:space="0" w:color="000000"/>
              <w:left w:val="single" w:sz="4" w:space="0" w:color="000000"/>
              <w:bottom w:val="single" w:sz="4" w:space="0" w:color="000000"/>
            </w:tcBorders>
            <w:shd w:val="clear" w:color="auto" w:fill="auto"/>
          </w:tcPr>
          <w:p w:rsidR="00613E29" w:rsidRDefault="00613E29">
            <w:pPr>
              <w:snapToGrid w:val="0"/>
              <w:jc w:val="center"/>
              <w:rPr>
                <w:sz w:val="20"/>
                <w:szCs w:val="20"/>
              </w:rPr>
            </w:pPr>
          </w:p>
        </w:tc>
        <w:tc>
          <w:tcPr>
            <w:tcW w:w="992" w:type="dxa"/>
            <w:tcBorders>
              <w:top w:val="single" w:sz="4" w:space="0" w:color="000000"/>
              <w:left w:val="single" w:sz="4" w:space="0" w:color="000000"/>
              <w:bottom w:val="single" w:sz="4" w:space="0" w:color="000000"/>
            </w:tcBorders>
            <w:shd w:val="clear" w:color="auto" w:fill="auto"/>
          </w:tcPr>
          <w:p w:rsidR="00613E29" w:rsidRDefault="00613E29">
            <w:pPr>
              <w:jc w:val="center"/>
              <w:rPr>
                <w:sz w:val="20"/>
                <w:szCs w:val="20"/>
              </w:rPr>
            </w:pPr>
            <w:r>
              <w:rPr>
                <w:sz w:val="20"/>
                <w:szCs w:val="20"/>
              </w:rPr>
              <w:t>тыс. руб.</w:t>
            </w:r>
          </w:p>
        </w:tc>
        <w:tc>
          <w:tcPr>
            <w:tcW w:w="849" w:type="dxa"/>
            <w:tcBorders>
              <w:top w:val="single" w:sz="4" w:space="0" w:color="000000"/>
              <w:left w:val="single" w:sz="4" w:space="0" w:color="000000"/>
              <w:bottom w:val="single" w:sz="4" w:space="0" w:color="000000"/>
            </w:tcBorders>
            <w:shd w:val="clear" w:color="auto" w:fill="auto"/>
          </w:tcPr>
          <w:p w:rsidR="00613E29" w:rsidRDefault="00613E29">
            <w:pPr>
              <w:jc w:val="center"/>
              <w:rPr>
                <w:sz w:val="20"/>
                <w:szCs w:val="20"/>
              </w:rPr>
            </w:pPr>
            <w:r>
              <w:rPr>
                <w:sz w:val="20"/>
                <w:szCs w:val="20"/>
              </w:rPr>
              <w:t>тыс. руб.</w:t>
            </w:r>
          </w:p>
        </w:tc>
        <w:tc>
          <w:tcPr>
            <w:tcW w:w="849" w:type="dxa"/>
            <w:tcBorders>
              <w:top w:val="single" w:sz="4" w:space="0" w:color="000000"/>
              <w:left w:val="single" w:sz="4" w:space="0" w:color="000000"/>
              <w:bottom w:val="single" w:sz="4" w:space="0" w:color="000000"/>
            </w:tcBorders>
            <w:shd w:val="clear" w:color="auto" w:fill="auto"/>
          </w:tcPr>
          <w:p w:rsidR="00613E29" w:rsidRDefault="00613E29">
            <w:pPr>
              <w:jc w:val="center"/>
              <w:rPr>
                <w:sz w:val="20"/>
                <w:szCs w:val="20"/>
              </w:rPr>
            </w:pPr>
            <w:r>
              <w:rPr>
                <w:sz w:val="20"/>
                <w:szCs w:val="20"/>
              </w:rPr>
              <w:t>тыс. руб.</w:t>
            </w:r>
          </w:p>
        </w:tc>
        <w:tc>
          <w:tcPr>
            <w:tcW w:w="853" w:type="dxa"/>
            <w:tcBorders>
              <w:top w:val="single" w:sz="4" w:space="0" w:color="000000"/>
              <w:left w:val="single" w:sz="4" w:space="0" w:color="000000"/>
              <w:bottom w:val="single" w:sz="4" w:space="0" w:color="000000"/>
            </w:tcBorders>
            <w:shd w:val="clear" w:color="auto" w:fill="auto"/>
          </w:tcPr>
          <w:p w:rsidR="00613E29" w:rsidRDefault="00613E29">
            <w:pPr>
              <w:jc w:val="center"/>
              <w:rPr>
                <w:sz w:val="20"/>
                <w:szCs w:val="20"/>
              </w:rPr>
            </w:pPr>
            <w:r>
              <w:rPr>
                <w:sz w:val="20"/>
                <w:szCs w:val="20"/>
              </w:rPr>
              <w:t>м</w:t>
            </w:r>
            <w:r w:rsidRPr="00AB1AFB">
              <w:rPr>
                <w:sz w:val="20"/>
                <w:szCs w:val="20"/>
                <w:vertAlign w:val="superscript"/>
              </w:rPr>
              <w:t>3</w:t>
            </w:r>
            <w:r>
              <w:rPr>
                <w:sz w:val="20"/>
                <w:szCs w:val="20"/>
              </w:rPr>
              <w:t>/год</w:t>
            </w:r>
          </w:p>
        </w:tc>
        <w:tc>
          <w:tcPr>
            <w:tcW w:w="1024" w:type="dxa"/>
            <w:tcBorders>
              <w:top w:val="single" w:sz="4" w:space="0" w:color="000000"/>
              <w:left w:val="single" w:sz="4" w:space="0" w:color="000000"/>
              <w:bottom w:val="single" w:sz="4" w:space="0" w:color="000000"/>
            </w:tcBorders>
            <w:shd w:val="clear" w:color="auto" w:fill="auto"/>
          </w:tcPr>
          <w:p w:rsidR="00613E29" w:rsidRDefault="00613E29">
            <w:pPr>
              <w:ind w:left="-108" w:right="-107"/>
              <w:jc w:val="center"/>
              <w:rPr>
                <w:sz w:val="20"/>
                <w:szCs w:val="20"/>
              </w:rPr>
            </w:pPr>
            <w:r>
              <w:rPr>
                <w:sz w:val="20"/>
                <w:szCs w:val="20"/>
              </w:rPr>
              <w:t>тыс. руб.</w:t>
            </w:r>
          </w:p>
        </w:tc>
        <w:tc>
          <w:tcPr>
            <w:tcW w:w="992" w:type="dxa"/>
            <w:tcBorders>
              <w:top w:val="single" w:sz="4" w:space="0" w:color="000000"/>
              <w:left w:val="single" w:sz="4" w:space="0" w:color="000000"/>
              <w:bottom w:val="single" w:sz="4" w:space="0" w:color="000000"/>
            </w:tcBorders>
            <w:shd w:val="clear" w:color="auto" w:fill="auto"/>
          </w:tcPr>
          <w:p w:rsidR="00613E29" w:rsidRDefault="00613E29">
            <w:pPr>
              <w:ind w:left="-109" w:right="-108"/>
              <w:jc w:val="center"/>
              <w:rPr>
                <w:sz w:val="20"/>
                <w:szCs w:val="20"/>
              </w:rPr>
            </w:pPr>
            <w:r>
              <w:rPr>
                <w:sz w:val="20"/>
                <w:szCs w:val="20"/>
              </w:rPr>
              <w:t>тыс. кВт*</w:t>
            </w:r>
            <w:proofErr w:type="gramStart"/>
            <w:r>
              <w:rPr>
                <w:sz w:val="20"/>
                <w:szCs w:val="20"/>
              </w:rPr>
              <w:t>ч</w:t>
            </w:r>
            <w:proofErr w:type="gramEnd"/>
          </w:p>
        </w:tc>
        <w:tc>
          <w:tcPr>
            <w:tcW w:w="880" w:type="dxa"/>
            <w:tcBorders>
              <w:top w:val="single" w:sz="4" w:space="0" w:color="000000"/>
              <w:left w:val="single" w:sz="4" w:space="0" w:color="000000"/>
              <w:bottom w:val="single" w:sz="4" w:space="0" w:color="000000"/>
            </w:tcBorders>
            <w:shd w:val="clear" w:color="auto" w:fill="auto"/>
          </w:tcPr>
          <w:p w:rsidR="00613E29" w:rsidRDefault="00613E29">
            <w:pPr>
              <w:ind w:left="-108" w:right="-107"/>
              <w:jc w:val="center"/>
              <w:rPr>
                <w:sz w:val="20"/>
                <w:szCs w:val="20"/>
              </w:rPr>
            </w:pPr>
            <w:r>
              <w:rPr>
                <w:sz w:val="20"/>
                <w:szCs w:val="20"/>
              </w:rPr>
              <w:t>тыс. руб.</w:t>
            </w:r>
          </w:p>
        </w:tc>
        <w:tc>
          <w:tcPr>
            <w:tcW w:w="932" w:type="dxa"/>
            <w:tcBorders>
              <w:top w:val="single" w:sz="4" w:space="0" w:color="000000"/>
              <w:left w:val="single" w:sz="4" w:space="0" w:color="000000"/>
              <w:bottom w:val="single" w:sz="4" w:space="0" w:color="000000"/>
            </w:tcBorders>
          </w:tcPr>
          <w:p w:rsidR="00613E29" w:rsidRDefault="00613E29">
            <w:pPr>
              <w:jc w:val="center"/>
              <w:rPr>
                <w:sz w:val="20"/>
                <w:szCs w:val="20"/>
              </w:rPr>
            </w:pPr>
            <w:r>
              <w:rPr>
                <w:sz w:val="20"/>
                <w:szCs w:val="20"/>
              </w:rPr>
              <w:t>тыс. руб.</w:t>
            </w:r>
          </w:p>
        </w:tc>
        <w:tc>
          <w:tcPr>
            <w:tcW w:w="732" w:type="dxa"/>
            <w:tcBorders>
              <w:top w:val="single" w:sz="4" w:space="0" w:color="000000"/>
              <w:left w:val="single" w:sz="4" w:space="0" w:color="000000"/>
              <w:bottom w:val="single" w:sz="4" w:space="0" w:color="000000"/>
              <w:right w:val="single" w:sz="4" w:space="0" w:color="000000"/>
            </w:tcBorders>
            <w:shd w:val="clear" w:color="auto" w:fill="auto"/>
          </w:tcPr>
          <w:p w:rsidR="00613E29" w:rsidRDefault="00613E29">
            <w:pPr>
              <w:jc w:val="center"/>
              <w:rPr>
                <w:color w:val="000000"/>
              </w:rPr>
            </w:pPr>
            <w:r>
              <w:rPr>
                <w:sz w:val="20"/>
                <w:szCs w:val="20"/>
              </w:rPr>
              <w:t xml:space="preserve"> лет</w:t>
            </w:r>
          </w:p>
        </w:tc>
      </w:tr>
      <w:tr w:rsidR="00E2528E" w:rsidTr="00E2528E">
        <w:tc>
          <w:tcPr>
            <w:tcW w:w="2043" w:type="dxa"/>
            <w:tcBorders>
              <w:top w:val="single" w:sz="4" w:space="0" w:color="000000"/>
              <w:left w:val="single" w:sz="4" w:space="0" w:color="000000"/>
              <w:bottom w:val="single" w:sz="4" w:space="0" w:color="000000"/>
            </w:tcBorders>
            <w:shd w:val="clear" w:color="auto" w:fill="auto"/>
            <w:vAlign w:val="center"/>
          </w:tcPr>
          <w:p w:rsidR="00E2528E" w:rsidRPr="00613E29" w:rsidRDefault="00E2528E" w:rsidP="00613E29">
            <w:pPr>
              <w:pStyle w:val="ConsPlusNormal"/>
              <w:widowControl/>
              <w:tabs>
                <w:tab w:val="left" w:pos="-142"/>
              </w:tabs>
              <w:ind w:right="-108" w:firstLine="0"/>
              <w:rPr>
                <w:rFonts w:ascii="Times New Roman" w:hAnsi="Times New Roman" w:cs="Times New Roman"/>
                <w:color w:val="000000"/>
                <w:sz w:val="22"/>
                <w:szCs w:val="22"/>
              </w:rPr>
            </w:pPr>
            <w:r w:rsidRPr="00613E29">
              <w:rPr>
                <w:rFonts w:ascii="Times New Roman" w:hAnsi="Times New Roman" w:cs="Times New Roman"/>
                <w:color w:val="000000"/>
                <w:sz w:val="22"/>
                <w:szCs w:val="22"/>
              </w:rPr>
              <w:t>Котельная ПМК</w:t>
            </w:r>
          </w:p>
        </w:tc>
        <w:tc>
          <w:tcPr>
            <w:tcW w:w="992" w:type="dxa"/>
            <w:tcBorders>
              <w:top w:val="single" w:sz="4" w:space="0" w:color="000000"/>
              <w:left w:val="single" w:sz="4" w:space="0" w:color="000000"/>
              <w:bottom w:val="single" w:sz="4" w:space="0" w:color="000000"/>
            </w:tcBorders>
            <w:shd w:val="clear" w:color="auto" w:fill="auto"/>
            <w:vAlign w:val="center"/>
          </w:tcPr>
          <w:p w:rsidR="00E2528E" w:rsidRPr="00E2528E" w:rsidRDefault="00E2528E" w:rsidP="00FC1C29">
            <w:pPr>
              <w:jc w:val="center"/>
              <w:rPr>
                <w:color w:val="000000"/>
                <w:sz w:val="22"/>
              </w:rPr>
            </w:pPr>
            <w:r w:rsidRPr="00E2528E">
              <w:rPr>
                <w:color w:val="000000"/>
                <w:sz w:val="22"/>
              </w:rPr>
              <w:t>26,4</w:t>
            </w:r>
          </w:p>
        </w:tc>
        <w:tc>
          <w:tcPr>
            <w:tcW w:w="849" w:type="dxa"/>
            <w:tcBorders>
              <w:top w:val="single" w:sz="4" w:space="0" w:color="000000"/>
              <w:left w:val="single" w:sz="4" w:space="0" w:color="000000"/>
              <w:bottom w:val="single" w:sz="4" w:space="0" w:color="000000"/>
            </w:tcBorders>
            <w:shd w:val="clear" w:color="auto" w:fill="auto"/>
            <w:vAlign w:val="center"/>
          </w:tcPr>
          <w:p w:rsidR="00E2528E" w:rsidRPr="00E2528E" w:rsidRDefault="00E2528E" w:rsidP="00FC1C29">
            <w:pPr>
              <w:jc w:val="center"/>
              <w:rPr>
                <w:color w:val="000000"/>
                <w:sz w:val="22"/>
              </w:rPr>
            </w:pPr>
          </w:p>
        </w:tc>
        <w:tc>
          <w:tcPr>
            <w:tcW w:w="849" w:type="dxa"/>
            <w:tcBorders>
              <w:top w:val="single" w:sz="4" w:space="0" w:color="000000"/>
              <w:left w:val="single" w:sz="4" w:space="0" w:color="000000"/>
              <w:bottom w:val="single" w:sz="4" w:space="0" w:color="000000"/>
            </w:tcBorders>
            <w:shd w:val="clear" w:color="auto" w:fill="auto"/>
            <w:vAlign w:val="center"/>
          </w:tcPr>
          <w:p w:rsidR="00E2528E" w:rsidRPr="00E2528E" w:rsidRDefault="00E2528E" w:rsidP="00FC1C29">
            <w:pPr>
              <w:jc w:val="center"/>
              <w:rPr>
                <w:color w:val="000000"/>
                <w:sz w:val="22"/>
              </w:rPr>
            </w:pPr>
            <w:r w:rsidRPr="00E2528E">
              <w:rPr>
                <w:color w:val="000000"/>
                <w:sz w:val="22"/>
              </w:rPr>
              <w:t>26,4</w:t>
            </w:r>
          </w:p>
        </w:tc>
        <w:tc>
          <w:tcPr>
            <w:tcW w:w="853" w:type="dxa"/>
            <w:tcBorders>
              <w:top w:val="single" w:sz="4" w:space="0" w:color="000000"/>
              <w:left w:val="single" w:sz="4" w:space="0" w:color="000000"/>
              <w:bottom w:val="single" w:sz="4" w:space="0" w:color="000000"/>
            </w:tcBorders>
            <w:shd w:val="clear" w:color="auto" w:fill="auto"/>
            <w:vAlign w:val="center"/>
          </w:tcPr>
          <w:p w:rsidR="00E2528E" w:rsidRPr="00E2528E" w:rsidRDefault="00E2528E" w:rsidP="00FC1C29">
            <w:pPr>
              <w:jc w:val="center"/>
              <w:rPr>
                <w:color w:val="000000"/>
                <w:sz w:val="22"/>
              </w:rPr>
            </w:pPr>
            <w:r w:rsidRPr="00E2528E">
              <w:rPr>
                <w:color w:val="000000"/>
                <w:sz w:val="22"/>
              </w:rPr>
              <w:t>972,5</w:t>
            </w:r>
          </w:p>
        </w:tc>
        <w:tc>
          <w:tcPr>
            <w:tcW w:w="1024" w:type="dxa"/>
            <w:tcBorders>
              <w:top w:val="single" w:sz="4" w:space="0" w:color="000000"/>
              <w:left w:val="single" w:sz="4" w:space="0" w:color="000000"/>
              <w:bottom w:val="single" w:sz="4" w:space="0" w:color="000000"/>
            </w:tcBorders>
            <w:shd w:val="clear" w:color="auto" w:fill="auto"/>
            <w:vAlign w:val="center"/>
          </w:tcPr>
          <w:p w:rsidR="00E2528E" w:rsidRPr="00E2528E" w:rsidRDefault="00E2528E" w:rsidP="00FC1C29">
            <w:pPr>
              <w:jc w:val="center"/>
              <w:rPr>
                <w:color w:val="000000"/>
                <w:sz w:val="22"/>
              </w:rPr>
            </w:pPr>
            <w:r w:rsidRPr="00E2528E">
              <w:rPr>
                <w:color w:val="000000"/>
                <w:sz w:val="22"/>
              </w:rPr>
              <w:t>5,6</w:t>
            </w:r>
          </w:p>
        </w:tc>
        <w:tc>
          <w:tcPr>
            <w:tcW w:w="992" w:type="dxa"/>
            <w:tcBorders>
              <w:top w:val="single" w:sz="4" w:space="0" w:color="000000"/>
              <w:left w:val="single" w:sz="4" w:space="0" w:color="000000"/>
              <w:bottom w:val="single" w:sz="4" w:space="0" w:color="000000"/>
            </w:tcBorders>
            <w:shd w:val="clear" w:color="auto" w:fill="auto"/>
            <w:vAlign w:val="center"/>
          </w:tcPr>
          <w:p w:rsidR="00E2528E" w:rsidRPr="00E2528E" w:rsidRDefault="00E2528E" w:rsidP="00FC1C29">
            <w:pPr>
              <w:jc w:val="center"/>
              <w:rPr>
                <w:color w:val="000000"/>
                <w:sz w:val="22"/>
              </w:rPr>
            </w:pPr>
          </w:p>
        </w:tc>
        <w:tc>
          <w:tcPr>
            <w:tcW w:w="880" w:type="dxa"/>
            <w:tcBorders>
              <w:top w:val="single" w:sz="4" w:space="0" w:color="000000"/>
              <w:left w:val="single" w:sz="4" w:space="0" w:color="000000"/>
              <w:bottom w:val="single" w:sz="4" w:space="0" w:color="000000"/>
            </w:tcBorders>
            <w:shd w:val="clear" w:color="auto" w:fill="auto"/>
            <w:vAlign w:val="center"/>
          </w:tcPr>
          <w:p w:rsidR="00E2528E" w:rsidRPr="00E2528E" w:rsidRDefault="00E2528E" w:rsidP="00FC1C29">
            <w:pPr>
              <w:jc w:val="center"/>
              <w:rPr>
                <w:color w:val="000000"/>
                <w:sz w:val="22"/>
              </w:rPr>
            </w:pPr>
          </w:p>
        </w:tc>
        <w:tc>
          <w:tcPr>
            <w:tcW w:w="932" w:type="dxa"/>
            <w:tcBorders>
              <w:top w:val="single" w:sz="4" w:space="0" w:color="000000"/>
              <w:left w:val="single" w:sz="4" w:space="0" w:color="000000"/>
              <w:bottom w:val="single" w:sz="4" w:space="0" w:color="000000"/>
            </w:tcBorders>
            <w:vAlign w:val="center"/>
          </w:tcPr>
          <w:p w:rsidR="00E2528E" w:rsidRPr="00E2528E" w:rsidRDefault="00E2528E" w:rsidP="00F10D67">
            <w:pPr>
              <w:jc w:val="center"/>
              <w:rPr>
                <w:color w:val="000000"/>
                <w:sz w:val="22"/>
              </w:rPr>
            </w:pPr>
            <w:r w:rsidRPr="00E2528E">
              <w:rPr>
                <w:color w:val="000000"/>
                <w:sz w:val="22"/>
              </w:rPr>
              <w:t>5,6</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528E" w:rsidRPr="00E2528E" w:rsidRDefault="00E2528E">
            <w:pPr>
              <w:jc w:val="center"/>
              <w:rPr>
                <w:color w:val="000000"/>
                <w:sz w:val="22"/>
              </w:rPr>
            </w:pPr>
            <w:r w:rsidRPr="00E2528E">
              <w:rPr>
                <w:color w:val="000000"/>
                <w:sz w:val="22"/>
              </w:rPr>
              <w:t>4,7</w:t>
            </w:r>
          </w:p>
        </w:tc>
      </w:tr>
      <w:tr w:rsidR="00E2528E" w:rsidTr="00E2528E">
        <w:trPr>
          <w:trHeight w:val="243"/>
        </w:trPr>
        <w:tc>
          <w:tcPr>
            <w:tcW w:w="2043" w:type="dxa"/>
            <w:tcBorders>
              <w:top w:val="single" w:sz="4" w:space="0" w:color="000000"/>
              <w:left w:val="single" w:sz="4" w:space="0" w:color="000000"/>
              <w:bottom w:val="single" w:sz="4" w:space="0" w:color="000000"/>
            </w:tcBorders>
            <w:shd w:val="clear" w:color="auto" w:fill="auto"/>
            <w:vAlign w:val="center"/>
          </w:tcPr>
          <w:p w:rsidR="00E2528E" w:rsidRPr="00613E29" w:rsidRDefault="00E2528E" w:rsidP="007C4E20">
            <w:pPr>
              <w:pStyle w:val="ConsPlusNormal"/>
              <w:widowControl/>
              <w:tabs>
                <w:tab w:val="left" w:pos="-142"/>
              </w:tabs>
              <w:ind w:right="-108" w:firstLine="0"/>
              <w:rPr>
                <w:rFonts w:ascii="Times New Roman" w:hAnsi="Times New Roman" w:cs="Times New Roman"/>
                <w:color w:val="000000"/>
                <w:sz w:val="22"/>
                <w:szCs w:val="22"/>
              </w:rPr>
            </w:pPr>
            <w:r w:rsidRPr="00613E29">
              <w:rPr>
                <w:rFonts w:ascii="Times New Roman" w:hAnsi="Times New Roman" w:cs="Times New Roman"/>
                <w:color w:val="000000"/>
                <w:sz w:val="22"/>
                <w:szCs w:val="22"/>
              </w:rPr>
              <w:t>БМК «Центральная»</w:t>
            </w:r>
          </w:p>
        </w:tc>
        <w:tc>
          <w:tcPr>
            <w:tcW w:w="992" w:type="dxa"/>
            <w:tcBorders>
              <w:top w:val="single" w:sz="4" w:space="0" w:color="000000"/>
              <w:left w:val="single" w:sz="4" w:space="0" w:color="000000"/>
              <w:bottom w:val="single" w:sz="4" w:space="0" w:color="000000"/>
            </w:tcBorders>
            <w:shd w:val="clear" w:color="auto" w:fill="auto"/>
            <w:vAlign w:val="center"/>
          </w:tcPr>
          <w:p w:rsidR="00E2528E" w:rsidRPr="00E2528E" w:rsidRDefault="00E2528E" w:rsidP="00FC1C29">
            <w:pPr>
              <w:jc w:val="center"/>
              <w:rPr>
                <w:color w:val="000000"/>
                <w:sz w:val="22"/>
              </w:rPr>
            </w:pPr>
            <w:r w:rsidRPr="00E2528E">
              <w:rPr>
                <w:color w:val="000000"/>
                <w:sz w:val="22"/>
              </w:rPr>
              <w:t>585,5</w:t>
            </w:r>
          </w:p>
        </w:tc>
        <w:tc>
          <w:tcPr>
            <w:tcW w:w="849" w:type="dxa"/>
            <w:tcBorders>
              <w:top w:val="single" w:sz="4" w:space="0" w:color="000000"/>
              <w:left w:val="single" w:sz="4" w:space="0" w:color="000000"/>
              <w:bottom w:val="single" w:sz="4" w:space="0" w:color="000000"/>
            </w:tcBorders>
            <w:shd w:val="clear" w:color="auto" w:fill="auto"/>
            <w:vAlign w:val="center"/>
          </w:tcPr>
          <w:p w:rsidR="00E2528E" w:rsidRPr="00E2528E" w:rsidRDefault="00E2528E" w:rsidP="00FC1C29">
            <w:pPr>
              <w:jc w:val="center"/>
              <w:rPr>
                <w:color w:val="000000"/>
                <w:sz w:val="22"/>
              </w:rPr>
            </w:pPr>
          </w:p>
        </w:tc>
        <w:tc>
          <w:tcPr>
            <w:tcW w:w="849" w:type="dxa"/>
            <w:tcBorders>
              <w:top w:val="single" w:sz="4" w:space="0" w:color="000000"/>
              <w:left w:val="single" w:sz="4" w:space="0" w:color="000000"/>
              <w:bottom w:val="single" w:sz="4" w:space="0" w:color="000000"/>
            </w:tcBorders>
            <w:shd w:val="clear" w:color="auto" w:fill="auto"/>
            <w:vAlign w:val="center"/>
          </w:tcPr>
          <w:p w:rsidR="00E2528E" w:rsidRPr="00E2528E" w:rsidRDefault="00E2528E" w:rsidP="00FC1C29">
            <w:pPr>
              <w:jc w:val="center"/>
              <w:rPr>
                <w:color w:val="000000"/>
                <w:sz w:val="22"/>
              </w:rPr>
            </w:pPr>
            <w:r w:rsidRPr="00E2528E">
              <w:rPr>
                <w:color w:val="000000"/>
                <w:sz w:val="22"/>
              </w:rPr>
              <w:t>585,5</w:t>
            </w:r>
          </w:p>
        </w:tc>
        <w:tc>
          <w:tcPr>
            <w:tcW w:w="853" w:type="dxa"/>
            <w:tcBorders>
              <w:top w:val="single" w:sz="4" w:space="0" w:color="000000"/>
              <w:left w:val="single" w:sz="4" w:space="0" w:color="000000"/>
              <w:bottom w:val="single" w:sz="4" w:space="0" w:color="000000"/>
            </w:tcBorders>
            <w:shd w:val="clear" w:color="auto" w:fill="auto"/>
            <w:vAlign w:val="center"/>
          </w:tcPr>
          <w:p w:rsidR="00E2528E" w:rsidRPr="00E2528E" w:rsidRDefault="00E2528E" w:rsidP="00FC1C29">
            <w:pPr>
              <w:jc w:val="center"/>
              <w:rPr>
                <w:color w:val="000000"/>
                <w:sz w:val="22"/>
              </w:rPr>
            </w:pPr>
            <w:r w:rsidRPr="00E2528E">
              <w:rPr>
                <w:color w:val="000000"/>
                <w:sz w:val="22"/>
              </w:rPr>
              <w:t>23130</w:t>
            </w:r>
          </w:p>
        </w:tc>
        <w:tc>
          <w:tcPr>
            <w:tcW w:w="1024" w:type="dxa"/>
            <w:tcBorders>
              <w:top w:val="single" w:sz="4" w:space="0" w:color="000000"/>
              <w:left w:val="single" w:sz="4" w:space="0" w:color="000000"/>
              <w:bottom w:val="single" w:sz="4" w:space="0" w:color="000000"/>
            </w:tcBorders>
            <w:shd w:val="clear" w:color="auto" w:fill="auto"/>
            <w:vAlign w:val="center"/>
          </w:tcPr>
          <w:p w:rsidR="00E2528E" w:rsidRPr="00E2528E" w:rsidRDefault="00E2528E" w:rsidP="00FC1C29">
            <w:pPr>
              <w:jc w:val="center"/>
              <w:rPr>
                <w:color w:val="000000"/>
                <w:sz w:val="22"/>
              </w:rPr>
            </w:pPr>
            <w:r w:rsidRPr="00E2528E">
              <w:rPr>
                <w:color w:val="000000"/>
                <w:sz w:val="22"/>
              </w:rPr>
              <w:t>134,1</w:t>
            </w:r>
          </w:p>
        </w:tc>
        <w:tc>
          <w:tcPr>
            <w:tcW w:w="992" w:type="dxa"/>
            <w:tcBorders>
              <w:top w:val="single" w:sz="4" w:space="0" w:color="000000"/>
              <w:left w:val="single" w:sz="4" w:space="0" w:color="000000"/>
              <w:bottom w:val="single" w:sz="4" w:space="0" w:color="000000"/>
            </w:tcBorders>
            <w:shd w:val="clear" w:color="auto" w:fill="auto"/>
            <w:vAlign w:val="center"/>
          </w:tcPr>
          <w:p w:rsidR="00E2528E" w:rsidRPr="00E2528E" w:rsidRDefault="00E2528E" w:rsidP="00FC1C29">
            <w:pPr>
              <w:jc w:val="center"/>
              <w:rPr>
                <w:color w:val="000000"/>
                <w:sz w:val="22"/>
              </w:rPr>
            </w:pPr>
          </w:p>
        </w:tc>
        <w:tc>
          <w:tcPr>
            <w:tcW w:w="880" w:type="dxa"/>
            <w:tcBorders>
              <w:top w:val="single" w:sz="4" w:space="0" w:color="000000"/>
              <w:left w:val="single" w:sz="4" w:space="0" w:color="000000"/>
              <w:bottom w:val="single" w:sz="4" w:space="0" w:color="000000"/>
            </w:tcBorders>
            <w:shd w:val="clear" w:color="auto" w:fill="auto"/>
            <w:vAlign w:val="center"/>
          </w:tcPr>
          <w:p w:rsidR="00E2528E" w:rsidRPr="00E2528E" w:rsidRDefault="00E2528E" w:rsidP="00FC1C29">
            <w:pPr>
              <w:jc w:val="center"/>
              <w:rPr>
                <w:color w:val="000000"/>
                <w:sz w:val="22"/>
              </w:rPr>
            </w:pPr>
          </w:p>
        </w:tc>
        <w:tc>
          <w:tcPr>
            <w:tcW w:w="932" w:type="dxa"/>
            <w:tcBorders>
              <w:top w:val="single" w:sz="4" w:space="0" w:color="000000"/>
              <w:left w:val="single" w:sz="4" w:space="0" w:color="000000"/>
              <w:bottom w:val="single" w:sz="4" w:space="0" w:color="000000"/>
            </w:tcBorders>
            <w:vAlign w:val="center"/>
          </w:tcPr>
          <w:p w:rsidR="00E2528E" w:rsidRPr="00E2528E" w:rsidRDefault="00E2528E" w:rsidP="006C11E1">
            <w:pPr>
              <w:jc w:val="center"/>
              <w:rPr>
                <w:color w:val="000000"/>
                <w:sz w:val="22"/>
              </w:rPr>
            </w:pPr>
            <w:r w:rsidRPr="00E2528E">
              <w:rPr>
                <w:color w:val="000000"/>
                <w:sz w:val="22"/>
              </w:rPr>
              <w:t>134,1</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528E" w:rsidRPr="00E2528E" w:rsidRDefault="00E2528E">
            <w:pPr>
              <w:jc w:val="center"/>
              <w:rPr>
                <w:color w:val="000000"/>
                <w:sz w:val="22"/>
              </w:rPr>
            </w:pPr>
            <w:r w:rsidRPr="00E2528E">
              <w:rPr>
                <w:color w:val="000000"/>
                <w:sz w:val="22"/>
              </w:rPr>
              <w:t>4,4</w:t>
            </w:r>
          </w:p>
        </w:tc>
      </w:tr>
      <w:tr w:rsidR="00E2528E" w:rsidTr="00E2528E">
        <w:tc>
          <w:tcPr>
            <w:tcW w:w="2043" w:type="dxa"/>
            <w:tcBorders>
              <w:top w:val="single" w:sz="4" w:space="0" w:color="000000"/>
              <w:left w:val="single" w:sz="4" w:space="0" w:color="000000"/>
              <w:bottom w:val="single" w:sz="4" w:space="0" w:color="000000"/>
            </w:tcBorders>
            <w:shd w:val="clear" w:color="auto" w:fill="auto"/>
            <w:vAlign w:val="center"/>
          </w:tcPr>
          <w:p w:rsidR="00E2528E" w:rsidRPr="00613E29" w:rsidRDefault="00E2528E">
            <w:pPr>
              <w:pStyle w:val="ConsPlusNormal"/>
              <w:widowControl/>
              <w:tabs>
                <w:tab w:val="left" w:pos="-142"/>
              </w:tabs>
              <w:ind w:right="-108" w:firstLine="0"/>
              <w:rPr>
                <w:rFonts w:ascii="Times New Roman" w:hAnsi="Times New Roman" w:cs="Times New Roman"/>
                <w:color w:val="000000"/>
                <w:sz w:val="22"/>
                <w:szCs w:val="22"/>
              </w:rPr>
            </w:pPr>
            <w:r w:rsidRPr="00613E29">
              <w:rPr>
                <w:rFonts w:ascii="Times New Roman" w:hAnsi="Times New Roman" w:cs="Times New Roman"/>
                <w:color w:val="000000"/>
                <w:sz w:val="22"/>
                <w:szCs w:val="22"/>
              </w:rPr>
              <w:t>БМК «Восточная»</w:t>
            </w:r>
          </w:p>
        </w:tc>
        <w:tc>
          <w:tcPr>
            <w:tcW w:w="992" w:type="dxa"/>
            <w:tcBorders>
              <w:top w:val="single" w:sz="4" w:space="0" w:color="000000"/>
              <w:left w:val="single" w:sz="4" w:space="0" w:color="000000"/>
              <w:bottom w:val="single" w:sz="4" w:space="0" w:color="000000"/>
            </w:tcBorders>
            <w:shd w:val="clear" w:color="auto" w:fill="auto"/>
            <w:vAlign w:val="center"/>
          </w:tcPr>
          <w:p w:rsidR="00E2528E" w:rsidRPr="00E2528E" w:rsidRDefault="00E2528E" w:rsidP="00FC1C29">
            <w:pPr>
              <w:jc w:val="center"/>
              <w:rPr>
                <w:color w:val="000000"/>
                <w:sz w:val="22"/>
              </w:rPr>
            </w:pPr>
            <w:r w:rsidRPr="00E2528E">
              <w:rPr>
                <w:color w:val="000000"/>
                <w:sz w:val="22"/>
              </w:rPr>
              <w:t>59,0</w:t>
            </w:r>
          </w:p>
        </w:tc>
        <w:tc>
          <w:tcPr>
            <w:tcW w:w="849" w:type="dxa"/>
            <w:tcBorders>
              <w:top w:val="single" w:sz="4" w:space="0" w:color="000000"/>
              <w:left w:val="single" w:sz="4" w:space="0" w:color="000000"/>
              <w:bottom w:val="single" w:sz="4" w:space="0" w:color="000000"/>
            </w:tcBorders>
            <w:shd w:val="clear" w:color="auto" w:fill="auto"/>
            <w:vAlign w:val="center"/>
          </w:tcPr>
          <w:p w:rsidR="00E2528E" w:rsidRPr="00E2528E" w:rsidRDefault="00E2528E" w:rsidP="00FC1C29">
            <w:pPr>
              <w:jc w:val="center"/>
              <w:rPr>
                <w:color w:val="000000"/>
                <w:sz w:val="22"/>
              </w:rPr>
            </w:pPr>
            <w:r>
              <w:rPr>
                <w:color w:val="000000"/>
                <w:sz w:val="22"/>
              </w:rPr>
              <w:t>100</w:t>
            </w:r>
          </w:p>
        </w:tc>
        <w:tc>
          <w:tcPr>
            <w:tcW w:w="849" w:type="dxa"/>
            <w:tcBorders>
              <w:top w:val="single" w:sz="4" w:space="0" w:color="000000"/>
              <w:left w:val="single" w:sz="4" w:space="0" w:color="000000"/>
              <w:bottom w:val="single" w:sz="4" w:space="0" w:color="000000"/>
            </w:tcBorders>
            <w:shd w:val="clear" w:color="auto" w:fill="auto"/>
            <w:vAlign w:val="center"/>
          </w:tcPr>
          <w:p w:rsidR="00E2528E" w:rsidRPr="00E2528E" w:rsidRDefault="00E2528E" w:rsidP="00E2528E">
            <w:pPr>
              <w:jc w:val="center"/>
              <w:rPr>
                <w:color w:val="000000"/>
                <w:sz w:val="22"/>
              </w:rPr>
            </w:pPr>
            <w:r w:rsidRPr="00E2528E">
              <w:rPr>
                <w:color w:val="000000"/>
                <w:sz w:val="22"/>
              </w:rPr>
              <w:t>1</w:t>
            </w:r>
            <w:r>
              <w:rPr>
                <w:color w:val="000000"/>
                <w:sz w:val="22"/>
              </w:rPr>
              <w:t>5</w:t>
            </w:r>
            <w:r w:rsidRPr="00E2528E">
              <w:rPr>
                <w:color w:val="000000"/>
                <w:sz w:val="22"/>
              </w:rPr>
              <w:t>9,0</w:t>
            </w:r>
          </w:p>
        </w:tc>
        <w:tc>
          <w:tcPr>
            <w:tcW w:w="853" w:type="dxa"/>
            <w:tcBorders>
              <w:top w:val="single" w:sz="4" w:space="0" w:color="000000"/>
              <w:left w:val="single" w:sz="4" w:space="0" w:color="000000"/>
              <w:bottom w:val="single" w:sz="4" w:space="0" w:color="000000"/>
            </w:tcBorders>
            <w:shd w:val="clear" w:color="auto" w:fill="auto"/>
            <w:vAlign w:val="center"/>
          </w:tcPr>
          <w:p w:rsidR="00E2528E" w:rsidRPr="00E2528E" w:rsidRDefault="00E2528E" w:rsidP="00FC1C29">
            <w:pPr>
              <w:jc w:val="center"/>
              <w:rPr>
                <w:color w:val="000000"/>
                <w:sz w:val="22"/>
              </w:rPr>
            </w:pPr>
            <w:r w:rsidRPr="00E2528E">
              <w:rPr>
                <w:color w:val="000000"/>
                <w:sz w:val="22"/>
              </w:rPr>
              <w:t>2116</w:t>
            </w:r>
          </w:p>
        </w:tc>
        <w:tc>
          <w:tcPr>
            <w:tcW w:w="1024" w:type="dxa"/>
            <w:tcBorders>
              <w:top w:val="single" w:sz="4" w:space="0" w:color="000000"/>
              <w:left w:val="single" w:sz="4" w:space="0" w:color="000000"/>
              <w:bottom w:val="single" w:sz="4" w:space="0" w:color="000000"/>
            </w:tcBorders>
            <w:shd w:val="clear" w:color="auto" w:fill="auto"/>
            <w:vAlign w:val="center"/>
          </w:tcPr>
          <w:p w:rsidR="00E2528E" w:rsidRPr="00E2528E" w:rsidRDefault="00E2528E" w:rsidP="00FC1C29">
            <w:pPr>
              <w:jc w:val="center"/>
              <w:rPr>
                <w:color w:val="000000"/>
                <w:sz w:val="22"/>
              </w:rPr>
            </w:pPr>
            <w:r w:rsidRPr="00E2528E">
              <w:rPr>
                <w:color w:val="000000"/>
                <w:sz w:val="22"/>
              </w:rPr>
              <w:t>12,3</w:t>
            </w:r>
          </w:p>
        </w:tc>
        <w:tc>
          <w:tcPr>
            <w:tcW w:w="992" w:type="dxa"/>
            <w:tcBorders>
              <w:top w:val="single" w:sz="4" w:space="0" w:color="000000"/>
              <w:left w:val="single" w:sz="4" w:space="0" w:color="000000"/>
              <w:bottom w:val="single" w:sz="4" w:space="0" w:color="000000"/>
            </w:tcBorders>
            <w:shd w:val="clear" w:color="auto" w:fill="auto"/>
            <w:vAlign w:val="center"/>
          </w:tcPr>
          <w:p w:rsidR="00E2528E" w:rsidRPr="00E2528E" w:rsidRDefault="00E2528E" w:rsidP="00FC1C29">
            <w:pPr>
              <w:jc w:val="center"/>
              <w:rPr>
                <w:color w:val="000000"/>
                <w:sz w:val="22"/>
              </w:rPr>
            </w:pPr>
            <w:r w:rsidRPr="00E2528E">
              <w:rPr>
                <w:color w:val="000000"/>
                <w:sz w:val="22"/>
              </w:rPr>
              <w:t>14,9</w:t>
            </w:r>
          </w:p>
        </w:tc>
        <w:tc>
          <w:tcPr>
            <w:tcW w:w="880" w:type="dxa"/>
            <w:tcBorders>
              <w:top w:val="single" w:sz="4" w:space="0" w:color="000000"/>
              <w:left w:val="single" w:sz="4" w:space="0" w:color="000000"/>
              <w:bottom w:val="single" w:sz="4" w:space="0" w:color="000000"/>
            </w:tcBorders>
            <w:shd w:val="clear" w:color="auto" w:fill="auto"/>
            <w:vAlign w:val="center"/>
          </w:tcPr>
          <w:p w:rsidR="00E2528E" w:rsidRPr="00E2528E" w:rsidRDefault="00E2528E" w:rsidP="00FC1C29">
            <w:pPr>
              <w:jc w:val="center"/>
              <w:rPr>
                <w:color w:val="000000"/>
                <w:sz w:val="22"/>
              </w:rPr>
            </w:pPr>
            <w:r w:rsidRPr="00E2528E">
              <w:rPr>
                <w:color w:val="000000"/>
                <w:sz w:val="22"/>
              </w:rPr>
              <w:t>80,5</w:t>
            </w:r>
          </w:p>
        </w:tc>
        <w:tc>
          <w:tcPr>
            <w:tcW w:w="932" w:type="dxa"/>
            <w:tcBorders>
              <w:top w:val="single" w:sz="4" w:space="0" w:color="000000"/>
              <w:left w:val="single" w:sz="4" w:space="0" w:color="000000"/>
              <w:bottom w:val="single" w:sz="4" w:space="0" w:color="000000"/>
            </w:tcBorders>
            <w:vAlign w:val="center"/>
          </w:tcPr>
          <w:p w:rsidR="00E2528E" w:rsidRPr="00E2528E" w:rsidRDefault="00E2528E" w:rsidP="00FC1C29">
            <w:pPr>
              <w:jc w:val="center"/>
              <w:rPr>
                <w:color w:val="000000"/>
                <w:sz w:val="22"/>
              </w:rPr>
            </w:pPr>
            <w:r w:rsidRPr="00E2528E">
              <w:rPr>
                <w:color w:val="000000"/>
                <w:sz w:val="22"/>
              </w:rPr>
              <w:t>92,8</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528E" w:rsidRPr="00E2528E" w:rsidRDefault="00E2528E">
            <w:pPr>
              <w:jc w:val="center"/>
              <w:rPr>
                <w:color w:val="000000"/>
                <w:sz w:val="22"/>
              </w:rPr>
            </w:pPr>
            <w:r w:rsidRPr="00E2528E">
              <w:rPr>
                <w:color w:val="000000"/>
                <w:sz w:val="22"/>
              </w:rPr>
              <w:t>1,7</w:t>
            </w:r>
          </w:p>
        </w:tc>
      </w:tr>
      <w:tr w:rsidR="00E2528E" w:rsidTr="00E2528E">
        <w:tc>
          <w:tcPr>
            <w:tcW w:w="2043" w:type="dxa"/>
            <w:tcBorders>
              <w:top w:val="single" w:sz="4" w:space="0" w:color="000000"/>
              <w:left w:val="single" w:sz="4" w:space="0" w:color="000000"/>
              <w:bottom w:val="single" w:sz="4" w:space="0" w:color="000000"/>
            </w:tcBorders>
            <w:shd w:val="clear" w:color="auto" w:fill="auto"/>
            <w:vAlign w:val="center"/>
          </w:tcPr>
          <w:p w:rsidR="00E2528E" w:rsidRDefault="00E2528E" w:rsidP="00A50C2F">
            <w:pPr>
              <w:tabs>
                <w:tab w:val="left" w:pos="-142"/>
              </w:tabs>
              <w:ind w:right="-108"/>
              <w:jc w:val="center"/>
              <w:rPr>
                <w:b/>
                <w:color w:val="000000"/>
                <w:sz w:val="20"/>
                <w:szCs w:val="20"/>
              </w:rPr>
            </w:pPr>
            <w:r>
              <w:rPr>
                <w:b/>
                <w:sz w:val="20"/>
                <w:szCs w:val="20"/>
              </w:rPr>
              <w:t>Итого</w:t>
            </w:r>
          </w:p>
        </w:tc>
        <w:tc>
          <w:tcPr>
            <w:tcW w:w="992" w:type="dxa"/>
            <w:tcBorders>
              <w:top w:val="single" w:sz="4" w:space="0" w:color="000000"/>
              <w:left w:val="single" w:sz="4" w:space="0" w:color="000000"/>
              <w:bottom w:val="single" w:sz="4" w:space="0" w:color="000000"/>
            </w:tcBorders>
            <w:shd w:val="clear" w:color="auto" w:fill="auto"/>
            <w:vAlign w:val="center"/>
          </w:tcPr>
          <w:p w:rsidR="00E2528E" w:rsidRPr="00E2528E" w:rsidRDefault="00E2528E" w:rsidP="00FC1C29">
            <w:pPr>
              <w:jc w:val="center"/>
              <w:rPr>
                <w:b/>
                <w:bCs/>
                <w:color w:val="000000"/>
                <w:sz w:val="22"/>
              </w:rPr>
            </w:pPr>
            <w:r w:rsidRPr="00E2528E">
              <w:rPr>
                <w:b/>
                <w:bCs/>
                <w:color w:val="000000"/>
                <w:sz w:val="22"/>
              </w:rPr>
              <w:fldChar w:fldCharType="begin"/>
            </w:r>
            <w:r w:rsidRPr="00E2528E">
              <w:rPr>
                <w:b/>
                <w:bCs/>
                <w:color w:val="000000"/>
                <w:sz w:val="22"/>
              </w:rPr>
              <w:instrText xml:space="preserve"> =SUM(ABOVE) </w:instrText>
            </w:r>
            <w:r w:rsidRPr="00E2528E">
              <w:rPr>
                <w:b/>
                <w:bCs/>
                <w:color w:val="000000"/>
                <w:sz w:val="22"/>
              </w:rPr>
              <w:fldChar w:fldCharType="separate"/>
            </w:r>
            <w:r w:rsidRPr="00E2528E">
              <w:rPr>
                <w:b/>
                <w:bCs/>
                <w:noProof/>
                <w:color w:val="000000"/>
                <w:sz w:val="22"/>
              </w:rPr>
              <w:t>670,9</w:t>
            </w:r>
            <w:r w:rsidRPr="00E2528E">
              <w:rPr>
                <w:b/>
                <w:bCs/>
                <w:color w:val="000000"/>
                <w:sz w:val="22"/>
              </w:rPr>
              <w:fldChar w:fldCharType="end"/>
            </w:r>
          </w:p>
        </w:tc>
        <w:tc>
          <w:tcPr>
            <w:tcW w:w="849" w:type="dxa"/>
            <w:tcBorders>
              <w:top w:val="single" w:sz="4" w:space="0" w:color="000000"/>
              <w:left w:val="single" w:sz="4" w:space="0" w:color="000000"/>
              <w:bottom w:val="single" w:sz="4" w:space="0" w:color="000000"/>
            </w:tcBorders>
            <w:shd w:val="clear" w:color="auto" w:fill="auto"/>
            <w:vAlign w:val="center"/>
          </w:tcPr>
          <w:p w:rsidR="00E2528E" w:rsidRPr="00E2528E" w:rsidRDefault="00E2528E" w:rsidP="00FC1C29">
            <w:pPr>
              <w:jc w:val="center"/>
              <w:rPr>
                <w:b/>
                <w:bCs/>
                <w:color w:val="000000"/>
                <w:sz w:val="22"/>
              </w:rPr>
            </w:pPr>
            <w:r>
              <w:rPr>
                <w:b/>
                <w:bCs/>
                <w:color w:val="000000"/>
                <w:sz w:val="22"/>
              </w:rPr>
              <w:t>100</w:t>
            </w:r>
          </w:p>
        </w:tc>
        <w:tc>
          <w:tcPr>
            <w:tcW w:w="849" w:type="dxa"/>
            <w:tcBorders>
              <w:top w:val="single" w:sz="4" w:space="0" w:color="000000"/>
              <w:left w:val="single" w:sz="4" w:space="0" w:color="000000"/>
              <w:bottom w:val="single" w:sz="4" w:space="0" w:color="000000"/>
            </w:tcBorders>
            <w:shd w:val="clear" w:color="auto" w:fill="auto"/>
            <w:vAlign w:val="center"/>
          </w:tcPr>
          <w:p w:rsidR="00E2528E" w:rsidRPr="00E2528E" w:rsidRDefault="00E2528E" w:rsidP="00FC1C29">
            <w:pPr>
              <w:jc w:val="center"/>
              <w:rPr>
                <w:b/>
                <w:bCs/>
                <w:color w:val="000000"/>
                <w:sz w:val="22"/>
              </w:rPr>
            </w:pPr>
            <w:r>
              <w:rPr>
                <w:b/>
                <w:bCs/>
                <w:color w:val="000000"/>
                <w:sz w:val="22"/>
              </w:rPr>
              <w:fldChar w:fldCharType="begin"/>
            </w:r>
            <w:r>
              <w:rPr>
                <w:b/>
                <w:bCs/>
                <w:color w:val="000000"/>
                <w:sz w:val="22"/>
              </w:rPr>
              <w:instrText xml:space="preserve"> =SUM(ABOVE) </w:instrText>
            </w:r>
            <w:r>
              <w:rPr>
                <w:b/>
                <w:bCs/>
                <w:color w:val="000000"/>
                <w:sz w:val="22"/>
              </w:rPr>
              <w:fldChar w:fldCharType="separate"/>
            </w:r>
            <w:r>
              <w:rPr>
                <w:b/>
                <w:bCs/>
                <w:noProof/>
                <w:color w:val="000000"/>
                <w:sz w:val="22"/>
              </w:rPr>
              <w:t>770,9</w:t>
            </w:r>
            <w:r>
              <w:rPr>
                <w:b/>
                <w:bCs/>
                <w:color w:val="000000"/>
                <w:sz w:val="22"/>
              </w:rPr>
              <w:fldChar w:fldCharType="end"/>
            </w:r>
          </w:p>
        </w:tc>
        <w:tc>
          <w:tcPr>
            <w:tcW w:w="853" w:type="dxa"/>
            <w:tcBorders>
              <w:top w:val="single" w:sz="4" w:space="0" w:color="000000"/>
              <w:left w:val="single" w:sz="4" w:space="0" w:color="000000"/>
              <w:bottom w:val="single" w:sz="4" w:space="0" w:color="000000"/>
            </w:tcBorders>
            <w:shd w:val="clear" w:color="auto" w:fill="auto"/>
            <w:vAlign w:val="center"/>
          </w:tcPr>
          <w:p w:rsidR="00E2528E" w:rsidRPr="00E2528E" w:rsidRDefault="00E2528E" w:rsidP="00FC1C29">
            <w:pPr>
              <w:jc w:val="center"/>
              <w:rPr>
                <w:b/>
                <w:bCs/>
                <w:color w:val="000000"/>
                <w:sz w:val="22"/>
              </w:rPr>
            </w:pPr>
            <w:r w:rsidRPr="00E2528E">
              <w:rPr>
                <w:b/>
                <w:bCs/>
                <w:color w:val="000000"/>
                <w:sz w:val="22"/>
              </w:rPr>
              <w:fldChar w:fldCharType="begin"/>
            </w:r>
            <w:r w:rsidRPr="00E2528E">
              <w:rPr>
                <w:b/>
                <w:bCs/>
                <w:color w:val="000000"/>
                <w:sz w:val="22"/>
              </w:rPr>
              <w:instrText xml:space="preserve"> =SUM(ABOVE) </w:instrText>
            </w:r>
            <w:r w:rsidRPr="00E2528E">
              <w:rPr>
                <w:b/>
                <w:bCs/>
                <w:color w:val="000000"/>
                <w:sz w:val="22"/>
              </w:rPr>
              <w:fldChar w:fldCharType="separate"/>
            </w:r>
            <w:r w:rsidRPr="00E2528E">
              <w:rPr>
                <w:b/>
                <w:bCs/>
                <w:noProof/>
                <w:color w:val="000000"/>
                <w:sz w:val="22"/>
              </w:rPr>
              <w:t>26218,5</w:t>
            </w:r>
            <w:r w:rsidRPr="00E2528E">
              <w:rPr>
                <w:b/>
                <w:bCs/>
                <w:color w:val="000000"/>
                <w:sz w:val="22"/>
              </w:rPr>
              <w:fldChar w:fldCharType="end"/>
            </w:r>
          </w:p>
        </w:tc>
        <w:tc>
          <w:tcPr>
            <w:tcW w:w="1024" w:type="dxa"/>
            <w:tcBorders>
              <w:top w:val="single" w:sz="4" w:space="0" w:color="000000"/>
              <w:left w:val="single" w:sz="4" w:space="0" w:color="000000"/>
              <w:bottom w:val="single" w:sz="4" w:space="0" w:color="000000"/>
            </w:tcBorders>
            <w:shd w:val="clear" w:color="auto" w:fill="auto"/>
            <w:vAlign w:val="center"/>
          </w:tcPr>
          <w:p w:rsidR="00E2528E" w:rsidRPr="00E2528E" w:rsidRDefault="00E2528E" w:rsidP="00C55028">
            <w:pPr>
              <w:jc w:val="center"/>
              <w:rPr>
                <w:b/>
                <w:bCs/>
                <w:color w:val="000000"/>
                <w:sz w:val="22"/>
              </w:rPr>
            </w:pPr>
            <w:r w:rsidRPr="00E2528E">
              <w:rPr>
                <w:b/>
                <w:bCs/>
                <w:color w:val="000000"/>
                <w:sz w:val="22"/>
              </w:rPr>
              <w:fldChar w:fldCharType="begin"/>
            </w:r>
            <w:r w:rsidRPr="00E2528E">
              <w:rPr>
                <w:b/>
                <w:bCs/>
                <w:color w:val="000000"/>
                <w:sz w:val="22"/>
              </w:rPr>
              <w:instrText xml:space="preserve"> =SUM(ABOVE) </w:instrText>
            </w:r>
            <w:r w:rsidRPr="00E2528E">
              <w:rPr>
                <w:b/>
                <w:bCs/>
                <w:color w:val="000000"/>
                <w:sz w:val="22"/>
              </w:rPr>
              <w:fldChar w:fldCharType="separate"/>
            </w:r>
            <w:r w:rsidRPr="00E2528E">
              <w:rPr>
                <w:b/>
                <w:bCs/>
                <w:noProof/>
                <w:color w:val="000000"/>
                <w:sz w:val="22"/>
              </w:rPr>
              <w:t>152</w:t>
            </w:r>
            <w:r w:rsidRPr="00E2528E">
              <w:rPr>
                <w:b/>
                <w:bCs/>
                <w:color w:val="000000"/>
                <w:sz w:val="22"/>
              </w:rPr>
              <w:fldChar w:fldCharType="end"/>
            </w:r>
          </w:p>
        </w:tc>
        <w:tc>
          <w:tcPr>
            <w:tcW w:w="992" w:type="dxa"/>
            <w:tcBorders>
              <w:top w:val="single" w:sz="4" w:space="0" w:color="000000"/>
              <w:left w:val="single" w:sz="4" w:space="0" w:color="000000"/>
              <w:bottom w:val="single" w:sz="4" w:space="0" w:color="000000"/>
            </w:tcBorders>
            <w:shd w:val="clear" w:color="auto" w:fill="auto"/>
            <w:vAlign w:val="center"/>
          </w:tcPr>
          <w:p w:rsidR="00E2528E" w:rsidRPr="00E2528E" w:rsidRDefault="00E2528E" w:rsidP="00FC1C29">
            <w:pPr>
              <w:jc w:val="center"/>
              <w:rPr>
                <w:b/>
                <w:bCs/>
                <w:color w:val="000000"/>
                <w:sz w:val="22"/>
              </w:rPr>
            </w:pPr>
            <w:r w:rsidRPr="00E2528E">
              <w:rPr>
                <w:b/>
                <w:bCs/>
                <w:color w:val="000000"/>
                <w:sz w:val="22"/>
              </w:rPr>
              <w:fldChar w:fldCharType="begin"/>
            </w:r>
            <w:r w:rsidRPr="00E2528E">
              <w:rPr>
                <w:b/>
                <w:bCs/>
                <w:color w:val="000000"/>
                <w:sz w:val="22"/>
              </w:rPr>
              <w:instrText xml:space="preserve"> =SUM(ABOVE) </w:instrText>
            </w:r>
            <w:r w:rsidRPr="00E2528E">
              <w:rPr>
                <w:b/>
                <w:bCs/>
                <w:color w:val="000000"/>
                <w:sz w:val="22"/>
              </w:rPr>
              <w:fldChar w:fldCharType="separate"/>
            </w:r>
            <w:r w:rsidRPr="00E2528E">
              <w:rPr>
                <w:b/>
                <w:bCs/>
                <w:noProof/>
                <w:color w:val="000000"/>
                <w:sz w:val="22"/>
              </w:rPr>
              <w:t>14,9</w:t>
            </w:r>
            <w:r w:rsidRPr="00E2528E">
              <w:rPr>
                <w:b/>
                <w:bCs/>
                <w:color w:val="000000"/>
                <w:sz w:val="22"/>
              </w:rPr>
              <w:fldChar w:fldCharType="end"/>
            </w:r>
          </w:p>
        </w:tc>
        <w:tc>
          <w:tcPr>
            <w:tcW w:w="880" w:type="dxa"/>
            <w:tcBorders>
              <w:top w:val="single" w:sz="4" w:space="0" w:color="000000"/>
              <w:left w:val="single" w:sz="4" w:space="0" w:color="000000"/>
              <w:bottom w:val="single" w:sz="4" w:space="0" w:color="000000"/>
            </w:tcBorders>
            <w:shd w:val="clear" w:color="auto" w:fill="auto"/>
            <w:vAlign w:val="center"/>
          </w:tcPr>
          <w:p w:rsidR="00E2528E" w:rsidRPr="00E2528E" w:rsidRDefault="00E2528E" w:rsidP="00FC1C29">
            <w:pPr>
              <w:jc w:val="center"/>
              <w:rPr>
                <w:b/>
                <w:bCs/>
                <w:color w:val="000000"/>
                <w:sz w:val="22"/>
              </w:rPr>
            </w:pPr>
            <w:r w:rsidRPr="00E2528E">
              <w:rPr>
                <w:b/>
                <w:bCs/>
                <w:color w:val="000000"/>
                <w:sz w:val="22"/>
              </w:rPr>
              <w:fldChar w:fldCharType="begin"/>
            </w:r>
            <w:r w:rsidRPr="00E2528E">
              <w:rPr>
                <w:b/>
                <w:bCs/>
                <w:color w:val="000000"/>
                <w:sz w:val="22"/>
              </w:rPr>
              <w:instrText xml:space="preserve"> =SUM(ABOVE) </w:instrText>
            </w:r>
            <w:r w:rsidRPr="00E2528E">
              <w:rPr>
                <w:b/>
                <w:bCs/>
                <w:color w:val="000000"/>
                <w:sz w:val="22"/>
              </w:rPr>
              <w:fldChar w:fldCharType="separate"/>
            </w:r>
            <w:r w:rsidRPr="00E2528E">
              <w:rPr>
                <w:b/>
                <w:bCs/>
                <w:noProof/>
                <w:color w:val="000000"/>
                <w:sz w:val="22"/>
              </w:rPr>
              <w:t>80,5</w:t>
            </w:r>
            <w:r w:rsidRPr="00E2528E">
              <w:rPr>
                <w:b/>
                <w:bCs/>
                <w:color w:val="000000"/>
                <w:sz w:val="22"/>
              </w:rPr>
              <w:fldChar w:fldCharType="end"/>
            </w:r>
          </w:p>
        </w:tc>
        <w:tc>
          <w:tcPr>
            <w:tcW w:w="932" w:type="dxa"/>
            <w:tcBorders>
              <w:top w:val="single" w:sz="4" w:space="0" w:color="000000"/>
              <w:left w:val="single" w:sz="4" w:space="0" w:color="000000"/>
              <w:bottom w:val="single" w:sz="4" w:space="0" w:color="000000"/>
            </w:tcBorders>
            <w:vAlign w:val="center"/>
          </w:tcPr>
          <w:p w:rsidR="00E2528E" w:rsidRPr="00E2528E" w:rsidRDefault="00E2528E" w:rsidP="00FC1C29">
            <w:pPr>
              <w:jc w:val="center"/>
              <w:rPr>
                <w:b/>
                <w:bCs/>
                <w:color w:val="000000"/>
                <w:sz w:val="22"/>
              </w:rPr>
            </w:pPr>
            <w:r w:rsidRPr="00E2528E">
              <w:rPr>
                <w:b/>
                <w:bCs/>
                <w:color w:val="000000"/>
                <w:sz w:val="22"/>
              </w:rPr>
              <w:fldChar w:fldCharType="begin"/>
            </w:r>
            <w:r w:rsidRPr="00E2528E">
              <w:rPr>
                <w:b/>
                <w:bCs/>
                <w:color w:val="000000"/>
                <w:sz w:val="22"/>
              </w:rPr>
              <w:instrText xml:space="preserve"> =SUM(ABOVE) </w:instrText>
            </w:r>
            <w:r w:rsidRPr="00E2528E">
              <w:rPr>
                <w:b/>
                <w:bCs/>
                <w:color w:val="000000"/>
                <w:sz w:val="22"/>
              </w:rPr>
              <w:fldChar w:fldCharType="separate"/>
            </w:r>
            <w:r w:rsidRPr="00E2528E">
              <w:rPr>
                <w:b/>
                <w:bCs/>
                <w:noProof/>
                <w:color w:val="000000"/>
                <w:sz w:val="22"/>
              </w:rPr>
              <w:t>232,5</w:t>
            </w:r>
            <w:r w:rsidRPr="00E2528E">
              <w:rPr>
                <w:b/>
                <w:bCs/>
                <w:color w:val="000000"/>
                <w:sz w:val="22"/>
              </w:rPr>
              <w:fldChar w:fldCharType="end"/>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528E" w:rsidRPr="00E2528E" w:rsidRDefault="00E2528E">
            <w:pPr>
              <w:jc w:val="center"/>
              <w:rPr>
                <w:b/>
                <w:color w:val="000000"/>
                <w:sz w:val="22"/>
              </w:rPr>
            </w:pPr>
            <w:r w:rsidRPr="00E2528E">
              <w:rPr>
                <w:b/>
                <w:color w:val="000000"/>
                <w:sz w:val="22"/>
              </w:rPr>
              <w:t>3,3</w:t>
            </w:r>
          </w:p>
        </w:tc>
      </w:tr>
    </w:tbl>
    <w:p w:rsidR="00ED2F56" w:rsidRDefault="00ED2F56" w:rsidP="00ED2F56">
      <w:pPr>
        <w:jc w:val="both"/>
        <w:rPr>
          <w:szCs w:val="24"/>
        </w:rPr>
      </w:pPr>
    </w:p>
    <w:p w:rsidR="00CA52ED" w:rsidRPr="00A51FCA" w:rsidRDefault="009F2ED4" w:rsidP="00ED2F56">
      <w:pPr>
        <w:jc w:val="both"/>
        <w:rPr>
          <w:bCs/>
          <w:sz w:val="26"/>
          <w:szCs w:val="26"/>
        </w:rPr>
      </w:pPr>
      <w:r w:rsidRPr="00A51FCA">
        <w:rPr>
          <w:sz w:val="26"/>
          <w:szCs w:val="26"/>
        </w:rPr>
        <w:t xml:space="preserve">С учетом </w:t>
      </w:r>
      <w:r w:rsidR="00A50C2F" w:rsidRPr="00A51FCA">
        <w:rPr>
          <w:sz w:val="26"/>
          <w:szCs w:val="26"/>
        </w:rPr>
        <w:t xml:space="preserve">затрат на наладку тепловых сетей в размере </w:t>
      </w:r>
      <w:r w:rsidR="001203A7">
        <w:rPr>
          <w:sz w:val="26"/>
          <w:szCs w:val="26"/>
        </w:rPr>
        <w:t>152</w:t>
      </w:r>
      <w:r w:rsidR="00A50C2F" w:rsidRPr="00A51FCA">
        <w:rPr>
          <w:sz w:val="26"/>
          <w:szCs w:val="26"/>
        </w:rPr>
        <w:t xml:space="preserve"> тыс. руб. суммарный объем инвестиций п</w:t>
      </w:r>
      <w:proofErr w:type="gramStart"/>
      <w:r w:rsidR="00A50C2F" w:rsidRPr="00A51FCA">
        <w:rPr>
          <w:sz w:val="26"/>
          <w:szCs w:val="26"/>
        </w:rPr>
        <w:t xml:space="preserve">о </w:t>
      </w:r>
      <w:r w:rsidR="001203A7">
        <w:rPr>
          <w:bCs/>
          <w:sz w:val="26"/>
          <w:szCs w:val="26"/>
        </w:rPr>
        <w:t>ООО</w:t>
      </w:r>
      <w:proofErr w:type="gramEnd"/>
      <w:r w:rsidR="001203A7">
        <w:rPr>
          <w:bCs/>
          <w:sz w:val="26"/>
          <w:szCs w:val="26"/>
        </w:rPr>
        <w:t xml:space="preserve"> «СТТ»</w:t>
      </w:r>
      <w:r w:rsidR="00A50C2F" w:rsidRPr="00A51FCA">
        <w:rPr>
          <w:bCs/>
          <w:sz w:val="26"/>
          <w:szCs w:val="26"/>
        </w:rPr>
        <w:t xml:space="preserve"> оценивается в сумму </w:t>
      </w:r>
      <w:r w:rsidR="00E2528E">
        <w:rPr>
          <w:bCs/>
          <w:sz w:val="26"/>
          <w:szCs w:val="26"/>
        </w:rPr>
        <w:t>770,9</w:t>
      </w:r>
      <w:r w:rsidR="00A50C2F" w:rsidRPr="00A51FCA">
        <w:rPr>
          <w:bCs/>
          <w:sz w:val="26"/>
          <w:szCs w:val="26"/>
        </w:rPr>
        <w:t>+</w:t>
      </w:r>
      <w:r w:rsidR="001203A7">
        <w:rPr>
          <w:bCs/>
          <w:sz w:val="26"/>
          <w:szCs w:val="26"/>
        </w:rPr>
        <w:t>152</w:t>
      </w:r>
      <w:r w:rsidR="00D122B5" w:rsidRPr="00A51FCA">
        <w:rPr>
          <w:bCs/>
          <w:sz w:val="26"/>
          <w:szCs w:val="26"/>
        </w:rPr>
        <w:t xml:space="preserve"> </w:t>
      </w:r>
      <w:r w:rsidR="00A50C2F" w:rsidRPr="00A51FCA">
        <w:rPr>
          <w:bCs/>
          <w:sz w:val="26"/>
          <w:szCs w:val="26"/>
        </w:rPr>
        <w:t>=</w:t>
      </w:r>
      <w:r w:rsidR="00E2528E">
        <w:rPr>
          <w:rFonts w:eastAsia="Times New Roman"/>
          <w:color w:val="000000"/>
          <w:sz w:val="26"/>
          <w:szCs w:val="26"/>
          <w:lang w:eastAsia="ru-RU"/>
        </w:rPr>
        <w:t>92</w:t>
      </w:r>
      <w:r w:rsidR="001203A7">
        <w:rPr>
          <w:rFonts w:eastAsia="Times New Roman"/>
          <w:color w:val="000000"/>
          <w:sz w:val="26"/>
          <w:szCs w:val="26"/>
          <w:lang w:eastAsia="ru-RU"/>
        </w:rPr>
        <w:t>2,9</w:t>
      </w:r>
      <w:r w:rsidR="00B35E33" w:rsidRPr="00A51FCA">
        <w:rPr>
          <w:rFonts w:eastAsia="Times New Roman"/>
          <w:color w:val="000000"/>
          <w:sz w:val="26"/>
          <w:szCs w:val="26"/>
          <w:lang w:eastAsia="ru-RU"/>
        </w:rPr>
        <w:t xml:space="preserve"> </w:t>
      </w:r>
      <w:r w:rsidR="00A50C2F" w:rsidRPr="00A51FCA">
        <w:rPr>
          <w:bCs/>
          <w:sz w:val="26"/>
          <w:szCs w:val="26"/>
        </w:rPr>
        <w:t xml:space="preserve">тыс. руб. </w:t>
      </w:r>
    </w:p>
    <w:p w:rsidR="00A50C2F" w:rsidRPr="00A51FCA" w:rsidRDefault="00A50C2F">
      <w:pPr>
        <w:tabs>
          <w:tab w:val="left" w:pos="375"/>
        </w:tabs>
        <w:jc w:val="both"/>
        <w:rPr>
          <w:sz w:val="26"/>
          <w:szCs w:val="26"/>
        </w:rPr>
      </w:pPr>
      <w:r w:rsidRPr="00A51FCA">
        <w:rPr>
          <w:bCs/>
          <w:sz w:val="26"/>
          <w:szCs w:val="26"/>
        </w:rPr>
        <w:t xml:space="preserve">Простой срок окупаемости затрат составит: Ток. = </w:t>
      </w:r>
      <w:r w:rsidR="00E2528E">
        <w:rPr>
          <w:bCs/>
          <w:sz w:val="26"/>
          <w:szCs w:val="26"/>
        </w:rPr>
        <w:t>922,9</w:t>
      </w:r>
      <w:r w:rsidRPr="00A51FCA">
        <w:rPr>
          <w:bCs/>
          <w:sz w:val="26"/>
          <w:szCs w:val="26"/>
        </w:rPr>
        <w:t>/</w:t>
      </w:r>
      <w:r w:rsidR="00E2528E">
        <w:rPr>
          <w:bCs/>
          <w:sz w:val="26"/>
          <w:szCs w:val="26"/>
        </w:rPr>
        <w:t>232,5</w:t>
      </w:r>
      <w:r w:rsidR="001203A7">
        <w:rPr>
          <w:bCs/>
          <w:sz w:val="26"/>
          <w:szCs w:val="26"/>
        </w:rPr>
        <w:t xml:space="preserve"> </w:t>
      </w:r>
      <w:r w:rsidRPr="00A51FCA">
        <w:rPr>
          <w:bCs/>
          <w:sz w:val="26"/>
          <w:szCs w:val="26"/>
        </w:rPr>
        <w:t xml:space="preserve">= </w:t>
      </w:r>
      <w:r w:rsidR="00E2528E">
        <w:rPr>
          <w:bCs/>
          <w:sz w:val="26"/>
          <w:szCs w:val="26"/>
        </w:rPr>
        <w:t>4,0</w:t>
      </w:r>
      <w:r w:rsidRPr="00A51FCA">
        <w:rPr>
          <w:bCs/>
          <w:sz w:val="26"/>
          <w:szCs w:val="26"/>
        </w:rPr>
        <w:t xml:space="preserve"> года</w:t>
      </w:r>
      <w:r w:rsidR="00364A5F">
        <w:rPr>
          <w:bCs/>
          <w:sz w:val="26"/>
          <w:szCs w:val="26"/>
        </w:rPr>
        <w:t>.</w:t>
      </w:r>
    </w:p>
    <w:p w:rsidR="00E73DAB" w:rsidRPr="00A51FCA" w:rsidRDefault="00E73DAB" w:rsidP="00ED2F56">
      <w:pPr>
        <w:tabs>
          <w:tab w:val="left" w:pos="-142"/>
        </w:tabs>
        <w:jc w:val="both"/>
        <w:rPr>
          <w:sz w:val="26"/>
          <w:szCs w:val="26"/>
        </w:rPr>
      </w:pPr>
      <w:r w:rsidRPr="00A51FCA">
        <w:rPr>
          <w:sz w:val="26"/>
          <w:szCs w:val="26"/>
        </w:rPr>
        <w:tab/>
      </w:r>
    </w:p>
    <w:p w:rsidR="00CA52ED" w:rsidRPr="00A51FCA" w:rsidRDefault="00CA52ED">
      <w:pPr>
        <w:tabs>
          <w:tab w:val="left" w:pos="375"/>
        </w:tabs>
        <w:spacing w:after="170"/>
        <w:jc w:val="both"/>
        <w:rPr>
          <w:sz w:val="26"/>
          <w:szCs w:val="26"/>
        </w:rPr>
      </w:pPr>
      <w:r w:rsidRPr="00A51FCA">
        <w:rPr>
          <w:b/>
          <w:sz w:val="26"/>
          <w:szCs w:val="26"/>
        </w:rPr>
        <w:t>4.4 Обоснование предлагаемых для вывода из эксплуатации котельных при передаче тепловых нагрузок на другие источники тепловой энергии</w:t>
      </w:r>
    </w:p>
    <w:p w:rsidR="008D17FB" w:rsidRPr="00A51FCA" w:rsidRDefault="008D17FB" w:rsidP="008D17FB">
      <w:pPr>
        <w:pStyle w:val="220"/>
        <w:tabs>
          <w:tab w:val="left" w:pos="375"/>
        </w:tabs>
        <w:ind w:firstLine="570"/>
        <w:rPr>
          <w:sz w:val="26"/>
          <w:szCs w:val="26"/>
        </w:rPr>
      </w:pPr>
      <w:r w:rsidRPr="00A51FCA">
        <w:rPr>
          <w:sz w:val="26"/>
          <w:szCs w:val="26"/>
        </w:rPr>
        <w:t xml:space="preserve">Одним из </w:t>
      </w:r>
      <w:r w:rsidR="00CA52ED" w:rsidRPr="00A51FCA">
        <w:rPr>
          <w:sz w:val="26"/>
          <w:szCs w:val="26"/>
        </w:rPr>
        <w:t>направлени</w:t>
      </w:r>
      <w:r w:rsidRPr="00A51FCA">
        <w:rPr>
          <w:sz w:val="26"/>
          <w:szCs w:val="26"/>
        </w:rPr>
        <w:t>й</w:t>
      </w:r>
      <w:r w:rsidR="00CA52ED" w:rsidRPr="00A51FCA">
        <w:rPr>
          <w:sz w:val="26"/>
          <w:szCs w:val="26"/>
        </w:rPr>
        <w:t xml:space="preserve"> по оптимизации системы теплоснабжения </w:t>
      </w:r>
      <w:r w:rsidRPr="00A51FCA">
        <w:rPr>
          <w:sz w:val="26"/>
          <w:szCs w:val="26"/>
        </w:rPr>
        <w:t xml:space="preserve">поселка </w:t>
      </w:r>
      <w:r w:rsidR="006E6168">
        <w:rPr>
          <w:sz w:val="26"/>
          <w:szCs w:val="26"/>
        </w:rPr>
        <w:t xml:space="preserve">Судиславль </w:t>
      </w:r>
      <w:r w:rsidR="00CA52ED" w:rsidRPr="00A51FCA">
        <w:rPr>
          <w:sz w:val="26"/>
          <w:szCs w:val="26"/>
        </w:rPr>
        <w:t xml:space="preserve"> является укрупнение районов теплоснабжения от </w:t>
      </w:r>
      <w:r w:rsidR="006E6168">
        <w:rPr>
          <w:sz w:val="26"/>
          <w:szCs w:val="26"/>
        </w:rPr>
        <w:t xml:space="preserve">новых </w:t>
      </w:r>
      <w:proofErr w:type="spellStart"/>
      <w:r w:rsidR="006E6168">
        <w:rPr>
          <w:sz w:val="26"/>
          <w:szCs w:val="26"/>
        </w:rPr>
        <w:t>блочно</w:t>
      </w:r>
      <w:proofErr w:type="spellEnd"/>
      <w:r w:rsidR="006E6168">
        <w:rPr>
          <w:sz w:val="26"/>
          <w:szCs w:val="26"/>
        </w:rPr>
        <w:t xml:space="preserve">-модульных </w:t>
      </w:r>
      <w:r w:rsidR="00CA52ED" w:rsidRPr="00A51FCA">
        <w:rPr>
          <w:sz w:val="26"/>
          <w:szCs w:val="26"/>
        </w:rPr>
        <w:t xml:space="preserve">котельных. При объединении районов теплоснабжения сокращаются затраты на содержание персонала </w:t>
      </w:r>
      <w:r w:rsidR="006E6168">
        <w:rPr>
          <w:sz w:val="26"/>
          <w:szCs w:val="26"/>
        </w:rPr>
        <w:t>и котельных в целом</w:t>
      </w:r>
      <w:r w:rsidR="00CA52ED" w:rsidRPr="00A51FCA">
        <w:rPr>
          <w:sz w:val="26"/>
          <w:szCs w:val="26"/>
        </w:rPr>
        <w:t xml:space="preserve"> и сокращаются затраты электроэнергии на привод сетевых насосов, поскольку на существующих котельных</w:t>
      </w:r>
      <w:r w:rsidRPr="00A51FCA">
        <w:rPr>
          <w:sz w:val="26"/>
          <w:szCs w:val="26"/>
        </w:rPr>
        <w:t>, как правило,</w:t>
      </w:r>
      <w:r w:rsidR="00CA52ED" w:rsidRPr="00A51FCA">
        <w:rPr>
          <w:sz w:val="26"/>
          <w:szCs w:val="26"/>
        </w:rPr>
        <w:t xml:space="preserve"> имеется резерв по мощности сетевых </w:t>
      </w:r>
      <w:r w:rsidRPr="00A51FCA">
        <w:rPr>
          <w:sz w:val="26"/>
          <w:szCs w:val="26"/>
        </w:rPr>
        <w:t>и циркуляционных насосов</w:t>
      </w:r>
      <w:r w:rsidR="00CA52ED" w:rsidRPr="00A51FCA">
        <w:rPr>
          <w:sz w:val="26"/>
          <w:szCs w:val="26"/>
        </w:rPr>
        <w:t>.</w:t>
      </w:r>
    </w:p>
    <w:p w:rsidR="008D17FB" w:rsidRDefault="006E6168" w:rsidP="008D17FB">
      <w:pPr>
        <w:pStyle w:val="220"/>
        <w:tabs>
          <w:tab w:val="left" w:pos="375"/>
        </w:tabs>
        <w:ind w:firstLine="570"/>
        <w:rPr>
          <w:bCs/>
          <w:sz w:val="26"/>
          <w:szCs w:val="26"/>
        </w:rPr>
      </w:pPr>
      <w:r>
        <w:rPr>
          <w:sz w:val="26"/>
          <w:szCs w:val="26"/>
        </w:rPr>
        <w:t>В</w:t>
      </w:r>
      <w:r w:rsidR="008D17FB" w:rsidRPr="00A51FCA">
        <w:rPr>
          <w:sz w:val="26"/>
          <w:szCs w:val="26"/>
        </w:rPr>
        <w:t xml:space="preserve"> поселке </w:t>
      </w:r>
      <w:r>
        <w:rPr>
          <w:sz w:val="26"/>
          <w:szCs w:val="26"/>
        </w:rPr>
        <w:t>Судиславль</w:t>
      </w:r>
      <w:r w:rsidR="008D17FB" w:rsidRPr="00A51FCA">
        <w:rPr>
          <w:sz w:val="26"/>
          <w:szCs w:val="26"/>
        </w:rPr>
        <w:t xml:space="preserve"> </w:t>
      </w:r>
      <w:r>
        <w:rPr>
          <w:sz w:val="26"/>
          <w:szCs w:val="26"/>
        </w:rPr>
        <w:t xml:space="preserve">имеется </w:t>
      </w:r>
      <w:r w:rsidR="008D17FB" w:rsidRPr="00A51FCA">
        <w:rPr>
          <w:sz w:val="26"/>
          <w:szCs w:val="26"/>
        </w:rPr>
        <w:t xml:space="preserve">техническая возможность </w:t>
      </w:r>
      <w:r w:rsidR="0032104C" w:rsidRPr="00A51FCA">
        <w:rPr>
          <w:sz w:val="26"/>
          <w:szCs w:val="26"/>
        </w:rPr>
        <w:t xml:space="preserve">и экономическая целесообразность </w:t>
      </w:r>
      <w:r w:rsidR="008D17FB" w:rsidRPr="00A51FCA">
        <w:rPr>
          <w:sz w:val="26"/>
          <w:szCs w:val="26"/>
        </w:rPr>
        <w:t>объединения</w:t>
      </w:r>
      <w:r w:rsidR="0032104C" w:rsidRPr="00A51FCA">
        <w:rPr>
          <w:sz w:val="26"/>
          <w:szCs w:val="26"/>
        </w:rPr>
        <w:t xml:space="preserve"> </w:t>
      </w:r>
      <w:r>
        <w:rPr>
          <w:sz w:val="26"/>
          <w:szCs w:val="26"/>
        </w:rPr>
        <w:t xml:space="preserve">и укрупнения </w:t>
      </w:r>
      <w:r w:rsidR="0032104C" w:rsidRPr="00A51FCA">
        <w:rPr>
          <w:sz w:val="26"/>
          <w:szCs w:val="26"/>
        </w:rPr>
        <w:t>районов теплоснабжения существующих теплоисточников.</w:t>
      </w:r>
      <w:r w:rsidR="008D17FB" w:rsidRPr="00A51FCA">
        <w:rPr>
          <w:sz w:val="26"/>
          <w:szCs w:val="26"/>
        </w:rPr>
        <w:t xml:space="preserve"> </w:t>
      </w:r>
      <w:r>
        <w:rPr>
          <w:sz w:val="26"/>
          <w:szCs w:val="26"/>
        </w:rPr>
        <w:t>Так на тепловые сети БМК «Центральная»</w:t>
      </w:r>
      <w:r w:rsidR="00CA52ED" w:rsidRPr="00A51FCA">
        <w:rPr>
          <w:b/>
          <w:bCs/>
          <w:sz w:val="26"/>
          <w:szCs w:val="26"/>
        </w:rPr>
        <w:t xml:space="preserve"> </w:t>
      </w:r>
      <w:r w:rsidRPr="006E6168">
        <w:rPr>
          <w:bCs/>
          <w:sz w:val="26"/>
          <w:szCs w:val="26"/>
        </w:rPr>
        <w:t xml:space="preserve">целесообразно подключить </w:t>
      </w:r>
      <w:proofErr w:type="spellStart"/>
      <w:r w:rsidRPr="006E6168">
        <w:rPr>
          <w:bCs/>
          <w:sz w:val="26"/>
          <w:szCs w:val="26"/>
        </w:rPr>
        <w:t>Судиславскую</w:t>
      </w:r>
      <w:proofErr w:type="spellEnd"/>
      <w:r w:rsidRPr="006E6168">
        <w:rPr>
          <w:bCs/>
          <w:sz w:val="26"/>
          <w:szCs w:val="26"/>
        </w:rPr>
        <w:t xml:space="preserve"> основную школу</w:t>
      </w:r>
      <w:r>
        <w:rPr>
          <w:bCs/>
          <w:sz w:val="26"/>
          <w:szCs w:val="26"/>
        </w:rPr>
        <w:t xml:space="preserve"> и детский сад «Березка». Оба эти учреждения подчиняются районному управлению образования и финансируются из бюджета района. В настоящее время теплоснабжение этих учреждений осуществляется от собственных котельных. Их характеристики приведены в таблице 1.2.1. На котельных установлены старые чугунные котлы типа Универсал, работающие на дровах. </w:t>
      </w:r>
      <w:r w:rsidR="003E37B0">
        <w:rPr>
          <w:bCs/>
          <w:sz w:val="26"/>
          <w:szCs w:val="26"/>
        </w:rPr>
        <w:t>В учреждениях имеется полный штат кочегаров.</w:t>
      </w:r>
      <w:r>
        <w:rPr>
          <w:bCs/>
          <w:sz w:val="26"/>
          <w:szCs w:val="26"/>
        </w:rPr>
        <w:t xml:space="preserve"> </w:t>
      </w:r>
      <w:r w:rsidR="003E37B0">
        <w:rPr>
          <w:bCs/>
          <w:sz w:val="26"/>
          <w:szCs w:val="26"/>
        </w:rPr>
        <w:t xml:space="preserve">Переход на централизованное теплоснабжение позволит сократить затраты районного бюджета на содержание учреждений и освободить эти учреждения от непрофильной деятельности, а </w:t>
      </w:r>
      <w:proofErr w:type="spellStart"/>
      <w:r w:rsidR="003E37B0">
        <w:rPr>
          <w:bCs/>
          <w:sz w:val="26"/>
          <w:szCs w:val="26"/>
        </w:rPr>
        <w:t>блочно</w:t>
      </w:r>
      <w:proofErr w:type="spellEnd"/>
      <w:r w:rsidR="003E37B0">
        <w:rPr>
          <w:bCs/>
          <w:sz w:val="26"/>
          <w:szCs w:val="26"/>
        </w:rPr>
        <w:t>-модульная котельная увеличит загрузку своей тепловой мощности на 0,2 Гкал/</w:t>
      </w:r>
      <w:proofErr w:type="gramStart"/>
      <w:r w:rsidR="003E37B0">
        <w:rPr>
          <w:bCs/>
          <w:sz w:val="26"/>
          <w:szCs w:val="26"/>
        </w:rPr>
        <w:t>ч</w:t>
      </w:r>
      <w:proofErr w:type="gramEnd"/>
      <w:r w:rsidR="003E37B0">
        <w:rPr>
          <w:bCs/>
          <w:sz w:val="26"/>
          <w:szCs w:val="26"/>
        </w:rPr>
        <w:t xml:space="preserve"> и повысит экономическую эффективность своей работы.</w:t>
      </w:r>
      <w:r w:rsidR="00827C6E">
        <w:rPr>
          <w:bCs/>
          <w:sz w:val="26"/>
          <w:szCs w:val="26"/>
        </w:rPr>
        <w:t xml:space="preserve"> Финансирование работ по подключению к БМК детского сада и основной школы должна взять на себя главная заинтересованная сторона – администрация Судиславского муниципального района.</w:t>
      </w:r>
    </w:p>
    <w:p w:rsidR="003E37B0" w:rsidRDefault="003E37B0" w:rsidP="008D17FB">
      <w:pPr>
        <w:pStyle w:val="220"/>
        <w:tabs>
          <w:tab w:val="left" w:pos="375"/>
        </w:tabs>
        <w:ind w:firstLine="570"/>
        <w:rPr>
          <w:bCs/>
          <w:sz w:val="26"/>
          <w:szCs w:val="26"/>
        </w:rPr>
      </w:pPr>
      <w:r>
        <w:rPr>
          <w:bCs/>
          <w:sz w:val="26"/>
          <w:szCs w:val="26"/>
        </w:rPr>
        <w:t xml:space="preserve">В микрорайоне «Восточный» также имеется возможность и прямая целесообразность вывода из эксплуатации старых угольных котельных ПМК и Зверосовхоза с подключением их потребителей на тепловые сети новой газовой </w:t>
      </w:r>
      <w:proofErr w:type="spellStart"/>
      <w:r>
        <w:rPr>
          <w:bCs/>
          <w:sz w:val="26"/>
          <w:szCs w:val="26"/>
        </w:rPr>
        <w:t>блочно</w:t>
      </w:r>
      <w:proofErr w:type="spellEnd"/>
      <w:r>
        <w:rPr>
          <w:bCs/>
          <w:sz w:val="26"/>
          <w:szCs w:val="26"/>
        </w:rPr>
        <w:t>-модульной котельной</w:t>
      </w:r>
      <w:proofErr w:type="gramStart"/>
      <w:r>
        <w:rPr>
          <w:bCs/>
          <w:sz w:val="26"/>
          <w:szCs w:val="26"/>
        </w:rPr>
        <w:t>.</w:t>
      </w:r>
      <w:proofErr w:type="gramEnd"/>
      <w:r>
        <w:rPr>
          <w:bCs/>
          <w:sz w:val="26"/>
          <w:szCs w:val="26"/>
        </w:rPr>
        <w:t xml:space="preserve"> </w:t>
      </w:r>
      <w:proofErr w:type="gramStart"/>
      <w:r>
        <w:rPr>
          <w:bCs/>
          <w:sz w:val="26"/>
          <w:szCs w:val="26"/>
        </w:rPr>
        <w:t>д</w:t>
      </w:r>
      <w:proofErr w:type="gramEnd"/>
      <w:r>
        <w:rPr>
          <w:bCs/>
          <w:sz w:val="26"/>
          <w:szCs w:val="26"/>
        </w:rPr>
        <w:t>аже с учетом перехода отдельных квартир в многоквартирных домах по ул. Мичурина на индивидуальное теплоснабжение загрузка тепловой мощности БМК «Восточная» возрастет на 0,4 Гкал/ч.</w:t>
      </w:r>
      <w:r w:rsidR="004152EE">
        <w:rPr>
          <w:bCs/>
          <w:sz w:val="26"/>
          <w:szCs w:val="26"/>
        </w:rPr>
        <w:t xml:space="preserve"> Кроме того при планировании строительства в </w:t>
      </w:r>
      <w:proofErr w:type="gramStart"/>
      <w:r w:rsidR="004152EE">
        <w:rPr>
          <w:bCs/>
          <w:sz w:val="26"/>
          <w:szCs w:val="26"/>
        </w:rPr>
        <w:t>этом</w:t>
      </w:r>
      <w:proofErr w:type="gramEnd"/>
      <w:r w:rsidR="004152EE">
        <w:rPr>
          <w:bCs/>
          <w:sz w:val="26"/>
          <w:szCs w:val="26"/>
        </w:rPr>
        <w:t xml:space="preserve"> микрорайоне детского сада его следует размещать в зоне теплоснабжения данной котельной.</w:t>
      </w:r>
      <w:r>
        <w:rPr>
          <w:bCs/>
          <w:sz w:val="26"/>
          <w:szCs w:val="26"/>
        </w:rPr>
        <w:t xml:space="preserve"> </w:t>
      </w:r>
    </w:p>
    <w:p w:rsidR="00CA52ED" w:rsidRPr="000A0989" w:rsidRDefault="00CA52ED" w:rsidP="00F62741">
      <w:pPr>
        <w:tabs>
          <w:tab w:val="left" w:pos="375"/>
        </w:tabs>
        <w:spacing w:after="170"/>
        <w:ind w:left="425" w:hanging="425"/>
        <w:jc w:val="both"/>
        <w:rPr>
          <w:b/>
          <w:bCs/>
          <w:sz w:val="26"/>
          <w:szCs w:val="26"/>
        </w:rPr>
      </w:pPr>
      <w:r w:rsidRPr="006E1BAC">
        <w:rPr>
          <w:b/>
          <w:bCs/>
          <w:sz w:val="28"/>
          <w:szCs w:val="28"/>
        </w:rPr>
        <w:lastRenderedPageBreak/>
        <w:t xml:space="preserve">5  Предложения по строительству и реконструкции тепловых сетей и </w:t>
      </w:r>
      <w:r w:rsidRPr="00774A99">
        <w:rPr>
          <w:b/>
          <w:bCs/>
          <w:sz w:val="28"/>
          <w:szCs w:val="28"/>
        </w:rPr>
        <w:t>сооружений на них</w:t>
      </w:r>
    </w:p>
    <w:p w:rsidR="00CA52ED" w:rsidRPr="000A0989" w:rsidRDefault="00CA52ED" w:rsidP="006D6BF0">
      <w:pPr>
        <w:tabs>
          <w:tab w:val="left" w:pos="375"/>
        </w:tabs>
        <w:spacing w:before="170" w:after="120"/>
        <w:ind w:left="-34" w:right="-85"/>
        <w:jc w:val="both"/>
        <w:rPr>
          <w:sz w:val="26"/>
          <w:szCs w:val="26"/>
        </w:rPr>
      </w:pPr>
      <w:r w:rsidRPr="000A0989">
        <w:rPr>
          <w:b/>
          <w:bCs/>
          <w:sz w:val="26"/>
          <w:szCs w:val="26"/>
        </w:rPr>
        <w:t>5.1 Строительство тепловых сетей для обеспечения объединения районов теплоснабжения отдельных теплоисточников</w:t>
      </w:r>
    </w:p>
    <w:p w:rsidR="00511555" w:rsidRDefault="00C9330C" w:rsidP="00616702">
      <w:pPr>
        <w:tabs>
          <w:tab w:val="left" w:pos="375"/>
        </w:tabs>
        <w:ind w:firstLine="567"/>
        <w:jc w:val="both"/>
        <w:rPr>
          <w:sz w:val="26"/>
          <w:szCs w:val="26"/>
        </w:rPr>
      </w:pPr>
      <w:r w:rsidRPr="000A0989">
        <w:rPr>
          <w:sz w:val="26"/>
          <w:szCs w:val="26"/>
        </w:rPr>
        <w:t xml:space="preserve">В поселке </w:t>
      </w:r>
      <w:r w:rsidR="004152EE">
        <w:rPr>
          <w:sz w:val="26"/>
          <w:szCs w:val="26"/>
        </w:rPr>
        <w:t>Судиславль</w:t>
      </w:r>
      <w:r w:rsidRPr="000A0989">
        <w:rPr>
          <w:sz w:val="26"/>
          <w:szCs w:val="26"/>
        </w:rPr>
        <w:t xml:space="preserve"> </w:t>
      </w:r>
      <w:r w:rsidR="004152EE">
        <w:rPr>
          <w:sz w:val="26"/>
          <w:szCs w:val="26"/>
        </w:rPr>
        <w:t xml:space="preserve">в микрорайоне «Восточный» </w:t>
      </w:r>
      <w:r w:rsidRPr="000A0989">
        <w:rPr>
          <w:sz w:val="26"/>
          <w:szCs w:val="26"/>
        </w:rPr>
        <w:t xml:space="preserve">имеются </w:t>
      </w:r>
      <w:r w:rsidR="004152EE">
        <w:rPr>
          <w:sz w:val="26"/>
          <w:szCs w:val="26"/>
        </w:rPr>
        <w:t>3</w:t>
      </w:r>
      <w:r w:rsidRPr="000A0989">
        <w:rPr>
          <w:sz w:val="26"/>
          <w:szCs w:val="26"/>
        </w:rPr>
        <w:t xml:space="preserve"> смежные зоны теплоснабжения: от </w:t>
      </w:r>
      <w:r w:rsidR="004152EE">
        <w:rPr>
          <w:sz w:val="26"/>
          <w:szCs w:val="26"/>
        </w:rPr>
        <w:t>угольных котельных ПМК и Зверосовхоза</w:t>
      </w:r>
      <w:r w:rsidRPr="000A0989">
        <w:rPr>
          <w:sz w:val="26"/>
          <w:szCs w:val="26"/>
        </w:rPr>
        <w:t xml:space="preserve"> и от </w:t>
      </w:r>
      <w:r w:rsidR="004152EE">
        <w:rPr>
          <w:sz w:val="26"/>
          <w:szCs w:val="26"/>
        </w:rPr>
        <w:t>БМК</w:t>
      </w:r>
      <w:r w:rsidRPr="000A0989">
        <w:rPr>
          <w:sz w:val="26"/>
          <w:szCs w:val="26"/>
        </w:rPr>
        <w:t>. Объединение этих зон теплоснабжения те</w:t>
      </w:r>
      <w:r w:rsidR="004152EE">
        <w:rPr>
          <w:sz w:val="26"/>
          <w:szCs w:val="26"/>
        </w:rPr>
        <w:t xml:space="preserve">хнически возможно и </w:t>
      </w:r>
      <w:r w:rsidRPr="000A0989">
        <w:rPr>
          <w:sz w:val="26"/>
          <w:szCs w:val="26"/>
        </w:rPr>
        <w:t xml:space="preserve">целесообразно, поскольку потребуется </w:t>
      </w:r>
      <w:r w:rsidR="004152EE">
        <w:rPr>
          <w:sz w:val="26"/>
          <w:szCs w:val="26"/>
        </w:rPr>
        <w:t xml:space="preserve">относительно не </w:t>
      </w:r>
      <w:r w:rsidRPr="000A0989">
        <w:rPr>
          <w:sz w:val="26"/>
          <w:szCs w:val="26"/>
        </w:rPr>
        <w:t xml:space="preserve">большой объем работ по прокладке </w:t>
      </w:r>
      <w:r w:rsidR="004152EE">
        <w:rPr>
          <w:sz w:val="26"/>
          <w:szCs w:val="26"/>
        </w:rPr>
        <w:t>соединительных участков тепловых сетей</w:t>
      </w:r>
      <w:r w:rsidRPr="000A0989">
        <w:rPr>
          <w:sz w:val="26"/>
          <w:szCs w:val="26"/>
        </w:rPr>
        <w:t xml:space="preserve">. </w:t>
      </w:r>
    </w:p>
    <w:p w:rsidR="004152EE" w:rsidRDefault="004152EE" w:rsidP="00616702">
      <w:pPr>
        <w:tabs>
          <w:tab w:val="left" w:pos="375"/>
        </w:tabs>
        <w:ind w:firstLine="567"/>
        <w:jc w:val="both"/>
        <w:rPr>
          <w:sz w:val="26"/>
          <w:szCs w:val="26"/>
        </w:rPr>
      </w:pPr>
      <w:r>
        <w:rPr>
          <w:sz w:val="26"/>
          <w:szCs w:val="26"/>
        </w:rPr>
        <w:t>Для подключения к сетям БМК потребителей от котельной ПМК необходимо продлить по ул. Мичурина основную линию с 2*Ду100 от дома №22 до ТК</w:t>
      </w:r>
      <w:proofErr w:type="gramStart"/>
      <w:r>
        <w:rPr>
          <w:sz w:val="26"/>
          <w:szCs w:val="26"/>
        </w:rPr>
        <w:t>2</w:t>
      </w:r>
      <w:proofErr w:type="gramEnd"/>
      <w:r>
        <w:rPr>
          <w:sz w:val="26"/>
          <w:szCs w:val="26"/>
        </w:rPr>
        <w:t xml:space="preserve"> (до врезки в магистраль отвода на детсад «Петушок»). </w:t>
      </w:r>
      <w:r w:rsidR="00F7221C">
        <w:rPr>
          <w:sz w:val="26"/>
          <w:szCs w:val="26"/>
        </w:rPr>
        <w:t>Необходимый диаметр этой соединительной линии 2*Ду70, тип прокладки – надземный на низких опорах с вертикальными компенсаторами при переходе через дороги. Протяженность – 250 м.</w:t>
      </w:r>
    </w:p>
    <w:p w:rsidR="00827C6E" w:rsidRDefault="003E5922" w:rsidP="00616702">
      <w:pPr>
        <w:tabs>
          <w:tab w:val="left" w:pos="375"/>
        </w:tabs>
        <w:ind w:firstLine="567"/>
        <w:jc w:val="both"/>
        <w:rPr>
          <w:sz w:val="26"/>
          <w:szCs w:val="26"/>
        </w:rPr>
      </w:pPr>
      <w:r>
        <w:rPr>
          <w:sz w:val="26"/>
          <w:szCs w:val="26"/>
        </w:rPr>
        <w:t>Для подключения к сетям БМК потребителей от котельной Зверосовхоза необходимо от магистрали проложить 2 соединительные линии: отвод на дом №11 и отвод на дома №18 и №20</w:t>
      </w:r>
      <w:r w:rsidRPr="003E5922">
        <w:rPr>
          <w:sz w:val="26"/>
          <w:szCs w:val="26"/>
        </w:rPr>
        <w:t xml:space="preserve"> </w:t>
      </w:r>
      <w:r>
        <w:rPr>
          <w:sz w:val="26"/>
          <w:szCs w:val="26"/>
        </w:rPr>
        <w:t>по ул. Мичурина. Диаметр отводов 2*Ду50 мм, тип прокладки – надземный на низких опорах с вертикальными компенсаторами при переходе через дороги. Протяженность лини</w:t>
      </w:r>
      <w:r w:rsidR="00827C6E">
        <w:rPr>
          <w:sz w:val="26"/>
          <w:szCs w:val="26"/>
        </w:rPr>
        <w:t>й:</w:t>
      </w:r>
      <w:r>
        <w:rPr>
          <w:sz w:val="26"/>
          <w:szCs w:val="26"/>
        </w:rPr>
        <w:t xml:space="preserve"> на дом №11 – 115 м, на дома №18 и №20 </w:t>
      </w:r>
      <w:r w:rsidR="00827C6E">
        <w:rPr>
          <w:sz w:val="26"/>
          <w:szCs w:val="26"/>
        </w:rPr>
        <w:t>–</w:t>
      </w:r>
      <w:r>
        <w:rPr>
          <w:sz w:val="26"/>
          <w:szCs w:val="26"/>
        </w:rPr>
        <w:t xml:space="preserve"> </w:t>
      </w:r>
      <w:r w:rsidR="00827C6E">
        <w:rPr>
          <w:sz w:val="26"/>
          <w:szCs w:val="26"/>
        </w:rPr>
        <w:t xml:space="preserve">50 м. </w:t>
      </w:r>
    </w:p>
    <w:p w:rsidR="00F7221C" w:rsidRDefault="00827C6E" w:rsidP="00616702">
      <w:pPr>
        <w:tabs>
          <w:tab w:val="left" w:pos="375"/>
        </w:tabs>
        <w:ind w:firstLine="567"/>
        <w:jc w:val="both"/>
        <w:rPr>
          <w:bCs/>
          <w:sz w:val="26"/>
          <w:szCs w:val="26"/>
        </w:rPr>
      </w:pPr>
      <w:r>
        <w:rPr>
          <w:sz w:val="26"/>
          <w:szCs w:val="26"/>
        </w:rPr>
        <w:t>Финансирование работ</w:t>
      </w:r>
      <w:r w:rsidR="003E5922">
        <w:rPr>
          <w:sz w:val="26"/>
          <w:szCs w:val="26"/>
        </w:rPr>
        <w:t xml:space="preserve"> </w:t>
      </w:r>
      <w:r>
        <w:rPr>
          <w:sz w:val="26"/>
          <w:szCs w:val="26"/>
        </w:rPr>
        <w:t xml:space="preserve">по прокладке соединительных линий в рамках инвестиционного проекта осуществляет </w:t>
      </w:r>
      <w:r>
        <w:rPr>
          <w:bCs/>
          <w:sz w:val="26"/>
          <w:szCs w:val="26"/>
        </w:rPr>
        <w:t>НО «Костромской фонд энергосбережения».</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17379B" w:rsidTr="00B90C08">
        <w:trPr>
          <w:trHeight w:val="4795"/>
        </w:trPr>
        <w:tc>
          <w:tcPr>
            <w:tcW w:w="10422" w:type="dxa"/>
          </w:tcPr>
          <w:p w:rsidR="0017379B" w:rsidRDefault="00BB139D" w:rsidP="00B90C08">
            <w:pPr>
              <w:tabs>
                <w:tab w:val="left" w:pos="375"/>
              </w:tabs>
              <w:ind w:right="30"/>
              <w:jc w:val="center"/>
              <w:rPr>
                <w:sz w:val="26"/>
                <w:szCs w:val="26"/>
              </w:rPr>
            </w:pPr>
            <w:r>
              <w:rPr>
                <w:noProof/>
                <w:lang w:eastAsia="ru-RU"/>
              </w:rPr>
              <w:drawing>
                <wp:inline distT="0" distB="0" distL="0" distR="0" wp14:anchorId="26F03E8A" wp14:editId="699BF2E2">
                  <wp:extent cx="6152515" cy="4107815"/>
                  <wp:effectExtent l="0" t="0" r="63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152515" cy="4107815"/>
                          </a:xfrm>
                          <a:prstGeom prst="rect">
                            <a:avLst/>
                          </a:prstGeom>
                        </pic:spPr>
                      </pic:pic>
                    </a:graphicData>
                  </a:graphic>
                </wp:inline>
              </w:drawing>
            </w:r>
          </w:p>
        </w:tc>
      </w:tr>
      <w:tr w:rsidR="0017379B" w:rsidTr="00B90C08">
        <w:tc>
          <w:tcPr>
            <w:tcW w:w="10422" w:type="dxa"/>
          </w:tcPr>
          <w:p w:rsidR="0017379B" w:rsidRDefault="0017379B" w:rsidP="0017379B">
            <w:pPr>
              <w:tabs>
                <w:tab w:val="left" w:pos="375"/>
              </w:tabs>
              <w:ind w:right="30"/>
              <w:jc w:val="center"/>
              <w:rPr>
                <w:sz w:val="26"/>
                <w:szCs w:val="26"/>
              </w:rPr>
            </w:pPr>
            <w:r w:rsidRPr="000A0989">
              <w:rPr>
                <w:bCs/>
                <w:sz w:val="26"/>
                <w:szCs w:val="26"/>
              </w:rPr>
              <w:t>Рисунок 5.</w:t>
            </w:r>
            <w:r>
              <w:rPr>
                <w:bCs/>
                <w:sz w:val="26"/>
                <w:szCs w:val="26"/>
              </w:rPr>
              <w:t>1</w:t>
            </w:r>
            <w:r w:rsidRPr="000A0989">
              <w:rPr>
                <w:bCs/>
                <w:sz w:val="26"/>
                <w:szCs w:val="26"/>
              </w:rPr>
              <w:t xml:space="preserve">.1 — Схема прокладки </w:t>
            </w:r>
            <w:r w:rsidRPr="0017379B">
              <w:rPr>
                <w:bCs/>
                <w:sz w:val="26"/>
                <w:szCs w:val="26"/>
              </w:rPr>
              <w:t>тепловых сетей</w:t>
            </w:r>
            <w:r w:rsidRPr="000A0989">
              <w:rPr>
                <w:b/>
                <w:bCs/>
                <w:sz w:val="26"/>
                <w:szCs w:val="26"/>
              </w:rPr>
              <w:t xml:space="preserve"> </w:t>
            </w:r>
            <w:r w:rsidRPr="0017379B">
              <w:rPr>
                <w:bCs/>
                <w:sz w:val="26"/>
                <w:szCs w:val="26"/>
              </w:rPr>
              <w:t>для обеспечения объединения районов теплоснабжения</w:t>
            </w:r>
          </w:p>
        </w:tc>
      </w:tr>
    </w:tbl>
    <w:p w:rsidR="00F45017" w:rsidRDefault="00F45017" w:rsidP="00F45017">
      <w:pPr>
        <w:tabs>
          <w:tab w:val="left" w:pos="375"/>
        </w:tabs>
        <w:ind w:firstLine="567"/>
        <w:jc w:val="both"/>
        <w:rPr>
          <w:bCs/>
          <w:sz w:val="26"/>
          <w:szCs w:val="26"/>
        </w:rPr>
      </w:pPr>
      <w:r>
        <w:rPr>
          <w:bCs/>
          <w:sz w:val="26"/>
          <w:szCs w:val="26"/>
        </w:rPr>
        <w:t>При закрытии угольных котельных сократится:</w:t>
      </w:r>
    </w:p>
    <w:p w:rsidR="00F45017" w:rsidRDefault="00F45017" w:rsidP="00F45017">
      <w:pPr>
        <w:tabs>
          <w:tab w:val="left" w:pos="375"/>
        </w:tabs>
        <w:jc w:val="both"/>
        <w:rPr>
          <w:bCs/>
          <w:sz w:val="26"/>
          <w:szCs w:val="26"/>
        </w:rPr>
      </w:pPr>
      <w:r>
        <w:rPr>
          <w:bCs/>
          <w:sz w:val="26"/>
          <w:szCs w:val="26"/>
        </w:rPr>
        <w:t xml:space="preserve">- потребление каменного угля в объеме 720 т на сумму 3034,2 тыс. руб., </w:t>
      </w:r>
    </w:p>
    <w:p w:rsidR="00F45017" w:rsidRDefault="00F45017" w:rsidP="00F45017">
      <w:pPr>
        <w:tabs>
          <w:tab w:val="left" w:pos="375"/>
        </w:tabs>
        <w:jc w:val="both"/>
        <w:rPr>
          <w:bCs/>
          <w:sz w:val="26"/>
          <w:szCs w:val="26"/>
        </w:rPr>
      </w:pPr>
      <w:r>
        <w:rPr>
          <w:bCs/>
          <w:sz w:val="26"/>
          <w:szCs w:val="26"/>
        </w:rPr>
        <w:t>- потребление электрической энергии в объеме 155,2 тыс. кВт*</w:t>
      </w:r>
      <w:proofErr w:type="gramStart"/>
      <w:r>
        <w:rPr>
          <w:bCs/>
          <w:sz w:val="26"/>
          <w:szCs w:val="26"/>
        </w:rPr>
        <w:t>ч</w:t>
      </w:r>
      <w:proofErr w:type="gramEnd"/>
      <w:r>
        <w:rPr>
          <w:bCs/>
          <w:sz w:val="26"/>
          <w:szCs w:val="26"/>
        </w:rPr>
        <w:t xml:space="preserve"> на сумму 828,8 тыс. руб., </w:t>
      </w:r>
    </w:p>
    <w:p w:rsidR="00F45017" w:rsidRDefault="00F45017" w:rsidP="00F45017">
      <w:pPr>
        <w:tabs>
          <w:tab w:val="left" w:pos="375"/>
        </w:tabs>
        <w:jc w:val="both"/>
        <w:rPr>
          <w:bCs/>
          <w:sz w:val="26"/>
          <w:szCs w:val="26"/>
        </w:rPr>
      </w:pPr>
      <w:r>
        <w:rPr>
          <w:bCs/>
          <w:sz w:val="26"/>
          <w:szCs w:val="26"/>
        </w:rPr>
        <w:t xml:space="preserve">- фонд оплаты труда на сумму 968 тыс. руб. </w:t>
      </w:r>
    </w:p>
    <w:p w:rsidR="00F45017" w:rsidRDefault="00F45017" w:rsidP="00F45017">
      <w:pPr>
        <w:tabs>
          <w:tab w:val="left" w:pos="375"/>
        </w:tabs>
        <w:ind w:firstLine="567"/>
        <w:jc w:val="both"/>
        <w:rPr>
          <w:bCs/>
          <w:sz w:val="26"/>
          <w:szCs w:val="26"/>
        </w:rPr>
      </w:pPr>
      <w:r>
        <w:rPr>
          <w:bCs/>
          <w:sz w:val="26"/>
          <w:szCs w:val="26"/>
        </w:rPr>
        <w:t xml:space="preserve">Итого экономия составит 3034,2+828,2+968 = 4830,4 тыс. руб./год. </w:t>
      </w:r>
    </w:p>
    <w:p w:rsidR="002E2185" w:rsidRDefault="00F45017" w:rsidP="00F45017">
      <w:pPr>
        <w:tabs>
          <w:tab w:val="left" w:pos="375"/>
        </w:tabs>
        <w:ind w:firstLine="567"/>
        <w:jc w:val="both"/>
        <w:rPr>
          <w:bCs/>
          <w:sz w:val="26"/>
          <w:szCs w:val="26"/>
        </w:rPr>
      </w:pPr>
      <w:r>
        <w:rPr>
          <w:bCs/>
          <w:sz w:val="26"/>
          <w:szCs w:val="26"/>
        </w:rPr>
        <w:lastRenderedPageBreak/>
        <w:t>В то же время возрастет потребление природного газа в количестве 231,8 тыс. м</w:t>
      </w:r>
      <w:r w:rsidRPr="00CA2F17">
        <w:rPr>
          <w:bCs/>
          <w:sz w:val="26"/>
          <w:szCs w:val="26"/>
          <w:vertAlign w:val="superscript"/>
        </w:rPr>
        <w:t>3</w:t>
      </w:r>
      <w:r>
        <w:rPr>
          <w:bCs/>
          <w:sz w:val="26"/>
          <w:szCs w:val="26"/>
        </w:rPr>
        <w:t>/год на сумму 1344,6 тыс. руб./год. Другие затраты на БМК являются условно постоянными. Экономический эффект составит: Э=4830,4-1344,6= 3485,8 тыс. руб./год.</w:t>
      </w:r>
    </w:p>
    <w:p w:rsidR="00B2229D" w:rsidRDefault="00B2229D" w:rsidP="00B2229D">
      <w:pPr>
        <w:tabs>
          <w:tab w:val="left" w:pos="375"/>
        </w:tabs>
        <w:ind w:firstLine="567"/>
        <w:jc w:val="both"/>
        <w:rPr>
          <w:bCs/>
          <w:sz w:val="26"/>
          <w:szCs w:val="26"/>
        </w:rPr>
      </w:pPr>
      <w:r>
        <w:rPr>
          <w:bCs/>
          <w:sz w:val="26"/>
          <w:szCs w:val="26"/>
        </w:rPr>
        <w:t xml:space="preserve">Расчет затрат по строительству тепловых сетей для </w:t>
      </w:r>
      <w:r w:rsidRPr="002E2185">
        <w:rPr>
          <w:bCs/>
          <w:sz w:val="26"/>
          <w:szCs w:val="26"/>
        </w:rPr>
        <w:t>объединения районов теплоснабжения</w:t>
      </w:r>
      <w:r>
        <w:rPr>
          <w:bCs/>
          <w:sz w:val="26"/>
          <w:szCs w:val="26"/>
        </w:rPr>
        <w:t xml:space="preserve"> приведен в таблице 5.1.1.</w:t>
      </w:r>
    </w:p>
    <w:p w:rsidR="00B2229D" w:rsidRDefault="00B2229D" w:rsidP="00B2229D">
      <w:pPr>
        <w:tabs>
          <w:tab w:val="left" w:pos="375"/>
        </w:tabs>
        <w:ind w:right="30"/>
        <w:jc w:val="right"/>
        <w:rPr>
          <w:bCs/>
          <w:sz w:val="26"/>
          <w:szCs w:val="26"/>
        </w:rPr>
      </w:pPr>
      <w:r>
        <w:rPr>
          <w:bCs/>
          <w:sz w:val="26"/>
          <w:szCs w:val="26"/>
        </w:rPr>
        <w:t>Таблица 5.1.1</w:t>
      </w:r>
    </w:p>
    <w:p w:rsidR="00B2229D" w:rsidRDefault="00B2229D" w:rsidP="00B2229D">
      <w:pPr>
        <w:tabs>
          <w:tab w:val="left" w:pos="375"/>
        </w:tabs>
        <w:spacing w:after="120"/>
        <w:ind w:right="28"/>
        <w:jc w:val="center"/>
        <w:rPr>
          <w:bCs/>
          <w:sz w:val="26"/>
          <w:szCs w:val="26"/>
        </w:rPr>
      </w:pPr>
      <w:r>
        <w:rPr>
          <w:bCs/>
          <w:sz w:val="26"/>
          <w:szCs w:val="26"/>
        </w:rPr>
        <w:t xml:space="preserve">Затраты по строительству тепловых сетей для </w:t>
      </w:r>
      <w:r w:rsidRPr="002E2185">
        <w:rPr>
          <w:bCs/>
          <w:sz w:val="26"/>
          <w:szCs w:val="26"/>
        </w:rPr>
        <w:t>объединения районов теплоснабжения</w:t>
      </w:r>
    </w:p>
    <w:tbl>
      <w:tblPr>
        <w:tblStyle w:val="af8"/>
        <w:tblW w:w="0" w:type="auto"/>
        <w:tblCellMar>
          <w:left w:w="28" w:type="dxa"/>
          <w:right w:w="28" w:type="dxa"/>
        </w:tblCellMar>
        <w:tblLook w:val="04A0" w:firstRow="1" w:lastRow="0" w:firstColumn="1" w:lastColumn="0" w:noHBand="0" w:noVBand="1"/>
      </w:tblPr>
      <w:tblGrid>
        <w:gridCol w:w="2580"/>
        <w:gridCol w:w="1134"/>
        <w:gridCol w:w="1745"/>
        <w:gridCol w:w="1708"/>
        <w:gridCol w:w="1403"/>
        <w:gridCol w:w="1417"/>
      </w:tblGrid>
      <w:tr w:rsidR="00B2229D" w:rsidTr="00CB1EF3">
        <w:tc>
          <w:tcPr>
            <w:tcW w:w="2580" w:type="dxa"/>
          </w:tcPr>
          <w:p w:rsidR="00B2229D" w:rsidRPr="00774A99" w:rsidRDefault="00B2229D" w:rsidP="00CB1EF3">
            <w:pPr>
              <w:tabs>
                <w:tab w:val="left" w:pos="375"/>
              </w:tabs>
              <w:ind w:right="30"/>
              <w:jc w:val="center"/>
              <w:rPr>
                <w:bCs/>
                <w:szCs w:val="24"/>
              </w:rPr>
            </w:pPr>
            <w:r w:rsidRPr="00774A99">
              <w:rPr>
                <w:bCs/>
                <w:szCs w:val="24"/>
              </w:rPr>
              <w:t>Начало – конец участка</w:t>
            </w:r>
          </w:p>
        </w:tc>
        <w:tc>
          <w:tcPr>
            <w:tcW w:w="1134" w:type="dxa"/>
          </w:tcPr>
          <w:p w:rsidR="00B2229D" w:rsidRPr="00774A99" w:rsidRDefault="00B2229D" w:rsidP="00CB1EF3">
            <w:pPr>
              <w:tabs>
                <w:tab w:val="left" w:pos="375"/>
              </w:tabs>
              <w:ind w:right="30"/>
              <w:jc w:val="center"/>
              <w:rPr>
                <w:bCs/>
                <w:szCs w:val="24"/>
              </w:rPr>
            </w:pPr>
            <w:r>
              <w:rPr>
                <w:bCs/>
                <w:szCs w:val="24"/>
              </w:rPr>
              <w:t xml:space="preserve">Диаметр, </w:t>
            </w:r>
            <w:proofErr w:type="gramStart"/>
            <w:r>
              <w:rPr>
                <w:bCs/>
                <w:szCs w:val="24"/>
              </w:rPr>
              <w:t>мм</w:t>
            </w:r>
            <w:proofErr w:type="gramEnd"/>
            <w:r>
              <w:rPr>
                <w:bCs/>
                <w:szCs w:val="24"/>
              </w:rPr>
              <w:t xml:space="preserve"> </w:t>
            </w:r>
          </w:p>
        </w:tc>
        <w:tc>
          <w:tcPr>
            <w:tcW w:w="1745" w:type="dxa"/>
          </w:tcPr>
          <w:p w:rsidR="00B2229D" w:rsidRPr="00774A99" w:rsidRDefault="00B2229D" w:rsidP="00CB1EF3">
            <w:pPr>
              <w:tabs>
                <w:tab w:val="left" w:pos="375"/>
              </w:tabs>
              <w:ind w:right="30"/>
              <w:jc w:val="center"/>
              <w:rPr>
                <w:bCs/>
                <w:szCs w:val="24"/>
              </w:rPr>
            </w:pPr>
            <w:r>
              <w:rPr>
                <w:bCs/>
                <w:szCs w:val="24"/>
              </w:rPr>
              <w:t xml:space="preserve">Протяженность, </w:t>
            </w:r>
            <w:proofErr w:type="gramStart"/>
            <w:r>
              <w:rPr>
                <w:bCs/>
                <w:szCs w:val="24"/>
              </w:rPr>
              <w:t>м</w:t>
            </w:r>
            <w:proofErr w:type="gramEnd"/>
            <w:r>
              <w:rPr>
                <w:bCs/>
                <w:szCs w:val="24"/>
              </w:rPr>
              <w:t xml:space="preserve"> </w:t>
            </w:r>
          </w:p>
        </w:tc>
        <w:tc>
          <w:tcPr>
            <w:tcW w:w="1708" w:type="dxa"/>
          </w:tcPr>
          <w:p w:rsidR="00B2229D" w:rsidRPr="00774A99" w:rsidRDefault="00B2229D" w:rsidP="00CB1EF3">
            <w:pPr>
              <w:tabs>
                <w:tab w:val="left" w:pos="375"/>
              </w:tabs>
              <w:ind w:right="30"/>
              <w:jc w:val="center"/>
              <w:rPr>
                <w:bCs/>
                <w:szCs w:val="24"/>
              </w:rPr>
            </w:pPr>
            <w:r>
              <w:rPr>
                <w:bCs/>
                <w:szCs w:val="24"/>
              </w:rPr>
              <w:t xml:space="preserve">Тип прокладки </w:t>
            </w:r>
          </w:p>
        </w:tc>
        <w:tc>
          <w:tcPr>
            <w:tcW w:w="1403" w:type="dxa"/>
          </w:tcPr>
          <w:p w:rsidR="00B2229D" w:rsidRPr="00774A99" w:rsidRDefault="00B2229D" w:rsidP="00CB1EF3">
            <w:pPr>
              <w:tabs>
                <w:tab w:val="left" w:pos="375"/>
              </w:tabs>
              <w:ind w:right="30"/>
              <w:jc w:val="center"/>
              <w:rPr>
                <w:bCs/>
                <w:szCs w:val="24"/>
              </w:rPr>
            </w:pPr>
            <w:r>
              <w:rPr>
                <w:bCs/>
                <w:szCs w:val="24"/>
              </w:rPr>
              <w:t>Расценка, тыс. руб./</w:t>
            </w:r>
            <w:proofErr w:type="gramStart"/>
            <w:r>
              <w:rPr>
                <w:bCs/>
                <w:szCs w:val="24"/>
              </w:rPr>
              <w:t>км</w:t>
            </w:r>
            <w:proofErr w:type="gramEnd"/>
          </w:p>
        </w:tc>
        <w:tc>
          <w:tcPr>
            <w:tcW w:w="1417" w:type="dxa"/>
          </w:tcPr>
          <w:p w:rsidR="00B2229D" w:rsidRPr="00774A99" w:rsidRDefault="00B2229D" w:rsidP="00CB1EF3">
            <w:pPr>
              <w:tabs>
                <w:tab w:val="left" w:pos="375"/>
              </w:tabs>
              <w:ind w:right="30"/>
              <w:jc w:val="center"/>
              <w:rPr>
                <w:bCs/>
                <w:szCs w:val="24"/>
              </w:rPr>
            </w:pPr>
            <w:r>
              <w:rPr>
                <w:bCs/>
                <w:szCs w:val="24"/>
              </w:rPr>
              <w:t xml:space="preserve">Стоимость, тыс. руб. </w:t>
            </w:r>
          </w:p>
        </w:tc>
      </w:tr>
      <w:tr w:rsidR="00B2229D" w:rsidTr="00CB1EF3">
        <w:tc>
          <w:tcPr>
            <w:tcW w:w="2580" w:type="dxa"/>
          </w:tcPr>
          <w:p w:rsidR="00B2229D" w:rsidRPr="00774A99" w:rsidRDefault="00B2229D" w:rsidP="00CB1EF3">
            <w:pPr>
              <w:tabs>
                <w:tab w:val="left" w:pos="375"/>
              </w:tabs>
              <w:ind w:right="30"/>
              <w:jc w:val="center"/>
              <w:rPr>
                <w:bCs/>
                <w:szCs w:val="24"/>
              </w:rPr>
            </w:pPr>
            <w:r>
              <w:rPr>
                <w:bCs/>
                <w:szCs w:val="24"/>
              </w:rPr>
              <w:t>Дом №22-ТК2</w:t>
            </w:r>
          </w:p>
        </w:tc>
        <w:tc>
          <w:tcPr>
            <w:tcW w:w="1134" w:type="dxa"/>
          </w:tcPr>
          <w:p w:rsidR="00B2229D" w:rsidRPr="00774A99" w:rsidRDefault="00B2229D" w:rsidP="00CB1EF3">
            <w:pPr>
              <w:tabs>
                <w:tab w:val="left" w:pos="375"/>
              </w:tabs>
              <w:ind w:right="30"/>
              <w:jc w:val="center"/>
              <w:rPr>
                <w:bCs/>
                <w:szCs w:val="24"/>
              </w:rPr>
            </w:pPr>
            <w:r>
              <w:rPr>
                <w:bCs/>
                <w:szCs w:val="24"/>
              </w:rPr>
              <w:t>76</w:t>
            </w:r>
          </w:p>
        </w:tc>
        <w:tc>
          <w:tcPr>
            <w:tcW w:w="1745" w:type="dxa"/>
          </w:tcPr>
          <w:p w:rsidR="00B2229D" w:rsidRPr="00774A99" w:rsidRDefault="00B2229D" w:rsidP="00CB1EF3">
            <w:pPr>
              <w:tabs>
                <w:tab w:val="left" w:pos="375"/>
              </w:tabs>
              <w:ind w:right="30"/>
              <w:jc w:val="center"/>
              <w:rPr>
                <w:bCs/>
                <w:szCs w:val="24"/>
              </w:rPr>
            </w:pPr>
            <w:r>
              <w:rPr>
                <w:bCs/>
                <w:szCs w:val="24"/>
              </w:rPr>
              <w:t>250</w:t>
            </w:r>
          </w:p>
        </w:tc>
        <w:tc>
          <w:tcPr>
            <w:tcW w:w="1708" w:type="dxa"/>
          </w:tcPr>
          <w:p w:rsidR="00B2229D" w:rsidRPr="00774A99" w:rsidRDefault="00B2229D" w:rsidP="00CB1EF3">
            <w:pPr>
              <w:tabs>
                <w:tab w:val="left" w:pos="375"/>
              </w:tabs>
              <w:ind w:right="30"/>
              <w:jc w:val="center"/>
              <w:rPr>
                <w:bCs/>
                <w:szCs w:val="24"/>
              </w:rPr>
            </w:pPr>
            <w:r>
              <w:rPr>
                <w:bCs/>
                <w:szCs w:val="24"/>
              </w:rPr>
              <w:t>надземная</w:t>
            </w:r>
          </w:p>
        </w:tc>
        <w:tc>
          <w:tcPr>
            <w:tcW w:w="1403" w:type="dxa"/>
          </w:tcPr>
          <w:p w:rsidR="00B2229D" w:rsidRPr="00774A99" w:rsidRDefault="00B2229D" w:rsidP="00CB1EF3">
            <w:pPr>
              <w:tabs>
                <w:tab w:val="left" w:pos="375"/>
              </w:tabs>
              <w:ind w:right="30"/>
              <w:jc w:val="center"/>
              <w:rPr>
                <w:bCs/>
                <w:szCs w:val="24"/>
              </w:rPr>
            </w:pPr>
            <w:r>
              <w:rPr>
                <w:bCs/>
                <w:szCs w:val="24"/>
              </w:rPr>
              <w:t>4814</w:t>
            </w:r>
          </w:p>
        </w:tc>
        <w:tc>
          <w:tcPr>
            <w:tcW w:w="1417" w:type="dxa"/>
            <w:vAlign w:val="center"/>
          </w:tcPr>
          <w:p w:rsidR="00B2229D" w:rsidRDefault="00B2229D" w:rsidP="00CB1EF3">
            <w:pPr>
              <w:jc w:val="center"/>
              <w:rPr>
                <w:color w:val="000000"/>
                <w:szCs w:val="24"/>
              </w:rPr>
            </w:pPr>
            <w:r>
              <w:rPr>
                <w:color w:val="000000"/>
              </w:rPr>
              <w:t>1203,5</w:t>
            </w:r>
          </w:p>
        </w:tc>
      </w:tr>
      <w:tr w:rsidR="00B2229D" w:rsidTr="00CB1EF3">
        <w:tc>
          <w:tcPr>
            <w:tcW w:w="2580" w:type="dxa"/>
          </w:tcPr>
          <w:p w:rsidR="00B2229D" w:rsidRPr="00774A99" w:rsidRDefault="00B2229D" w:rsidP="00CB1EF3">
            <w:pPr>
              <w:tabs>
                <w:tab w:val="left" w:pos="375"/>
              </w:tabs>
              <w:ind w:right="30"/>
              <w:jc w:val="center"/>
              <w:rPr>
                <w:bCs/>
                <w:szCs w:val="24"/>
              </w:rPr>
            </w:pPr>
            <w:r>
              <w:rPr>
                <w:bCs/>
                <w:szCs w:val="24"/>
              </w:rPr>
              <w:t>Дом №15-дом №11</w:t>
            </w:r>
          </w:p>
        </w:tc>
        <w:tc>
          <w:tcPr>
            <w:tcW w:w="1134" w:type="dxa"/>
          </w:tcPr>
          <w:p w:rsidR="00B2229D" w:rsidRPr="00774A99" w:rsidRDefault="00B2229D" w:rsidP="00CB1EF3">
            <w:pPr>
              <w:tabs>
                <w:tab w:val="left" w:pos="375"/>
              </w:tabs>
              <w:ind w:right="30"/>
              <w:jc w:val="center"/>
              <w:rPr>
                <w:bCs/>
                <w:szCs w:val="24"/>
              </w:rPr>
            </w:pPr>
            <w:r>
              <w:rPr>
                <w:bCs/>
                <w:szCs w:val="24"/>
              </w:rPr>
              <w:t>57</w:t>
            </w:r>
          </w:p>
        </w:tc>
        <w:tc>
          <w:tcPr>
            <w:tcW w:w="1745" w:type="dxa"/>
          </w:tcPr>
          <w:p w:rsidR="00B2229D" w:rsidRPr="00774A99" w:rsidRDefault="00B2229D" w:rsidP="00CB1EF3">
            <w:pPr>
              <w:tabs>
                <w:tab w:val="left" w:pos="375"/>
              </w:tabs>
              <w:ind w:right="30"/>
              <w:jc w:val="center"/>
              <w:rPr>
                <w:bCs/>
                <w:szCs w:val="24"/>
              </w:rPr>
            </w:pPr>
            <w:r>
              <w:rPr>
                <w:bCs/>
                <w:szCs w:val="24"/>
              </w:rPr>
              <w:t>115</w:t>
            </w:r>
          </w:p>
        </w:tc>
        <w:tc>
          <w:tcPr>
            <w:tcW w:w="1708" w:type="dxa"/>
            <w:vAlign w:val="center"/>
          </w:tcPr>
          <w:p w:rsidR="00B2229D" w:rsidRDefault="00B2229D" w:rsidP="00CB1EF3">
            <w:pPr>
              <w:jc w:val="center"/>
            </w:pPr>
            <w:r w:rsidRPr="001F5557">
              <w:rPr>
                <w:bCs/>
                <w:szCs w:val="24"/>
              </w:rPr>
              <w:t>надземная</w:t>
            </w:r>
          </w:p>
        </w:tc>
        <w:tc>
          <w:tcPr>
            <w:tcW w:w="1403" w:type="dxa"/>
          </w:tcPr>
          <w:p w:rsidR="00B2229D" w:rsidRPr="00774A99" w:rsidRDefault="00B2229D" w:rsidP="00CB1EF3">
            <w:pPr>
              <w:tabs>
                <w:tab w:val="left" w:pos="375"/>
              </w:tabs>
              <w:ind w:right="30"/>
              <w:jc w:val="center"/>
              <w:rPr>
                <w:bCs/>
                <w:szCs w:val="24"/>
              </w:rPr>
            </w:pPr>
            <w:r>
              <w:rPr>
                <w:bCs/>
                <w:szCs w:val="24"/>
              </w:rPr>
              <w:t>4499</w:t>
            </w:r>
          </w:p>
        </w:tc>
        <w:tc>
          <w:tcPr>
            <w:tcW w:w="1417" w:type="dxa"/>
            <w:vAlign w:val="center"/>
          </w:tcPr>
          <w:p w:rsidR="00B2229D" w:rsidRDefault="00B2229D" w:rsidP="00CB1EF3">
            <w:pPr>
              <w:jc w:val="center"/>
              <w:rPr>
                <w:color w:val="000000"/>
                <w:szCs w:val="24"/>
              </w:rPr>
            </w:pPr>
            <w:r>
              <w:rPr>
                <w:color w:val="000000"/>
              </w:rPr>
              <w:t>517,4</w:t>
            </w:r>
          </w:p>
        </w:tc>
      </w:tr>
      <w:tr w:rsidR="00B2229D" w:rsidTr="00CB1EF3">
        <w:tc>
          <w:tcPr>
            <w:tcW w:w="2580" w:type="dxa"/>
          </w:tcPr>
          <w:p w:rsidR="00B2229D" w:rsidRPr="00774A99" w:rsidRDefault="00B2229D" w:rsidP="00CB1EF3">
            <w:pPr>
              <w:tabs>
                <w:tab w:val="left" w:pos="375"/>
              </w:tabs>
              <w:ind w:right="30"/>
              <w:jc w:val="center"/>
              <w:rPr>
                <w:bCs/>
                <w:szCs w:val="24"/>
              </w:rPr>
            </w:pPr>
            <w:r>
              <w:rPr>
                <w:bCs/>
                <w:szCs w:val="24"/>
              </w:rPr>
              <w:t>Дом №22-дома №18,20</w:t>
            </w:r>
          </w:p>
        </w:tc>
        <w:tc>
          <w:tcPr>
            <w:tcW w:w="1134" w:type="dxa"/>
            <w:vAlign w:val="center"/>
          </w:tcPr>
          <w:p w:rsidR="00B2229D" w:rsidRPr="00774A99" w:rsidRDefault="00B2229D" w:rsidP="00CB1EF3">
            <w:pPr>
              <w:tabs>
                <w:tab w:val="left" w:pos="375"/>
              </w:tabs>
              <w:ind w:right="30"/>
              <w:jc w:val="center"/>
              <w:rPr>
                <w:bCs/>
                <w:szCs w:val="24"/>
              </w:rPr>
            </w:pPr>
            <w:r>
              <w:rPr>
                <w:bCs/>
                <w:szCs w:val="24"/>
              </w:rPr>
              <w:t>57</w:t>
            </w:r>
          </w:p>
        </w:tc>
        <w:tc>
          <w:tcPr>
            <w:tcW w:w="1745" w:type="dxa"/>
            <w:vAlign w:val="center"/>
          </w:tcPr>
          <w:p w:rsidR="00B2229D" w:rsidRPr="00774A99" w:rsidRDefault="00B2229D" w:rsidP="00CB1EF3">
            <w:pPr>
              <w:tabs>
                <w:tab w:val="left" w:pos="375"/>
              </w:tabs>
              <w:ind w:right="30"/>
              <w:jc w:val="center"/>
              <w:rPr>
                <w:bCs/>
                <w:szCs w:val="24"/>
              </w:rPr>
            </w:pPr>
            <w:r>
              <w:rPr>
                <w:bCs/>
                <w:szCs w:val="24"/>
              </w:rPr>
              <w:t>50</w:t>
            </w:r>
          </w:p>
        </w:tc>
        <w:tc>
          <w:tcPr>
            <w:tcW w:w="1708" w:type="dxa"/>
            <w:vAlign w:val="center"/>
          </w:tcPr>
          <w:p w:rsidR="00B2229D" w:rsidRDefault="00B2229D" w:rsidP="00CB1EF3">
            <w:pPr>
              <w:jc w:val="center"/>
            </w:pPr>
            <w:r w:rsidRPr="001F5557">
              <w:rPr>
                <w:bCs/>
                <w:szCs w:val="24"/>
              </w:rPr>
              <w:t>надземная</w:t>
            </w:r>
          </w:p>
        </w:tc>
        <w:tc>
          <w:tcPr>
            <w:tcW w:w="1403" w:type="dxa"/>
            <w:vAlign w:val="center"/>
          </w:tcPr>
          <w:p w:rsidR="00B2229D" w:rsidRPr="00774A99" w:rsidRDefault="00B2229D" w:rsidP="00CB1EF3">
            <w:pPr>
              <w:tabs>
                <w:tab w:val="left" w:pos="375"/>
              </w:tabs>
              <w:ind w:right="30"/>
              <w:jc w:val="center"/>
              <w:rPr>
                <w:bCs/>
                <w:szCs w:val="24"/>
              </w:rPr>
            </w:pPr>
            <w:r>
              <w:rPr>
                <w:bCs/>
                <w:szCs w:val="24"/>
              </w:rPr>
              <w:t>4499</w:t>
            </w:r>
          </w:p>
        </w:tc>
        <w:tc>
          <w:tcPr>
            <w:tcW w:w="1417" w:type="dxa"/>
            <w:vAlign w:val="center"/>
          </w:tcPr>
          <w:p w:rsidR="00B2229D" w:rsidRDefault="00B2229D" w:rsidP="00CB1EF3">
            <w:pPr>
              <w:jc w:val="center"/>
              <w:rPr>
                <w:color w:val="000000"/>
                <w:szCs w:val="24"/>
              </w:rPr>
            </w:pPr>
            <w:r>
              <w:rPr>
                <w:color w:val="000000"/>
              </w:rPr>
              <w:t>225,0</w:t>
            </w:r>
          </w:p>
        </w:tc>
      </w:tr>
      <w:tr w:rsidR="00B2229D" w:rsidTr="00CB1EF3">
        <w:tc>
          <w:tcPr>
            <w:tcW w:w="2580" w:type="dxa"/>
          </w:tcPr>
          <w:p w:rsidR="00B2229D" w:rsidRPr="00350899" w:rsidRDefault="00B2229D" w:rsidP="00CB1EF3">
            <w:pPr>
              <w:tabs>
                <w:tab w:val="left" w:pos="375"/>
              </w:tabs>
              <w:ind w:right="30"/>
              <w:jc w:val="center"/>
              <w:rPr>
                <w:b/>
                <w:bCs/>
                <w:szCs w:val="24"/>
              </w:rPr>
            </w:pPr>
            <w:r w:rsidRPr="00350899">
              <w:rPr>
                <w:b/>
                <w:bCs/>
                <w:szCs w:val="24"/>
              </w:rPr>
              <w:t xml:space="preserve">Итого </w:t>
            </w:r>
          </w:p>
        </w:tc>
        <w:tc>
          <w:tcPr>
            <w:tcW w:w="1134" w:type="dxa"/>
          </w:tcPr>
          <w:p w:rsidR="00B2229D" w:rsidRPr="00350899" w:rsidRDefault="00B2229D" w:rsidP="00CB1EF3">
            <w:pPr>
              <w:tabs>
                <w:tab w:val="left" w:pos="375"/>
              </w:tabs>
              <w:ind w:right="30"/>
              <w:jc w:val="center"/>
              <w:rPr>
                <w:b/>
                <w:bCs/>
                <w:szCs w:val="24"/>
              </w:rPr>
            </w:pPr>
          </w:p>
        </w:tc>
        <w:tc>
          <w:tcPr>
            <w:tcW w:w="1745" w:type="dxa"/>
          </w:tcPr>
          <w:p w:rsidR="00B2229D" w:rsidRPr="00350899" w:rsidRDefault="00B2229D" w:rsidP="00CB1EF3">
            <w:pPr>
              <w:tabs>
                <w:tab w:val="left" w:pos="375"/>
              </w:tabs>
              <w:ind w:right="30"/>
              <w:jc w:val="center"/>
              <w:rPr>
                <w:b/>
                <w:bCs/>
                <w:szCs w:val="24"/>
              </w:rPr>
            </w:pPr>
            <w:r>
              <w:rPr>
                <w:b/>
                <w:bCs/>
                <w:szCs w:val="24"/>
              </w:rPr>
              <w:fldChar w:fldCharType="begin"/>
            </w:r>
            <w:r>
              <w:rPr>
                <w:b/>
                <w:bCs/>
                <w:szCs w:val="24"/>
              </w:rPr>
              <w:instrText xml:space="preserve"> =SUM(ABOVE) </w:instrText>
            </w:r>
            <w:r>
              <w:rPr>
                <w:b/>
                <w:bCs/>
                <w:szCs w:val="24"/>
              </w:rPr>
              <w:fldChar w:fldCharType="separate"/>
            </w:r>
            <w:r>
              <w:rPr>
                <w:b/>
                <w:bCs/>
                <w:noProof/>
                <w:szCs w:val="24"/>
              </w:rPr>
              <w:t>415</w:t>
            </w:r>
            <w:r>
              <w:rPr>
                <w:b/>
                <w:bCs/>
                <w:szCs w:val="24"/>
              </w:rPr>
              <w:fldChar w:fldCharType="end"/>
            </w:r>
          </w:p>
        </w:tc>
        <w:tc>
          <w:tcPr>
            <w:tcW w:w="1708" w:type="dxa"/>
          </w:tcPr>
          <w:p w:rsidR="00B2229D" w:rsidRPr="00350899" w:rsidRDefault="00B2229D" w:rsidP="00CB1EF3">
            <w:pPr>
              <w:tabs>
                <w:tab w:val="left" w:pos="375"/>
              </w:tabs>
              <w:ind w:right="30"/>
              <w:jc w:val="center"/>
              <w:rPr>
                <w:b/>
                <w:bCs/>
                <w:szCs w:val="24"/>
              </w:rPr>
            </w:pPr>
          </w:p>
        </w:tc>
        <w:tc>
          <w:tcPr>
            <w:tcW w:w="1403" w:type="dxa"/>
          </w:tcPr>
          <w:p w:rsidR="00B2229D" w:rsidRPr="00350899" w:rsidRDefault="00B2229D" w:rsidP="00CB1EF3">
            <w:pPr>
              <w:tabs>
                <w:tab w:val="left" w:pos="375"/>
              </w:tabs>
              <w:ind w:right="30"/>
              <w:jc w:val="center"/>
              <w:rPr>
                <w:b/>
                <w:bCs/>
                <w:szCs w:val="24"/>
              </w:rPr>
            </w:pPr>
          </w:p>
        </w:tc>
        <w:tc>
          <w:tcPr>
            <w:tcW w:w="1417" w:type="dxa"/>
            <w:vAlign w:val="center"/>
          </w:tcPr>
          <w:p w:rsidR="00B2229D" w:rsidRDefault="00B2229D" w:rsidP="00CB1EF3">
            <w:pPr>
              <w:jc w:val="center"/>
              <w:rPr>
                <w:b/>
                <w:bCs/>
                <w:color w:val="000000"/>
                <w:szCs w:val="24"/>
              </w:rPr>
            </w:pPr>
            <w:r>
              <w:rPr>
                <w:b/>
                <w:bCs/>
                <w:color w:val="000000"/>
              </w:rPr>
              <w:t>1945,8</w:t>
            </w:r>
          </w:p>
        </w:tc>
      </w:tr>
    </w:tbl>
    <w:p w:rsidR="0017379B" w:rsidRDefault="00B2229D" w:rsidP="00B2229D">
      <w:pPr>
        <w:tabs>
          <w:tab w:val="left" w:pos="375"/>
        </w:tabs>
        <w:spacing w:before="120"/>
        <w:ind w:firstLine="567"/>
        <w:jc w:val="both"/>
        <w:rPr>
          <w:bCs/>
          <w:sz w:val="26"/>
          <w:szCs w:val="26"/>
        </w:rPr>
      </w:pPr>
      <w:r>
        <w:rPr>
          <w:sz w:val="26"/>
          <w:szCs w:val="26"/>
        </w:rPr>
        <w:t>Простой срок окупаемости затрат составит: Ток. = 1945,8/3485,8 = 0,6 года</w:t>
      </w:r>
    </w:p>
    <w:p w:rsidR="00CA52ED" w:rsidRPr="000A0989" w:rsidRDefault="00CA52ED" w:rsidP="006D6BF0">
      <w:pPr>
        <w:tabs>
          <w:tab w:val="left" w:pos="375"/>
        </w:tabs>
        <w:spacing w:before="120" w:after="113"/>
        <w:ind w:left="-34" w:right="-85"/>
        <w:jc w:val="both"/>
        <w:rPr>
          <w:sz w:val="26"/>
          <w:szCs w:val="26"/>
        </w:rPr>
      </w:pPr>
      <w:r w:rsidRPr="000A0989">
        <w:rPr>
          <w:b/>
          <w:bCs/>
          <w:sz w:val="26"/>
          <w:szCs w:val="26"/>
        </w:rPr>
        <w:t>5.2 Строительство тепловых сетей для обеспечения перспективных тепловых нагрузок</w:t>
      </w:r>
    </w:p>
    <w:p w:rsidR="00511555" w:rsidRDefault="0022540B" w:rsidP="00511555">
      <w:pPr>
        <w:tabs>
          <w:tab w:val="left" w:pos="375"/>
        </w:tabs>
        <w:ind w:right="30" w:firstLine="567"/>
        <w:jc w:val="both"/>
        <w:rPr>
          <w:sz w:val="26"/>
          <w:szCs w:val="26"/>
        </w:rPr>
      </w:pPr>
      <w:r w:rsidRPr="0022540B">
        <w:rPr>
          <w:bCs/>
          <w:sz w:val="26"/>
          <w:szCs w:val="26"/>
        </w:rPr>
        <w:t>Строительство тепловых сетей д</w:t>
      </w:r>
      <w:r w:rsidR="00511555" w:rsidRPr="000A0989">
        <w:rPr>
          <w:sz w:val="26"/>
          <w:szCs w:val="26"/>
        </w:rPr>
        <w:t xml:space="preserve">ля подключения </w:t>
      </w:r>
      <w:r>
        <w:rPr>
          <w:sz w:val="26"/>
          <w:szCs w:val="26"/>
        </w:rPr>
        <w:t>объектов нового строительства осуществляет Застройщик по техническим условиям теплоснабжающей организации. Техническое присоединение системы теплопотребления нового объекта производит теплоснабжающая (</w:t>
      </w:r>
      <w:proofErr w:type="spellStart"/>
      <w:r>
        <w:rPr>
          <w:sz w:val="26"/>
          <w:szCs w:val="26"/>
        </w:rPr>
        <w:t>теплосетевая</w:t>
      </w:r>
      <w:proofErr w:type="spellEnd"/>
      <w:r>
        <w:rPr>
          <w:sz w:val="26"/>
          <w:szCs w:val="26"/>
        </w:rPr>
        <w:t xml:space="preserve">) организация с оплатой по установленным тарифам или в соответствии со сметой. </w:t>
      </w:r>
    </w:p>
    <w:p w:rsidR="0022540B" w:rsidRDefault="0022540B" w:rsidP="00511555">
      <w:pPr>
        <w:tabs>
          <w:tab w:val="left" w:pos="375"/>
        </w:tabs>
        <w:ind w:right="30" w:firstLine="567"/>
        <w:jc w:val="both"/>
        <w:rPr>
          <w:sz w:val="26"/>
          <w:szCs w:val="26"/>
        </w:rPr>
      </w:pPr>
      <w:r w:rsidRPr="0022540B">
        <w:rPr>
          <w:bCs/>
          <w:sz w:val="26"/>
          <w:szCs w:val="26"/>
        </w:rPr>
        <w:t>Строительство тепловых сетей д</w:t>
      </w:r>
      <w:r w:rsidRPr="000A0989">
        <w:rPr>
          <w:sz w:val="26"/>
          <w:szCs w:val="26"/>
        </w:rPr>
        <w:t xml:space="preserve">ля подключения </w:t>
      </w:r>
      <w:r w:rsidR="0005100A">
        <w:rPr>
          <w:sz w:val="26"/>
          <w:szCs w:val="26"/>
        </w:rPr>
        <w:t xml:space="preserve">существующих </w:t>
      </w:r>
      <w:r>
        <w:rPr>
          <w:sz w:val="26"/>
          <w:szCs w:val="26"/>
        </w:rPr>
        <w:t>объектов</w:t>
      </w:r>
      <w:r w:rsidR="0005100A">
        <w:rPr>
          <w:sz w:val="26"/>
          <w:szCs w:val="26"/>
        </w:rPr>
        <w:t xml:space="preserve"> осуществляют (финансируют) подключаемые потребители. Для подключения основной школы к БМК «Центральная» от магистрали следует проложить отвод протяженностью 140 м. Диаметр отвода 2*Ду50 мм, тип прокладки – надземный на низких опорах с вертикальными компенсаторами при переходе через дороги. Для подключения детского сада «Березка» к БМК «Центральная» от магистрали от дома №17 по ул. Невского следует переложить линию до дома №18б по ул. Советская протяженностью 1</w:t>
      </w:r>
      <w:r w:rsidR="00067B07">
        <w:rPr>
          <w:sz w:val="26"/>
          <w:szCs w:val="26"/>
        </w:rPr>
        <w:t>0</w:t>
      </w:r>
      <w:r w:rsidR="0005100A">
        <w:rPr>
          <w:sz w:val="26"/>
          <w:szCs w:val="26"/>
        </w:rPr>
        <w:t xml:space="preserve">0 м с 2*Ду50 на 2*Ду80. Далее от дома №18б проложить </w:t>
      </w:r>
      <w:r w:rsidR="00067B07">
        <w:rPr>
          <w:sz w:val="26"/>
          <w:szCs w:val="26"/>
        </w:rPr>
        <w:t xml:space="preserve">через ул. Советскую </w:t>
      </w:r>
      <w:r w:rsidR="0005100A">
        <w:rPr>
          <w:sz w:val="26"/>
          <w:szCs w:val="26"/>
        </w:rPr>
        <w:t xml:space="preserve">линию </w:t>
      </w:r>
      <w:r w:rsidR="00B2229D">
        <w:rPr>
          <w:sz w:val="26"/>
          <w:szCs w:val="26"/>
        </w:rPr>
        <w:t xml:space="preserve">протяженностью 150 м </w:t>
      </w:r>
      <w:r w:rsidR="0005100A">
        <w:rPr>
          <w:sz w:val="26"/>
          <w:szCs w:val="26"/>
        </w:rPr>
        <w:t>на детский сад</w:t>
      </w:r>
      <w:r w:rsidR="00067B07">
        <w:rPr>
          <w:sz w:val="26"/>
          <w:szCs w:val="26"/>
        </w:rPr>
        <w:t>.</w:t>
      </w:r>
      <w:r w:rsidR="0005100A">
        <w:rPr>
          <w:sz w:val="26"/>
          <w:szCs w:val="26"/>
        </w:rPr>
        <w:t xml:space="preserve">  Диаметр </w:t>
      </w:r>
      <w:r w:rsidR="00067B07">
        <w:rPr>
          <w:sz w:val="26"/>
          <w:szCs w:val="26"/>
        </w:rPr>
        <w:t>линии</w:t>
      </w:r>
      <w:r w:rsidR="0005100A">
        <w:rPr>
          <w:sz w:val="26"/>
          <w:szCs w:val="26"/>
        </w:rPr>
        <w:t xml:space="preserve"> 2*Ду50 мм, тип прокладки – надземный на низких опорах с вертикальными компенсаторами при переходе через дороги</w:t>
      </w:r>
      <w:r w:rsidR="00B2229D">
        <w:rPr>
          <w:sz w:val="26"/>
          <w:szCs w:val="26"/>
        </w:rPr>
        <w:t>.</w:t>
      </w:r>
      <w:r w:rsidR="00067B07">
        <w:rPr>
          <w:sz w:val="26"/>
          <w:szCs w:val="26"/>
        </w:rPr>
        <w:t xml:space="preserve"> </w:t>
      </w:r>
    </w:p>
    <w:p w:rsidR="00F45017" w:rsidRDefault="008F1BFA" w:rsidP="00F45017">
      <w:pPr>
        <w:tabs>
          <w:tab w:val="left" w:pos="375"/>
        </w:tabs>
        <w:ind w:firstLine="567"/>
        <w:jc w:val="both"/>
        <w:rPr>
          <w:bCs/>
          <w:sz w:val="26"/>
          <w:szCs w:val="26"/>
        </w:rPr>
      </w:pPr>
      <w:r>
        <w:rPr>
          <w:sz w:val="26"/>
          <w:szCs w:val="26"/>
        </w:rPr>
        <w:t xml:space="preserve"> </w:t>
      </w:r>
      <w:r w:rsidR="00F45017">
        <w:rPr>
          <w:bCs/>
          <w:sz w:val="26"/>
          <w:szCs w:val="26"/>
        </w:rPr>
        <w:t>При закрытии 2-х дровяных котельных сократится:</w:t>
      </w:r>
    </w:p>
    <w:p w:rsidR="00F45017" w:rsidRDefault="00F45017" w:rsidP="00F45017">
      <w:pPr>
        <w:tabs>
          <w:tab w:val="left" w:pos="375"/>
        </w:tabs>
        <w:ind w:firstLine="567"/>
        <w:jc w:val="both"/>
        <w:rPr>
          <w:bCs/>
          <w:sz w:val="26"/>
          <w:szCs w:val="26"/>
        </w:rPr>
      </w:pPr>
      <w:r>
        <w:rPr>
          <w:bCs/>
          <w:sz w:val="26"/>
          <w:szCs w:val="26"/>
        </w:rPr>
        <w:t xml:space="preserve">- потребление дров в объеме 515 м3 на сумму 257,5 тыс. руб., </w:t>
      </w:r>
    </w:p>
    <w:p w:rsidR="00F45017" w:rsidRDefault="00F45017" w:rsidP="00F45017">
      <w:pPr>
        <w:tabs>
          <w:tab w:val="left" w:pos="375"/>
        </w:tabs>
        <w:ind w:firstLine="567"/>
        <w:jc w:val="both"/>
        <w:rPr>
          <w:bCs/>
          <w:sz w:val="26"/>
          <w:szCs w:val="26"/>
        </w:rPr>
      </w:pPr>
      <w:r>
        <w:rPr>
          <w:bCs/>
          <w:sz w:val="26"/>
          <w:szCs w:val="26"/>
        </w:rPr>
        <w:t>- потребление электрической энергии в объеме 20 тыс. кВт*</w:t>
      </w:r>
      <w:proofErr w:type="gramStart"/>
      <w:r>
        <w:rPr>
          <w:bCs/>
          <w:sz w:val="26"/>
          <w:szCs w:val="26"/>
        </w:rPr>
        <w:t>ч</w:t>
      </w:r>
      <w:proofErr w:type="gramEnd"/>
      <w:r>
        <w:rPr>
          <w:bCs/>
          <w:sz w:val="26"/>
          <w:szCs w:val="26"/>
        </w:rPr>
        <w:t xml:space="preserve"> на сумму 128 тыс. руб., </w:t>
      </w:r>
    </w:p>
    <w:p w:rsidR="00F45017" w:rsidRDefault="00F45017" w:rsidP="00F45017">
      <w:pPr>
        <w:tabs>
          <w:tab w:val="left" w:pos="375"/>
        </w:tabs>
        <w:ind w:firstLine="567"/>
        <w:jc w:val="both"/>
        <w:rPr>
          <w:bCs/>
          <w:sz w:val="26"/>
          <w:szCs w:val="26"/>
        </w:rPr>
      </w:pPr>
      <w:r>
        <w:rPr>
          <w:bCs/>
          <w:sz w:val="26"/>
          <w:szCs w:val="26"/>
        </w:rPr>
        <w:t xml:space="preserve">- фонд оплаты труда на сумму 577.5 тыс. руб. </w:t>
      </w:r>
    </w:p>
    <w:p w:rsidR="00F45017" w:rsidRDefault="00F45017" w:rsidP="00F45017">
      <w:pPr>
        <w:tabs>
          <w:tab w:val="left" w:pos="375"/>
        </w:tabs>
        <w:ind w:firstLine="567"/>
        <w:jc w:val="both"/>
        <w:rPr>
          <w:bCs/>
          <w:sz w:val="26"/>
          <w:szCs w:val="26"/>
        </w:rPr>
      </w:pPr>
      <w:r>
        <w:rPr>
          <w:bCs/>
          <w:sz w:val="26"/>
          <w:szCs w:val="26"/>
        </w:rPr>
        <w:t xml:space="preserve">Итого экономия составит 257,5+128+577 = 962,5 тыс. руб./год. </w:t>
      </w:r>
    </w:p>
    <w:p w:rsidR="00F45017" w:rsidRDefault="00F45017" w:rsidP="00F45017">
      <w:pPr>
        <w:tabs>
          <w:tab w:val="left" w:pos="375"/>
        </w:tabs>
        <w:ind w:firstLine="567"/>
        <w:jc w:val="both"/>
        <w:rPr>
          <w:bCs/>
          <w:sz w:val="26"/>
          <w:szCs w:val="26"/>
        </w:rPr>
      </w:pPr>
      <w:r>
        <w:rPr>
          <w:bCs/>
          <w:sz w:val="26"/>
          <w:szCs w:val="26"/>
        </w:rPr>
        <w:t>В то же время возрастет потребление природного газа в количестве 74,1 тыс. м</w:t>
      </w:r>
      <w:r w:rsidRPr="00CA2F17">
        <w:rPr>
          <w:bCs/>
          <w:sz w:val="26"/>
          <w:szCs w:val="26"/>
          <w:vertAlign w:val="superscript"/>
        </w:rPr>
        <w:t>3</w:t>
      </w:r>
      <w:r>
        <w:rPr>
          <w:bCs/>
          <w:sz w:val="26"/>
          <w:szCs w:val="26"/>
        </w:rPr>
        <w:t>/год на сумму 429,5 тыс. руб./год. Другие затраты на БМК останутся условно постоянными. Экономический эффект составит: Э=962,5-429,5= 533 тыс. руб./год.</w:t>
      </w:r>
    </w:p>
    <w:p w:rsidR="00F45017" w:rsidRDefault="00F45017" w:rsidP="00F45017">
      <w:pPr>
        <w:tabs>
          <w:tab w:val="left" w:pos="375"/>
        </w:tabs>
        <w:ind w:right="30" w:firstLine="567"/>
        <w:jc w:val="both"/>
        <w:rPr>
          <w:bCs/>
          <w:sz w:val="26"/>
          <w:szCs w:val="26"/>
        </w:rPr>
      </w:pPr>
      <w:r>
        <w:rPr>
          <w:bCs/>
          <w:sz w:val="26"/>
          <w:szCs w:val="26"/>
        </w:rPr>
        <w:t xml:space="preserve">Расчет затрат по строительству тепловых сетей для </w:t>
      </w:r>
      <w:r w:rsidRPr="002E2185">
        <w:rPr>
          <w:bCs/>
          <w:sz w:val="26"/>
          <w:szCs w:val="26"/>
        </w:rPr>
        <w:t>объединения районов теплоснабжения</w:t>
      </w:r>
      <w:r>
        <w:rPr>
          <w:bCs/>
          <w:sz w:val="26"/>
          <w:szCs w:val="26"/>
        </w:rPr>
        <w:t xml:space="preserve"> приведен в таблице 5.2.1.</w:t>
      </w:r>
    </w:p>
    <w:p w:rsidR="00F45017" w:rsidRDefault="00F45017" w:rsidP="00F45017">
      <w:pPr>
        <w:tabs>
          <w:tab w:val="left" w:pos="375"/>
        </w:tabs>
        <w:ind w:right="30"/>
        <w:jc w:val="right"/>
        <w:rPr>
          <w:bCs/>
          <w:sz w:val="26"/>
          <w:szCs w:val="26"/>
        </w:rPr>
      </w:pPr>
    </w:p>
    <w:p w:rsidR="00F45017" w:rsidRDefault="00F45017" w:rsidP="00F45017">
      <w:pPr>
        <w:tabs>
          <w:tab w:val="left" w:pos="375"/>
        </w:tabs>
        <w:ind w:right="30"/>
        <w:jc w:val="right"/>
        <w:rPr>
          <w:bCs/>
          <w:sz w:val="26"/>
          <w:szCs w:val="26"/>
        </w:rPr>
      </w:pPr>
    </w:p>
    <w:p w:rsidR="00F45017" w:rsidRDefault="00F45017" w:rsidP="00F45017">
      <w:pPr>
        <w:tabs>
          <w:tab w:val="left" w:pos="375"/>
        </w:tabs>
        <w:ind w:right="30"/>
        <w:jc w:val="right"/>
        <w:rPr>
          <w:bCs/>
          <w:sz w:val="26"/>
          <w:szCs w:val="26"/>
        </w:rPr>
      </w:pPr>
    </w:p>
    <w:p w:rsidR="00F45017" w:rsidRDefault="00F45017" w:rsidP="00F45017">
      <w:pPr>
        <w:tabs>
          <w:tab w:val="left" w:pos="375"/>
        </w:tabs>
        <w:ind w:right="30"/>
        <w:jc w:val="right"/>
        <w:rPr>
          <w:bCs/>
          <w:sz w:val="26"/>
          <w:szCs w:val="26"/>
        </w:rPr>
      </w:pPr>
    </w:p>
    <w:p w:rsidR="00F45017" w:rsidRDefault="00F45017" w:rsidP="00F45017">
      <w:pPr>
        <w:tabs>
          <w:tab w:val="left" w:pos="375"/>
        </w:tabs>
        <w:ind w:right="30"/>
        <w:jc w:val="right"/>
        <w:rPr>
          <w:bCs/>
          <w:sz w:val="26"/>
          <w:szCs w:val="26"/>
        </w:rPr>
      </w:pPr>
    </w:p>
    <w:p w:rsidR="00F45017" w:rsidRDefault="00F45017" w:rsidP="00F45017">
      <w:pPr>
        <w:tabs>
          <w:tab w:val="left" w:pos="375"/>
        </w:tabs>
        <w:ind w:right="30"/>
        <w:jc w:val="right"/>
        <w:rPr>
          <w:bCs/>
          <w:sz w:val="26"/>
          <w:szCs w:val="26"/>
        </w:rPr>
      </w:pPr>
    </w:p>
    <w:p w:rsidR="00F45017" w:rsidRDefault="00F45017" w:rsidP="00F45017">
      <w:pPr>
        <w:tabs>
          <w:tab w:val="left" w:pos="375"/>
        </w:tabs>
        <w:ind w:right="30"/>
        <w:jc w:val="right"/>
        <w:rPr>
          <w:bCs/>
          <w:sz w:val="26"/>
          <w:szCs w:val="26"/>
        </w:rPr>
      </w:pPr>
    </w:p>
    <w:p w:rsidR="00F45017" w:rsidRDefault="00F45017" w:rsidP="00F45017">
      <w:pPr>
        <w:tabs>
          <w:tab w:val="left" w:pos="375"/>
        </w:tabs>
        <w:ind w:right="30"/>
        <w:jc w:val="right"/>
        <w:rPr>
          <w:bCs/>
          <w:sz w:val="26"/>
          <w:szCs w:val="26"/>
        </w:rPr>
      </w:pPr>
    </w:p>
    <w:p w:rsidR="00F45017" w:rsidRDefault="00F45017" w:rsidP="00F45017">
      <w:pPr>
        <w:tabs>
          <w:tab w:val="left" w:pos="375"/>
        </w:tabs>
        <w:ind w:right="30"/>
        <w:jc w:val="right"/>
        <w:rPr>
          <w:bCs/>
          <w:sz w:val="26"/>
          <w:szCs w:val="26"/>
        </w:rPr>
      </w:pPr>
    </w:p>
    <w:p w:rsidR="00F45017" w:rsidRDefault="00F45017" w:rsidP="00F45017">
      <w:pPr>
        <w:tabs>
          <w:tab w:val="left" w:pos="375"/>
        </w:tabs>
        <w:ind w:right="30"/>
        <w:jc w:val="right"/>
        <w:rPr>
          <w:bCs/>
          <w:sz w:val="26"/>
          <w:szCs w:val="26"/>
        </w:rPr>
      </w:pPr>
      <w:r>
        <w:rPr>
          <w:bCs/>
          <w:sz w:val="26"/>
          <w:szCs w:val="26"/>
        </w:rPr>
        <w:lastRenderedPageBreak/>
        <w:t>Таблица 5.2.1</w:t>
      </w:r>
    </w:p>
    <w:p w:rsidR="00F45017" w:rsidRPr="00EE6F0C" w:rsidRDefault="00F45017" w:rsidP="00F45017">
      <w:pPr>
        <w:tabs>
          <w:tab w:val="left" w:pos="0"/>
        </w:tabs>
        <w:spacing w:after="120"/>
        <w:ind w:right="28"/>
        <w:jc w:val="center"/>
        <w:rPr>
          <w:bCs/>
          <w:sz w:val="26"/>
          <w:szCs w:val="26"/>
        </w:rPr>
      </w:pPr>
      <w:r>
        <w:rPr>
          <w:bCs/>
          <w:sz w:val="26"/>
          <w:szCs w:val="26"/>
        </w:rPr>
        <w:t xml:space="preserve">Затраты по строительству тепловых сетей для </w:t>
      </w:r>
      <w:r w:rsidRPr="00EE6F0C">
        <w:rPr>
          <w:bCs/>
          <w:sz w:val="26"/>
          <w:szCs w:val="26"/>
        </w:rPr>
        <w:t>обеспечения перспективных тепловых нагрузок</w:t>
      </w:r>
    </w:p>
    <w:tbl>
      <w:tblPr>
        <w:tblStyle w:val="af8"/>
        <w:tblW w:w="10270" w:type="dxa"/>
        <w:tblCellMar>
          <w:left w:w="28" w:type="dxa"/>
          <w:right w:w="28" w:type="dxa"/>
        </w:tblCellMar>
        <w:tblLook w:val="04A0" w:firstRow="1" w:lastRow="0" w:firstColumn="1" w:lastColumn="0" w:noHBand="0" w:noVBand="1"/>
      </w:tblPr>
      <w:tblGrid>
        <w:gridCol w:w="2863"/>
        <w:gridCol w:w="1134"/>
        <w:gridCol w:w="1745"/>
        <w:gridCol w:w="1708"/>
        <w:gridCol w:w="1403"/>
        <w:gridCol w:w="1417"/>
      </w:tblGrid>
      <w:tr w:rsidR="00F45017" w:rsidTr="002D75BC">
        <w:tc>
          <w:tcPr>
            <w:tcW w:w="2863" w:type="dxa"/>
          </w:tcPr>
          <w:p w:rsidR="00F45017" w:rsidRPr="00774A99" w:rsidRDefault="00F45017" w:rsidP="002D75BC">
            <w:pPr>
              <w:tabs>
                <w:tab w:val="left" w:pos="375"/>
              </w:tabs>
              <w:ind w:right="30"/>
              <w:jc w:val="center"/>
              <w:rPr>
                <w:bCs/>
                <w:szCs w:val="24"/>
              </w:rPr>
            </w:pPr>
            <w:r w:rsidRPr="00774A99">
              <w:rPr>
                <w:bCs/>
                <w:szCs w:val="24"/>
              </w:rPr>
              <w:t>Начало – конец участка</w:t>
            </w:r>
          </w:p>
        </w:tc>
        <w:tc>
          <w:tcPr>
            <w:tcW w:w="1134" w:type="dxa"/>
          </w:tcPr>
          <w:p w:rsidR="00F45017" w:rsidRPr="00774A99" w:rsidRDefault="00F45017" w:rsidP="002D75BC">
            <w:pPr>
              <w:tabs>
                <w:tab w:val="left" w:pos="375"/>
              </w:tabs>
              <w:ind w:right="30"/>
              <w:jc w:val="center"/>
              <w:rPr>
                <w:bCs/>
                <w:szCs w:val="24"/>
              </w:rPr>
            </w:pPr>
            <w:r>
              <w:rPr>
                <w:bCs/>
                <w:szCs w:val="24"/>
              </w:rPr>
              <w:t xml:space="preserve">Диаметр, </w:t>
            </w:r>
            <w:proofErr w:type="gramStart"/>
            <w:r>
              <w:rPr>
                <w:bCs/>
                <w:szCs w:val="24"/>
              </w:rPr>
              <w:t>мм</w:t>
            </w:r>
            <w:proofErr w:type="gramEnd"/>
            <w:r>
              <w:rPr>
                <w:bCs/>
                <w:szCs w:val="24"/>
              </w:rPr>
              <w:t xml:space="preserve"> </w:t>
            </w:r>
          </w:p>
        </w:tc>
        <w:tc>
          <w:tcPr>
            <w:tcW w:w="1745" w:type="dxa"/>
          </w:tcPr>
          <w:p w:rsidR="00F45017" w:rsidRPr="00774A99" w:rsidRDefault="00F45017" w:rsidP="002D75BC">
            <w:pPr>
              <w:tabs>
                <w:tab w:val="left" w:pos="375"/>
              </w:tabs>
              <w:ind w:right="30"/>
              <w:jc w:val="center"/>
              <w:rPr>
                <w:bCs/>
                <w:szCs w:val="24"/>
              </w:rPr>
            </w:pPr>
            <w:r>
              <w:rPr>
                <w:bCs/>
                <w:szCs w:val="24"/>
              </w:rPr>
              <w:t xml:space="preserve">Протяженность, </w:t>
            </w:r>
            <w:proofErr w:type="gramStart"/>
            <w:r>
              <w:rPr>
                <w:bCs/>
                <w:szCs w:val="24"/>
              </w:rPr>
              <w:t>м</w:t>
            </w:r>
            <w:proofErr w:type="gramEnd"/>
            <w:r>
              <w:rPr>
                <w:bCs/>
                <w:szCs w:val="24"/>
              </w:rPr>
              <w:t xml:space="preserve"> </w:t>
            </w:r>
          </w:p>
        </w:tc>
        <w:tc>
          <w:tcPr>
            <w:tcW w:w="1708" w:type="dxa"/>
          </w:tcPr>
          <w:p w:rsidR="00F45017" w:rsidRPr="00774A99" w:rsidRDefault="00F45017" w:rsidP="002D75BC">
            <w:pPr>
              <w:tabs>
                <w:tab w:val="left" w:pos="375"/>
              </w:tabs>
              <w:ind w:right="30"/>
              <w:jc w:val="center"/>
              <w:rPr>
                <w:bCs/>
                <w:szCs w:val="24"/>
              </w:rPr>
            </w:pPr>
            <w:r>
              <w:rPr>
                <w:bCs/>
                <w:szCs w:val="24"/>
              </w:rPr>
              <w:t xml:space="preserve">Тип прокладки </w:t>
            </w:r>
          </w:p>
        </w:tc>
        <w:tc>
          <w:tcPr>
            <w:tcW w:w="1403" w:type="dxa"/>
          </w:tcPr>
          <w:p w:rsidR="00F45017" w:rsidRPr="00774A99" w:rsidRDefault="00F45017" w:rsidP="002D75BC">
            <w:pPr>
              <w:tabs>
                <w:tab w:val="left" w:pos="375"/>
              </w:tabs>
              <w:ind w:right="30"/>
              <w:jc w:val="center"/>
              <w:rPr>
                <w:bCs/>
                <w:szCs w:val="24"/>
              </w:rPr>
            </w:pPr>
            <w:r>
              <w:rPr>
                <w:bCs/>
                <w:szCs w:val="24"/>
              </w:rPr>
              <w:t>Расценка, тыс. руб./</w:t>
            </w:r>
            <w:proofErr w:type="gramStart"/>
            <w:r>
              <w:rPr>
                <w:bCs/>
                <w:szCs w:val="24"/>
              </w:rPr>
              <w:t>км</w:t>
            </w:r>
            <w:proofErr w:type="gramEnd"/>
          </w:p>
        </w:tc>
        <w:tc>
          <w:tcPr>
            <w:tcW w:w="1417" w:type="dxa"/>
          </w:tcPr>
          <w:p w:rsidR="00F45017" w:rsidRPr="00774A99" w:rsidRDefault="00F45017" w:rsidP="002D75BC">
            <w:pPr>
              <w:tabs>
                <w:tab w:val="left" w:pos="375"/>
              </w:tabs>
              <w:ind w:right="30"/>
              <w:jc w:val="center"/>
              <w:rPr>
                <w:bCs/>
                <w:szCs w:val="24"/>
              </w:rPr>
            </w:pPr>
            <w:r>
              <w:rPr>
                <w:bCs/>
                <w:szCs w:val="24"/>
              </w:rPr>
              <w:t xml:space="preserve">Стоимость, тыс. руб. </w:t>
            </w:r>
          </w:p>
        </w:tc>
      </w:tr>
      <w:tr w:rsidR="00F45017" w:rsidTr="002D75BC">
        <w:tc>
          <w:tcPr>
            <w:tcW w:w="2863" w:type="dxa"/>
          </w:tcPr>
          <w:p w:rsidR="00F45017" w:rsidRPr="00774A99" w:rsidRDefault="00F45017" w:rsidP="002D75BC">
            <w:pPr>
              <w:tabs>
                <w:tab w:val="left" w:pos="375"/>
              </w:tabs>
              <w:ind w:right="30"/>
              <w:jc w:val="center"/>
              <w:rPr>
                <w:bCs/>
                <w:szCs w:val="24"/>
              </w:rPr>
            </w:pPr>
            <w:r>
              <w:rPr>
                <w:bCs/>
                <w:szCs w:val="24"/>
              </w:rPr>
              <w:t>Дом №17-дом №18б</w:t>
            </w:r>
          </w:p>
        </w:tc>
        <w:tc>
          <w:tcPr>
            <w:tcW w:w="1134" w:type="dxa"/>
            <w:vAlign w:val="center"/>
          </w:tcPr>
          <w:p w:rsidR="00F45017" w:rsidRPr="00774A99" w:rsidRDefault="00F45017" w:rsidP="002D75BC">
            <w:pPr>
              <w:tabs>
                <w:tab w:val="left" w:pos="375"/>
              </w:tabs>
              <w:ind w:right="30"/>
              <w:jc w:val="center"/>
              <w:rPr>
                <w:bCs/>
                <w:szCs w:val="24"/>
              </w:rPr>
            </w:pPr>
            <w:r>
              <w:rPr>
                <w:bCs/>
                <w:szCs w:val="24"/>
              </w:rPr>
              <w:t>89</w:t>
            </w:r>
          </w:p>
        </w:tc>
        <w:tc>
          <w:tcPr>
            <w:tcW w:w="1745" w:type="dxa"/>
            <w:vAlign w:val="center"/>
          </w:tcPr>
          <w:p w:rsidR="00F45017" w:rsidRPr="00774A99" w:rsidRDefault="00F45017" w:rsidP="002D75BC">
            <w:pPr>
              <w:tabs>
                <w:tab w:val="left" w:pos="375"/>
              </w:tabs>
              <w:ind w:right="30"/>
              <w:jc w:val="center"/>
              <w:rPr>
                <w:bCs/>
                <w:szCs w:val="24"/>
              </w:rPr>
            </w:pPr>
            <w:r>
              <w:rPr>
                <w:bCs/>
                <w:szCs w:val="24"/>
              </w:rPr>
              <w:t>100</w:t>
            </w:r>
          </w:p>
        </w:tc>
        <w:tc>
          <w:tcPr>
            <w:tcW w:w="1708" w:type="dxa"/>
            <w:vAlign w:val="center"/>
          </w:tcPr>
          <w:p w:rsidR="00F45017" w:rsidRPr="00774A99" w:rsidRDefault="00F45017" w:rsidP="002D75BC">
            <w:pPr>
              <w:tabs>
                <w:tab w:val="left" w:pos="375"/>
              </w:tabs>
              <w:ind w:right="30"/>
              <w:jc w:val="center"/>
              <w:rPr>
                <w:bCs/>
                <w:szCs w:val="24"/>
              </w:rPr>
            </w:pPr>
            <w:r>
              <w:rPr>
                <w:bCs/>
                <w:szCs w:val="24"/>
              </w:rPr>
              <w:t>надземная</w:t>
            </w:r>
          </w:p>
        </w:tc>
        <w:tc>
          <w:tcPr>
            <w:tcW w:w="1403" w:type="dxa"/>
            <w:vAlign w:val="center"/>
          </w:tcPr>
          <w:p w:rsidR="00F45017" w:rsidRPr="00774A99" w:rsidRDefault="00F45017" w:rsidP="002D75BC">
            <w:pPr>
              <w:tabs>
                <w:tab w:val="left" w:pos="375"/>
              </w:tabs>
              <w:ind w:right="30"/>
              <w:jc w:val="center"/>
              <w:rPr>
                <w:bCs/>
                <w:szCs w:val="24"/>
              </w:rPr>
            </w:pPr>
            <w:r>
              <w:rPr>
                <w:bCs/>
                <w:szCs w:val="24"/>
              </w:rPr>
              <w:t>4814</w:t>
            </w:r>
          </w:p>
        </w:tc>
        <w:tc>
          <w:tcPr>
            <w:tcW w:w="1417" w:type="dxa"/>
            <w:vAlign w:val="center"/>
          </w:tcPr>
          <w:p w:rsidR="00F45017" w:rsidRDefault="00F45017" w:rsidP="002D75BC">
            <w:pPr>
              <w:jc w:val="center"/>
              <w:rPr>
                <w:color w:val="000000"/>
                <w:szCs w:val="24"/>
              </w:rPr>
            </w:pPr>
            <w:r>
              <w:rPr>
                <w:color w:val="000000"/>
              </w:rPr>
              <w:t>481,4</w:t>
            </w:r>
          </w:p>
        </w:tc>
      </w:tr>
      <w:tr w:rsidR="00F45017" w:rsidTr="002D75BC">
        <w:tc>
          <w:tcPr>
            <w:tcW w:w="2863" w:type="dxa"/>
          </w:tcPr>
          <w:p w:rsidR="00F45017" w:rsidRPr="00774A99" w:rsidRDefault="00F45017" w:rsidP="002D75BC">
            <w:pPr>
              <w:tabs>
                <w:tab w:val="left" w:pos="375"/>
              </w:tabs>
              <w:ind w:right="30"/>
              <w:jc w:val="center"/>
              <w:rPr>
                <w:bCs/>
                <w:szCs w:val="24"/>
              </w:rPr>
            </w:pPr>
            <w:r>
              <w:rPr>
                <w:bCs/>
                <w:szCs w:val="24"/>
              </w:rPr>
              <w:t>Дом №18б-детсад «Березка»</w:t>
            </w:r>
          </w:p>
        </w:tc>
        <w:tc>
          <w:tcPr>
            <w:tcW w:w="1134" w:type="dxa"/>
            <w:vAlign w:val="center"/>
          </w:tcPr>
          <w:p w:rsidR="00F45017" w:rsidRPr="00774A99" w:rsidRDefault="00F45017" w:rsidP="002D75BC">
            <w:pPr>
              <w:tabs>
                <w:tab w:val="left" w:pos="375"/>
              </w:tabs>
              <w:ind w:right="30"/>
              <w:jc w:val="center"/>
              <w:rPr>
                <w:bCs/>
                <w:szCs w:val="24"/>
              </w:rPr>
            </w:pPr>
            <w:r>
              <w:rPr>
                <w:bCs/>
                <w:szCs w:val="24"/>
              </w:rPr>
              <w:t>57</w:t>
            </w:r>
          </w:p>
        </w:tc>
        <w:tc>
          <w:tcPr>
            <w:tcW w:w="1745" w:type="dxa"/>
            <w:vAlign w:val="center"/>
          </w:tcPr>
          <w:p w:rsidR="00F45017" w:rsidRPr="00774A99" w:rsidRDefault="00F45017" w:rsidP="002D75BC">
            <w:pPr>
              <w:tabs>
                <w:tab w:val="left" w:pos="375"/>
              </w:tabs>
              <w:ind w:right="30"/>
              <w:jc w:val="center"/>
              <w:rPr>
                <w:bCs/>
                <w:szCs w:val="24"/>
              </w:rPr>
            </w:pPr>
            <w:r>
              <w:rPr>
                <w:bCs/>
                <w:szCs w:val="24"/>
              </w:rPr>
              <w:t>150</w:t>
            </w:r>
          </w:p>
        </w:tc>
        <w:tc>
          <w:tcPr>
            <w:tcW w:w="1708" w:type="dxa"/>
            <w:vAlign w:val="center"/>
          </w:tcPr>
          <w:p w:rsidR="00F45017" w:rsidRDefault="00F45017" w:rsidP="002D75BC">
            <w:pPr>
              <w:jc w:val="center"/>
            </w:pPr>
            <w:r w:rsidRPr="001F5557">
              <w:rPr>
                <w:bCs/>
                <w:szCs w:val="24"/>
              </w:rPr>
              <w:t>надземная</w:t>
            </w:r>
          </w:p>
        </w:tc>
        <w:tc>
          <w:tcPr>
            <w:tcW w:w="1403" w:type="dxa"/>
            <w:vAlign w:val="center"/>
          </w:tcPr>
          <w:p w:rsidR="00F45017" w:rsidRPr="00774A99" w:rsidRDefault="00F45017" w:rsidP="002D75BC">
            <w:pPr>
              <w:tabs>
                <w:tab w:val="left" w:pos="375"/>
              </w:tabs>
              <w:ind w:right="30"/>
              <w:jc w:val="center"/>
              <w:rPr>
                <w:bCs/>
                <w:szCs w:val="24"/>
              </w:rPr>
            </w:pPr>
            <w:r>
              <w:rPr>
                <w:bCs/>
                <w:szCs w:val="24"/>
              </w:rPr>
              <w:t>4499</w:t>
            </w:r>
          </w:p>
        </w:tc>
        <w:tc>
          <w:tcPr>
            <w:tcW w:w="1417" w:type="dxa"/>
            <w:vAlign w:val="center"/>
          </w:tcPr>
          <w:p w:rsidR="00F45017" w:rsidRDefault="00F45017" w:rsidP="002D75BC">
            <w:pPr>
              <w:jc w:val="center"/>
              <w:rPr>
                <w:color w:val="000000"/>
                <w:szCs w:val="24"/>
              </w:rPr>
            </w:pPr>
            <w:r>
              <w:rPr>
                <w:color w:val="000000"/>
              </w:rPr>
              <w:t>674,9</w:t>
            </w:r>
          </w:p>
        </w:tc>
      </w:tr>
      <w:tr w:rsidR="00F45017" w:rsidTr="002D75BC">
        <w:tc>
          <w:tcPr>
            <w:tcW w:w="2863" w:type="dxa"/>
          </w:tcPr>
          <w:p w:rsidR="00F45017" w:rsidRPr="00774A99" w:rsidRDefault="00F45017" w:rsidP="002D75BC">
            <w:pPr>
              <w:tabs>
                <w:tab w:val="left" w:pos="375"/>
              </w:tabs>
              <w:ind w:right="30"/>
              <w:jc w:val="center"/>
              <w:rPr>
                <w:bCs/>
                <w:szCs w:val="24"/>
              </w:rPr>
            </w:pPr>
            <w:proofErr w:type="gramStart"/>
            <w:r>
              <w:rPr>
                <w:bCs/>
                <w:szCs w:val="24"/>
              </w:rPr>
              <w:t>Магистраль-основная</w:t>
            </w:r>
            <w:proofErr w:type="gramEnd"/>
            <w:r>
              <w:rPr>
                <w:bCs/>
                <w:szCs w:val="24"/>
              </w:rPr>
              <w:t xml:space="preserve"> школа</w:t>
            </w:r>
          </w:p>
        </w:tc>
        <w:tc>
          <w:tcPr>
            <w:tcW w:w="1134" w:type="dxa"/>
            <w:vAlign w:val="center"/>
          </w:tcPr>
          <w:p w:rsidR="00F45017" w:rsidRPr="00774A99" w:rsidRDefault="00F45017" w:rsidP="002D75BC">
            <w:pPr>
              <w:tabs>
                <w:tab w:val="left" w:pos="375"/>
              </w:tabs>
              <w:ind w:right="30"/>
              <w:jc w:val="center"/>
              <w:rPr>
                <w:bCs/>
                <w:szCs w:val="24"/>
              </w:rPr>
            </w:pPr>
            <w:r>
              <w:rPr>
                <w:bCs/>
                <w:szCs w:val="24"/>
              </w:rPr>
              <w:t>57</w:t>
            </w:r>
          </w:p>
        </w:tc>
        <w:tc>
          <w:tcPr>
            <w:tcW w:w="1745" w:type="dxa"/>
            <w:vAlign w:val="center"/>
          </w:tcPr>
          <w:p w:rsidR="00F45017" w:rsidRPr="00774A99" w:rsidRDefault="00F45017" w:rsidP="002D75BC">
            <w:pPr>
              <w:tabs>
                <w:tab w:val="left" w:pos="375"/>
              </w:tabs>
              <w:ind w:right="30"/>
              <w:jc w:val="center"/>
              <w:rPr>
                <w:bCs/>
                <w:szCs w:val="24"/>
              </w:rPr>
            </w:pPr>
            <w:r>
              <w:rPr>
                <w:bCs/>
                <w:szCs w:val="24"/>
              </w:rPr>
              <w:t>140</w:t>
            </w:r>
          </w:p>
        </w:tc>
        <w:tc>
          <w:tcPr>
            <w:tcW w:w="1708" w:type="dxa"/>
            <w:vAlign w:val="center"/>
          </w:tcPr>
          <w:p w:rsidR="00F45017" w:rsidRDefault="00F45017" w:rsidP="002D75BC">
            <w:pPr>
              <w:jc w:val="center"/>
            </w:pPr>
            <w:r w:rsidRPr="001F5557">
              <w:rPr>
                <w:bCs/>
                <w:szCs w:val="24"/>
              </w:rPr>
              <w:t>надземная</w:t>
            </w:r>
          </w:p>
        </w:tc>
        <w:tc>
          <w:tcPr>
            <w:tcW w:w="1403" w:type="dxa"/>
            <w:vAlign w:val="center"/>
          </w:tcPr>
          <w:p w:rsidR="00F45017" w:rsidRPr="00774A99" w:rsidRDefault="00F45017" w:rsidP="002D75BC">
            <w:pPr>
              <w:tabs>
                <w:tab w:val="left" w:pos="375"/>
              </w:tabs>
              <w:ind w:right="30"/>
              <w:jc w:val="center"/>
              <w:rPr>
                <w:bCs/>
                <w:szCs w:val="24"/>
              </w:rPr>
            </w:pPr>
            <w:r>
              <w:rPr>
                <w:bCs/>
                <w:szCs w:val="24"/>
              </w:rPr>
              <w:t>4499</w:t>
            </w:r>
          </w:p>
        </w:tc>
        <w:tc>
          <w:tcPr>
            <w:tcW w:w="1417" w:type="dxa"/>
            <w:vAlign w:val="center"/>
          </w:tcPr>
          <w:p w:rsidR="00F45017" w:rsidRDefault="00F45017" w:rsidP="002D75BC">
            <w:pPr>
              <w:jc w:val="center"/>
              <w:rPr>
                <w:color w:val="000000"/>
                <w:szCs w:val="24"/>
              </w:rPr>
            </w:pPr>
            <w:r>
              <w:rPr>
                <w:color w:val="000000"/>
              </w:rPr>
              <w:t>629,9</w:t>
            </w:r>
          </w:p>
        </w:tc>
      </w:tr>
      <w:tr w:rsidR="00F45017" w:rsidTr="002D75BC">
        <w:tc>
          <w:tcPr>
            <w:tcW w:w="2863" w:type="dxa"/>
          </w:tcPr>
          <w:p w:rsidR="00F45017" w:rsidRPr="00350899" w:rsidRDefault="00F45017" w:rsidP="002D75BC">
            <w:pPr>
              <w:tabs>
                <w:tab w:val="left" w:pos="375"/>
              </w:tabs>
              <w:ind w:right="30"/>
              <w:jc w:val="center"/>
              <w:rPr>
                <w:b/>
                <w:bCs/>
                <w:szCs w:val="24"/>
              </w:rPr>
            </w:pPr>
            <w:r w:rsidRPr="00350899">
              <w:rPr>
                <w:b/>
                <w:bCs/>
                <w:szCs w:val="24"/>
              </w:rPr>
              <w:t xml:space="preserve">Итого </w:t>
            </w:r>
          </w:p>
        </w:tc>
        <w:tc>
          <w:tcPr>
            <w:tcW w:w="1134" w:type="dxa"/>
          </w:tcPr>
          <w:p w:rsidR="00F45017" w:rsidRPr="00350899" w:rsidRDefault="00F45017" w:rsidP="002D75BC">
            <w:pPr>
              <w:tabs>
                <w:tab w:val="left" w:pos="375"/>
              </w:tabs>
              <w:ind w:right="30"/>
              <w:jc w:val="center"/>
              <w:rPr>
                <w:b/>
                <w:bCs/>
                <w:szCs w:val="24"/>
              </w:rPr>
            </w:pPr>
          </w:p>
        </w:tc>
        <w:tc>
          <w:tcPr>
            <w:tcW w:w="1745" w:type="dxa"/>
          </w:tcPr>
          <w:p w:rsidR="00F45017" w:rsidRPr="00350899" w:rsidRDefault="00F45017" w:rsidP="002D75BC">
            <w:pPr>
              <w:tabs>
                <w:tab w:val="left" w:pos="375"/>
              </w:tabs>
              <w:ind w:right="30"/>
              <w:jc w:val="center"/>
              <w:rPr>
                <w:b/>
                <w:bCs/>
                <w:szCs w:val="24"/>
              </w:rPr>
            </w:pPr>
            <w:r>
              <w:rPr>
                <w:b/>
                <w:bCs/>
                <w:szCs w:val="24"/>
              </w:rPr>
              <w:fldChar w:fldCharType="begin"/>
            </w:r>
            <w:r>
              <w:rPr>
                <w:b/>
                <w:bCs/>
                <w:szCs w:val="24"/>
              </w:rPr>
              <w:instrText xml:space="preserve"> =SUM(ABOVE) </w:instrText>
            </w:r>
            <w:r>
              <w:rPr>
                <w:b/>
                <w:bCs/>
                <w:szCs w:val="24"/>
              </w:rPr>
              <w:fldChar w:fldCharType="separate"/>
            </w:r>
            <w:r>
              <w:rPr>
                <w:b/>
                <w:bCs/>
                <w:noProof/>
                <w:szCs w:val="24"/>
              </w:rPr>
              <w:t>390</w:t>
            </w:r>
            <w:r>
              <w:rPr>
                <w:b/>
                <w:bCs/>
                <w:szCs w:val="24"/>
              </w:rPr>
              <w:fldChar w:fldCharType="end"/>
            </w:r>
          </w:p>
        </w:tc>
        <w:tc>
          <w:tcPr>
            <w:tcW w:w="1708" w:type="dxa"/>
          </w:tcPr>
          <w:p w:rsidR="00F45017" w:rsidRPr="00350899" w:rsidRDefault="00F45017" w:rsidP="002D75BC">
            <w:pPr>
              <w:tabs>
                <w:tab w:val="left" w:pos="375"/>
              </w:tabs>
              <w:ind w:right="30"/>
              <w:jc w:val="center"/>
              <w:rPr>
                <w:b/>
                <w:bCs/>
                <w:szCs w:val="24"/>
              </w:rPr>
            </w:pPr>
          </w:p>
        </w:tc>
        <w:tc>
          <w:tcPr>
            <w:tcW w:w="1403" w:type="dxa"/>
          </w:tcPr>
          <w:p w:rsidR="00F45017" w:rsidRPr="00350899" w:rsidRDefault="00F45017" w:rsidP="002D75BC">
            <w:pPr>
              <w:tabs>
                <w:tab w:val="left" w:pos="375"/>
              </w:tabs>
              <w:ind w:right="30"/>
              <w:jc w:val="center"/>
              <w:rPr>
                <w:b/>
                <w:bCs/>
                <w:szCs w:val="24"/>
              </w:rPr>
            </w:pPr>
          </w:p>
        </w:tc>
        <w:tc>
          <w:tcPr>
            <w:tcW w:w="1417" w:type="dxa"/>
            <w:vAlign w:val="center"/>
          </w:tcPr>
          <w:p w:rsidR="00F45017" w:rsidRDefault="00F45017" w:rsidP="002D75BC">
            <w:pPr>
              <w:jc w:val="center"/>
              <w:rPr>
                <w:b/>
                <w:bCs/>
                <w:color w:val="000000"/>
                <w:szCs w:val="24"/>
              </w:rPr>
            </w:pPr>
            <w:r>
              <w:rPr>
                <w:b/>
                <w:bCs/>
                <w:color w:val="000000"/>
              </w:rPr>
              <w:t>1786,1</w:t>
            </w:r>
          </w:p>
        </w:tc>
      </w:tr>
    </w:tbl>
    <w:p w:rsidR="008F1BFA" w:rsidRDefault="00F45017" w:rsidP="00F45017">
      <w:pPr>
        <w:tabs>
          <w:tab w:val="left" w:pos="375"/>
        </w:tabs>
        <w:spacing w:before="120" w:after="120"/>
        <w:ind w:right="28" w:firstLine="567"/>
        <w:jc w:val="both"/>
        <w:rPr>
          <w:sz w:val="26"/>
          <w:szCs w:val="26"/>
        </w:rPr>
      </w:pPr>
      <w:r>
        <w:rPr>
          <w:sz w:val="26"/>
          <w:szCs w:val="26"/>
        </w:rPr>
        <w:t>Простой срок окупаемости затрат составит: Ток. = 1786,1/533,0 = 3,4 года</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17379B" w:rsidTr="00B90C08">
        <w:trPr>
          <w:trHeight w:val="4795"/>
        </w:trPr>
        <w:tc>
          <w:tcPr>
            <w:tcW w:w="10422" w:type="dxa"/>
          </w:tcPr>
          <w:p w:rsidR="0017379B" w:rsidRDefault="00BB139D" w:rsidP="00B90C08">
            <w:pPr>
              <w:tabs>
                <w:tab w:val="left" w:pos="375"/>
              </w:tabs>
              <w:ind w:right="30"/>
              <w:jc w:val="center"/>
              <w:rPr>
                <w:sz w:val="26"/>
                <w:szCs w:val="26"/>
              </w:rPr>
            </w:pPr>
            <w:r>
              <w:rPr>
                <w:noProof/>
                <w:lang w:eastAsia="ru-RU"/>
              </w:rPr>
              <w:drawing>
                <wp:inline distT="0" distB="0" distL="0" distR="0" wp14:anchorId="5D01F2AF" wp14:editId="2EC80761">
                  <wp:extent cx="6308772" cy="58197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308120" cy="5819174"/>
                          </a:xfrm>
                          <a:prstGeom prst="rect">
                            <a:avLst/>
                          </a:prstGeom>
                        </pic:spPr>
                      </pic:pic>
                    </a:graphicData>
                  </a:graphic>
                </wp:inline>
              </w:drawing>
            </w:r>
          </w:p>
        </w:tc>
      </w:tr>
      <w:tr w:rsidR="0017379B" w:rsidTr="00B90C08">
        <w:tc>
          <w:tcPr>
            <w:tcW w:w="10422" w:type="dxa"/>
          </w:tcPr>
          <w:p w:rsidR="0017379B" w:rsidRDefault="0017379B" w:rsidP="00B90C08">
            <w:pPr>
              <w:tabs>
                <w:tab w:val="left" w:pos="375"/>
              </w:tabs>
              <w:ind w:right="30"/>
              <w:jc w:val="center"/>
              <w:rPr>
                <w:sz w:val="26"/>
                <w:szCs w:val="26"/>
              </w:rPr>
            </w:pPr>
            <w:r w:rsidRPr="000A0989">
              <w:rPr>
                <w:bCs/>
                <w:sz w:val="26"/>
                <w:szCs w:val="26"/>
              </w:rPr>
              <w:t xml:space="preserve">Рисунок 5.3.1 — Схема прокладки </w:t>
            </w:r>
            <w:r>
              <w:rPr>
                <w:bCs/>
                <w:sz w:val="26"/>
                <w:szCs w:val="26"/>
              </w:rPr>
              <w:t xml:space="preserve">тепловых  сетей </w:t>
            </w:r>
            <w:r w:rsidRPr="0017379B">
              <w:rPr>
                <w:bCs/>
                <w:sz w:val="26"/>
                <w:szCs w:val="26"/>
              </w:rPr>
              <w:t>для обеспечения перспективных тепловых нагрузок</w:t>
            </w:r>
          </w:p>
        </w:tc>
      </w:tr>
    </w:tbl>
    <w:p w:rsidR="00F45017" w:rsidRDefault="00F45017" w:rsidP="00F45017">
      <w:pPr>
        <w:tabs>
          <w:tab w:val="left" w:pos="375"/>
        </w:tabs>
        <w:ind w:firstLine="567"/>
        <w:jc w:val="both"/>
        <w:rPr>
          <w:bCs/>
          <w:sz w:val="26"/>
          <w:szCs w:val="26"/>
        </w:rPr>
      </w:pPr>
    </w:p>
    <w:p w:rsidR="0017379B" w:rsidRDefault="0017379B" w:rsidP="00511555">
      <w:pPr>
        <w:tabs>
          <w:tab w:val="left" w:pos="375"/>
        </w:tabs>
        <w:ind w:right="30" w:firstLine="567"/>
        <w:jc w:val="both"/>
        <w:rPr>
          <w:sz w:val="26"/>
          <w:szCs w:val="26"/>
        </w:rPr>
      </w:pPr>
    </w:p>
    <w:p w:rsidR="00F45017" w:rsidRDefault="00F45017" w:rsidP="00511555">
      <w:pPr>
        <w:tabs>
          <w:tab w:val="left" w:pos="375"/>
        </w:tabs>
        <w:ind w:right="30" w:firstLine="567"/>
        <w:jc w:val="both"/>
        <w:rPr>
          <w:sz w:val="26"/>
          <w:szCs w:val="26"/>
        </w:rPr>
      </w:pPr>
    </w:p>
    <w:p w:rsidR="0017379B" w:rsidRDefault="0017379B" w:rsidP="00511555">
      <w:pPr>
        <w:tabs>
          <w:tab w:val="left" w:pos="375"/>
        </w:tabs>
        <w:ind w:right="30" w:firstLine="567"/>
        <w:jc w:val="both"/>
        <w:rPr>
          <w:sz w:val="26"/>
          <w:szCs w:val="26"/>
        </w:rPr>
      </w:pPr>
    </w:p>
    <w:p w:rsidR="00CA52ED" w:rsidRPr="000A0989" w:rsidRDefault="00CA52ED" w:rsidP="006D6BF0">
      <w:pPr>
        <w:tabs>
          <w:tab w:val="left" w:pos="375"/>
        </w:tabs>
        <w:spacing w:before="120" w:after="120"/>
        <w:ind w:right="28"/>
        <w:jc w:val="both"/>
        <w:rPr>
          <w:bCs/>
          <w:sz w:val="26"/>
          <w:szCs w:val="26"/>
        </w:rPr>
      </w:pPr>
      <w:r w:rsidRPr="000A0989">
        <w:rPr>
          <w:b/>
          <w:bCs/>
          <w:sz w:val="26"/>
          <w:szCs w:val="26"/>
        </w:rPr>
        <w:lastRenderedPageBreak/>
        <w:t>5.3 Строительство тепловых сетей для обеспечения надежности и живучести теплоснабжения</w:t>
      </w:r>
    </w:p>
    <w:p w:rsidR="00067B07" w:rsidRPr="000A0989" w:rsidRDefault="00CA52ED" w:rsidP="00067B07">
      <w:pPr>
        <w:tabs>
          <w:tab w:val="left" w:pos="375"/>
        </w:tabs>
        <w:ind w:right="30"/>
        <w:jc w:val="both"/>
        <w:rPr>
          <w:sz w:val="26"/>
          <w:szCs w:val="26"/>
        </w:rPr>
      </w:pPr>
      <w:r w:rsidRPr="000A0989">
        <w:rPr>
          <w:bCs/>
          <w:sz w:val="26"/>
          <w:szCs w:val="26"/>
        </w:rPr>
        <w:tab/>
        <w:t xml:space="preserve">Для обеспечения надежности и живучести системы теплоснабжения </w:t>
      </w:r>
      <w:r w:rsidR="00511555" w:rsidRPr="000A0989">
        <w:rPr>
          <w:bCs/>
          <w:sz w:val="26"/>
          <w:szCs w:val="26"/>
        </w:rPr>
        <w:t xml:space="preserve">п. </w:t>
      </w:r>
      <w:r w:rsidR="00067B07">
        <w:rPr>
          <w:bCs/>
          <w:sz w:val="26"/>
          <w:szCs w:val="26"/>
        </w:rPr>
        <w:t>Судиславль</w:t>
      </w:r>
      <w:r w:rsidRPr="000A0989">
        <w:rPr>
          <w:bCs/>
          <w:sz w:val="26"/>
          <w:szCs w:val="26"/>
        </w:rPr>
        <w:t xml:space="preserve"> необходимо</w:t>
      </w:r>
      <w:r w:rsidR="00511555" w:rsidRPr="000A0989">
        <w:rPr>
          <w:bCs/>
          <w:sz w:val="26"/>
          <w:szCs w:val="26"/>
        </w:rPr>
        <w:t xml:space="preserve"> </w:t>
      </w:r>
      <w:r w:rsidR="00067B07">
        <w:rPr>
          <w:bCs/>
          <w:sz w:val="26"/>
          <w:szCs w:val="26"/>
        </w:rPr>
        <w:t>поддерживать в технически исправном состоянии выведенные из эксплуатации при вводе БМК угольные котельные и содержать аварийный запас резервного топлива – каменного угля. Котлы и вспомогательное оборудование угольных котельных должны в межотопительный период подвергаться «</w:t>
      </w:r>
      <w:proofErr w:type="spellStart"/>
      <w:r w:rsidR="00067B07">
        <w:rPr>
          <w:bCs/>
          <w:sz w:val="26"/>
          <w:szCs w:val="26"/>
        </w:rPr>
        <w:t>опрессовке</w:t>
      </w:r>
      <w:proofErr w:type="spellEnd"/>
      <w:r w:rsidR="00067B07">
        <w:rPr>
          <w:bCs/>
          <w:sz w:val="26"/>
          <w:szCs w:val="26"/>
        </w:rPr>
        <w:t>» и опробованию в работе.</w:t>
      </w:r>
    </w:p>
    <w:p w:rsidR="00D00C6F" w:rsidRPr="000A0989" w:rsidRDefault="00D00C6F" w:rsidP="00511555">
      <w:pPr>
        <w:tabs>
          <w:tab w:val="left" w:pos="375"/>
        </w:tabs>
        <w:ind w:right="30"/>
        <w:jc w:val="both"/>
        <w:rPr>
          <w:sz w:val="26"/>
          <w:szCs w:val="26"/>
        </w:rPr>
      </w:pPr>
    </w:p>
    <w:p w:rsidR="00CA52ED" w:rsidRPr="000A0989" w:rsidRDefault="00B5612D">
      <w:pPr>
        <w:tabs>
          <w:tab w:val="left" w:pos="375"/>
        </w:tabs>
        <w:ind w:right="30"/>
        <w:jc w:val="both"/>
        <w:rPr>
          <w:b/>
          <w:sz w:val="26"/>
          <w:szCs w:val="26"/>
        </w:rPr>
      </w:pPr>
      <w:r w:rsidRPr="000A0989">
        <w:rPr>
          <w:b/>
          <w:sz w:val="26"/>
          <w:szCs w:val="26"/>
        </w:rPr>
        <w:t>5.4 Строительство и реконструкция тепловых сетей для перераспределения тепловой нагрузки между теплоисточниками</w:t>
      </w:r>
    </w:p>
    <w:p w:rsidR="000A0989" w:rsidRDefault="002E2185" w:rsidP="002E2185">
      <w:pPr>
        <w:tabs>
          <w:tab w:val="left" w:pos="375"/>
        </w:tabs>
        <w:ind w:right="30" w:firstLine="567"/>
        <w:jc w:val="both"/>
        <w:rPr>
          <w:bCs/>
          <w:sz w:val="26"/>
          <w:szCs w:val="26"/>
        </w:rPr>
      </w:pPr>
      <w:r>
        <w:rPr>
          <w:bCs/>
          <w:sz w:val="26"/>
          <w:szCs w:val="26"/>
        </w:rPr>
        <w:t xml:space="preserve">Частичное перераспределение тепловой нагрузки между </w:t>
      </w:r>
      <w:proofErr w:type="gramStart"/>
      <w:r>
        <w:rPr>
          <w:bCs/>
          <w:sz w:val="26"/>
          <w:szCs w:val="26"/>
        </w:rPr>
        <w:t>централизованными</w:t>
      </w:r>
      <w:proofErr w:type="gramEnd"/>
      <w:r>
        <w:rPr>
          <w:bCs/>
          <w:sz w:val="26"/>
          <w:szCs w:val="26"/>
        </w:rPr>
        <w:t xml:space="preserve"> теплоисточниками в п. Судиславль не требуется. Тепловая нагрузка от угольных котельных ПМК и Зверосовхоза будет полностью переключена на БМК «Восточная».</w:t>
      </w:r>
    </w:p>
    <w:p w:rsidR="00774A99" w:rsidRDefault="00774A99" w:rsidP="00774A99">
      <w:pPr>
        <w:tabs>
          <w:tab w:val="left" w:pos="375"/>
        </w:tabs>
        <w:ind w:right="30"/>
        <w:jc w:val="both"/>
        <w:rPr>
          <w:bCs/>
          <w:sz w:val="26"/>
          <w:szCs w:val="26"/>
        </w:rPr>
      </w:pPr>
    </w:p>
    <w:p w:rsidR="00CA52ED" w:rsidRPr="000A0989" w:rsidRDefault="00CA52ED">
      <w:pPr>
        <w:tabs>
          <w:tab w:val="left" w:pos="375"/>
        </w:tabs>
        <w:spacing w:after="113"/>
        <w:ind w:right="30"/>
        <w:jc w:val="both"/>
        <w:rPr>
          <w:b/>
          <w:bCs/>
          <w:sz w:val="26"/>
          <w:szCs w:val="26"/>
        </w:rPr>
      </w:pPr>
      <w:r w:rsidRPr="000A0989">
        <w:rPr>
          <w:b/>
          <w:bCs/>
          <w:sz w:val="26"/>
          <w:szCs w:val="26"/>
        </w:rPr>
        <w:t>5.</w:t>
      </w:r>
      <w:r w:rsidR="00B01BE9">
        <w:rPr>
          <w:b/>
          <w:bCs/>
          <w:sz w:val="26"/>
          <w:szCs w:val="26"/>
        </w:rPr>
        <w:t>5</w:t>
      </w:r>
      <w:r w:rsidRPr="000A0989">
        <w:rPr>
          <w:b/>
          <w:bCs/>
          <w:sz w:val="26"/>
          <w:szCs w:val="26"/>
        </w:rPr>
        <w:t xml:space="preserve"> Строительство и реконструкция насосных станций</w:t>
      </w:r>
    </w:p>
    <w:p w:rsidR="009826AF" w:rsidRDefault="000A0989">
      <w:pPr>
        <w:tabs>
          <w:tab w:val="left" w:pos="375"/>
        </w:tabs>
        <w:spacing w:after="113"/>
        <w:ind w:right="30"/>
        <w:jc w:val="both"/>
      </w:pPr>
      <w:r>
        <w:rPr>
          <w:sz w:val="26"/>
          <w:szCs w:val="26"/>
        </w:rPr>
        <w:tab/>
      </w:r>
      <w:r w:rsidR="009826AF" w:rsidRPr="000A0989">
        <w:rPr>
          <w:sz w:val="26"/>
          <w:szCs w:val="26"/>
        </w:rPr>
        <w:t xml:space="preserve">В системе теплоснабжения п. </w:t>
      </w:r>
      <w:r w:rsidR="00067B07">
        <w:rPr>
          <w:sz w:val="26"/>
          <w:szCs w:val="26"/>
        </w:rPr>
        <w:t>Судиславль</w:t>
      </w:r>
      <w:r w:rsidR="009826AF" w:rsidRPr="000A0989">
        <w:rPr>
          <w:sz w:val="26"/>
          <w:szCs w:val="26"/>
        </w:rPr>
        <w:t xml:space="preserve"> насосные станции отсутствуют. В строительстве новых насосных станций необходимости нет, поскольку сетевые насосы котельных обеспечивают требуемую подачу теплоносителя каждому потребителю и требуемые располагаемые напоры на тепловых вводах потребителей</w:t>
      </w:r>
      <w:r w:rsidR="00665069">
        <w:rPr>
          <w:sz w:val="26"/>
          <w:szCs w:val="26"/>
        </w:rPr>
        <w:t>.</w:t>
      </w:r>
    </w:p>
    <w:p w:rsidR="00B71816" w:rsidRDefault="00B71816" w:rsidP="00CF5127">
      <w:pPr>
        <w:tabs>
          <w:tab w:val="left" w:pos="375"/>
        </w:tabs>
        <w:ind w:left="-34" w:right="-85"/>
        <w:jc w:val="right"/>
      </w:pPr>
    </w:p>
    <w:p w:rsidR="00CA52ED" w:rsidRDefault="00CA52ED">
      <w:pPr>
        <w:tabs>
          <w:tab w:val="left" w:pos="375"/>
        </w:tabs>
        <w:ind w:right="30"/>
        <w:jc w:val="both"/>
      </w:pPr>
    </w:p>
    <w:p w:rsidR="00772B67" w:rsidRDefault="00772B67">
      <w:pPr>
        <w:tabs>
          <w:tab w:val="left" w:pos="375"/>
        </w:tabs>
        <w:ind w:right="30"/>
        <w:jc w:val="both"/>
      </w:pPr>
    </w:p>
    <w:p w:rsidR="00CA52ED" w:rsidRDefault="00CA52ED">
      <w:pPr>
        <w:tabs>
          <w:tab w:val="left" w:pos="375"/>
        </w:tabs>
        <w:ind w:right="30"/>
        <w:jc w:val="both"/>
      </w:pPr>
    </w:p>
    <w:p w:rsidR="00CA52ED" w:rsidRDefault="00CA52ED"/>
    <w:p w:rsidR="00CA52ED" w:rsidRDefault="00CA52ED">
      <w:pPr>
        <w:tabs>
          <w:tab w:val="left" w:pos="375"/>
        </w:tabs>
        <w:ind w:right="30"/>
        <w:jc w:val="both"/>
      </w:pPr>
    </w:p>
    <w:p w:rsidR="00790BC2" w:rsidRDefault="00790BC2">
      <w:pPr>
        <w:tabs>
          <w:tab w:val="left" w:pos="375"/>
        </w:tabs>
        <w:ind w:right="30"/>
        <w:jc w:val="both"/>
      </w:pPr>
    </w:p>
    <w:p w:rsidR="00B01BE9" w:rsidRDefault="00B01BE9">
      <w:pPr>
        <w:tabs>
          <w:tab w:val="left" w:pos="375"/>
        </w:tabs>
        <w:ind w:right="30"/>
        <w:jc w:val="both"/>
      </w:pPr>
    </w:p>
    <w:p w:rsidR="00F45017" w:rsidRDefault="00F45017">
      <w:pPr>
        <w:tabs>
          <w:tab w:val="left" w:pos="375"/>
        </w:tabs>
        <w:ind w:right="30"/>
        <w:jc w:val="both"/>
      </w:pPr>
    </w:p>
    <w:p w:rsidR="00F45017" w:rsidRDefault="00F45017">
      <w:pPr>
        <w:tabs>
          <w:tab w:val="left" w:pos="375"/>
        </w:tabs>
        <w:ind w:right="30"/>
        <w:jc w:val="both"/>
      </w:pPr>
    </w:p>
    <w:p w:rsidR="00F45017" w:rsidRDefault="00F45017">
      <w:pPr>
        <w:tabs>
          <w:tab w:val="left" w:pos="375"/>
        </w:tabs>
        <w:ind w:right="30"/>
        <w:jc w:val="both"/>
      </w:pPr>
    </w:p>
    <w:p w:rsidR="00F45017" w:rsidRDefault="00F45017">
      <w:pPr>
        <w:tabs>
          <w:tab w:val="left" w:pos="375"/>
        </w:tabs>
        <w:ind w:right="30"/>
        <w:jc w:val="both"/>
      </w:pPr>
    </w:p>
    <w:p w:rsidR="00F45017" w:rsidRDefault="00F45017">
      <w:pPr>
        <w:tabs>
          <w:tab w:val="left" w:pos="375"/>
        </w:tabs>
        <w:ind w:right="30"/>
        <w:jc w:val="both"/>
      </w:pPr>
    </w:p>
    <w:p w:rsidR="00F45017" w:rsidRDefault="00F45017">
      <w:pPr>
        <w:tabs>
          <w:tab w:val="left" w:pos="375"/>
        </w:tabs>
        <w:ind w:right="30"/>
        <w:jc w:val="both"/>
      </w:pPr>
    </w:p>
    <w:p w:rsidR="00F45017" w:rsidRDefault="00F45017">
      <w:pPr>
        <w:tabs>
          <w:tab w:val="left" w:pos="375"/>
        </w:tabs>
        <w:ind w:right="30"/>
        <w:jc w:val="both"/>
      </w:pPr>
    </w:p>
    <w:p w:rsidR="00F45017" w:rsidRDefault="00F45017">
      <w:pPr>
        <w:tabs>
          <w:tab w:val="left" w:pos="375"/>
        </w:tabs>
        <w:ind w:right="30"/>
        <w:jc w:val="both"/>
      </w:pPr>
    </w:p>
    <w:p w:rsidR="00F45017" w:rsidRDefault="00F45017">
      <w:pPr>
        <w:tabs>
          <w:tab w:val="left" w:pos="375"/>
        </w:tabs>
        <w:ind w:right="30"/>
        <w:jc w:val="both"/>
      </w:pPr>
    </w:p>
    <w:p w:rsidR="00F45017" w:rsidRDefault="00F45017">
      <w:pPr>
        <w:tabs>
          <w:tab w:val="left" w:pos="375"/>
        </w:tabs>
        <w:ind w:right="30"/>
        <w:jc w:val="both"/>
      </w:pPr>
    </w:p>
    <w:p w:rsidR="00F45017" w:rsidRDefault="00F45017">
      <w:pPr>
        <w:tabs>
          <w:tab w:val="left" w:pos="375"/>
        </w:tabs>
        <w:ind w:right="30"/>
        <w:jc w:val="both"/>
      </w:pPr>
    </w:p>
    <w:p w:rsidR="00F45017" w:rsidRDefault="00F45017">
      <w:pPr>
        <w:tabs>
          <w:tab w:val="left" w:pos="375"/>
        </w:tabs>
        <w:ind w:right="30"/>
        <w:jc w:val="both"/>
      </w:pPr>
    </w:p>
    <w:p w:rsidR="00F45017" w:rsidRDefault="00F45017">
      <w:pPr>
        <w:tabs>
          <w:tab w:val="left" w:pos="375"/>
        </w:tabs>
        <w:ind w:right="30"/>
        <w:jc w:val="both"/>
      </w:pPr>
    </w:p>
    <w:p w:rsidR="00F45017" w:rsidRDefault="00F45017">
      <w:pPr>
        <w:tabs>
          <w:tab w:val="left" w:pos="375"/>
        </w:tabs>
        <w:ind w:right="30"/>
        <w:jc w:val="both"/>
      </w:pPr>
    </w:p>
    <w:p w:rsidR="00F45017" w:rsidRDefault="00F45017">
      <w:pPr>
        <w:tabs>
          <w:tab w:val="left" w:pos="375"/>
        </w:tabs>
        <w:ind w:right="30"/>
        <w:jc w:val="both"/>
      </w:pPr>
    </w:p>
    <w:p w:rsidR="00F45017" w:rsidRDefault="00F45017">
      <w:pPr>
        <w:tabs>
          <w:tab w:val="left" w:pos="375"/>
        </w:tabs>
        <w:ind w:right="30"/>
        <w:jc w:val="both"/>
      </w:pPr>
    </w:p>
    <w:p w:rsidR="00F45017" w:rsidRDefault="00F45017">
      <w:pPr>
        <w:tabs>
          <w:tab w:val="left" w:pos="375"/>
        </w:tabs>
        <w:ind w:right="30"/>
        <w:jc w:val="both"/>
      </w:pPr>
    </w:p>
    <w:p w:rsidR="00F45017" w:rsidRDefault="00F45017">
      <w:pPr>
        <w:tabs>
          <w:tab w:val="left" w:pos="375"/>
        </w:tabs>
        <w:ind w:right="30"/>
        <w:jc w:val="both"/>
      </w:pPr>
    </w:p>
    <w:p w:rsidR="00F45017" w:rsidRDefault="00F45017">
      <w:pPr>
        <w:tabs>
          <w:tab w:val="left" w:pos="375"/>
        </w:tabs>
        <w:ind w:right="30"/>
        <w:jc w:val="both"/>
      </w:pPr>
    </w:p>
    <w:p w:rsidR="00F45017" w:rsidRDefault="00F45017">
      <w:pPr>
        <w:tabs>
          <w:tab w:val="left" w:pos="375"/>
        </w:tabs>
        <w:ind w:right="30"/>
        <w:jc w:val="both"/>
      </w:pPr>
    </w:p>
    <w:p w:rsidR="00F45017" w:rsidRDefault="00F45017">
      <w:pPr>
        <w:tabs>
          <w:tab w:val="left" w:pos="375"/>
        </w:tabs>
        <w:ind w:right="30"/>
        <w:jc w:val="both"/>
      </w:pPr>
    </w:p>
    <w:p w:rsidR="00F45017" w:rsidRDefault="00F45017">
      <w:pPr>
        <w:tabs>
          <w:tab w:val="left" w:pos="375"/>
        </w:tabs>
        <w:ind w:right="30"/>
        <w:jc w:val="both"/>
      </w:pPr>
    </w:p>
    <w:p w:rsidR="00F45017" w:rsidRDefault="00F45017">
      <w:pPr>
        <w:tabs>
          <w:tab w:val="left" w:pos="375"/>
        </w:tabs>
        <w:ind w:right="30"/>
        <w:jc w:val="both"/>
      </w:pPr>
    </w:p>
    <w:p w:rsidR="00CA52ED" w:rsidRPr="00CF5127" w:rsidRDefault="00CA52ED">
      <w:pPr>
        <w:tabs>
          <w:tab w:val="left" w:pos="375"/>
        </w:tabs>
        <w:spacing w:before="120" w:after="120"/>
        <w:ind w:right="28"/>
        <w:jc w:val="both"/>
        <w:rPr>
          <w:b/>
          <w:sz w:val="28"/>
          <w:szCs w:val="28"/>
        </w:rPr>
      </w:pPr>
      <w:r w:rsidRPr="00CF5127">
        <w:rPr>
          <w:b/>
          <w:sz w:val="28"/>
          <w:szCs w:val="28"/>
        </w:rPr>
        <w:lastRenderedPageBreak/>
        <w:t>6 Перспективные топливные балансы</w:t>
      </w:r>
    </w:p>
    <w:p w:rsidR="00CA52ED" w:rsidRPr="00683FF6" w:rsidRDefault="00CA52ED">
      <w:pPr>
        <w:tabs>
          <w:tab w:val="left" w:pos="375"/>
        </w:tabs>
        <w:spacing w:before="120" w:after="120"/>
        <w:ind w:right="28"/>
        <w:jc w:val="both"/>
        <w:rPr>
          <w:sz w:val="26"/>
          <w:szCs w:val="26"/>
        </w:rPr>
      </w:pPr>
      <w:r w:rsidRPr="00683FF6">
        <w:rPr>
          <w:b/>
          <w:sz w:val="26"/>
          <w:szCs w:val="26"/>
        </w:rPr>
        <w:t xml:space="preserve">6.1 Расчет перспективных максимальных часовых и годовых расходов основного вида топлива, необходимого для обеспечения нормативного функционирования источников тепловой энергии на территории </w:t>
      </w:r>
      <w:r w:rsidR="008D79BE" w:rsidRPr="00683FF6">
        <w:rPr>
          <w:b/>
          <w:sz w:val="26"/>
          <w:szCs w:val="26"/>
        </w:rPr>
        <w:t>посел</w:t>
      </w:r>
      <w:r w:rsidR="000D3B55">
        <w:rPr>
          <w:b/>
          <w:sz w:val="26"/>
          <w:szCs w:val="26"/>
        </w:rPr>
        <w:t>ения</w:t>
      </w:r>
    </w:p>
    <w:p w:rsidR="00CA52ED" w:rsidRPr="00683FF6" w:rsidRDefault="009826AF" w:rsidP="00B90C08">
      <w:pPr>
        <w:tabs>
          <w:tab w:val="left" w:pos="375"/>
        </w:tabs>
        <w:spacing w:before="120"/>
        <w:ind w:right="28"/>
        <w:jc w:val="both"/>
        <w:rPr>
          <w:sz w:val="26"/>
          <w:szCs w:val="26"/>
        </w:rPr>
      </w:pPr>
      <w:r w:rsidRPr="00683FF6">
        <w:rPr>
          <w:sz w:val="26"/>
          <w:szCs w:val="26"/>
        </w:rPr>
        <w:tab/>
      </w:r>
      <w:r w:rsidR="00CA52ED" w:rsidRPr="00683FF6">
        <w:rPr>
          <w:sz w:val="26"/>
          <w:szCs w:val="26"/>
        </w:rPr>
        <w:t xml:space="preserve">Расход топлива определяется по значению отпуска тепловой энергии с теплоисточников </w:t>
      </w:r>
      <w:proofErr w:type="gramStart"/>
      <w:r w:rsidR="00CA52ED" w:rsidRPr="00683FF6">
        <w:rPr>
          <w:sz w:val="26"/>
          <w:szCs w:val="26"/>
          <w:lang w:val="en-US"/>
        </w:rPr>
        <w:t>Q</w:t>
      </w:r>
      <w:proofErr w:type="gramEnd"/>
      <w:r w:rsidR="00CA52ED" w:rsidRPr="00683FF6">
        <w:rPr>
          <w:sz w:val="26"/>
          <w:szCs w:val="26"/>
          <w:vertAlign w:val="subscript"/>
        </w:rPr>
        <w:t>от.</w:t>
      </w:r>
      <w:r w:rsidR="00CA52ED" w:rsidRPr="00683FF6">
        <w:rPr>
          <w:sz w:val="26"/>
          <w:szCs w:val="26"/>
        </w:rPr>
        <w:t xml:space="preserve"> и величине утвержденных нормативов удельных расходов топлива на отпуск теплоты </w:t>
      </w:r>
      <w:r w:rsidR="00CA52ED" w:rsidRPr="00683FF6">
        <w:rPr>
          <w:sz w:val="26"/>
          <w:szCs w:val="26"/>
          <w:lang w:val="en-US"/>
        </w:rPr>
        <w:t>b</w:t>
      </w:r>
      <w:r w:rsidR="00CA52ED" w:rsidRPr="00683FF6">
        <w:rPr>
          <w:sz w:val="26"/>
          <w:szCs w:val="26"/>
          <w:vertAlign w:val="subscript"/>
        </w:rPr>
        <w:t>от.</w:t>
      </w:r>
      <w:r w:rsidR="00CA52ED" w:rsidRPr="00683FF6">
        <w:rPr>
          <w:sz w:val="26"/>
          <w:szCs w:val="26"/>
        </w:rPr>
        <w:t>:</w:t>
      </w:r>
    </w:p>
    <w:p w:rsidR="00CA52ED" w:rsidRPr="00683FF6" w:rsidRDefault="00CA52ED" w:rsidP="00B90C08">
      <w:pPr>
        <w:tabs>
          <w:tab w:val="left" w:pos="375"/>
        </w:tabs>
        <w:spacing w:after="120"/>
        <w:ind w:right="28"/>
        <w:jc w:val="right"/>
        <w:rPr>
          <w:sz w:val="26"/>
          <w:szCs w:val="26"/>
        </w:rPr>
      </w:pPr>
      <w:r w:rsidRPr="00683FF6">
        <w:rPr>
          <w:sz w:val="26"/>
          <w:szCs w:val="26"/>
        </w:rPr>
        <w:t>М</w:t>
      </w:r>
      <w:r w:rsidRPr="00683FF6">
        <w:rPr>
          <w:sz w:val="26"/>
          <w:szCs w:val="26"/>
          <w:vertAlign w:val="subscript"/>
        </w:rPr>
        <w:t>т</w:t>
      </w:r>
      <w:r w:rsidRPr="00683FF6">
        <w:rPr>
          <w:sz w:val="26"/>
          <w:szCs w:val="26"/>
        </w:rPr>
        <w:t xml:space="preserve"> = </w:t>
      </w:r>
      <w:proofErr w:type="gramStart"/>
      <w:r w:rsidRPr="00683FF6">
        <w:rPr>
          <w:sz w:val="26"/>
          <w:szCs w:val="26"/>
          <w:lang w:val="en-US"/>
        </w:rPr>
        <w:t>Q</w:t>
      </w:r>
      <w:proofErr w:type="gramEnd"/>
      <w:r w:rsidRPr="00683FF6">
        <w:rPr>
          <w:sz w:val="26"/>
          <w:szCs w:val="26"/>
          <w:vertAlign w:val="subscript"/>
        </w:rPr>
        <w:t>от.</w:t>
      </w:r>
      <w:r w:rsidRPr="00683FF6">
        <w:rPr>
          <w:sz w:val="26"/>
          <w:szCs w:val="26"/>
        </w:rPr>
        <w:t xml:space="preserve">* </w:t>
      </w:r>
      <w:r w:rsidRPr="00683FF6">
        <w:rPr>
          <w:sz w:val="26"/>
          <w:szCs w:val="26"/>
          <w:lang w:val="en-US"/>
        </w:rPr>
        <w:t>b</w:t>
      </w:r>
      <w:r w:rsidRPr="00683FF6">
        <w:rPr>
          <w:sz w:val="26"/>
          <w:szCs w:val="26"/>
          <w:vertAlign w:val="subscript"/>
        </w:rPr>
        <w:t>от.</w:t>
      </w:r>
      <w:r w:rsidRPr="00683FF6">
        <w:rPr>
          <w:sz w:val="26"/>
          <w:szCs w:val="26"/>
        </w:rPr>
        <w:t xml:space="preserve">           т у.т.</w:t>
      </w:r>
      <w:r w:rsidR="005E04C9">
        <w:rPr>
          <w:sz w:val="26"/>
          <w:szCs w:val="26"/>
        </w:rPr>
        <w:t xml:space="preserve">                      </w:t>
      </w:r>
      <w:r w:rsidR="00793544" w:rsidRPr="00683FF6">
        <w:rPr>
          <w:sz w:val="26"/>
          <w:szCs w:val="26"/>
        </w:rPr>
        <w:t xml:space="preserve">  </w:t>
      </w:r>
      <w:r w:rsidR="008D008A" w:rsidRPr="00683FF6">
        <w:rPr>
          <w:sz w:val="26"/>
          <w:szCs w:val="26"/>
        </w:rPr>
        <w:t xml:space="preserve">                             (1</w:t>
      </w:r>
      <w:r w:rsidR="005E04C9">
        <w:rPr>
          <w:sz w:val="26"/>
          <w:szCs w:val="26"/>
        </w:rPr>
        <w:t>3</w:t>
      </w:r>
      <w:r w:rsidR="00793544" w:rsidRPr="00683FF6">
        <w:rPr>
          <w:sz w:val="26"/>
          <w:szCs w:val="26"/>
        </w:rPr>
        <w:t>)</w:t>
      </w:r>
    </w:p>
    <w:p w:rsidR="00CA52ED" w:rsidRPr="00683FF6" w:rsidRDefault="009826AF">
      <w:pPr>
        <w:tabs>
          <w:tab w:val="left" w:pos="375"/>
        </w:tabs>
        <w:spacing w:before="120" w:after="120"/>
        <w:ind w:right="28"/>
        <w:jc w:val="both"/>
        <w:rPr>
          <w:sz w:val="26"/>
          <w:szCs w:val="26"/>
        </w:rPr>
      </w:pPr>
      <w:r w:rsidRPr="00683FF6">
        <w:rPr>
          <w:sz w:val="26"/>
          <w:szCs w:val="26"/>
        </w:rPr>
        <w:tab/>
      </w:r>
      <w:r w:rsidR="00CA52ED" w:rsidRPr="00683FF6">
        <w:rPr>
          <w:sz w:val="26"/>
          <w:szCs w:val="26"/>
        </w:rPr>
        <w:t>Отпуск тепловой энергии в будущих периодах определяется как сумма отпуска тепловой энергии в базовом 201</w:t>
      </w:r>
      <w:r w:rsidR="003D3FF5">
        <w:rPr>
          <w:sz w:val="26"/>
          <w:szCs w:val="26"/>
        </w:rPr>
        <w:t>5</w:t>
      </w:r>
      <w:r w:rsidR="00CA52ED" w:rsidRPr="00683FF6">
        <w:rPr>
          <w:sz w:val="26"/>
          <w:szCs w:val="26"/>
        </w:rPr>
        <w:t xml:space="preserve"> году </w:t>
      </w:r>
      <w:proofErr w:type="gramStart"/>
      <w:r w:rsidR="00CA52ED" w:rsidRPr="00683FF6">
        <w:rPr>
          <w:sz w:val="26"/>
          <w:szCs w:val="26"/>
          <w:lang w:val="en-US"/>
        </w:rPr>
        <w:t>Q</w:t>
      </w:r>
      <w:proofErr w:type="spellStart"/>
      <w:proofErr w:type="gramEnd"/>
      <w:r w:rsidR="00CA52ED" w:rsidRPr="00683FF6">
        <w:rPr>
          <w:sz w:val="26"/>
          <w:szCs w:val="26"/>
          <w:vertAlign w:val="subscript"/>
        </w:rPr>
        <w:t>от.б</w:t>
      </w:r>
      <w:proofErr w:type="spellEnd"/>
      <w:r w:rsidR="00CA52ED" w:rsidRPr="00683FF6">
        <w:rPr>
          <w:sz w:val="26"/>
          <w:szCs w:val="26"/>
          <w:vertAlign w:val="subscript"/>
        </w:rPr>
        <w:t>.</w:t>
      </w:r>
      <w:r w:rsidR="00CA52ED" w:rsidRPr="00683FF6">
        <w:rPr>
          <w:sz w:val="26"/>
          <w:szCs w:val="26"/>
        </w:rPr>
        <w:t xml:space="preserve"> и увеличение отпуска теплоты в последующие годы за счет подключения новых тепловых нагрузок и переключения между теплоисточниками существующих:</w:t>
      </w:r>
    </w:p>
    <w:p w:rsidR="00CA52ED" w:rsidRPr="00683FF6" w:rsidRDefault="00CA52ED" w:rsidP="00793544">
      <w:pPr>
        <w:tabs>
          <w:tab w:val="left" w:pos="375"/>
        </w:tabs>
        <w:spacing w:before="120" w:after="120"/>
        <w:ind w:right="28"/>
        <w:jc w:val="right"/>
        <w:rPr>
          <w:sz w:val="26"/>
          <w:szCs w:val="26"/>
        </w:rPr>
      </w:pPr>
      <w:r w:rsidRPr="00683FF6">
        <w:rPr>
          <w:sz w:val="26"/>
          <w:szCs w:val="26"/>
          <w:lang w:val="en-US"/>
        </w:rPr>
        <w:t>Q</w:t>
      </w:r>
      <w:r w:rsidRPr="00683FF6">
        <w:rPr>
          <w:sz w:val="26"/>
          <w:szCs w:val="26"/>
          <w:vertAlign w:val="subscript"/>
        </w:rPr>
        <w:t>от.</w:t>
      </w:r>
      <w:r w:rsidRPr="00683FF6">
        <w:rPr>
          <w:sz w:val="26"/>
          <w:szCs w:val="26"/>
        </w:rPr>
        <w:t xml:space="preserve"> = </w:t>
      </w:r>
      <w:r w:rsidRPr="00683FF6">
        <w:rPr>
          <w:sz w:val="26"/>
          <w:szCs w:val="26"/>
          <w:lang w:val="en-US"/>
        </w:rPr>
        <w:t>Q</w:t>
      </w:r>
      <w:proofErr w:type="spellStart"/>
      <w:r w:rsidRPr="00683FF6">
        <w:rPr>
          <w:sz w:val="26"/>
          <w:szCs w:val="26"/>
          <w:vertAlign w:val="subscript"/>
        </w:rPr>
        <w:t>от.б</w:t>
      </w:r>
      <w:proofErr w:type="spellEnd"/>
      <w:r w:rsidRPr="00683FF6">
        <w:rPr>
          <w:sz w:val="26"/>
          <w:szCs w:val="26"/>
          <w:vertAlign w:val="subscript"/>
        </w:rPr>
        <w:t>.</w:t>
      </w:r>
      <w:r w:rsidRPr="00683FF6">
        <w:rPr>
          <w:sz w:val="26"/>
          <w:szCs w:val="26"/>
        </w:rPr>
        <w:t xml:space="preserve"> + ∆</w:t>
      </w:r>
      <w:proofErr w:type="gramStart"/>
      <w:r w:rsidRPr="00683FF6">
        <w:rPr>
          <w:sz w:val="26"/>
          <w:szCs w:val="26"/>
          <w:lang w:val="en-US"/>
        </w:rPr>
        <w:t>Q</w:t>
      </w:r>
      <w:r w:rsidRPr="00683FF6">
        <w:rPr>
          <w:sz w:val="26"/>
          <w:szCs w:val="26"/>
          <w:vertAlign w:val="subscript"/>
        </w:rPr>
        <w:t>от.</w:t>
      </w:r>
      <w:r w:rsidRPr="00683FF6">
        <w:rPr>
          <w:sz w:val="26"/>
          <w:szCs w:val="26"/>
        </w:rPr>
        <w:t>,</w:t>
      </w:r>
      <w:proofErr w:type="gramEnd"/>
      <w:r w:rsidRPr="00683FF6">
        <w:rPr>
          <w:sz w:val="26"/>
          <w:szCs w:val="26"/>
        </w:rPr>
        <w:t xml:space="preserve"> </w:t>
      </w:r>
      <w:r w:rsidR="005E04C9">
        <w:rPr>
          <w:sz w:val="26"/>
          <w:szCs w:val="26"/>
        </w:rPr>
        <w:t xml:space="preserve">                             </w:t>
      </w:r>
      <w:r w:rsidR="00793544" w:rsidRPr="00683FF6">
        <w:rPr>
          <w:sz w:val="26"/>
          <w:szCs w:val="26"/>
        </w:rPr>
        <w:t xml:space="preserve">      </w:t>
      </w:r>
      <w:r w:rsidR="008D008A" w:rsidRPr="00683FF6">
        <w:rPr>
          <w:sz w:val="26"/>
          <w:szCs w:val="26"/>
        </w:rPr>
        <w:t xml:space="preserve">                             (1</w:t>
      </w:r>
      <w:r w:rsidR="005E04C9">
        <w:rPr>
          <w:sz w:val="26"/>
          <w:szCs w:val="26"/>
        </w:rPr>
        <w:t>4</w:t>
      </w:r>
      <w:r w:rsidR="00793544" w:rsidRPr="00683FF6">
        <w:rPr>
          <w:sz w:val="26"/>
          <w:szCs w:val="26"/>
        </w:rPr>
        <w:t>)</w:t>
      </w:r>
    </w:p>
    <w:p w:rsidR="00793544" w:rsidRPr="00683FF6" w:rsidRDefault="00CA52ED">
      <w:pPr>
        <w:tabs>
          <w:tab w:val="left" w:pos="375"/>
        </w:tabs>
        <w:spacing w:before="120" w:after="120"/>
        <w:ind w:right="28"/>
        <w:jc w:val="both"/>
        <w:rPr>
          <w:sz w:val="26"/>
          <w:szCs w:val="26"/>
        </w:rPr>
      </w:pPr>
      <w:r w:rsidRPr="00683FF6">
        <w:rPr>
          <w:sz w:val="26"/>
          <w:szCs w:val="26"/>
        </w:rPr>
        <w:t xml:space="preserve">увеличение отпуска тепловой энергии  </w:t>
      </w:r>
    </w:p>
    <w:p w:rsidR="00CA52ED" w:rsidRPr="00683FF6" w:rsidRDefault="00CA52ED" w:rsidP="00793544">
      <w:pPr>
        <w:tabs>
          <w:tab w:val="left" w:pos="375"/>
        </w:tabs>
        <w:spacing w:before="120" w:after="120"/>
        <w:ind w:right="28"/>
        <w:jc w:val="right"/>
        <w:rPr>
          <w:sz w:val="26"/>
          <w:szCs w:val="26"/>
        </w:rPr>
      </w:pPr>
      <w:r w:rsidRPr="00683FF6">
        <w:rPr>
          <w:sz w:val="26"/>
          <w:szCs w:val="26"/>
        </w:rPr>
        <w:t>∆</w:t>
      </w:r>
      <w:proofErr w:type="gramStart"/>
      <w:r w:rsidRPr="00683FF6">
        <w:rPr>
          <w:sz w:val="26"/>
          <w:szCs w:val="26"/>
          <w:lang w:val="en-US"/>
        </w:rPr>
        <w:t>Q</w:t>
      </w:r>
      <w:proofErr w:type="gramEnd"/>
      <w:r w:rsidRPr="00683FF6">
        <w:rPr>
          <w:sz w:val="26"/>
          <w:szCs w:val="26"/>
          <w:vertAlign w:val="subscript"/>
        </w:rPr>
        <w:t xml:space="preserve">от. = </w:t>
      </w:r>
      <w:r w:rsidRPr="00683FF6">
        <w:rPr>
          <w:sz w:val="26"/>
          <w:szCs w:val="26"/>
        </w:rPr>
        <w:t>∆</w:t>
      </w:r>
      <w:r w:rsidRPr="00683FF6">
        <w:rPr>
          <w:sz w:val="26"/>
          <w:szCs w:val="26"/>
          <w:lang w:val="en-US"/>
        </w:rPr>
        <w:t>Q</w:t>
      </w:r>
      <w:proofErr w:type="spellStart"/>
      <w:r w:rsidRPr="00683FF6">
        <w:rPr>
          <w:sz w:val="26"/>
          <w:szCs w:val="26"/>
          <w:vertAlign w:val="subscript"/>
        </w:rPr>
        <w:t>от.п</w:t>
      </w:r>
      <w:proofErr w:type="spellEnd"/>
      <w:proofErr w:type="gramStart"/>
      <w:r w:rsidRPr="00683FF6">
        <w:rPr>
          <w:sz w:val="26"/>
          <w:szCs w:val="26"/>
          <w:vertAlign w:val="subscript"/>
        </w:rPr>
        <w:t>.</w:t>
      </w:r>
      <w:r w:rsidRPr="00683FF6">
        <w:rPr>
          <w:sz w:val="26"/>
          <w:szCs w:val="26"/>
        </w:rPr>
        <w:t>/</w:t>
      </w:r>
      <w:proofErr w:type="gramEnd"/>
      <w:r w:rsidRPr="00683FF6">
        <w:rPr>
          <w:sz w:val="26"/>
          <w:szCs w:val="26"/>
        </w:rPr>
        <w:t>(1-</w:t>
      </w:r>
      <w:r w:rsidRPr="00683FF6">
        <w:rPr>
          <w:sz w:val="26"/>
          <w:szCs w:val="26"/>
          <w:lang w:val="en-US"/>
        </w:rPr>
        <w:t>d</w:t>
      </w:r>
      <w:r w:rsidRPr="00683FF6">
        <w:rPr>
          <w:sz w:val="26"/>
          <w:szCs w:val="26"/>
          <w:vertAlign w:val="subscript"/>
        </w:rPr>
        <w:t>т.п.</w:t>
      </w:r>
      <w:r w:rsidRPr="00683FF6">
        <w:rPr>
          <w:sz w:val="26"/>
          <w:szCs w:val="26"/>
        </w:rPr>
        <w:t>/100),</w:t>
      </w:r>
      <w:r w:rsidR="00793544" w:rsidRPr="00683FF6">
        <w:rPr>
          <w:sz w:val="26"/>
          <w:szCs w:val="26"/>
        </w:rPr>
        <w:t xml:space="preserve">        </w:t>
      </w:r>
      <w:r w:rsidR="005E04C9">
        <w:rPr>
          <w:sz w:val="26"/>
          <w:szCs w:val="26"/>
        </w:rPr>
        <w:t xml:space="preserve">                    </w:t>
      </w:r>
      <w:r w:rsidR="00793544" w:rsidRPr="00683FF6">
        <w:rPr>
          <w:sz w:val="26"/>
          <w:szCs w:val="26"/>
        </w:rPr>
        <w:t xml:space="preserve">    </w:t>
      </w:r>
      <w:r w:rsidR="008D008A" w:rsidRPr="00683FF6">
        <w:rPr>
          <w:sz w:val="26"/>
          <w:szCs w:val="26"/>
        </w:rPr>
        <w:t xml:space="preserve">                             (1</w:t>
      </w:r>
      <w:r w:rsidR="005E04C9">
        <w:rPr>
          <w:sz w:val="26"/>
          <w:szCs w:val="26"/>
        </w:rPr>
        <w:t>5</w:t>
      </w:r>
      <w:r w:rsidR="00793544" w:rsidRPr="00683FF6">
        <w:rPr>
          <w:sz w:val="26"/>
          <w:szCs w:val="26"/>
        </w:rPr>
        <w:t>)</w:t>
      </w:r>
    </w:p>
    <w:p w:rsidR="00CA52ED" w:rsidRPr="00683FF6" w:rsidRDefault="00CA52ED" w:rsidP="00E700BF">
      <w:pPr>
        <w:tabs>
          <w:tab w:val="left" w:pos="375"/>
        </w:tabs>
        <w:spacing w:before="120"/>
        <w:ind w:right="28"/>
        <w:jc w:val="both"/>
        <w:rPr>
          <w:sz w:val="26"/>
          <w:szCs w:val="26"/>
        </w:rPr>
      </w:pPr>
      <w:r w:rsidRPr="00683FF6">
        <w:rPr>
          <w:sz w:val="26"/>
          <w:szCs w:val="26"/>
        </w:rPr>
        <w:t>где ∆</w:t>
      </w:r>
      <w:proofErr w:type="gramStart"/>
      <w:r w:rsidRPr="00683FF6">
        <w:rPr>
          <w:sz w:val="26"/>
          <w:szCs w:val="26"/>
          <w:lang w:val="en-US"/>
        </w:rPr>
        <w:t>Q</w:t>
      </w:r>
      <w:proofErr w:type="spellStart"/>
      <w:proofErr w:type="gramEnd"/>
      <w:r w:rsidRPr="00683FF6">
        <w:rPr>
          <w:sz w:val="26"/>
          <w:szCs w:val="26"/>
          <w:vertAlign w:val="subscript"/>
        </w:rPr>
        <w:t>от.п</w:t>
      </w:r>
      <w:proofErr w:type="spellEnd"/>
      <w:r w:rsidRPr="00683FF6">
        <w:rPr>
          <w:sz w:val="26"/>
          <w:szCs w:val="26"/>
          <w:vertAlign w:val="subscript"/>
        </w:rPr>
        <w:t xml:space="preserve">. </w:t>
      </w:r>
      <w:r w:rsidRPr="00683FF6">
        <w:rPr>
          <w:sz w:val="26"/>
          <w:szCs w:val="26"/>
        </w:rPr>
        <w:t>- увеличение полезного отпуска тепловой энергии, Гкал/год;</w:t>
      </w:r>
    </w:p>
    <w:p w:rsidR="00CA52ED" w:rsidRPr="00683FF6" w:rsidRDefault="00CA52ED" w:rsidP="00E700BF">
      <w:pPr>
        <w:tabs>
          <w:tab w:val="left" w:pos="375"/>
        </w:tabs>
        <w:spacing w:after="120"/>
        <w:ind w:right="28"/>
        <w:jc w:val="both"/>
        <w:rPr>
          <w:sz w:val="26"/>
          <w:szCs w:val="26"/>
        </w:rPr>
      </w:pPr>
      <w:r w:rsidRPr="00683FF6">
        <w:rPr>
          <w:sz w:val="26"/>
          <w:szCs w:val="26"/>
        </w:rPr>
        <w:t xml:space="preserve"> </w:t>
      </w:r>
      <w:r w:rsidR="00793544" w:rsidRPr="00683FF6">
        <w:rPr>
          <w:sz w:val="26"/>
          <w:szCs w:val="26"/>
        </w:rPr>
        <w:t xml:space="preserve">       </w:t>
      </w:r>
      <w:proofErr w:type="gramStart"/>
      <w:r w:rsidRPr="00683FF6">
        <w:rPr>
          <w:sz w:val="26"/>
          <w:szCs w:val="26"/>
          <w:lang w:val="en-US"/>
        </w:rPr>
        <w:t>d</w:t>
      </w:r>
      <w:r w:rsidRPr="00683FF6">
        <w:rPr>
          <w:sz w:val="26"/>
          <w:szCs w:val="26"/>
          <w:vertAlign w:val="subscript"/>
        </w:rPr>
        <w:t xml:space="preserve">т.п. </w:t>
      </w:r>
      <w:r w:rsidRPr="00683FF6">
        <w:rPr>
          <w:sz w:val="26"/>
          <w:szCs w:val="26"/>
        </w:rPr>
        <w:t>- утвержденный норматив технологических потерь при передаче тепловой энергии, в % от отпуска теплоты в тепловую сеть.</w:t>
      </w:r>
      <w:proofErr w:type="gramEnd"/>
    </w:p>
    <w:p w:rsidR="00CA52ED" w:rsidRPr="00683FF6" w:rsidRDefault="00CA52ED">
      <w:pPr>
        <w:tabs>
          <w:tab w:val="left" w:pos="375"/>
        </w:tabs>
        <w:spacing w:before="120" w:after="120"/>
        <w:ind w:right="28"/>
        <w:jc w:val="both"/>
        <w:rPr>
          <w:sz w:val="26"/>
          <w:szCs w:val="26"/>
        </w:rPr>
      </w:pPr>
      <w:r w:rsidRPr="00683FF6">
        <w:rPr>
          <w:sz w:val="26"/>
          <w:szCs w:val="26"/>
        </w:rPr>
        <w:t>Увеличени</w:t>
      </w:r>
      <w:r w:rsidR="008D79BE" w:rsidRPr="00683FF6">
        <w:rPr>
          <w:sz w:val="26"/>
          <w:szCs w:val="26"/>
        </w:rPr>
        <w:t>я тепловых нагрузок на котельную №1 и ЦТП</w:t>
      </w:r>
      <w:r w:rsidRPr="00683FF6">
        <w:rPr>
          <w:sz w:val="26"/>
          <w:szCs w:val="26"/>
        </w:rPr>
        <w:t xml:space="preserve"> не предвидится. Увеличение тепловых нагрузок на </w:t>
      </w:r>
      <w:r w:rsidR="008D79BE" w:rsidRPr="00683FF6">
        <w:rPr>
          <w:sz w:val="26"/>
          <w:szCs w:val="26"/>
        </w:rPr>
        <w:t>котельную №2</w:t>
      </w:r>
      <w:r w:rsidR="00793544" w:rsidRPr="00683FF6">
        <w:rPr>
          <w:sz w:val="26"/>
          <w:szCs w:val="26"/>
        </w:rPr>
        <w:t xml:space="preserve"> приведено в разделе </w:t>
      </w:r>
      <w:r w:rsidRPr="00683FF6">
        <w:rPr>
          <w:sz w:val="26"/>
          <w:szCs w:val="26"/>
        </w:rPr>
        <w:t>2.3.</w:t>
      </w:r>
    </w:p>
    <w:p w:rsidR="00CA52ED" w:rsidRPr="00683FF6" w:rsidRDefault="00CA52ED">
      <w:pPr>
        <w:tabs>
          <w:tab w:val="left" w:pos="375"/>
        </w:tabs>
        <w:spacing w:before="120" w:after="120"/>
        <w:ind w:right="28"/>
        <w:jc w:val="both"/>
        <w:rPr>
          <w:sz w:val="26"/>
          <w:szCs w:val="26"/>
        </w:rPr>
      </w:pPr>
      <w:r w:rsidRPr="00683FF6">
        <w:rPr>
          <w:sz w:val="26"/>
          <w:szCs w:val="26"/>
        </w:rPr>
        <w:t>Максимальные часовые расходы топлива могут быть рассчитаны по формуле:</w:t>
      </w:r>
    </w:p>
    <w:p w:rsidR="00CA52ED" w:rsidRPr="00683FF6" w:rsidRDefault="00CA52ED" w:rsidP="00793544">
      <w:pPr>
        <w:tabs>
          <w:tab w:val="left" w:pos="375"/>
        </w:tabs>
        <w:spacing w:before="120" w:after="120"/>
        <w:ind w:right="28"/>
        <w:jc w:val="right"/>
        <w:rPr>
          <w:sz w:val="26"/>
          <w:szCs w:val="26"/>
        </w:rPr>
      </w:pPr>
      <w:proofErr w:type="gramStart"/>
      <w:r w:rsidRPr="00683FF6">
        <w:rPr>
          <w:sz w:val="26"/>
          <w:szCs w:val="26"/>
          <w:lang w:val="en-US"/>
        </w:rPr>
        <w:t>m</w:t>
      </w:r>
      <w:r w:rsidRPr="00683FF6">
        <w:rPr>
          <w:sz w:val="26"/>
          <w:szCs w:val="26"/>
          <w:vertAlign w:val="subscript"/>
        </w:rPr>
        <w:t>о</w:t>
      </w:r>
      <w:proofErr w:type="gramEnd"/>
      <w:r w:rsidRPr="00683FF6">
        <w:rPr>
          <w:sz w:val="26"/>
          <w:szCs w:val="26"/>
        </w:rPr>
        <w:t xml:space="preserve"> = </w:t>
      </w:r>
      <w:proofErr w:type="spellStart"/>
      <w:r w:rsidRPr="00683FF6">
        <w:rPr>
          <w:sz w:val="26"/>
          <w:szCs w:val="26"/>
        </w:rPr>
        <w:t>М</w:t>
      </w:r>
      <w:r w:rsidRPr="00683FF6">
        <w:rPr>
          <w:sz w:val="26"/>
          <w:szCs w:val="26"/>
          <w:vertAlign w:val="subscript"/>
        </w:rPr>
        <w:t>т.от</w:t>
      </w:r>
      <w:proofErr w:type="spellEnd"/>
      <w:r w:rsidRPr="00683FF6">
        <w:rPr>
          <w:sz w:val="26"/>
          <w:szCs w:val="26"/>
          <w:vertAlign w:val="subscript"/>
        </w:rPr>
        <w:t>.</w:t>
      </w:r>
      <w:r w:rsidRPr="00683FF6">
        <w:rPr>
          <w:sz w:val="26"/>
          <w:szCs w:val="26"/>
        </w:rPr>
        <w:t>*(</w:t>
      </w:r>
      <w:r w:rsidRPr="00683FF6">
        <w:rPr>
          <w:sz w:val="26"/>
          <w:szCs w:val="26"/>
          <w:lang w:val="en-US"/>
        </w:rPr>
        <w:t>t</w:t>
      </w:r>
      <w:proofErr w:type="spellStart"/>
      <w:r w:rsidRPr="00683FF6">
        <w:rPr>
          <w:sz w:val="26"/>
          <w:szCs w:val="26"/>
          <w:vertAlign w:val="subscript"/>
        </w:rPr>
        <w:t>вн</w:t>
      </w:r>
      <w:proofErr w:type="spellEnd"/>
      <w:r w:rsidRPr="00683FF6">
        <w:rPr>
          <w:sz w:val="26"/>
          <w:szCs w:val="26"/>
          <w:vertAlign w:val="subscript"/>
        </w:rPr>
        <w:t>.</w:t>
      </w:r>
      <w:r w:rsidRPr="00683FF6">
        <w:rPr>
          <w:sz w:val="26"/>
          <w:szCs w:val="26"/>
        </w:rPr>
        <w:t xml:space="preserve"> – </w:t>
      </w:r>
      <w:r w:rsidRPr="00683FF6">
        <w:rPr>
          <w:sz w:val="26"/>
          <w:szCs w:val="26"/>
          <w:lang w:val="en-US"/>
        </w:rPr>
        <w:t>t</w:t>
      </w:r>
      <w:r w:rsidRPr="00683FF6">
        <w:rPr>
          <w:sz w:val="26"/>
          <w:szCs w:val="26"/>
          <w:vertAlign w:val="subscript"/>
        </w:rPr>
        <w:t>о</w:t>
      </w:r>
      <w:r w:rsidRPr="00683FF6">
        <w:rPr>
          <w:sz w:val="26"/>
          <w:szCs w:val="26"/>
        </w:rPr>
        <w:t>)/(</w:t>
      </w:r>
      <w:r w:rsidRPr="00683FF6">
        <w:rPr>
          <w:sz w:val="26"/>
          <w:szCs w:val="26"/>
          <w:lang w:val="en-US"/>
        </w:rPr>
        <w:t>t</w:t>
      </w:r>
      <w:proofErr w:type="spellStart"/>
      <w:r w:rsidRPr="00683FF6">
        <w:rPr>
          <w:sz w:val="26"/>
          <w:szCs w:val="26"/>
          <w:vertAlign w:val="subscript"/>
        </w:rPr>
        <w:t>вн</w:t>
      </w:r>
      <w:proofErr w:type="spellEnd"/>
      <w:r w:rsidRPr="00683FF6">
        <w:rPr>
          <w:sz w:val="26"/>
          <w:szCs w:val="26"/>
          <w:vertAlign w:val="subscript"/>
        </w:rPr>
        <w:t>.</w:t>
      </w:r>
      <w:r w:rsidRPr="00683FF6">
        <w:rPr>
          <w:sz w:val="26"/>
          <w:szCs w:val="26"/>
        </w:rPr>
        <w:t xml:space="preserve"> – </w:t>
      </w:r>
      <w:proofErr w:type="gramStart"/>
      <w:r w:rsidRPr="00683FF6">
        <w:rPr>
          <w:sz w:val="26"/>
          <w:szCs w:val="26"/>
          <w:lang w:val="en-US"/>
        </w:rPr>
        <w:t>t</w:t>
      </w:r>
      <w:proofErr w:type="spellStart"/>
      <w:proofErr w:type="gramEnd"/>
      <w:r w:rsidRPr="00683FF6">
        <w:rPr>
          <w:sz w:val="26"/>
          <w:szCs w:val="26"/>
          <w:vertAlign w:val="subscript"/>
        </w:rPr>
        <w:t>ср.от</w:t>
      </w:r>
      <w:proofErr w:type="spellEnd"/>
      <w:r w:rsidRPr="00683FF6">
        <w:rPr>
          <w:sz w:val="26"/>
          <w:szCs w:val="26"/>
          <w:vertAlign w:val="subscript"/>
        </w:rPr>
        <w:t>.</w:t>
      </w:r>
      <w:r w:rsidRPr="00683FF6">
        <w:rPr>
          <w:sz w:val="26"/>
          <w:szCs w:val="26"/>
        </w:rPr>
        <w:t>)</w:t>
      </w:r>
      <w:r w:rsidR="00B90C08">
        <w:rPr>
          <w:sz w:val="26"/>
          <w:szCs w:val="26"/>
        </w:rPr>
        <w:t>*</w:t>
      </w:r>
      <w:proofErr w:type="spellStart"/>
      <w:r w:rsidR="00B90C08">
        <w:rPr>
          <w:sz w:val="26"/>
          <w:szCs w:val="26"/>
        </w:rPr>
        <w:t>τ</w:t>
      </w:r>
      <w:r w:rsidR="00B90C08" w:rsidRPr="00B90C08">
        <w:rPr>
          <w:sz w:val="26"/>
          <w:szCs w:val="26"/>
          <w:vertAlign w:val="subscript"/>
        </w:rPr>
        <w:t>от</w:t>
      </w:r>
      <w:proofErr w:type="spellEnd"/>
      <w:r w:rsidR="00B90C08" w:rsidRPr="00B90C08">
        <w:rPr>
          <w:sz w:val="26"/>
          <w:szCs w:val="26"/>
          <w:vertAlign w:val="subscript"/>
        </w:rPr>
        <w:t>.</w:t>
      </w:r>
      <w:r w:rsidRPr="00683FF6">
        <w:rPr>
          <w:sz w:val="26"/>
          <w:szCs w:val="26"/>
        </w:rPr>
        <w:t>,  т/ч</w:t>
      </w:r>
      <w:r w:rsidR="005E04C9">
        <w:rPr>
          <w:sz w:val="26"/>
          <w:szCs w:val="26"/>
        </w:rPr>
        <w:t xml:space="preserve">                  </w:t>
      </w:r>
      <w:r w:rsidR="00793544" w:rsidRPr="00683FF6">
        <w:rPr>
          <w:sz w:val="26"/>
          <w:szCs w:val="26"/>
        </w:rPr>
        <w:t xml:space="preserve"> </w:t>
      </w:r>
      <w:r w:rsidR="008D008A" w:rsidRPr="00683FF6">
        <w:rPr>
          <w:sz w:val="26"/>
          <w:szCs w:val="26"/>
        </w:rPr>
        <w:t xml:space="preserve">                             (</w:t>
      </w:r>
      <w:r w:rsidR="005E04C9">
        <w:rPr>
          <w:sz w:val="26"/>
          <w:szCs w:val="26"/>
        </w:rPr>
        <w:t>16</w:t>
      </w:r>
      <w:r w:rsidR="00793544" w:rsidRPr="00683FF6">
        <w:rPr>
          <w:sz w:val="26"/>
          <w:szCs w:val="26"/>
        </w:rPr>
        <w:t>)</w:t>
      </w:r>
    </w:p>
    <w:p w:rsidR="00CA52ED" w:rsidRPr="00683FF6" w:rsidRDefault="00CA52ED">
      <w:pPr>
        <w:tabs>
          <w:tab w:val="left" w:pos="375"/>
        </w:tabs>
        <w:spacing w:before="120" w:after="120"/>
        <w:ind w:right="28"/>
        <w:rPr>
          <w:sz w:val="26"/>
          <w:szCs w:val="26"/>
        </w:rPr>
      </w:pPr>
      <w:r w:rsidRPr="00683FF6">
        <w:rPr>
          <w:sz w:val="26"/>
          <w:szCs w:val="26"/>
        </w:rPr>
        <w:t xml:space="preserve">где </w:t>
      </w:r>
      <w:proofErr w:type="gramStart"/>
      <w:r w:rsidRPr="00683FF6">
        <w:rPr>
          <w:sz w:val="26"/>
          <w:szCs w:val="26"/>
          <w:lang w:val="en-US"/>
        </w:rPr>
        <w:t>t</w:t>
      </w:r>
      <w:proofErr w:type="spellStart"/>
      <w:proofErr w:type="gramEnd"/>
      <w:r w:rsidRPr="00683FF6">
        <w:rPr>
          <w:sz w:val="26"/>
          <w:szCs w:val="26"/>
          <w:vertAlign w:val="subscript"/>
        </w:rPr>
        <w:t>вн</w:t>
      </w:r>
      <w:proofErr w:type="spellEnd"/>
      <w:r w:rsidRPr="00683FF6">
        <w:rPr>
          <w:sz w:val="26"/>
          <w:szCs w:val="26"/>
          <w:vertAlign w:val="subscript"/>
        </w:rPr>
        <w:t xml:space="preserve">. </w:t>
      </w:r>
      <w:r w:rsidRPr="00683FF6">
        <w:rPr>
          <w:sz w:val="26"/>
          <w:szCs w:val="26"/>
        </w:rPr>
        <w:t>- температура воздуха в отапливаемых помещениях; т. к. основными потребителями является жилой сектор</w:t>
      </w:r>
      <w:r w:rsidR="003D3FF5">
        <w:rPr>
          <w:sz w:val="26"/>
          <w:szCs w:val="26"/>
        </w:rPr>
        <w:t>, больница, школа и детсады</w:t>
      </w:r>
      <w:r w:rsidRPr="00683FF6">
        <w:rPr>
          <w:sz w:val="26"/>
          <w:szCs w:val="26"/>
        </w:rPr>
        <w:t xml:space="preserve">, принимается </w:t>
      </w:r>
      <w:r w:rsidRPr="00683FF6">
        <w:rPr>
          <w:sz w:val="26"/>
          <w:szCs w:val="26"/>
          <w:lang w:val="en-US"/>
        </w:rPr>
        <w:t>t</w:t>
      </w:r>
      <w:proofErr w:type="spellStart"/>
      <w:r w:rsidRPr="00683FF6">
        <w:rPr>
          <w:sz w:val="26"/>
          <w:szCs w:val="26"/>
          <w:vertAlign w:val="subscript"/>
        </w:rPr>
        <w:t>вн</w:t>
      </w:r>
      <w:proofErr w:type="spellEnd"/>
      <w:r w:rsidRPr="00683FF6">
        <w:rPr>
          <w:sz w:val="26"/>
          <w:szCs w:val="26"/>
          <w:vertAlign w:val="subscript"/>
        </w:rPr>
        <w:t xml:space="preserve">.  </w:t>
      </w:r>
      <w:r w:rsidRPr="00683FF6">
        <w:rPr>
          <w:sz w:val="26"/>
          <w:szCs w:val="26"/>
        </w:rPr>
        <w:t>= 20</w:t>
      </w:r>
      <w:r w:rsidRPr="00683FF6">
        <w:rPr>
          <w:sz w:val="26"/>
          <w:szCs w:val="26"/>
          <w:vertAlign w:val="subscript"/>
        </w:rPr>
        <w:t>о</w:t>
      </w:r>
      <w:r w:rsidRPr="00683FF6">
        <w:rPr>
          <w:sz w:val="26"/>
          <w:szCs w:val="26"/>
        </w:rPr>
        <w:t>С;</w:t>
      </w:r>
    </w:p>
    <w:p w:rsidR="00CA52ED" w:rsidRDefault="00CA52ED" w:rsidP="00B90C08">
      <w:pPr>
        <w:tabs>
          <w:tab w:val="left" w:pos="375"/>
        </w:tabs>
        <w:ind w:right="28"/>
        <w:rPr>
          <w:sz w:val="26"/>
          <w:szCs w:val="26"/>
        </w:rPr>
      </w:pPr>
      <w:proofErr w:type="gramStart"/>
      <w:r w:rsidRPr="00683FF6">
        <w:rPr>
          <w:sz w:val="26"/>
          <w:szCs w:val="26"/>
          <w:lang w:val="en-US"/>
        </w:rPr>
        <w:t>t</w:t>
      </w:r>
      <w:r w:rsidRPr="00683FF6">
        <w:rPr>
          <w:sz w:val="26"/>
          <w:szCs w:val="26"/>
          <w:vertAlign w:val="subscript"/>
        </w:rPr>
        <w:t>о</w:t>
      </w:r>
      <w:proofErr w:type="gramEnd"/>
      <w:r w:rsidRPr="00683FF6">
        <w:rPr>
          <w:sz w:val="26"/>
          <w:szCs w:val="26"/>
          <w:vertAlign w:val="subscript"/>
        </w:rPr>
        <w:t xml:space="preserve"> </w:t>
      </w:r>
      <w:r w:rsidRPr="00683FF6">
        <w:rPr>
          <w:sz w:val="26"/>
          <w:szCs w:val="26"/>
        </w:rPr>
        <w:t xml:space="preserve">и </w:t>
      </w:r>
      <w:r w:rsidRPr="00683FF6">
        <w:rPr>
          <w:sz w:val="26"/>
          <w:szCs w:val="26"/>
          <w:lang w:val="en-US"/>
        </w:rPr>
        <w:t>t</w:t>
      </w:r>
      <w:proofErr w:type="spellStart"/>
      <w:r w:rsidRPr="00683FF6">
        <w:rPr>
          <w:sz w:val="26"/>
          <w:szCs w:val="26"/>
          <w:vertAlign w:val="subscript"/>
        </w:rPr>
        <w:t>ср.от</w:t>
      </w:r>
      <w:proofErr w:type="spellEnd"/>
      <w:r w:rsidRPr="00683FF6">
        <w:rPr>
          <w:sz w:val="26"/>
          <w:szCs w:val="26"/>
          <w:vertAlign w:val="subscript"/>
        </w:rPr>
        <w:t xml:space="preserve">. </w:t>
      </w:r>
      <w:r w:rsidRPr="00683FF6">
        <w:rPr>
          <w:sz w:val="26"/>
          <w:szCs w:val="26"/>
        </w:rPr>
        <w:t xml:space="preserve">- расчетная и средняя за отопительный период температуры наружного воздуха; для </w:t>
      </w:r>
      <w:proofErr w:type="gramStart"/>
      <w:r w:rsidR="008D79BE" w:rsidRPr="00683FF6">
        <w:rPr>
          <w:sz w:val="26"/>
          <w:szCs w:val="26"/>
        </w:rPr>
        <w:t>п</w:t>
      </w:r>
      <w:proofErr w:type="gramEnd"/>
      <w:r w:rsidR="008D79BE" w:rsidRPr="00683FF6">
        <w:rPr>
          <w:sz w:val="26"/>
          <w:szCs w:val="26"/>
        </w:rPr>
        <w:t xml:space="preserve"> Караваево</w:t>
      </w:r>
      <w:r w:rsidRPr="00683FF6">
        <w:rPr>
          <w:sz w:val="26"/>
          <w:szCs w:val="26"/>
        </w:rPr>
        <w:t xml:space="preserve"> принимаются, соответственно, -3</w:t>
      </w:r>
      <w:r w:rsidR="008D79BE" w:rsidRPr="00683FF6">
        <w:rPr>
          <w:sz w:val="26"/>
          <w:szCs w:val="26"/>
        </w:rPr>
        <w:t>1</w:t>
      </w:r>
      <w:r w:rsidRPr="00683FF6">
        <w:rPr>
          <w:sz w:val="26"/>
          <w:szCs w:val="26"/>
          <w:vertAlign w:val="superscript"/>
        </w:rPr>
        <w:t>о</w:t>
      </w:r>
      <w:r w:rsidRPr="00683FF6">
        <w:rPr>
          <w:sz w:val="26"/>
          <w:szCs w:val="26"/>
        </w:rPr>
        <w:t>С и -</w:t>
      </w:r>
      <w:r w:rsidR="00B90C08">
        <w:rPr>
          <w:sz w:val="26"/>
          <w:szCs w:val="26"/>
        </w:rPr>
        <w:t>2</w:t>
      </w:r>
      <w:r w:rsidRPr="00683FF6">
        <w:rPr>
          <w:sz w:val="26"/>
          <w:szCs w:val="26"/>
        </w:rPr>
        <w:t>,</w:t>
      </w:r>
      <w:r w:rsidR="008D79BE" w:rsidRPr="00683FF6">
        <w:rPr>
          <w:sz w:val="26"/>
          <w:szCs w:val="26"/>
        </w:rPr>
        <w:t>5</w:t>
      </w:r>
      <w:r w:rsidRPr="00683FF6">
        <w:rPr>
          <w:sz w:val="26"/>
          <w:szCs w:val="26"/>
          <w:vertAlign w:val="superscript"/>
        </w:rPr>
        <w:t>о</w:t>
      </w:r>
      <w:r w:rsidRPr="00683FF6">
        <w:rPr>
          <w:sz w:val="26"/>
          <w:szCs w:val="26"/>
        </w:rPr>
        <w:t>С.</w:t>
      </w:r>
    </w:p>
    <w:p w:rsidR="00B90C08" w:rsidRPr="00B90C08" w:rsidRDefault="00B90C08" w:rsidP="00B90C08">
      <w:pPr>
        <w:tabs>
          <w:tab w:val="left" w:pos="375"/>
        </w:tabs>
        <w:ind w:right="28"/>
        <w:rPr>
          <w:sz w:val="26"/>
          <w:szCs w:val="26"/>
        </w:rPr>
      </w:pPr>
      <w:proofErr w:type="spellStart"/>
      <w:r>
        <w:rPr>
          <w:sz w:val="26"/>
          <w:szCs w:val="26"/>
        </w:rPr>
        <w:t>τ</w:t>
      </w:r>
      <w:r w:rsidRPr="00B90C08">
        <w:rPr>
          <w:sz w:val="26"/>
          <w:szCs w:val="26"/>
          <w:vertAlign w:val="subscript"/>
        </w:rPr>
        <w:t>от</w:t>
      </w:r>
      <w:proofErr w:type="spellEnd"/>
      <w:proofErr w:type="gramStart"/>
      <w:r w:rsidRPr="00B90C08">
        <w:rPr>
          <w:sz w:val="26"/>
          <w:szCs w:val="26"/>
          <w:vertAlign w:val="subscript"/>
        </w:rPr>
        <w:t>.</w:t>
      </w:r>
      <w:proofErr w:type="gramEnd"/>
      <w:r>
        <w:rPr>
          <w:sz w:val="26"/>
          <w:szCs w:val="26"/>
          <w:vertAlign w:val="subscript"/>
        </w:rPr>
        <w:t xml:space="preserve"> </w:t>
      </w:r>
      <w:r>
        <w:rPr>
          <w:sz w:val="26"/>
          <w:szCs w:val="26"/>
        </w:rPr>
        <w:t xml:space="preserve">– </w:t>
      </w:r>
      <w:proofErr w:type="gramStart"/>
      <w:r>
        <w:rPr>
          <w:sz w:val="26"/>
          <w:szCs w:val="26"/>
        </w:rPr>
        <w:t>п</w:t>
      </w:r>
      <w:proofErr w:type="gramEnd"/>
      <w:r>
        <w:rPr>
          <w:sz w:val="26"/>
          <w:szCs w:val="26"/>
        </w:rPr>
        <w:t xml:space="preserve">родолжительность отопительного периода, </w:t>
      </w:r>
      <w:proofErr w:type="spellStart"/>
      <w:r>
        <w:rPr>
          <w:sz w:val="26"/>
          <w:szCs w:val="26"/>
        </w:rPr>
        <w:t>τ</w:t>
      </w:r>
      <w:r w:rsidRPr="00B90C08">
        <w:rPr>
          <w:sz w:val="26"/>
          <w:szCs w:val="26"/>
          <w:vertAlign w:val="subscript"/>
        </w:rPr>
        <w:t>от</w:t>
      </w:r>
      <w:proofErr w:type="spellEnd"/>
      <w:r w:rsidRPr="00B90C08">
        <w:rPr>
          <w:sz w:val="26"/>
          <w:szCs w:val="26"/>
          <w:vertAlign w:val="subscript"/>
        </w:rPr>
        <w:t>.</w:t>
      </w:r>
      <w:r>
        <w:rPr>
          <w:sz w:val="26"/>
          <w:szCs w:val="26"/>
        </w:rPr>
        <w:t xml:space="preserve"> = 5328 ч;</w:t>
      </w:r>
    </w:p>
    <w:p w:rsidR="00CA52ED" w:rsidRPr="00683FF6" w:rsidRDefault="00CA52ED" w:rsidP="00B90C08">
      <w:pPr>
        <w:tabs>
          <w:tab w:val="left" w:pos="375"/>
        </w:tabs>
        <w:ind w:right="28"/>
        <w:rPr>
          <w:sz w:val="26"/>
          <w:szCs w:val="26"/>
        </w:rPr>
      </w:pPr>
      <w:proofErr w:type="spellStart"/>
      <w:r w:rsidRPr="00683FF6">
        <w:rPr>
          <w:sz w:val="26"/>
          <w:szCs w:val="26"/>
        </w:rPr>
        <w:t>М</w:t>
      </w:r>
      <w:r w:rsidRPr="00683FF6">
        <w:rPr>
          <w:sz w:val="26"/>
          <w:szCs w:val="26"/>
          <w:vertAlign w:val="subscript"/>
        </w:rPr>
        <w:t>т</w:t>
      </w:r>
      <w:proofErr w:type="gramStart"/>
      <w:r w:rsidRPr="00683FF6">
        <w:rPr>
          <w:sz w:val="26"/>
          <w:szCs w:val="26"/>
          <w:vertAlign w:val="subscript"/>
        </w:rPr>
        <w:t>.о</w:t>
      </w:r>
      <w:proofErr w:type="gramEnd"/>
      <w:r w:rsidRPr="00683FF6">
        <w:rPr>
          <w:sz w:val="26"/>
          <w:szCs w:val="26"/>
          <w:vertAlign w:val="subscript"/>
        </w:rPr>
        <w:t>т</w:t>
      </w:r>
      <w:proofErr w:type="spellEnd"/>
      <w:r w:rsidRPr="00683FF6">
        <w:rPr>
          <w:sz w:val="26"/>
          <w:szCs w:val="26"/>
          <w:vertAlign w:val="subscript"/>
        </w:rPr>
        <w:t>. —</w:t>
      </w:r>
      <w:r w:rsidRPr="00683FF6">
        <w:rPr>
          <w:sz w:val="26"/>
          <w:szCs w:val="26"/>
        </w:rPr>
        <w:t xml:space="preserve"> расход топлива за отопительный период, т.</w:t>
      </w:r>
      <w:r w:rsidRPr="00683FF6">
        <w:rPr>
          <w:sz w:val="26"/>
          <w:szCs w:val="26"/>
          <w:vertAlign w:val="subscript"/>
        </w:rPr>
        <w:t xml:space="preserve"> </w:t>
      </w:r>
    </w:p>
    <w:p w:rsidR="00CA52ED" w:rsidRPr="00683FF6" w:rsidRDefault="00CA52ED" w:rsidP="00793544">
      <w:pPr>
        <w:tabs>
          <w:tab w:val="left" w:pos="375"/>
        </w:tabs>
        <w:spacing w:before="120" w:after="120"/>
        <w:ind w:right="28"/>
        <w:jc w:val="right"/>
        <w:rPr>
          <w:sz w:val="26"/>
          <w:szCs w:val="26"/>
        </w:rPr>
      </w:pPr>
      <w:proofErr w:type="spellStart"/>
      <w:r w:rsidRPr="00683FF6">
        <w:rPr>
          <w:sz w:val="26"/>
          <w:szCs w:val="26"/>
        </w:rPr>
        <w:t>М</w:t>
      </w:r>
      <w:r w:rsidRPr="00683FF6">
        <w:rPr>
          <w:sz w:val="26"/>
          <w:szCs w:val="26"/>
          <w:vertAlign w:val="subscript"/>
        </w:rPr>
        <w:t>т</w:t>
      </w:r>
      <w:proofErr w:type="gramStart"/>
      <w:r w:rsidRPr="00683FF6">
        <w:rPr>
          <w:sz w:val="26"/>
          <w:szCs w:val="26"/>
          <w:vertAlign w:val="subscript"/>
        </w:rPr>
        <w:t>.о</w:t>
      </w:r>
      <w:proofErr w:type="gramEnd"/>
      <w:r w:rsidRPr="00683FF6">
        <w:rPr>
          <w:sz w:val="26"/>
          <w:szCs w:val="26"/>
          <w:vertAlign w:val="subscript"/>
        </w:rPr>
        <w:t>т</w:t>
      </w:r>
      <w:proofErr w:type="spellEnd"/>
      <w:r w:rsidRPr="00683FF6">
        <w:rPr>
          <w:sz w:val="26"/>
          <w:szCs w:val="26"/>
          <w:vertAlign w:val="subscript"/>
        </w:rPr>
        <w:t xml:space="preserve">. </w:t>
      </w:r>
      <w:r w:rsidRPr="00683FF6">
        <w:rPr>
          <w:sz w:val="26"/>
          <w:szCs w:val="26"/>
        </w:rPr>
        <w:t>= М</w:t>
      </w:r>
      <w:r w:rsidRPr="00683FF6">
        <w:rPr>
          <w:sz w:val="26"/>
          <w:szCs w:val="26"/>
          <w:vertAlign w:val="subscript"/>
        </w:rPr>
        <w:t>т</w:t>
      </w:r>
      <w:r w:rsidRPr="00683FF6">
        <w:rPr>
          <w:sz w:val="26"/>
          <w:szCs w:val="26"/>
        </w:rPr>
        <w:t xml:space="preserve"> - </w:t>
      </w:r>
      <w:proofErr w:type="spellStart"/>
      <w:r w:rsidRPr="00683FF6">
        <w:rPr>
          <w:sz w:val="26"/>
          <w:szCs w:val="26"/>
        </w:rPr>
        <w:t>М</w:t>
      </w:r>
      <w:r w:rsidRPr="00683FF6">
        <w:rPr>
          <w:sz w:val="26"/>
          <w:szCs w:val="26"/>
          <w:vertAlign w:val="subscript"/>
        </w:rPr>
        <w:t>н.от</w:t>
      </w:r>
      <w:proofErr w:type="spellEnd"/>
      <w:r w:rsidRPr="00683FF6">
        <w:rPr>
          <w:sz w:val="26"/>
          <w:szCs w:val="26"/>
          <w:vertAlign w:val="subscript"/>
        </w:rPr>
        <w:t>.</w:t>
      </w:r>
      <w:r w:rsidRPr="00683FF6">
        <w:rPr>
          <w:sz w:val="26"/>
          <w:szCs w:val="26"/>
        </w:rPr>
        <w:t xml:space="preserve"> </w:t>
      </w:r>
      <w:r w:rsidR="005E04C9">
        <w:rPr>
          <w:sz w:val="26"/>
          <w:szCs w:val="26"/>
        </w:rPr>
        <w:t xml:space="preserve">                            </w:t>
      </w:r>
      <w:r w:rsidR="00793544" w:rsidRPr="00683FF6">
        <w:rPr>
          <w:sz w:val="26"/>
          <w:szCs w:val="26"/>
        </w:rPr>
        <w:t xml:space="preserve">        </w:t>
      </w:r>
      <w:r w:rsidR="008D008A" w:rsidRPr="00683FF6">
        <w:rPr>
          <w:sz w:val="26"/>
          <w:szCs w:val="26"/>
        </w:rPr>
        <w:t xml:space="preserve">                             (</w:t>
      </w:r>
      <w:r w:rsidR="005E04C9">
        <w:rPr>
          <w:sz w:val="26"/>
          <w:szCs w:val="26"/>
        </w:rPr>
        <w:t>17</w:t>
      </w:r>
      <w:r w:rsidR="00793544" w:rsidRPr="00683FF6">
        <w:rPr>
          <w:sz w:val="26"/>
          <w:szCs w:val="26"/>
        </w:rPr>
        <w:t>)</w:t>
      </w:r>
    </w:p>
    <w:p w:rsidR="00CA52ED" w:rsidRPr="00683FF6" w:rsidRDefault="00CA52ED">
      <w:pPr>
        <w:tabs>
          <w:tab w:val="left" w:pos="375"/>
        </w:tabs>
        <w:spacing w:before="120" w:after="120"/>
        <w:ind w:right="28"/>
        <w:rPr>
          <w:sz w:val="26"/>
          <w:szCs w:val="26"/>
        </w:rPr>
      </w:pPr>
      <w:r w:rsidRPr="00683FF6">
        <w:rPr>
          <w:sz w:val="26"/>
          <w:szCs w:val="26"/>
        </w:rPr>
        <w:t xml:space="preserve">где </w:t>
      </w:r>
      <w:proofErr w:type="spellStart"/>
      <w:r w:rsidRPr="00683FF6">
        <w:rPr>
          <w:sz w:val="26"/>
          <w:szCs w:val="26"/>
        </w:rPr>
        <w:t>М</w:t>
      </w:r>
      <w:r w:rsidRPr="00683FF6">
        <w:rPr>
          <w:sz w:val="26"/>
          <w:szCs w:val="26"/>
          <w:vertAlign w:val="subscript"/>
        </w:rPr>
        <w:t>н.от</w:t>
      </w:r>
      <w:proofErr w:type="spellEnd"/>
      <w:proofErr w:type="gramStart"/>
      <w:r w:rsidRPr="00683FF6">
        <w:rPr>
          <w:sz w:val="26"/>
          <w:szCs w:val="26"/>
          <w:vertAlign w:val="subscript"/>
        </w:rPr>
        <w:t>.</w:t>
      </w:r>
      <w:proofErr w:type="gramEnd"/>
      <w:r w:rsidRPr="00683FF6">
        <w:rPr>
          <w:sz w:val="26"/>
          <w:szCs w:val="26"/>
          <w:vertAlign w:val="subscript"/>
        </w:rPr>
        <w:t xml:space="preserve"> </w:t>
      </w:r>
      <w:r w:rsidRPr="00683FF6">
        <w:rPr>
          <w:sz w:val="26"/>
          <w:szCs w:val="26"/>
        </w:rPr>
        <w:t xml:space="preserve"> - </w:t>
      </w:r>
      <w:proofErr w:type="gramStart"/>
      <w:r w:rsidRPr="00683FF6">
        <w:rPr>
          <w:sz w:val="26"/>
          <w:szCs w:val="26"/>
        </w:rPr>
        <w:t>р</w:t>
      </w:r>
      <w:proofErr w:type="gramEnd"/>
      <w:r w:rsidRPr="00683FF6">
        <w:rPr>
          <w:sz w:val="26"/>
          <w:szCs w:val="26"/>
        </w:rPr>
        <w:t xml:space="preserve">асход топлива в неотопительный период </w:t>
      </w:r>
    </w:p>
    <w:p w:rsidR="00CA52ED" w:rsidRPr="00683FF6" w:rsidRDefault="00CA52ED" w:rsidP="00793544">
      <w:pPr>
        <w:tabs>
          <w:tab w:val="left" w:pos="375"/>
        </w:tabs>
        <w:spacing w:before="120" w:after="120"/>
        <w:ind w:right="28"/>
        <w:jc w:val="right"/>
        <w:rPr>
          <w:sz w:val="26"/>
          <w:szCs w:val="26"/>
        </w:rPr>
      </w:pPr>
      <w:proofErr w:type="spellStart"/>
      <w:r w:rsidRPr="00683FF6">
        <w:rPr>
          <w:sz w:val="26"/>
          <w:szCs w:val="26"/>
        </w:rPr>
        <w:t>М</w:t>
      </w:r>
      <w:r w:rsidRPr="00683FF6">
        <w:rPr>
          <w:sz w:val="26"/>
          <w:szCs w:val="26"/>
          <w:vertAlign w:val="subscript"/>
        </w:rPr>
        <w:t>н.от</w:t>
      </w:r>
      <w:proofErr w:type="spellEnd"/>
      <w:r w:rsidRPr="00683FF6">
        <w:rPr>
          <w:sz w:val="26"/>
          <w:szCs w:val="26"/>
          <w:vertAlign w:val="subscript"/>
        </w:rPr>
        <w:t>.</w:t>
      </w:r>
      <w:r w:rsidRPr="00683FF6">
        <w:rPr>
          <w:sz w:val="26"/>
          <w:szCs w:val="26"/>
        </w:rPr>
        <w:t xml:space="preserve"> = </w:t>
      </w:r>
      <w:proofErr w:type="gramStart"/>
      <w:r w:rsidRPr="00683FF6">
        <w:rPr>
          <w:sz w:val="26"/>
          <w:szCs w:val="26"/>
        </w:rPr>
        <w:t>Q</w:t>
      </w:r>
      <w:proofErr w:type="gramEnd"/>
      <w:r w:rsidRPr="00683FF6">
        <w:rPr>
          <w:sz w:val="26"/>
          <w:szCs w:val="26"/>
          <w:vertAlign w:val="subscript"/>
        </w:rPr>
        <w:t>н.от.</w:t>
      </w:r>
      <w:r w:rsidRPr="00683FF6">
        <w:rPr>
          <w:sz w:val="26"/>
          <w:szCs w:val="26"/>
        </w:rPr>
        <w:t xml:space="preserve">* </w:t>
      </w:r>
      <w:proofErr w:type="spellStart"/>
      <w:r w:rsidRPr="00683FF6">
        <w:rPr>
          <w:sz w:val="26"/>
          <w:szCs w:val="26"/>
        </w:rPr>
        <w:t>b</w:t>
      </w:r>
      <w:r w:rsidRPr="00683FF6">
        <w:rPr>
          <w:sz w:val="26"/>
          <w:szCs w:val="26"/>
          <w:vertAlign w:val="subscript"/>
        </w:rPr>
        <w:t>н.от</w:t>
      </w:r>
      <w:proofErr w:type="spellEnd"/>
      <w:r w:rsidRPr="00683FF6">
        <w:rPr>
          <w:sz w:val="26"/>
          <w:szCs w:val="26"/>
          <w:vertAlign w:val="subscript"/>
        </w:rPr>
        <w:t>.</w:t>
      </w:r>
      <w:r w:rsidR="00793544" w:rsidRPr="00683FF6">
        <w:rPr>
          <w:sz w:val="26"/>
          <w:szCs w:val="26"/>
          <w:vertAlign w:val="subscript"/>
        </w:rPr>
        <w:t xml:space="preserve">                                                                                                  </w:t>
      </w:r>
      <w:r w:rsidR="00793544" w:rsidRPr="00683FF6">
        <w:rPr>
          <w:sz w:val="26"/>
          <w:szCs w:val="26"/>
        </w:rPr>
        <w:t>(</w:t>
      </w:r>
      <w:r w:rsidR="005E04C9">
        <w:rPr>
          <w:sz w:val="26"/>
          <w:szCs w:val="26"/>
        </w:rPr>
        <w:t>18</w:t>
      </w:r>
      <w:r w:rsidR="00793544" w:rsidRPr="00683FF6">
        <w:rPr>
          <w:sz w:val="26"/>
          <w:szCs w:val="26"/>
        </w:rPr>
        <w:t>)</w:t>
      </w:r>
    </w:p>
    <w:p w:rsidR="00CA52ED" w:rsidRPr="00683FF6" w:rsidRDefault="00CA52ED" w:rsidP="00E700BF">
      <w:pPr>
        <w:tabs>
          <w:tab w:val="left" w:pos="375"/>
        </w:tabs>
        <w:spacing w:before="120"/>
        <w:ind w:right="28"/>
        <w:rPr>
          <w:sz w:val="26"/>
          <w:szCs w:val="26"/>
        </w:rPr>
      </w:pPr>
      <w:r w:rsidRPr="00683FF6">
        <w:rPr>
          <w:sz w:val="26"/>
          <w:szCs w:val="26"/>
        </w:rPr>
        <w:t xml:space="preserve">где </w:t>
      </w:r>
      <w:proofErr w:type="spellStart"/>
      <w:r w:rsidRPr="00683FF6">
        <w:rPr>
          <w:sz w:val="26"/>
          <w:szCs w:val="26"/>
        </w:rPr>
        <w:t>Q</w:t>
      </w:r>
      <w:r w:rsidRPr="00683FF6">
        <w:rPr>
          <w:sz w:val="26"/>
          <w:szCs w:val="26"/>
          <w:vertAlign w:val="subscript"/>
        </w:rPr>
        <w:t>н.от</w:t>
      </w:r>
      <w:proofErr w:type="spellEnd"/>
      <w:proofErr w:type="gramStart"/>
      <w:r w:rsidRPr="00683FF6">
        <w:rPr>
          <w:sz w:val="26"/>
          <w:szCs w:val="26"/>
          <w:vertAlign w:val="subscript"/>
        </w:rPr>
        <w:t>.</w:t>
      </w:r>
      <w:proofErr w:type="gramEnd"/>
      <w:r w:rsidRPr="00683FF6">
        <w:rPr>
          <w:sz w:val="26"/>
          <w:szCs w:val="26"/>
          <w:vertAlign w:val="subscript"/>
        </w:rPr>
        <w:t xml:space="preserve"> </w:t>
      </w:r>
      <w:proofErr w:type="gramStart"/>
      <w:r w:rsidRPr="00683FF6">
        <w:rPr>
          <w:sz w:val="26"/>
          <w:szCs w:val="26"/>
        </w:rPr>
        <w:t>и</w:t>
      </w:r>
      <w:proofErr w:type="gramEnd"/>
      <w:r w:rsidRPr="00683FF6">
        <w:rPr>
          <w:sz w:val="26"/>
          <w:szCs w:val="26"/>
        </w:rPr>
        <w:t xml:space="preserve"> </w:t>
      </w:r>
      <w:proofErr w:type="spellStart"/>
      <w:r w:rsidRPr="00683FF6">
        <w:rPr>
          <w:sz w:val="26"/>
          <w:szCs w:val="26"/>
        </w:rPr>
        <w:t>b</w:t>
      </w:r>
      <w:r w:rsidRPr="00683FF6">
        <w:rPr>
          <w:sz w:val="26"/>
          <w:szCs w:val="26"/>
          <w:vertAlign w:val="subscript"/>
        </w:rPr>
        <w:t>н.от</w:t>
      </w:r>
      <w:proofErr w:type="spellEnd"/>
      <w:r w:rsidRPr="00683FF6">
        <w:rPr>
          <w:sz w:val="26"/>
          <w:szCs w:val="26"/>
          <w:vertAlign w:val="subscript"/>
        </w:rPr>
        <w:t xml:space="preserve">. </w:t>
      </w:r>
      <w:r w:rsidRPr="00683FF6">
        <w:rPr>
          <w:sz w:val="26"/>
          <w:szCs w:val="26"/>
        </w:rPr>
        <w:t>- соответственно, отпуск тепловой энергии и удельный расход топлива в неотопительный период.</w:t>
      </w:r>
    </w:p>
    <w:p w:rsidR="00CA52ED" w:rsidRDefault="00E700BF" w:rsidP="00E700BF">
      <w:pPr>
        <w:tabs>
          <w:tab w:val="left" w:pos="375"/>
        </w:tabs>
        <w:spacing w:after="120"/>
        <w:ind w:right="28"/>
        <w:jc w:val="both"/>
      </w:pPr>
      <w:r>
        <w:rPr>
          <w:sz w:val="26"/>
          <w:szCs w:val="26"/>
        </w:rPr>
        <w:tab/>
      </w:r>
      <w:r w:rsidR="00CA52ED" w:rsidRPr="00683FF6">
        <w:rPr>
          <w:sz w:val="26"/>
          <w:szCs w:val="26"/>
        </w:rPr>
        <w:t>Исходные данные и результаты расчетов максимальных часовых и годовых расходов  топлива</w:t>
      </w:r>
      <w:r w:rsidR="00CA52ED" w:rsidRPr="00683FF6">
        <w:rPr>
          <w:b/>
          <w:sz w:val="26"/>
          <w:szCs w:val="26"/>
        </w:rPr>
        <w:t xml:space="preserve"> </w:t>
      </w:r>
      <w:r w:rsidR="00793544" w:rsidRPr="00683FF6">
        <w:rPr>
          <w:sz w:val="26"/>
          <w:szCs w:val="26"/>
        </w:rPr>
        <w:t xml:space="preserve">приведены в таблице </w:t>
      </w:r>
      <w:r w:rsidR="00CA52ED" w:rsidRPr="00683FF6">
        <w:rPr>
          <w:sz w:val="26"/>
          <w:szCs w:val="26"/>
        </w:rPr>
        <w:t>6.1.1.</w:t>
      </w:r>
    </w:p>
    <w:p w:rsidR="00E700BF" w:rsidRPr="00683FF6" w:rsidRDefault="00E700BF" w:rsidP="00E700BF">
      <w:pPr>
        <w:tabs>
          <w:tab w:val="left" w:pos="375"/>
        </w:tabs>
        <w:spacing w:before="120" w:after="120"/>
        <w:ind w:right="28"/>
        <w:jc w:val="both"/>
        <w:rPr>
          <w:sz w:val="26"/>
          <w:szCs w:val="26"/>
        </w:rPr>
      </w:pPr>
      <w:r w:rsidRPr="00683FF6">
        <w:rPr>
          <w:b/>
          <w:sz w:val="26"/>
          <w:szCs w:val="26"/>
        </w:rPr>
        <w:t>6.2 Расчет нормативных запасов аварийных видов топлива</w:t>
      </w:r>
    </w:p>
    <w:p w:rsidR="00E700BF" w:rsidRDefault="00E700BF" w:rsidP="00E700BF">
      <w:pPr>
        <w:ind w:firstLine="567"/>
        <w:rPr>
          <w:sz w:val="26"/>
          <w:szCs w:val="26"/>
        </w:rPr>
      </w:pPr>
      <w:r>
        <w:rPr>
          <w:sz w:val="26"/>
          <w:szCs w:val="26"/>
        </w:rPr>
        <w:t xml:space="preserve">При реализации инвестиционного проекта в 2016 году все муниципальные угольные котельные будут выведены из эксплуатации. В работе останутся 2 новые газовые </w:t>
      </w:r>
      <w:proofErr w:type="spellStart"/>
      <w:r>
        <w:rPr>
          <w:sz w:val="26"/>
          <w:szCs w:val="26"/>
        </w:rPr>
        <w:t>блочно</w:t>
      </w:r>
      <w:proofErr w:type="spellEnd"/>
      <w:r>
        <w:rPr>
          <w:sz w:val="26"/>
          <w:szCs w:val="26"/>
        </w:rPr>
        <w:t xml:space="preserve">-модульные котельные. </w:t>
      </w:r>
    </w:p>
    <w:p w:rsidR="00FD218C" w:rsidRDefault="00E700BF" w:rsidP="00E700BF">
      <w:pPr>
        <w:tabs>
          <w:tab w:val="left" w:pos="375"/>
        </w:tabs>
        <w:ind w:right="28" w:firstLine="567"/>
        <w:jc w:val="both"/>
        <w:rPr>
          <w:color w:val="000000"/>
          <w:sz w:val="26"/>
          <w:szCs w:val="26"/>
        </w:rPr>
      </w:pPr>
      <w:r w:rsidRPr="00683FF6">
        <w:rPr>
          <w:sz w:val="26"/>
          <w:szCs w:val="26"/>
        </w:rPr>
        <w:t>В соответствии с «Порядком определения нормативов запасов топлива на источниках тепловой энергии» (утвержден Приказом Минэнерго России от 10 августа 2012 г. № 377) н</w:t>
      </w:r>
      <w:r w:rsidRPr="00683FF6">
        <w:rPr>
          <w:color w:val="000000"/>
          <w:sz w:val="26"/>
          <w:szCs w:val="26"/>
        </w:rPr>
        <w:t>орматив создания запаса топлива на газовых котельных не устанавливается.</w:t>
      </w:r>
      <w:r>
        <w:rPr>
          <w:color w:val="000000"/>
          <w:sz w:val="26"/>
          <w:szCs w:val="26"/>
        </w:rPr>
        <w:t xml:space="preserve"> Аварийные виды топлива на котельных их проектами не предусмотрены.</w:t>
      </w:r>
    </w:p>
    <w:p w:rsidR="00E700BF" w:rsidRDefault="00E700BF" w:rsidP="00E700BF">
      <w:pPr>
        <w:tabs>
          <w:tab w:val="left" w:pos="375"/>
        </w:tabs>
        <w:ind w:right="28" w:firstLine="567"/>
        <w:jc w:val="both"/>
        <w:sectPr w:rsidR="00E700BF" w:rsidSect="00BA659D">
          <w:pgSz w:w="11906" w:h="16838"/>
          <w:pgMar w:top="851" w:right="566" w:bottom="709" w:left="1134" w:header="568" w:footer="400" w:gutter="0"/>
          <w:cols w:space="720"/>
          <w:docGrid w:linePitch="360"/>
        </w:sectPr>
      </w:pPr>
    </w:p>
    <w:p w:rsidR="00112BB5" w:rsidRDefault="00112BB5" w:rsidP="00FD218C">
      <w:pPr>
        <w:tabs>
          <w:tab w:val="left" w:pos="375"/>
        </w:tabs>
        <w:ind w:right="28"/>
        <w:jc w:val="right"/>
      </w:pPr>
    </w:p>
    <w:p w:rsidR="00CA52ED" w:rsidRPr="00683FF6" w:rsidRDefault="00793544" w:rsidP="00FD218C">
      <w:pPr>
        <w:tabs>
          <w:tab w:val="left" w:pos="375"/>
        </w:tabs>
        <w:ind w:right="28"/>
        <w:jc w:val="right"/>
        <w:rPr>
          <w:sz w:val="26"/>
          <w:szCs w:val="26"/>
        </w:rPr>
      </w:pPr>
      <w:r w:rsidRPr="00683FF6">
        <w:rPr>
          <w:sz w:val="26"/>
          <w:szCs w:val="26"/>
        </w:rPr>
        <w:t xml:space="preserve">Таблица </w:t>
      </w:r>
      <w:r w:rsidR="00CA52ED" w:rsidRPr="00683FF6">
        <w:rPr>
          <w:sz w:val="26"/>
          <w:szCs w:val="26"/>
        </w:rPr>
        <w:t>6.1.1</w:t>
      </w:r>
    </w:p>
    <w:p w:rsidR="00FD218C" w:rsidRPr="00683FF6" w:rsidRDefault="00FD218C" w:rsidP="00FD218C">
      <w:pPr>
        <w:tabs>
          <w:tab w:val="left" w:pos="375"/>
        </w:tabs>
        <w:spacing w:after="120"/>
        <w:ind w:right="28"/>
        <w:jc w:val="center"/>
        <w:rPr>
          <w:sz w:val="26"/>
          <w:szCs w:val="26"/>
        </w:rPr>
      </w:pPr>
      <w:r w:rsidRPr="00683FF6">
        <w:rPr>
          <w:sz w:val="26"/>
          <w:szCs w:val="26"/>
        </w:rPr>
        <w:t xml:space="preserve">Расчет перспективных максимальных часовых и годовых расходов основного вида топлива, необходимого для обеспечения нормативного функционирования источников тепловой энергии </w:t>
      </w:r>
    </w:p>
    <w:tbl>
      <w:tblPr>
        <w:tblW w:w="1572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61"/>
        <w:gridCol w:w="832"/>
        <w:gridCol w:w="832"/>
        <w:gridCol w:w="831"/>
        <w:gridCol w:w="831"/>
        <w:gridCol w:w="831"/>
        <w:gridCol w:w="831"/>
        <w:gridCol w:w="831"/>
        <w:gridCol w:w="831"/>
        <w:gridCol w:w="831"/>
        <w:gridCol w:w="831"/>
        <w:gridCol w:w="831"/>
        <w:gridCol w:w="831"/>
        <w:gridCol w:w="831"/>
        <w:gridCol w:w="831"/>
        <w:gridCol w:w="831"/>
      </w:tblGrid>
      <w:tr w:rsidR="003D3FF5" w:rsidTr="003D3FF5">
        <w:tc>
          <w:tcPr>
            <w:tcW w:w="3261" w:type="dxa"/>
            <w:shd w:val="clear" w:color="auto" w:fill="auto"/>
            <w:vAlign w:val="center"/>
          </w:tcPr>
          <w:p w:rsidR="003D3FF5" w:rsidRDefault="003D3FF5" w:rsidP="00291BCB">
            <w:pPr>
              <w:pStyle w:val="af2"/>
              <w:jc w:val="center"/>
            </w:pPr>
            <w:r>
              <w:t>Показатели</w:t>
            </w:r>
          </w:p>
        </w:tc>
        <w:tc>
          <w:tcPr>
            <w:tcW w:w="832" w:type="dxa"/>
            <w:shd w:val="clear" w:color="auto" w:fill="auto"/>
            <w:vAlign w:val="center"/>
          </w:tcPr>
          <w:p w:rsidR="003D3FF5" w:rsidRPr="00524DF1" w:rsidRDefault="003D3FF5" w:rsidP="00B90C08">
            <w:pPr>
              <w:pStyle w:val="af2"/>
              <w:jc w:val="center"/>
              <w:rPr>
                <w:sz w:val="22"/>
              </w:rPr>
            </w:pPr>
            <w:r w:rsidRPr="00524DF1">
              <w:rPr>
                <w:sz w:val="22"/>
              </w:rPr>
              <w:t>2014г.</w:t>
            </w:r>
          </w:p>
        </w:tc>
        <w:tc>
          <w:tcPr>
            <w:tcW w:w="832" w:type="dxa"/>
            <w:shd w:val="clear" w:color="auto" w:fill="auto"/>
            <w:vAlign w:val="center"/>
          </w:tcPr>
          <w:p w:rsidR="003D3FF5" w:rsidRPr="00524DF1" w:rsidRDefault="003D3FF5" w:rsidP="00B90C08">
            <w:pPr>
              <w:pStyle w:val="af2"/>
              <w:jc w:val="center"/>
              <w:rPr>
                <w:sz w:val="22"/>
              </w:rPr>
            </w:pPr>
            <w:r w:rsidRPr="00524DF1">
              <w:rPr>
                <w:sz w:val="22"/>
              </w:rPr>
              <w:t>2015г.</w:t>
            </w:r>
          </w:p>
        </w:tc>
        <w:tc>
          <w:tcPr>
            <w:tcW w:w="831" w:type="dxa"/>
            <w:shd w:val="clear" w:color="auto" w:fill="auto"/>
            <w:vAlign w:val="center"/>
          </w:tcPr>
          <w:p w:rsidR="003D3FF5" w:rsidRPr="00524DF1" w:rsidRDefault="003D3FF5" w:rsidP="00B90C08">
            <w:pPr>
              <w:pStyle w:val="af2"/>
              <w:jc w:val="center"/>
              <w:rPr>
                <w:sz w:val="22"/>
              </w:rPr>
            </w:pPr>
            <w:r w:rsidRPr="00524DF1">
              <w:rPr>
                <w:sz w:val="22"/>
              </w:rPr>
              <w:t>2016г.</w:t>
            </w:r>
          </w:p>
        </w:tc>
        <w:tc>
          <w:tcPr>
            <w:tcW w:w="831" w:type="dxa"/>
            <w:shd w:val="clear" w:color="auto" w:fill="auto"/>
            <w:vAlign w:val="center"/>
          </w:tcPr>
          <w:p w:rsidR="003D3FF5" w:rsidRPr="00524DF1" w:rsidRDefault="003D3FF5" w:rsidP="00B90C08">
            <w:pPr>
              <w:pStyle w:val="af2"/>
              <w:jc w:val="center"/>
              <w:rPr>
                <w:sz w:val="22"/>
              </w:rPr>
            </w:pPr>
            <w:r w:rsidRPr="00524DF1">
              <w:rPr>
                <w:sz w:val="22"/>
              </w:rPr>
              <w:t>2017г.</w:t>
            </w:r>
          </w:p>
        </w:tc>
        <w:tc>
          <w:tcPr>
            <w:tcW w:w="831" w:type="dxa"/>
            <w:shd w:val="clear" w:color="auto" w:fill="auto"/>
            <w:vAlign w:val="center"/>
          </w:tcPr>
          <w:p w:rsidR="003D3FF5" w:rsidRPr="00524DF1" w:rsidRDefault="003D3FF5" w:rsidP="00B90C08">
            <w:pPr>
              <w:pStyle w:val="af2"/>
              <w:jc w:val="center"/>
              <w:rPr>
                <w:sz w:val="22"/>
              </w:rPr>
            </w:pPr>
            <w:r w:rsidRPr="00524DF1">
              <w:rPr>
                <w:sz w:val="22"/>
              </w:rPr>
              <w:t>2018г.</w:t>
            </w:r>
          </w:p>
        </w:tc>
        <w:tc>
          <w:tcPr>
            <w:tcW w:w="831" w:type="dxa"/>
            <w:shd w:val="clear" w:color="auto" w:fill="auto"/>
            <w:vAlign w:val="center"/>
          </w:tcPr>
          <w:p w:rsidR="003D3FF5" w:rsidRPr="00524DF1" w:rsidRDefault="003D3FF5" w:rsidP="00B90C08">
            <w:pPr>
              <w:pStyle w:val="af2"/>
              <w:jc w:val="center"/>
              <w:rPr>
                <w:sz w:val="22"/>
              </w:rPr>
            </w:pPr>
            <w:r w:rsidRPr="00524DF1">
              <w:rPr>
                <w:sz w:val="22"/>
              </w:rPr>
              <w:t>2019г.</w:t>
            </w:r>
          </w:p>
        </w:tc>
        <w:tc>
          <w:tcPr>
            <w:tcW w:w="831" w:type="dxa"/>
            <w:shd w:val="clear" w:color="auto" w:fill="auto"/>
            <w:vAlign w:val="center"/>
          </w:tcPr>
          <w:p w:rsidR="003D3FF5" w:rsidRPr="00524DF1" w:rsidRDefault="003D3FF5" w:rsidP="00B90C08">
            <w:pPr>
              <w:pStyle w:val="af2"/>
              <w:jc w:val="center"/>
              <w:rPr>
                <w:b/>
                <w:bCs/>
                <w:sz w:val="22"/>
              </w:rPr>
            </w:pPr>
            <w:r w:rsidRPr="00524DF1">
              <w:rPr>
                <w:sz w:val="22"/>
              </w:rPr>
              <w:t>2020г.</w:t>
            </w:r>
          </w:p>
        </w:tc>
        <w:tc>
          <w:tcPr>
            <w:tcW w:w="831" w:type="dxa"/>
            <w:shd w:val="clear" w:color="auto" w:fill="auto"/>
            <w:vAlign w:val="center"/>
          </w:tcPr>
          <w:p w:rsidR="003D3FF5" w:rsidRPr="00524DF1" w:rsidRDefault="003D3FF5" w:rsidP="00B90C08">
            <w:pPr>
              <w:pStyle w:val="af2"/>
              <w:jc w:val="center"/>
              <w:rPr>
                <w:sz w:val="22"/>
              </w:rPr>
            </w:pPr>
            <w:r w:rsidRPr="00524DF1">
              <w:rPr>
                <w:sz w:val="22"/>
              </w:rPr>
              <w:t>2021г.</w:t>
            </w:r>
          </w:p>
        </w:tc>
        <w:tc>
          <w:tcPr>
            <w:tcW w:w="831" w:type="dxa"/>
            <w:vAlign w:val="center"/>
          </w:tcPr>
          <w:p w:rsidR="003D3FF5" w:rsidRPr="00524DF1" w:rsidRDefault="003D3FF5" w:rsidP="00B90C08">
            <w:pPr>
              <w:pStyle w:val="af2"/>
              <w:jc w:val="center"/>
              <w:rPr>
                <w:sz w:val="22"/>
              </w:rPr>
            </w:pPr>
            <w:r w:rsidRPr="00524DF1">
              <w:rPr>
                <w:sz w:val="22"/>
              </w:rPr>
              <w:t>2022г.</w:t>
            </w:r>
          </w:p>
        </w:tc>
        <w:tc>
          <w:tcPr>
            <w:tcW w:w="831" w:type="dxa"/>
            <w:vAlign w:val="center"/>
          </w:tcPr>
          <w:p w:rsidR="003D3FF5" w:rsidRPr="00524DF1" w:rsidRDefault="003D3FF5" w:rsidP="00B90C08">
            <w:pPr>
              <w:pStyle w:val="af2"/>
              <w:jc w:val="center"/>
              <w:rPr>
                <w:sz w:val="22"/>
              </w:rPr>
            </w:pPr>
            <w:r w:rsidRPr="00524DF1">
              <w:rPr>
                <w:sz w:val="22"/>
              </w:rPr>
              <w:t>2023г.</w:t>
            </w:r>
          </w:p>
        </w:tc>
        <w:tc>
          <w:tcPr>
            <w:tcW w:w="831" w:type="dxa"/>
            <w:vAlign w:val="center"/>
          </w:tcPr>
          <w:p w:rsidR="003D3FF5" w:rsidRPr="00524DF1" w:rsidRDefault="003D3FF5" w:rsidP="00B90C08">
            <w:pPr>
              <w:pStyle w:val="af2"/>
              <w:jc w:val="center"/>
              <w:rPr>
                <w:sz w:val="22"/>
              </w:rPr>
            </w:pPr>
            <w:r w:rsidRPr="00524DF1">
              <w:rPr>
                <w:sz w:val="22"/>
              </w:rPr>
              <w:t>2024г.</w:t>
            </w:r>
          </w:p>
        </w:tc>
        <w:tc>
          <w:tcPr>
            <w:tcW w:w="831" w:type="dxa"/>
            <w:vAlign w:val="center"/>
          </w:tcPr>
          <w:p w:rsidR="003D3FF5" w:rsidRPr="00524DF1" w:rsidRDefault="003D3FF5" w:rsidP="00B90C08">
            <w:pPr>
              <w:pStyle w:val="af2"/>
              <w:jc w:val="center"/>
              <w:rPr>
                <w:sz w:val="22"/>
              </w:rPr>
            </w:pPr>
            <w:r w:rsidRPr="00524DF1">
              <w:rPr>
                <w:sz w:val="22"/>
              </w:rPr>
              <w:t>2025г.</w:t>
            </w:r>
          </w:p>
        </w:tc>
        <w:tc>
          <w:tcPr>
            <w:tcW w:w="831" w:type="dxa"/>
            <w:vAlign w:val="center"/>
          </w:tcPr>
          <w:p w:rsidR="003D3FF5" w:rsidRPr="00524DF1" w:rsidRDefault="003D3FF5" w:rsidP="00B90C08">
            <w:pPr>
              <w:pStyle w:val="af2"/>
              <w:jc w:val="center"/>
              <w:rPr>
                <w:sz w:val="22"/>
              </w:rPr>
            </w:pPr>
            <w:r w:rsidRPr="00524DF1">
              <w:rPr>
                <w:sz w:val="22"/>
              </w:rPr>
              <w:t>2026г.</w:t>
            </w:r>
          </w:p>
        </w:tc>
        <w:tc>
          <w:tcPr>
            <w:tcW w:w="831" w:type="dxa"/>
            <w:vAlign w:val="center"/>
          </w:tcPr>
          <w:p w:rsidR="003D3FF5" w:rsidRPr="00524DF1" w:rsidRDefault="003D3FF5" w:rsidP="00297E30">
            <w:pPr>
              <w:pStyle w:val="af2"/>
              <w:jc w:val="center"/>
              <w:rPr>
                <w:sz w:val="22"/>
              </w:rPr>
            </w:pPr>
            <w:r>
              <w:rPr>
                <w:sz w:val="22"/>
              </w:rPr>
              <w:t>2027г.</w:t>
            </w:r>
          </w:p>
        </w:tc>
        <w:tc>
          <w:tcPr>
            <w:tcW w:w="831" w:type="dxa"/>
          </w:tcPr>
          <w:p w:rsidR="003D3FF5" w:rsidRPr="00524DF1" w:rsidRDefault="003D3FF5" w:rsidP="00297E30">
            <w:pPr>
              <w:pStyle w:val="af2"/>
              <w:jc w:val="center"/>
              <w:rPr>
                <w:sz w:val="22"/>
              </w:rPr>
            </w:pPr>
            <w:r>
              <w:rPr>
                <w:sz w:val="22"/>
              </w:rPr>
              <w:t>2028г.</w:t>
            </w:r>
          </w:p>
        </w:tc>
      </w:tr>
      <w:tr w:rsidR="00B90C08" w:rsidTr="00D310BA">
        <w:tc>
          <w:tcPr>
            <w:tcW w:w="3261" w:type="dxa"/>
            <w:shd w:val="clear" w:color="auto" w:fill="auto"/>
            <w:vAlign w:val="center"/>
          </w:tcPr>
          <w:p w:rsidR="00B90C08" w:rsidRDefault="00B90C08">
            <w:pPr>
              <w:rPr>
                <w:color w:val="000000"/>
                <w:sz w:val="22"/>
              </w:rPr>
            </w:pPr>
            <w:r>
              <w:rPr>
                <w:color w:val="000000"/>
                <w:sz w:val="22"/>
              </w:rPr>
              <w:t>Производство тепловой энергии котельными, Гкал</w:t>
            </w:r>
          </w:p>
        </w:tc>
        <w:tc>
          <w:tcPr>
            <w:tcW w:w="832" w:type="dxa"/>
            <w:shd w:val="clear" w:color="auto" w:fill="auto"/>
            <w:vAlign w:val="center"/>
          </w:tcPr>
          <w:p w:rsidR="00B90C08" w:rsidRPr="00916FB3" w:rsidRDefault="00B90C08">
            <w:pPr>
              <w:jc w:val="center"/>
              <w:rPr>
                <w:color w:val="000000"/>
                <w:sz w:val="20"/>
                <w:szCs w:val="20"/>
              </w:rPr>
            </w:pPr>
            <w:r w:rsidRPr="00916FB3">
              <w:rPr>
                <w:color w:val="000000"/>
                <w:sz w:val="20"/>
                <w:szCs w:val="20"/>
              </w:rPr>
              <w:t>7759,2</w:t>
            </w:r>
          </w:p>
        </w:tc>
        <w:tc>
          <w:tcPr>
            <w:tcW w:w="832" w:type="dxa"/>
            <w:shd w:val="clear" w:color="auto" w:fill="auto"/>
            <w:vAlign w:val="center"/>
          </w:tcPr>
          <w:p w:rsidR="00B90C08" w:rsidRPr="00916FB3" w:rsidRDefault="00B90C08">
            <w:pPr>
              <w:jc w:val="center"/>
              <w:rPr>
                <w:color w:val="000000"/>
                <w:sz w:val="20"/>
                <w:szCs w:val="20"/>
              </w:rPr>
            </w:pPr>
            <w:r w:rsidRPr="00916FB3">
              <w:rPr>
                <w:color w:val="000000"/>
                <w:sz w:val="20"/>
                <w:szCs w:val="20"/>
              </w:rPr>
              <w:t>3168,5</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5504,2</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5461,1</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6114,9</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5974,3</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5974,3</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5974,3</w:t>
            </w:r>
          </w:p>
        </w:tc>
        <w:tc>
          <w:tcPr>
            <w:tcW w:w="831" w:type="dxa"/>
            <w:vAlign w:val="center"/>
          </w:tcPr>
          <w:p w:rsidR="00B90C08" w:rsidRPr="00916FB3" w:rsidRDefault="00B90C08">
            <w:pPr>
              <w:jc w:val="center"/>
              <w:rPr>
                <w:color w:val="000000"/>
                <w:sz w:val="20"/>
                <w:szCs w:val="20"/>
              </w:rPr>
            </w:pPr>
            <w:r w:rsidRPr="00916FB3">
              <w:rPr>
                <w:color w:val="000000"/>
                <w:sz w:val="20"/>
                <w:szCs w:val="20"/>
              </w:rPr>
              <w:t>5974,3</w:t>
            </w:r>
          </w:p>
        </w:tc>
        <w:tc>
          <w:tcPr>
            <w:tcW w:w="831" w:type="dxa"/>
            <w:vAlign w:val="center"/>
          </w:tcPr>
          <w:p w:rsidR="00B90C08" w:rsidRPr="00916FB3" w:rsidRDefault="00B90C08">
            <w:pPr>
              <w:jc w:val="center"/>
              <w:rPr>
                <w:color w:val="000000"/>
                <w:sz w:val="20"/>
                <w:szCs w:val="20"/>
              </w:rPr>
            </w:pPr>
            <w:r w:rsidRPr="00916FB3">
              <w:rPr>
                <w:color w:val="000000"/>
                <w:sz w:val="20"/>
                <w:szCs w:val="20"/>
              </w:rPr>
              <w:t>5974,3</w:t>
            </w:r>
          </w:p>
        </w:tc>
        <w:tc>
          <w:tcPr>
            <w:tcW w:w="831" w:type="dxa"/>
            <w:vAlign w:val="center"/>
          </w:tcPr>
          <w:p w:rsidR="00B90C08" w:rsidRPr="00916FB3" w:rsidRDefault="00B90C08">
            <w:pPr>
              <w:jc w:val="center"/>
              <w:rPr>
                <w:color w:val="000000"/>
                <w:sz w:val="20"/>
                <w:szCs w:val="20"/>
              </w:rPr>
            </w:pPr>
            <w:r w:rsidRPr="00916FB3">
              <w:rPr>
                <w:color w:val="000000"/>
                <w:sz w:val="20"/>
                <w:szCs w:val="20"/>
              </w:rPr>
              <w:t>5974,3</w:t>
            </w:r>
          </w:p>
        </w:tc>
        <w:tc>
          <w:tcPr>
            <w:tcW w:w="831" w:type="dxa"/>
            <w:vAlign w:val="center"/>
          </w:tcPr>
          <w:p w:rsidR="00B90C08" w:rsidRPr="00916FB3" w:rsidRDefault="00B90C08">
            <w:pPr>
              <w:jc w:val="center"/>
              <w:rPr>
                <w:color w:val="000000"/>
                <w:sz w:val="20"/>
                <w:szCs w:val="20"/>
              </w:rPr>
            </w:pPr>
            <w:r w:rsidRPr="00916FB3">
              <w:rPr>
                <w:color w:val="000000"/>
                <w:sz w:val="20"/>
                <w:szCs w:val="20"/>
              </w:rPr>
              <w:t>5974,3</w:t>
            </w:r>
          </w:p>
        </w:tc>
        <w:tc>
          <w:tcPr>
            <w:tcW w:w="831" w:type="dxa"/>
            <w:vAlign w:val="center"/>
          </w:tcPr>
          <w:p w:rsidR="00B90C08" w:rsidRPr="00916FB3" w:rsidRDefault="00B90C08">
            <w:pPr>
              <w:jc w:val="center"/>
              <w:rPr>
                <w:color w:val="000000"/>
                <w:sz w:val="20"/>
                <w:szCs w:val="20"/>
              </w:rPr>
            </w:pPr>
            <w:r w:rsidRPr="00916FB3">
              <w:rPr>
                <w:color w:val="000000"/>
                <w:sz w:val="20"/>
                <w:szCs w:val="20"/>
              </w:rPr>
              <w:t>5974,3</w:t>
            </w:r>
          </w:p>
        </w:tc>
        <w:tc>
          <w:tcPr>
            <w:tcW w:w="831" w:type="dxa"/>
            <w:vAlign w:val="center"/>
          </w:tcPr>
          <w:p w:rsidR="00B90C08" w:rsidRPr="00916FB3" w:rsidRDefault="00B90C08">
            <w:pPr>
              <w:jc w:val="center"/>
              <w:rPr>
                <w:color w:val="000000"/>
                <w:sz w:val="20"/>
                <w:szCs w:val="20"/>
              </w:rPr>
            </w:pPr>
            <w:r w:rsidRPr="00916FB3">
              <w:rPr>
                <w:color w:val="000000"/>
                <w:sz w:val="20"/>
                <w:szCs w:val="20"/>
              </w:rPr>
              <w:t>5974,3</w:t>
            </w:r>
          </w:p>
        </w:tc>
        <w:tc>
          <w:tcPr>
            <w:tcW w:w="831" w:type="dxa"/>
            <w:vAlign w:val="center"/>
          </w:tcPr>
          <w:p w:rsidR="00B90C08" w:rsidRPr="00916FB3" w:rsidRDefault="00B90C08">
            <w:pPr>
              <w:jc w:val="center"/>
              <w:rPr>
                <w:color w:val="000000"/>
                <w:sz w:val="20"/>
                <w:szCs w:val="20"/>
              </w:rPr>
            </w:pPr>
            <w:r w:rsidRPr="00916FB3">
              <w:rPr>
                <w:color w:val="000000"/>
                <w:sz w:val="20"/>
                <w:szCs w:val="20"/>
              </w:rPr>
              <w:t>5974,3</w:t>
            </w:r>
          </w:p>
        </w:tc>
      </w:tr>
      <w:tr w:rsidR="00B90C08" w:rsidTr="00D310BA">
        <w:tc>
          <w:tcPr>
            <w:tcW w:w="3261" w:type="dxa"/>
            <w:shd w:val="clear" w:color="auto" w:fill="auto"/>
            <w:vAlign w:val="center"/>
          </w:tcPr>
          <w:p w:rsidR="00B90C08" w:rsidRDefault="00B90C08">
            <w:pPr>
              <w:rPr>
                <w:color w:val="000000"/>
                <w:sz w:val="22"/>
              </w:rPr>
            </w:pPr>
            <w:r>
              <w:rPr>
                <w:bCs/>
                <w:color w:val="000000"/>
                <w:sz w:val="22"/>
              </w:rPr>
              <w:t>Отпуск тепловой энергии с котельных, Гкал</w:t>
            </w:r>
          </w:p>
        </w:tc>
        <w:tc>
          <w:tcPr>
            <w:tcW w:w="832" w:type="dxa"/>
            <w:shd w:val="clear" w:color="auto" w:fill="auto"/>
            <w:vAlign w:val="center"/>
          </w:tcPr>
          <w:p w:rsidR="00B90C08" w:rsidRPr="00916FB3" w:rsidRDefault="00B90C08">
            <w:pPr>
              <w:jc w:val="center"/>
              <w:rPr>
                <w:color w:val="000000"/>
                <w:sz w:val="20"/>
                <w:szCs w:val="20"/>
              </w:rPr>
            </w:pPr>
            <w:r w:rsidRPr="00916FB3">
              <w:rPr>
                <w:color w:val="000000"/>
                <w:sz w:val="20"/>
                <w:szCs w:val="20"/>
              </w:rPr>
              <w:t>7574,5</w:t>
            </w:r>
          </w:p>
        </w:tc>
        <w:tc>
          <w:tcPr>
            <w:tcW w:w="832" w:type="dxa"/>
            <w:shd w:val="clear" w:color="auto" w:fill="auto"/>
            <w:vAlign w:val="center"/>
          </w:tcPr>
          <w:p w:rsidR="00B90C08" w:rsidRPr="00916FB3" w:rsidRDefault="00B90C08">
            <w:pPr>
              <w:jc w:val="center"/>
              <w:rPr>
                <w:color w:val="000000"/>
                <w:sz w:val="20"/>
                <w:szCs w:val="20"/>
              </w:rPr>
            </w:pPr>
            <w:r w:rsidRPr="00916FB3">
              <w:rPr>
                <w:color w:val="000000"/>
                <w:sz w:val="20"/>
                <w:szCs w:val="20"/>
              </w:rPr>
              <w:t>3026,1</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5394,1</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5351,9</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5992,6</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5854,9</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5854,9</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5854,9</w:t>
            </w:r>
          </w:p>
        </w:tc>
        <w:tc>
          <w:tcPr>
            <w:tcW w:w="831" w:type="dxa"/>
            <w:vAlign w:val="center"/>
          </w:tcPr>
          <w:p w:rsidR="00B90C08" w:rsidRPr="00916FB3" w:rsidRDefault="00B90C08">
            <w:pPr>
              <w:jc w:val="center"/>
              <w:rPr>
                <w:color w:val="000000"/>
                <w:sz w:val="20"/>
                <w:szCs w:val="20"/>
              </w:rPr>
            </w:pPr>
            <w:r w:rsidRPr="00916FB3">
              <w:rPr>
                <w:color w:val="000000"/>
                <w:sz w:val="20"/>
                <w:szCs w:val="20"/>
              </w:rPr>
              <w:t>5854,9</w:t>
            </w:r>
          </w:p>
        </w:tc>
        <w:tc>
          <w:tcPr>
            <w:tcW w:w="831" w:type="dxa"/>
            <w:vAlign w:val="center"/>
          </w:tcPr>
          <w:p w:rsidR="00B90C08" w:rsidRPr="00916FB3" w:rsidRDefault="00B90C08">
            <w:pPr>
              <w:jc w:val="center"/>
              <w:rPr>
                <w:color w:val="000000"/>
                <w:sz w:val="20"/>
                <w:szCs w:val="20"/>
              </w:rPr>
            </w:pPr>
            <w:r w:rsidRPr="00916FB3">
              <w:rPr>
                <w:color w:val="000000"/>
                <w:sz w:val="20"/>
                <w:szCs w:val="20"/>
              </w:rPr>
              <w:t>5854,9</w:t>
            </w:r>
          </w:p>
        </w:tc>
        <w:tc>
          <w:tcPr>
            <w:tcW w:w="831" w:type="dxa"/>
            <w:vAlign w:val="center"/>
          </w:tcPr>
          <w:p w:rsidR="00B90C08" w:rsidRPr="00916FB3" w:rsidRDefault="00B90C08">
            <w:pPr>
              <w:jc w:val="center"/>
              <w:rPr>
                <w:color w:val="000000"/>
                <w:sz w:val="20"/>
                <w:szCs w:val="20"/>
              </w:rPr>
            </w:pPr>
            <w:r w:rsidRPr="00916FB3">
              <w:rPr>
                <w:color w:val="000000"/>
                <w:sz w:val="20"/>
                <w:szCs w:val="20"/>
              </w:rPr>
              <w:t>5854,9</w:t>
            </w:r>
          </w:p>
        </w:tc>
        <w:tc>
          <w:tcPr>
            <w:tcW w:w="831" w:type="dxa"/>
            <w:vAlign w:val="center"/>
          </w:tcPr>
          <w:p w:rsidR="00B90C08" w:rsidRPr="00916FB3" w:rsidRDefault="00B90C08">
            <w:pPr>
              <w:jc w:val="center"/>
              <w:rPr>
                <w:color w:val="000000"/>
                <w:sz w:val="20"/>
                <w:szCs w:val="20"/>
              </w:rPr>
            </w:pPr>
            <w:r w:rsidRPr="00916FB3">
              <w:rPr>
                <w:color w:val="000000"/>
                <w:sz w:val="20"/>
                <w:szCs w:val="20"/>
              </w:rPr>
              <w:t>5854,9</w:t>
            </w:r>
          </w:p>
        </w:tc>
        <w:tc>
          <w:tcPr>
            <w:tcW w:w="831" w:type="dxa"/>
            <w:vAlign w:val="center"/>
          </w:tcPr>
          <w:p w:rsidR="00B90C08" w:rsidRPr="00916FB3" w:rsidRDefault="00B90C08">
            <w:pPr>
              <w:jc w:val="center"/>
              <w:rPr>
                <w:color w:val="000000"/>
                <w:sz w:val="20"/>
                <w:szCs w:val="20"/>
              </w:rPr>
            </w:pPr>
            <w:r w:rsidRPr="00916FB3">
              <w:rPr>
                <w:color w:val="000000"/>
                <w:sz w:val="20"/>
                <w:szCs w:val="20"/>
              </w:rPr>
              <w:t>5854,9</w:t>
            </w:r>
          </w:p>
        </w:tc>
        <w:tc>
          <w:tcPr>
            <w:tcW w:w="831" w:type="dxa"/>
            <w:vAlign w:val="center"/>
          </w:tcPr>
          <w:p w:rsidR="00B90C08" w:rsidRPr="00916FB3" w:rsidRDefault="00B90C08">
            <w:pPr>
              <w:jc w:val="center"/>
              <w:rPr>
                <w:color w:val="000000"/>
                <w:sz w:val="20"/>
                <w:szCs w:val="20"/>
              </w:rPr>
            </w:pPr>
            <w:r w:rsidRPr="00916FB3">
              <w:rPr>
                <w:color w:val="000000"/>
                <w:sz w:val="20"/>
                <w:szCs w:val="20"/>
              </w:rPr>
              <w:t>5854,9</w:t>
            </w:r>
          </w:p>
        </w:tc>
        <w:tc>
          <w:tcPr>
            <w:tcW w:w="831" w:type="dxa"/>
            <w:vAlign w:val="center"/>
          </w:tcPr>
          <w:p w:rsidR="00B90C08" w:rsidRPr="00916FB3" w:rsidRDefault="00B90C08">
            <w:pPr>
              <w:jc w:val="center"/>
              <w:rPr>
                <w:color w:val="000000"/>
                <w:sz w:val="20"/>
                <w:szCs w:val="20"/>
              </w:rPr>
            </w:pPr>
            <w:r w:rsidRPr="00916FB3">
              <w:rPr>
                <w:color w:val="000000"/>
                <w:sz w:val="20"/>
                <w:szCs w:val="20"/>
              </w:rPr>
              <w:t>5854,9</w:t>
            </w:r>
          </w:p>
        </w:tc>
      </w:tr>
      <w:tr w:rsidR="00B90C08" w:rsidTr="00D310BA">
        <w:tc>
          <w:tcPr>
            <w:tcW w:w="3261" w:type="dxa"/>
            <w:shd w:val="clear" w:color="auto" w:fill="auto"/>
            <w:vAlign w:val="center"/>
          </w:tcPr>
          <w:p w:rsidR="00B90C08" w:rsidRDefault="00B90C08">
            <w:pPr>
              <w:rPr>
                <w:color w:val="000000"/>
                <w:sz w:val="22"/>
              </w:rPr>
            </w:pPr>
            <w:r>
              <w:rPr>
                <w:bCs/>
                <w:color w:val="000000"/>
                <w:sz w:val="22"/>
              </w:rPr>
              <w:t>Реализация  тепловой энергии с котельных, Гкал</w:t>
            </w:r>
          </w:p>
        </w:tc>
        <w:tc>
          <w:tcPr>
            <w:tcW w:w="832" w:type="dxa"/>
            <w:shd w:val="clear" w:color="auto" w:fill="auto"/>
            <w:vAlign w:val="center"/>
          </w:tcPr>
          <w:p w:rsidR="00B90C08" w:rsidRPr="00916FB3" w:rsidRDefault="00B90C08">
            <w:pPr>
              <w:jc w:val="center"/>
              <w:rPr>
                <w:color w:val="000000"/>
                <w:sz w:val="20"/>
                <w:szCs w:val="20"/>
              </w:rPr>
            </w:pPr>
            <w:r w:rsidRPr="00916FB3">
              <w:rPr>
                <w:color w:val="000000"/>
                <w:sz w:val="20"/>
                <w:szCs w:val="20"/>
              </w:rPr>
              <w:t>5847,6</w:t>
            </w:r>
          </w:p>
        </w:tc>
        <w:tc>
          <w:tcPr>
            <w:tcW w:w="832" w:type="dxa"/>
            <w:shd w:val="clear" w:color="auto" w:fill="auto"/>
            <w:vAlign w:val="center"/>
          </w:tcPr>
          <w:p w:rsidR="00B90C08" w:rsidRPr="00916FB3" w:rsidRDefault="00B90C08">
            <w:pPr>
              <w:jc w:val="center"/>
              <w:rPr>
                <w:color w:val="000000"/>
                <w:sz w:val="20"/>
                <w:szCs w:val="20"/>
              </w:rPr>
            </w:pPr>
            <w:r w:rsidRPr="00916FB3">
              <w:rPr>
                <w:color w:val="000000"/>
                <w:sz w:val="20"/>
                <w:szCs w:val="20"/>
              </w:rPr>
              <w:t>2287,3</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4153,5</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4388,5</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5093,7</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5093,7</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5093,7</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5093,7</w:t>
            </w:r>
          </w:p>
        </w:tc>
        <w:tc>
          <w:tcPr>
            <w:tcW w:w="831" w:type="dxa"/>
            <w:vAlign w:val="center"/>
          </w:tcPr>
          <w:p w:rsidR="00B90C08" w:rsidRPr="00916FB3" w:rsidRDefault="00B90C08">
            <w:pPr>
              <w:jc w:val="center"/>
              <w:rPr>
                <w:color w:val="000000"/>
                <w:sz w:val="20"/>
                <w:szCs w:val="20"/>
              </w:rPr>
            </w:pPr>
            <w:r w:rsidRPr="00916FB3">
              <w:rPr>
                <w:color w:val="000000"/>
                <w:sz w:val="20"/>
                <w:szCs w:val="20"/>
              </w:rPr>
              <w:t>5093,7</w:t>
            </w:r>
          </w:p>
        </w:tc>
        <w:tc>
          <w:tcPr>
            <w:tcW w:w="831" w:type="dxa"/>
            <w:vAlign w:val="center"/>
          </w:tcPr>
          <w:p w:rsidR="00B90C08" w:rsidRPr="00916FB3" w:rsidRDefault="00B90C08">
            <w:pPr>
              <w:jc w:val="center"/>
              <w:rPr>
                <w:color w:val="000000"/>
                <w:sz w:val="20"/>
                <w:szCs w:val="20"/>
              </w:rPr>
            </w:pPr>
            <w:r w:rsidRPr="00916FB3">
              <w:rPr>
                <w:color w:val="000000"/>
                <w:sz w:val="20"/>
                <w:szCs w:val="20"/>
              </w:rPr>
              <w:t>5093,7</w:t>
            </w:r>
          </w:p>
        </w:tc>
        <w:tc>
          <w:tcPr>
            <w:tcW w:w="831" w:type="dxa"/>
            <w:vAlign w:val="center"/>
          </w:tcPr>
          <w:p w:rsidR="00B90C08" w:rsidRPr="00916FB3" w:rsidRDefault="00B90C08">
            <w:pPr>
              <w:jc w:val="center"/>
              <w:rPr>
                <w:color w:val="000000"/>
                <w:sz w:val="20"/>
                <w:szCs w:val="20"/>
              </w:rPr>
            </w:pPr>
            <w:r w:rsidRPr="00916FB3">
              <w:rPr>
                <w:color w:val="000000"/>
                <w:sz w:val="20"/>
                <w:szCs w:val="20"/>
              </w:rPr>
              <w:t>5093,7</w:t>
            </w:r>
          </w:p>
        </w:tc>
        <w:tc>
          <w:tcPr>
            <w:tcW w:w="831" w:type="dxa"/>
            <w:vAlign w:val="center"/>
          </w:tcPr>
          <w:p w:rsidR="00B90C08" w:rsidRPr="00916FB3" w:rsidRDefault="00B90C08">
            <w:pPr>
              <w:jc w:val="center"/>
              <w:rPr>
                <w:color w:val="000000"/>
                <w:sz w:val="20"/>
                <w:szCs w:val="20"/>
              </w:rPr>
            </w:pPr>
            <w:r w:rsidRPr="00916FB3">
              <w:rPr>
                <w:color w:val="000000"/>
                <w:sz w:val="20"/>
                <w:szCs w:val="20"/>
              </w:rPr>
              <w:t>5093,7</w:t>
            </w:r>
          </w:p>
        </w:tc>
        <w:tc>
          <w:tcPr>
            <w:tcW w:w="831" w:type="dxa"/>
            <w:vAlign w:val="center"/>
          </w:tcPr>
          <w:p w:rsidR="00B90C08" w:rsidRPr="00916FB3" w:rsidRDefault="00B90C08">
            <w:pPr>
              <w:jc w:val="center"/>
              <w:rPr>
                <w:color w:val="000000"/>
                <w:sz w:val="20"/>
                <w:szCs w:val="20"/>
              </w:rPr>
            </w:pPr>
            <w:r w:rsidRPr="00916FB3">
              <w:rPr>
                <w:color w:val="000000"/>
                <w:sz w:val="20"/>
                <w:szCs w:val="20"/>
              </w:rPr>
              <w:t>5093,7</w:t>
            </w:r>
          </w:p>
        </w:tc>
        <w:tc>
          <w:tcPr>
            <w:tcW w:w="831" w:type="dxa"/>
            <w:vAlign w:val="center"/>
          </w:tcPr>
          <w:p w:rsidR="00B90C08" w:rsidRPr="00916FB3" w:rsidRDefault="00B90C08">
            <w:pPr>
              <w:jc w:val="center"/>
              <w:rPr>
                <w:color w:val="000000"/>
                <w:sz w:val="20"/>
                <w:szCs w:val="20"/>
              </w:rPr>
            </w:pPr>
            <w:r w:rsidRPr="00916FB3">
              <w:rPr>
                <w:color w:val="000000"/>
                <w:sz w:val="20"/>
                <w:szCs w:val="20"/>
              </w:rPr>
              <w:t>5093,7</w:t>
            </w:r>
          </w:p>
        </w:tc>
        <w:tc>
          <w:tcPr>
            <w:tcW w:w="831" w:type="dxa"/>
            <w:vAlign w:val="center"/>
          </w:tcPr>
          <w:p w:rsidR="00B90C08" w:rsidRPr="00916FB3" w:rsidRDefault="00B90C08">
            <w:pPr>
              <w:jc w:val="center"/>
              <w:rPr>
                <w:color w:val="000000"/>
                <w:sz w:val="20"/>
                <w:szCs w:val="20"/>
              </w:rPr>
            </w:pPr>
            <w:r w:rsidRPr="00916FB3">
              <w:rPr>
                <w:color w:val="000000"/>
                <w:sz w:val="20"/>
                <w:szCs w:val="20"/>
              </w:rPr>
              <w:t>5093,7</w:t>
            </w:r>
          </w:p>
        </w:tc>
      </w:tr>
      <w:tr w:rsidR="00B90C08" w:rsidTr="00D310BA">
        <w:tc>
          <w:tcPr>
            <w:tcW w:w="3261" w:type="dxa"/>
            <w:shd w:val="clear" w:color="auto" w:fill="auto"/>
            <w:vAlign w:val="center"/>
          </w:tcPr>
          <w:p w:rsidR="00B90C08" w:rsidRDefault="00B90C08" w:rsidP="00E700BF">
            <w:pPr>
              <w:rPr>
                <w:color w:val="000000"/>
                <w:sz w:val="22"/>
              </w:rPr>
            </w:pPr>
            <w:r>
              <w:rPr>
                <w:bCs/>
                <w:color w:val="000000"/>
                <w:sz w:val="22"/>
              </w:rPr>
              <w:t xml:space="preserve">Потребление топлива, </w:t>
            </w:r>
          </w:p>
        </w:tc>
        <w:tc>
          <w:tcPr>
            <w:tcW w:w="832" w:type="dxa"/>
            <w:shd w:val="clear" w:color="auto" w:fill="auto"/>
            <w:vAlign w:val="center"/>
          </w:tcPr>
          <w:p w:rsidR="00B90C08" w:rsidRPr="00916FB3" w:rsidRDefault="00B90C08">
            <w:pPr>
              <w:jc w:val="center"/>
              <w:rPr>
                <w:color w:val="000000"/>
                <w:sz w:val="20"/>
                <w:szCs w:val="20"/>
              </w:rPr>
            </w:pPr>
            <w:r w:rsidRPr="00916FB3">
              <w:rPr>
                <w:color w:val="000000"/>
                <w:sz w:val="20"/>
                <w:szCs w:val="20"/>
              </w:rPr>
              <w:t> </w:t>
            </w:r>
          </w:p>
        </w:tc>
        <w:tc>
          <w:tcPr>
            <w:tcW w:w="832" w:type="dxa"/>
            <w:shd w:val="clear" w:color="auto" w:fill="auto"/>
            <w:vAlign w:val="center"/>
          </w:tcPr>
          <w:p w:rsidR="00B90C08" w:rsidRPr="00916FB3" w:rsidRDefault="00B90C08">
            <w:pPr>
              <w:jc w:val="center"/>
              <w:rPr>
                <w:color w:val="000000"/>
                <w:sz w:val="20"/>
                <w:szCs w:val="20"/>
              </w:rPr>
            </w:pPr>
            <w:r w:rsidRPr="00916FB3">
              <w:rPr>
                <w:color w:val="000000"/>
                <w:sz w:val="20"/>
                <w:szCs w:val="20"/>
              </w:rPr>
              <w:t> </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 </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 </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 </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 </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 </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 </w:t>
            </w:r>
          </w:p>
        </w:tc>
        <w:tc>
          <w:tcPr>
            <w:tcW w:w="831" w:type="dxa"/>
            <w:vAlign w:val="center"/>
          </w:tcPr>
          <w:p w:rsidR="00B90C08" w:rsidRPr="00916FB3" w:rsidRDefault="00B90C08">
            <w:pPr>
              <w:jc w:val="center"/>
              <w:rPr>
                <w:color w:val="000000"/>
                <w:sz w:val="20"/>
                <w:szCs w:val="20"/>
              </w:rPr>
            </w:pPr>
            <w:r w:rsidRPr="00916FB3">
              <w:rPr>
                <w:color w:val="000000"/>
                <w:sz w:val="20"/>
                <w:szCs w:val="20"/>
              </w:rPr>
              <w:t> </w:t>
            </w:r>
          </w:p>
        </w:tc>
        <w:tc>
          <w:tcPr>
            <w:tcW w:w="831" w:type="dxa"/>
            <w:vAlign w:val="center"/>
          </w:tcPr>
          <w:p w:rsidR="00B90C08" w:rsidRPr="00916FB3" w:rsidRDefault="00B90C08">
            <w:pPr>
              <w:jc w:val="center"/>
              <w:rPr>
                <w:color w:val="000000"/>
                <w:sz w:val="20"/>
                <w:szCs w:val="20"/>
              </w:rPr>
            </w:pPr>
            <w:r w:rsidRPr="00916FB3">
              <w:rPr>
                <w:color w:val="000000"/>
                <w:sz w:val="20"/>
                <w:szCs w:val="20"/>
              </w:rPr>
              <w:t> </w:t>
            </w:r>
          </w:p>
        </w:tc>
        <w:tc>
          <w:tcPr>
            <w:tcW w:w="831" w:type="dxa"/>
            <w:vAlign w:val="center"/>
          </w:tcPr>
          <w:p w:rsidR="00B90C08" w:rsidRPr="00916FB3" w:rsidRDefault="00B90C08">
            <w:pPr>
              <w:jc w:val="center"/>
              <w:rPr>
                <w:color w:val="000000"/>
                <w:sz w:val="20"/>
                <w:szCs w:val="20"/>
              </w:rPr>
            </w:pPr>
            <w:r w:rsidRPr="00916FB3">
              <w:rPr>
                <w:color w:val="000000"/>
                <w:sz w:val="20"/>
                <w:szCs w:val="20"/>
              </w:rPr>
              <w:t> </w:t>
            </w:r>
          </w:p>
        </w:tc>
        <w:tc>
          <w:tcPr>
            <w:tcW w:w="831" w:type="dxa"/>
            <w:vAlign w:val="center"/>
          </w:tcPr>
          <w:p w:rsidR="00B90C08" w:rsidRPr="00916FB3" w:rsidRDefault="00B90C08">
            <w:pPr>
              <w:jc w:val="center"/>
              <w:rPr>
                <w:color w:val="000000"/>
                <w:sz w:val="20"/>
                <w:szCs w:val="20"/>
              </w:rPr>
            </w:pPr>
            <w:r w:rsidRPr="00916FB3">
              <w:rPr>
                <w:color w:val="000000"/>
                <w:sz w:val="20"/>
                <w:szCs w:val="20"/>
              </w:rPr>
              <w:t> </w:t>
            </w:r>
          </w:p>
        </w:tc>
        <w:tc>
          <w:tcPr>
            <w:tcW w:w="831" w:type="dxa"/>
            <w:vAlign w:val="center"/>
          </w:tcPr>
          <w:p w:rsidR="00B90C08" w:rsidRPr="00916FB3" w:rsidRDefault="00B90C08">
            <w:pPr>
              <w:jc w:val="center"/>
              <w:rPr>
                <w:color w:val="000000"/>
                <w:sz w:val="20"/>
                <w:szCs w:val="20"/>
              </w:rPr>
            </w:pPr>
            <w:r w:rsidRPr="00916FB3">
              <w:rPr>
                <w:color w:val="000000"/>
                <w:sz w:val="20"/>
                <w:szCs w:val="20"/>
              </w:rPr>
              <w:t> </w:t>
            </w:r>
          </w:p>
        </w:tc>
        <w:tc>
          <w:tcPr>
            <w:tcW w:w="831" w:type="dxa"/>
            <w:vAlign w:val="center"/>
          </w:tcPr>
          <w:p w:rsidR="00B90C08" w:rsidRPr="00916FB3" w:rsidRDefault="00B90C08">
            <w:pPr>
              <w:jc w:val="center"/>
              <w:rPr>
                <w:color w:val="000000"/>
                <w:sz w:val="20"/>
                <w:szCs w:val="20"/>
              </w:rPr>
            </w:pPr>
            <w:r w:rsidRPr="00916FB3">
              <w:rPr>
                <w:color w:val="000000"/>
                <w:sz w:val="20"/>
                <w:szCs w:val="20"/>
              </w:rPr>
              <w:t> </w:t>
            </w:r>
          </w:p>
        </w:tc>
        <w:tc>
          <w:tcPr>
            <w:tcW w:w="831" w:type="dxa"/>
            <w:vAlign w:val="center"/>
          </w:tcPr>
          <w:p w:rsidR="00B90C08" w:rsidRPr="00916FB3" w:rsidRDefault="00B90C08">
            <w:pPr>
              <w:jc w:val="center"/>
              <w:rPr>
                <w:color w:val="000000"/>
                <w:sz w:val="20"/>
                <w:szCs w:val="20"/>
              </w:rPr>
            </w:pPr>
            <w:r w:rsidRPr="00916FB3">
              <w:rPr>
                <w:color w:val="000000"/>
                <w:sz w:val="20"/>
                <w:szCs w:val="20"/>
              </w:rPr>
              <w:t> </w:t>
            </w:r>
          </w:p>
        </w:tc>
      </w:tr>
      <w:tr w:rsidR="00B90C08" w:rsidTr="00D310BA">
        <w:tc>
          <w:tcPr>
            <w:tcW w:w="3261" w:type="dxa"/>
            <w:shd w:val="clear" w:color="auto" w:fill="auto"/>
            <w:vAlign w:val="center"/>
          </w:tcPr>
          <w:p w:rsidR="00B90C08" w:rsidRDefault="00B90C08">
            <w:pPr>
              <w:rPr>
                <w:bCs/>
                <w:color w:val="000000"/>
                <w:sz w:val="22"/>
              </w:rPr>
            </w:pPr>
            <w:r>
              <w:rPr>
                <w:bCs/>
                <w:color w:val="000000"/>
                <w:sz w:val="22"/>
              </w:rPr>
              <w:t xml:space="preserve">Уголь, </w:t>
            </w:r>
            <w:proofErr w:type="gramStart"/>
            <w:r>
              <w:rPr>
                <w:bCs/>
                <w:color w:val="000000"/>
                <w:sz w:val="22"/>
              </w:rPr>
              <w:t>т</w:t>
            </w:r>
            <w:proofErr w:type="gramEnd"/>
          </w:p>
        </w:tc>
        <w:tc>
          <w:tcPr>
            <w:tcW w:w="832" w:type="dxa"/>
            <w:shd w:val="clear" w:color="auto" w:fill="auto"/>
            <w:vAlign w:val="center"/>
          </w:tcPr>
          <w:p w:rsidR="00B90C08" w:rsidRPr="00916FB3" w:rsidRDefault="00B90C08">
            <w:pPr>
              <w:jc w:val="center"/>
              <w:rPr>
                <w:color w:val="000000"/>
                <w:sz w:val="20"/>
                <w:szCs w:val="20"/>
              </w:rPr>
            </w:pPr>
            <w:r w:rsidRPr="00916FB3">
              <w:rPr>
                <w:color w:val="000000"/>
                <w:sz w:val="20"/>
                <w:szCs w:val="20"/>
              </w:rPr>
              <w:t>1627</w:t>
            </w:r>
          </w:p>
        </w:tc>
        <w:tc>
          <w:tcPr>
            <w:tcW w:w="832" w:type="dxa"/>
            <w:shd w:val="clear" w:color="auto" w:fill="auto"/>
            <w:vAlign w:val="center"/>
          </w:tcPr>
          <w:p w:rsidR="00B90C08" w:rsidRPr="00916FB3" w:rsidRDefault="00B90C08">
            <w:pPr>
              <w:jc w:val="center"/>
              <w:rPr>
                <w:color w:val="000000"/>
                <w:sz w:val="20"/>
                <w:szCs w:val="20"/>
              </w:rPr>
            </w:pPr>
            <w:r w:rsidRPr="00916FB3">
              <w:rPr>
                <w:color w:val="000000"/>
                <w:sz w:val="20"/>
                <w:szCs w:val="20"/>
              </w:rPr>
              <w:t>720</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400,0</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 </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 </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 </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 </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 </w:t>
            </w:r>
          </w:p>
        </w:tc>
        <w:tc>
          <w:tcPr>
            <w:tcW w:w="831" w:type="dxa"/>
            <w:vAlign w:val="center"/>
          </w:tcPr>
          <w:p w:rsidR="00B90C08" w:rsidRPr="00916FB3" w:rsidRDefault="00B90C08">
            <w:pPr>
              <w:jc w:val="center"/>
              <w:rPr>
                <w:color w:val="000000"/>
                <w:sz w:val="20"/>
                <w:szCs w:val="20"/>
              </w:rPr>
            </w:pPr>
            <w:r w:rsidRPr="00916FB3">
              <w:rPr>
                <w:color w:val="000000"/>
                <w:sz w:val="20"/>
                <w:szCs w:val="20"/>
              </w:rPr>
              <w:t> </w:t>
            </w:r>
          </w:p>
        </w:tc>
        <w:tc>
          <w:tcPr>
            <w:tcW w:w="831" w:type="dxa"/>
            <w:vAlign w:val="center"/>
          </w:tcPr>
          <w:p w:rsidR="00B90C08" w:rsidRPr="00916FB3" w:rsidRDefault="00B90C08">
            <w:pPr>
              <w:jc w:val="center"/>
              <w:rPr>
                <w:color w:val="000000"/>
                <w:sz w:val="20"/>
                <w:szCs w:val="20"/>
              </w:rPr>
            </w:pPr>
            <w:r w:rsidRPr="00916FB3">
              <w:rPr>
                <w:color w:val="000000"/>
                <w:sz w:val="20"/>
                <w:szCs w:val="20"/>
              </w:rPr>
              <w:t> </w:t>
            </w:r>
          </w:p>
        </w:tc>
        <w:tc>
          <w:tcPr>
            <w:tcW w:w="831" w:type="dxa"/>
            <w:vAlign w:val="center"/>
          </w:tcPr>
          <w:p w:rsidR="00B90C08" w:rsidRPr="00916FB3" w:rsidRDefault="00B90C08">
            <w:pPr>
              <w:jc w:val="center"/>
              <w:rPr>
                <w:color w:val="000000"/>
                <w:sz w:val="20"/>
                <w:szCs w:val="20"/>
              </w:rPr>
            </w:pPr>
            <w:r w:rsidRPr="00916FB3">
              <w:rPr>
                <w:color w:val="000000"/>
                <w:sz w:val="20"/>
                <w:szCs w:val="20"/>
              </w:rPr>
              <w:t> </w:t>
            </w:r>
          </w:p>
        </w:tc>
        <w:tc>
          <w:tcPr>
            <w:tcW w:w="831" w:type="dxa"/>
            <w:vAlign w:val="center"/>
          </w:tcPr>
          <w:p w:rsidR="00B90C08" w:rsidRPr="00916FB3" w:rsidRDefault="00B90C08">
            <w:pPr>
              <w:jc w:val="center"/>
              <w:rPr>
                <w:color w:val="000000"/>
                <w:sz w:val="20"/>
                <w:szCs w:val="20"/>
              </w:rPr>
            </w:pPr>
            <w:r w:rsidRPr="00916FB3">
              <w:rPr>
                <w:color w:val="000000"/>
                <w:sz w:val="20"/>
                <w:szCs w:val="20"/>
              </w:rPr>
              <w:t> </w:t>
            </w:r>
          </w:p>
        </w:tc>
        <w:tc>
          <w:tcPr>
            <w:tcW w:w="831" w:type="dxa"/>
            <w:vAlign w:val="center"/>
          </w:tcPr>
          <w:p w:rsidR="00B90C08" w:rsidRPr="00916FB3" w:rsidRDefault="00B90C08">
            <w:pPr>
              <w:jc w:val="center"/>
              <w:rPr>
                <w:color w:val="000000"/>
                <w:sz w:val="20"/>
                <w:szCs w:val="20"/>
              </w:rPr>
            </w:pPr>
            <w:r w:rsidRPr="00916FB3">
              <w:rPr>
                <w:color w:val="000000"/>
                <w:sz w:val="20"/>
                <w:szCs w:val="20"/>
              </w:rPr>
              <w:t> </w:t>
            </w:r>
          </w:p>
        </w:tc>
        <w:tc>
          <w:tcPr>
            <w:tcW w:w="831" w:type="dxa"/>
            <w:vAlign w:val="center"/>
          </w:tcPr>
          <w:p w:rsidR="00B90C08" w:rsidRPr="00916FB3" w:rsidRDefault="00B90C08">
            <w:pPr>
              <w:jc w:val="center"/>
              <w:rPr>
                <w:color w:val="000000"/>
                <w:sz w:val="20"/>
                <w:szCs w:val="20"/>
              </w:rPr>
            </w:pPr>
            <w:r w:rsidRPr="00916FB3">
              <w:rPr>
                <w:color w:val="000000"/>
                <w:sz w:val="20"/>
                <w:szCs w:val="20"/>
              </w:rPr>
              <w:t> </w:t>
            </w:r>
          </w:p>
        </w:tc>
        <w:tc>
          <w:tcPr>
            <w:tcW w:w="831" w:type="dxa"/>
            <w:vAlign w:val="center"/>
          </w:tcPr>
          <w:p w:rsidR="00B90C08" w:rsidRPr="00916FB3" w:rsidRDefault="00B90C08">
            <w:pPr>
              <w:jc w:val="center"/>
              <w:rPr>
                <w:color w:val="000000"/>
                <w:sz w:val="20"/>
                <w:szCs w:val="20"/>
              </w:rPr>
            </w:pPr>
            <w:r w:rsidRPr="00916FB3">
              <w:rPr>
                <w:color w:val="000000"/>
                <w:sz w:val="20"/>
                <w:szCs w:val="20"/>
              </w:rPr>
              <w:t> </w:t>
            </w:r>
          </w:p>
        </w:tc>
      </w:tr>
      <w:tr w:rsidR="00B90C08" w:rsidTr="00D310BA">
        <w:tc>
          <w:tcPr>
            <w:tcW w:w="3261" w:type="dxa"/>
            <w:shd w:val="clear" w:color="auto" w:fill="auto"/>
            <w:vAlign w:val="center"/>
          </w:tcPr>
          <w:p w:rsidR="00B90C08" w:rsidRDefault="00B90C08">
            <w:pPr>
              <w:rPr>
                <w:bCs/>
                <w:color w:val="000000"/>
                <w:sz w:val="22"/>
              </w:rPr>
            </w:pPr>
            <w:r>
              <w:rPr>
                <w:bCs/>
                <w:color w:val="000000"/>
                <w:sz w:val="22"/>
              </w:rPr>
              <w:t>Газ, тыс. м</w:t>
            </w:r>
            <w:r>
              <w:rPr>
                <w:color w:val="000000"/>
                <w:sz w:val="22"/>
                <w:vertAlign w:val="superscript"/>
              </w:rPr>
              <w:t>3</w:t>
            </w:r>
          </w:p>
        </w:tc>
        <w:tc>
          <w:tcPr>
            <w:tcW w:w="832" w:type="dxa"/>
            <w:shd w:val="clear" w:color="auto" w:fill="auto"/>
            <w:vAlign w:val="center"/>
          </w:tcPr>
          <w:p w:rsidR="00B90C08" w:rsidRPr="00916FB3" w:rsidRDefault="00B90C08">
            <w:pPr>
              <w:jc w:val="center"/>
              <w:rPr>
                <w:color w:val="000000"/>
                <w:sz w:val="20"/>
                <w:szCs w:val="20"/>
              </w:rPr>
            </w:pPr>
            <w:r w:rsidRPr="00916FB3">
              <w:rPr>
                <w:color w:val="000000"/>
                <w:sz w:val="20"/>
                <w:szCs w:val="20"/>
              </w:rPr>
              <w:t> </w:t>
            </w:r>
          </w:p>
        </w:tc>
        <w:tc>
          <w:tcPr>
            <w:tcW w:w="832" w:type="dxa"/>
            <w:shd w:val="clear" w:color="auto" w:fill="auto"/>
            <w:vAlign w:val="center"/>
          </w:tcPr>
          <w:p w:rsidR="00B90C08" w:rsidRPr="00916FB3" w:rsidRDefault="00B90C08">
            <w:pPr>
              <w:jc w:val="center"/>
              <w:rPr>
                <w:color w:val="000000"/>
                <w:sz w:val="20"/>
                <w:szCs w:val="20"/>
              </w:rPr>
            </w:pPr>
            <w:r w:rsidRPr="00916FB3">
              <w:rPr>
                <w:color w:val="000000"/>
                <w:sz w:val="20"/>
                <w:szCs w:val="20"/>
              </w:rPr>
              <w:t>172,2</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171,1</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703,4</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787,6</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769,5</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769,5</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769,5</w:t>
            </w:r>
          </w:p>
        </w:tc>
        <w:tc>
          <w:tcPr>
            <w:tcW w:w="831" w:type="dxa"/>
            <w:vAlign w:val="center"/>
          </w:tcPr>
          <w:p w:rsidR="00B90C08" w:rsidRPr="00916FB3" w:rsidRDefault="00B90C08">
            <w:pPr>
              <w:jc w:val="center"/>
              <w:rPr>
                <w:color w:val="000000"/>
                <w:sz w:val="20"/>
                <w:szCs w:val="20"/>
              </w:rPr>
            </w:pPr>
            <w:r w:rsidRPr="00916FB3">
              <w:rPr>
                <w:color w:val="000000"/>
                <w:sz w:val="20"/>
                <w:szCs w:val="20"/>
              </w:rPr>
              <w:t>769,5</w:t>
            </w:r>
          </w:p>
        </w:tc>
        <w:tc>
          <w:tcPr>
            <w:tcW w:w="831" w:type="dxa"/>
            <w:vAlign w:val="center"/>
          </w:tcPr>
          <w:p w:rsidR="00B90C08" w:rsidRPr="00916FB3" w:rsidRDefault="00B90C08">
            <w:pPr>
              <w:jc w:val="center"/>
              <w:rPr>
                <w:color w:val="000000"/>
                <w:sz w:val="20"/>
                <w:szCs w:val="20"/>
              </w:rPr>
            </w:pPr>
            <w:r w:rsidRPr="00916FB3">
              <w:rPr>
                <w:color w:val="000000"/>
                <w:sz w:val="20"/>
                <w:szCs w:val="20"/>
              </w:rPr>
              <w:t>769,5</w:t>
            </w:r>
          </w:p>
        </w:tc>
        <w:tc>
          <w:tcPr>
            <w:tcW w:w="831" w:type="dxa"/>
            <w:vAlign w:val="center"/>
          </w:tcPr>
          <w:p w:rsidR="00B90C08" w:rsidRPr="00916FB3" w:rsidRDefault="00B90C08">
            <w:pPr>
              <w:jc w:val="center"/>
              <w:rPr>
                <w:color w:val="000000"/>
                <w:sz w:val="20"/>
                <w:szCs w:val="20"/>
              </w:rPr>
            </w:pPr>
            <w:r w:rsidRPr="00916FB3">
              <w:rPr>
                <w:color w:val="000000"/>
                <w:sz w:val="20"/>
                <w:szCs w:val="20"/>
              </w:rPr>
              <w:t>769,5</w:t>
            </w:r>
          </w:p>
        </w:tc>
        <w:tc>
          <w:tcPr>
            <w:tcW w:w="831" w:type="dxa"/>
            <w:vAlign w:val="center"/>
          </w:tcPr>
          <w:p w:rsidR="00B90C08" w:rsidRPr="00916FB3" w:rsidRDefault="00B90C08">
            <w:pPr>
              <w:jc w:val="center"/>
              <w:rPr>
                <w:color w:val="000000"/>
                <w:sz w:val="20"/>
                <w:szCs w:val="20"/>
              </w:rPr>
            </w:pPr>
            <w:r w:rsidRPr="00916FB3">
              <w:rPr>
                <w:color w:val="000000"/>
                <w:sz w:val="20"/>
                <w:szCs w:val="20"/>
              </w:rPr>
              <w:t>769,5</w:t>
            </w:r>
          </w:p>
        </w:tc>
        <w:tc>
          <w:tcPr>
            <w:tcW w:w="831" w:type="dxa"/>
            <w:vAlign w:val="center"/>
          </w:tcPr>
          <w:p w:rsidR="00B90C08" w:rsidRPr="00916FB3" w:rsidRDefault="00B90C08">
            <w:pPr>
              <w:jc w:val="center"/>
              <w:rPr>
                <w:color w:val="000000"/>
                <w:sz w:val="20"/>
                <w:szCs w:val="20"/>
              </w:rPr>
            </w:pPr>
            <w:r w:rsidRPr="00916FB3">
              <w:rPr>
                <w:color w:val="000000"/>
                <w:sz w:val="20"/>
                <w:szCs w:val="20"/>
              </w:rPr>
              <w:t>769,5</w:t>
            </w:r>
          </w:p>
        </w:tc>
        <w:tc>
          <w:tcPr>
            <w:tcW w:w="831" w:type="dxa"/>
            <w:vAlign w:val="center"/>
          </w:tcPr>
          <w:p w:rsidR="00B90C08" w:rsidRPr="00916FB3" w:rsidRDefault="00B90C08">
            <w:pPr>
              <w:jc w:val="center"/>
              <w:rPr>
                <w:color w:val="000000"/>
                <w:sz w:val="20"/>
                <w:szCs w:val="20"/>
              </w:rPr>
            </w:pPr>
            <w:r w:rsidRPr="00916FB3">
              <w:rPr>
                <w:color w:val="000000"/>
                <w:sz w:val="20"/>
                <w:szCs w:val="20"/>
              </w:rPr>
              <w:t>769,5</w:t>
            </w:r>
          </w:p>
        </w:tc>
        <w:tc>
          <w:tcPr>
            <w:tcW w:w="831" w:type="dxa"/>
            <w:vAlign w:val="center"/>
          </w:tcPr>
          <w:p w:rsidR="00B90C08" w:rsidRPr="00916FB3" w:rsidRDefault="00B90C08">
            <w:pPr>
              <w:jc w:val="center"/>
              <w:rPr>
                <w:color w:val="000000"/>
                <w:sz w:val="20"/>
                <w:szCs w:val="20"/>
              </w:rPr>
            </w:pPr>
            <w:r w:rsidRPr="00916FB3">
              <w:rPr>
                <w:color w:val="000000"/>
                <w:sz w:val="20"/>
                <w:szCs w:val="20"/>
              </w:rPr>
              <w:t>769,5</w:t>
            </w:r>
          </w:p>
        </w:tc>
      </w:tr>
      <w:tr w:rsidR="00B90C08" w:rsidTr="00D310BA">
        <w:tc>
          <w:tcPr>
            <w:tcW w:w="3261" w:type="dxa"/>
            <w:shd w:val="clear" w:color="auto" w:fill="auto"/>
            <w:vAlign w:val="center"/>
          </w:tcPr>
          <w:p w:rsidR="00B90C08" w:rsidRDefault="00B90C08">
            <w:pPr>
              <w:rPr>
                <w:color w:val="000000"/>
                <w:sz w:val="22"/>
              </w:rPr>
            </w:pPr>
            <w:r>
              <w:rPr>
                <w:bCs/>
                <w:color w:val="000000"/>
                <w:sz w:val="22"/>
              </w:rPr>
              <w:t>Технологические потери в теплосетях котельных, Гкал</w:t>
            </w:r>
          </w:p>
        </w:tc>
        <w:tc>
          <w:tcPr>
            <w:tcW w:w="832" w:type="dxa"/>
            <w:shd w:val="clear" w:color="auto" w:fill="auto"/>
            <w:vAlign w:val="center"/>
          </w:tcPr>
          <w:p w:rsidR="00B90C08" w:rsidRPr="00916FB3" w:rsidRDefault="00B90C08">
            <w:pPr>
              <w:jc w:val="center"/>
              <w:rPr>
                <w:color w:val="000000"/>
                <w:sz w:val="20"/>
                <w:szCs w:val="20"/>
              </w:rPr>
            </w:pPr>
            <w:r w:rsidRPr="00916FB3">
              <w:rPr>
                <w:color w:val="000000"/>
                <w:sz w:val="20"/>
                <w:szCs w:val="20"/>
              </w:rPr>
              <w:t>1726,9</w:t>
            </w:r>
          </w:p>
        </w:tc>
        <w:tc>
          <w:tcPr>
            <w:tcW w:w="832" w:type="dxa"/>
            <w:shd w:val="clear" w:color="auto" w:fill="auto"/>
            <w:vAlign w:val="center"/>
          </w:tcPr>
          <w:p w:rsidR="00B90C08" w:rsidRPr="00916FB3" w:rsidRDefault="00B90C08">
            <w:pPr>
              <w:jc w:val="center"/>
              <w:rPr>
                <w:color w:val="000000"/>
                <w:sz w:val="20"/>
                <w:szCs w:val="20"/>
              </w:rPr>
            </w:pPr>
            <w:r w:rsidRPr="00916FB3">
              <w:rPr>
                <w:color w:val="000000"/>
                <w:sz w:val="20"/>
                <w:szCs w:val="20"/>
              </w:rPr>
              <w:t>738,8</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1240,7</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963,3</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898,9</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761,1</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761,1</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761,1</w:t>
            </w:r>
          </w:p>
        </w:tc>
        <w:tc>
          <w:tcPr>
            <w:tcW w:w="831" w:type="dxa"/>
            <w:vAlign w:val="center"/>
          </w:tcPr>
          <w:p w:rsidR="00B90C08" w:rsidRPr="00916FB3" w:rsidRDefault="00B90C08">
            <w:pPr>
              <w:jc w:val="center"/>
              <w:rPr>
                <w:color w:val="000000"/>
                <w:sz w:val="20"/>
                <w:szCs w:val="20"/>
              </w:rPr>
            </w:pPr>
            <w:r w:rsidRPr="00916FB3">
              <w:rPr>
                <w:color w:val="000000"/>
                <w:sz w:val="20"/>
                <w:szCs w:val="20"/>
              </w:rPr>
              <w:t>761,1</w:t>
            </w:r>
          </w:p>
        </w:tc>
        <w:tc>
          <w:tcPr>
            <w:tcW w:w="831" w:type="dxa"/>
            <w:vAlign w:val="center"/>
          </w:tcPr>
          <w:p w:rsidR="00B90C08" w:rsidRPr="00916FB3" w:rsidRDefault="00B90C08">
            <w:pPr>
              <w:jc w:val="center"/>
              <w:rPr>
                <w:color w:val="000000"/>
                <w:sz w:val="20"/>
                <w:szCs w:val="20"/>
              </w:rPr>
            </w:pPr>
            <w:r w:rsidRPr="00916FB3">
              <w:rPr>
                <w:color w:val="000000"/>
                <w:sz w:val="20"/>
                <w:szCs w:val="20"/>
              </w:rPr>
              <w:t>761,1</w:t>
            </w:r>
          </w:p>
        </w:tc>
        <w:tc>
          <w:tcPr>
            <w:tcW w:w="831" w:type="dxa"/>
            <w:vAlign w:val="center"/>
          </w:tcPr>
          <w:p w:rsidR="00B90C08" w:rsidRPr="00916FB3" w:rsidRDefault="00B90C08">
            <w:pPr>
              <w:jc w:val="center"/>
              <w:rPr>
                <w:color w:val="000000"/>
                <w:sz w:val="20"/>
                <w:szCs w:val="20"/>
              </w:rPr>
            </w:pPr>
            <w:r w:rsidRPr="00916FB3">
              <w:rPr>
                <w:color w:val="000000"/>
                <w:sz w:val="20"/>
                <w:szCs w:val="20"/>
              </w:rPr>
              <w:t>761,1</w:t>
            </w:r>
          </w:p>
        </w:tc>
        <w:tc>
          <w:tcPr>
            <w:tcW w:w="831" w:type="dxa"/>
            <w:vAlign w:val="center"/>
          </w:tcPr>
          <w:p w:rsidR="00B90C08" w:rsidRPr="00916FB3" w:rsidRDefault="00B90C08">
            <w:pPr>
              <w:jc w:val="center"/>
              <w:rPr>
                <w:color w:val="000000"/>
                <w:sz w:val="20"/>
                <w:szCs w:val="20"/>
              </w:rPr>
            </w:pPr>
            <w:r w:rsidRPr="00916FB3">
              <w:rPr>
                <w:color w:val="000000"/>
                <w:sz w:val="20"/>
                <w:szCs w:val="20"/>
              </w:rPr>
              <w:t>761,1</w:t>
            </w:r>
          </w:p>
        </w:tc>
        <w:tc>
          <w:tcPr>
            <w:tcW w:w="831" w:type="dxa"/>
            <w:vAlign w:val="center"/>
          </w:tcPr>
          <w:p w:rsidR="00B90C08" w:rsidRPr="00916FB3" w:rsidRDefault="00B90C08">
            <w:pPr>
              <w:jc w:val="center"/>
              <w:rPr>
                <w:color w:val="000000"/>
                <w:sz w:val="20"/>
                <w:szCs w:val="20"/>
              </w:rPr>
            </w:pPr>
            <w:r w:rsidRPr="00916FB3">
              <w:rPr>
                <w:color w:val="000000"/>
                <w:sz w:val="20"/>
                <w:szCs w:val="20"/>
              </w:rPr>
              <w:t>761,1</w:t>
            </w:r>
          </w:p>
        </w:tc>
        <w:tc>
          <w:tcPr>
            <w:tcW w:w="831" w:type="dxa"/>
            <w:vAlign w:val="center"/>
          </w:tcPr>
          <w:p w:rsidR="00B90C08" w:rsidRPr="00916FB3" w:rsidRDefault="00B90C08">
            <w:pPr>
              <w:jc w:val="center"/>
              <w:rPr>
                <w:color w:val="000000"/>
                <w:sz w:val="20"/>
                <w:szCs w:val="20"/>
              </w:rPr>
            </w:pPr>
            <w:r w:rsidRPr="00916FB3">
              <w:rPr>
                <w:color w:val="000000"/>
                <w:sz w:val="20"/>
                <w:szCs w:val="20"/>
              </w:rPr>
              <w:t>761,1</w:t>
            </w:r>
          </w:p>
        </w:tc>
        <w:tc>
          <w:tcPr>
            <w:tcW w:w="831" w:type="dxa"/>
            <w:vAlign w:val="center"/>
          </w:tcPr>
          <w:p w:rsidR="00B90C08" w:rsidRPr="00916FB3" w:rsidRDefault="00B90C08">
            <w:pPr>
              <w:jc w:val="center"/>
              <w:rPr>
                <w:color w:val="000000"/>
                <w:sz w:val="20"/>
                <w:szCs w:val="20"/>
              </w:rPr>
            </w:pPr>
            <w:r w:rsidRPr="00916FB3">
              <w:rPr>
                <w:color w:val="000000"/>
                <w:sz w:val="20"/>
                <w:szCs w:val="20"/>
              </w:rPr>
              <w:t>761,1</w:t>
            </w:r>
          </w:p>
        </w:tc>
      </w:tr>
      <w:tr w:rsidR="00B90C08" w:rsidTr="00D310BA">
        <w:tc>
          <w:tcPr>
            <w:tcW w:w="3261" w:type="dxa"/>
            <w:shd w:val="clear" w:color="auto" w:fill="auto"/>
            <w:vAlign w:val="center"/>
          </w:tcPr>
          <w:p w:rsidR="00B90C08" w:rsidRDefault="00B90C08">
            <w:pPr>
              <w:rPr>
                <w:color w:val="000000"/>
                <w:sz w:val="22"/>
              </w:rPr>
            </w:pPr>
            <w:r>
              <w:rPr>
                <w:bCs/>
                <w:color w:val="000000"/>
                <w:sz w:val="22"/>
              </w:rPr>
              <w:t>Технологические потери в теплосетях котельных, %</w:t>
            </w:r>
          </w:p>
        </w:tc>
        <w:tc>
          <w:tcPr>
            <w:tcW w:w="832" w:type="dxa"/>
            <w:shd w:val="clear" w:color="auto" w:fill="auto"/>
            <w:vAlign w:val="center"/>
          </w:tcPr>
          <w:p w:rsidR="00B90C08" w:rsidRPr="00916FB3" w:rsidRDefault="00B90C08">
            <w:pPr>
              <w:jc w:val="center"/>
              <w:rPr>
                <w:color w:val="000000"/>
                <w:sz w:val="20"/>
                <w:szCs w:val="20"/>
              </w:rPr>
            </w:pPr>
            <w:r w:rsidRPr="00916FB3">
              <w:rPr>
                <w:color w:val="000000"/>
                <w:sz w:val="20"/>
                <w:szCs w:val="20"/>
              </w:rPr>
              <w:t>22,8</w:t>
            </w:r>
          </w:p>
        </w:tc>
        <w:tc>
          <w:tcPr>
            <w:tcW w:w="832" w:type="dxa"/>
            <w:shd w:val="clear" w:color="auto" w:fill="auto"/>
            <w:vAlign w:val="center"/>
          </w:tcPr>
          <w:p w:rsidR="00B90C08" w:rsidRPr="00916FB3" w:rsidRDefault="00B90C08">
            <w:pPr>
              <w:jc w:val="center"/>
              <w:rPr>
                <w:color w:val="000000"/>
                <w:sz w:val="20"/>
                <w:szCs w:val="20"/>
              </w:rPr>
            </w:pPr>
            <w:r w:rsidRPr="00916FB3">
              <w:rPr>
                <w:color w:val="000000"/>
                <w:sz w:val="20"/>
                <w:szCs w:val="20"/>
              </w:rPr>
              <w:t>24,4</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23</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18</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15</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13</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13</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13</w:t>
            </w:r>
          </w:p>
        </w:tc>
        <w:tc>
          <w:tcPr>
            <w:tcW w:w="831" w:type="dxa"/>
            <w:vAlign w:val="center"/>
          </w:tcPr>
          <w:p w:rsidR="00B90C08" w:rsidRPr="00916FB3" w:rsidRDefault="00B90C08">
            <w:pPr>
              <w:jc w:val="center"/>
              <w:rPr>
                <w:color w:val="000000"/>
                <w:sz w:val="20"/>
                <w:szCs w:val="20"/>
              </w:rPr>
            </w:pPr>
            <w:r w:rsidRPr="00916FB3">
              <w:rPr>
                <w:color w:val="000000"/>
                <w:sz w:val="20"/>
                <w:szCs w:val="20"/>
              </w:rPr>
              <w:t>13</w:t>
            </w:r>
          </w:p>
        </w:tc>
        <w:tc>
          <w:tcPr>
            <w:tcW w:w="831" w:type="dxa"/>
            <w:vAlign w:val="center"/>
          </w:tcPr>
          <w:p w:rsidR="00B90C08" w:rsidRPr="00916FB3" w:rsidRDefault="00B90C08">
            <w:pPr>
              <w:jc w:val="center"/>
              <w:rPr>
                <w:color w:val="000000"/>
                <w:sz w:val="20"/>
                <w:szCs w:val="20"/>
              </w:rPr>
            </w:pPr>
            <w:r w:rsidRPr="00916FB3">
              <w:rPr>
                <w:color w:val="000000"/>
                <w:sz w:val="20"/>
                <w:szCs w:val="20"/>
              </w:rPr>
              <w:t>13</w:t>
            </w:r>
          </w:p>
        </w:tc>
        <w:tc>
          <w:tcPr>
            <w:tcW w:w="831" w:type="dxa"/>
            <w:vAlign w:val="center"/>
          </w:tcPr>
          <w:p w:rsidR="00B90C08" w:rsidRPr="00916FB3" w:rsidRDefault="00B90C08">
            <w:pPr>
              <w:jc w:val="center"/>
              <w:rPr>
                <w:color w:val="000000"/>
                <w:sz w:val="20"/>
                <w:szCs w:val="20"/>
              </w:rPr>
            </w:pPr>
            <w:r w:rsidRPr="00916FB3">
              <w:rPr>
                <w:color w:val="000000"/>
                <w:sz w:val="20"/>
                <w:szCs w:val="20"/>
              </w:rPr>
              <w:t>13</w:t>
            </w:r>
          </w:p>
        </w:tc>
        <w:tc>
          <w:tcPr>
            <w:tcW w:w="831" w:type="dxa"/>
            <w:vAlign w:val="center"/>
          </w:tcPr>
          <w:p w:rsidR="00B90C08" w:rsidRPr="00916FB3" w:rsidRDefault="00B90C08">
            <w:pPr>
              <w:jc w:val="center"/>
              <w:rPr>
                <w:color w:val="000000"/>
                <w:sz w:val="20"/>
                <w:szCs w:val="20"/>
              </w:rPr>
            </w:pPr>
            <w:r w:rsidRPr="00916FB3">
              <w:rPr>
                <w:color w:val="000000"/>
                <w:sz w:val="20"/>
                <w:szCs w:val="20"/>
              </w:rPr>
              <w:t>13</w:t>
            </w:r>
          </w:p>
        </w:tc>
        <w:tc>
          <w:tcPr>
            <w:tcW w:w="831" w:type="dxa"/>
            <w:vAlign w:val="center"/>
          </w:tcPr>
          <w:p w:rsidR="00B90C08" w:rsidRPr="00916FB3" w:rsidRDefault="00B90C08">
            <w:pPr>
              <w:jc w:val="center"/>
              <w:rPr>
                <w:color w:val="000000"/>
                <w:sz w:val="20"/>
                <w:szCs w:val="20"/>
              </w:rPr>
            </w:pPr>
            <w:r w:rsidRPr="00916FB3">
              <w:rPr>
                <w:color w:val="000000"/>
                <w:sz w:val="20"/>
                <w:szCs w:val="20"/>
              </w:rPr>
              <w:t>13</w:t>
            </w:r>
          </w:p>
        </w:tc>
        <w:tc>
          <w:tcPr>
            <w:tcW w:w="831" w:type="dxa"/>
            <w:vAlign w:val="center"/>
          </w:tcPr>
          <w:p w:rsidR="00B90C08" w:rsidRPr="00916FB3" w:rsidRDefault="00B90C08">
            <w:pPr>
              <w:jc w:val="center"/>
              <w:rPr>
                <w:color w:val="000000"/>
                <w:sz w:val="20"/>
                <w:szCs w:val="20"/>
              </w:rPr>
            </w:pPr>
            <w:r w:rsidRPr="00916FB3">
              <w:rPr>
                <w:color w:val="000000"/>
                <w:sz w:val="20"/>
                <w:szCs w:val="20"/>
              </w:rPr>
              <w:t>13</w:t>
            </w:r>
          </w:p>
        </w:tc>
        <w:tc>
          <w:tcPr>
            <w:tcW w:w="831" w:type="dxa"/>
            <w:vAlign w:val="center"/>
          </w:tcPr>
          <w:p w:rsidR="00B90C08" w:rsidRPr="00916FB3" w:rsidRDefault="00B90C08">
            <w:pPr>
              <w:jc w:val="center"/>
              <w:rPr>
                <w:color w:val="000000"/>
                <w:sz w:val="20"/>
                <w:szCs w:val="20"/>
              </w:rPr>
            </w:pPr>
            <w:r w:rsidRPr="00916FB3">
              <w:rPr>
                <w:color w:val="000000"/>
                <w:sz w:val="20"/>
                <w:szCs w:val="20"/>
              </w:rPr>
              <w:t>13</w:t>
            </w:r>
          </w:p>
        </w:tc>
      </w:tr>
      <w:tr w:rsidR="00B90C08" w:rsidTr="00D310BA">
        <w:tc>
          <w:tcPr>
            <w:tcW w:w="3261" w:type="dxa"/>
            <w:shd w:val="clear" w:color="auto" w:fill="auto"/>
            <w:vAlign w:val="center"/>
          </w:tcPr>
          <w:p w:rsidR="00B90C08" w:rsidRDefault="00B90C08">
            <w:pPr>
              <w:rPr>
                <w:color w:val="000000"/>
                <w:sz w:val="22"/>
              </w:rPr>
            </w:pPr>
            <w:r>
              <w:rPr>
                <w:color w:val="000000"/>
                <w:sz w:val="22"/>
              </w:rPr>
              <w:t xml:space="preserve">Удельный расход топлива, </w:t>
            </w:r>
            <w:proofErr w:type="gramStart"/>
            <w:r>
              <w:rPr>
                <w:color w:val="000000"/>
                <w:sz w:val="22"/>
              </w:rPr>
              <w:t>кг</w:t>
            </w:r>
            <w:proofErr w:type="gramEnd"/>
            <w:r>
              <w:rPr>
                <w:color w:val="000000"/>
                <w:sz w:val="22"/>
              </w:rPr>
              <w:t xml:space="preserve"> у.т./Гкал </w:t>
            </w:r>
          </w:p>
        </w:tc>
        <w:tc>
          <w:tcPr>
            <w:tcW w:w="832" w:type="dxa"/>
            <w:shd w:val="clear" w:color="auto" w:fill="auto"/>
            <w:vAlign w:val="center"/>
          </w:tcPr>
          <w:p w:rsidR="00B90C08" w:rsidRPr="00916FB3" w:rsidRDefault="00B90C08">
            <w:pPr>
              <w:jc w:val="center"/>
              <w:rPr>
                <w:color w:val="000000"/>
                <w:sz w:val="20"/>
                <w:szCs w:val="20"/>
              </w:rPr>
            </w:pPr>
            <w:r w:rsidRPr="00916FB3">
              <w:rPr>
                <w:color w:val="000000"/>
                <w:sz w:val="20"/>
                <w:szCs w:val="20"/>
              </w:rPr>
              <w:t>313</w:t>
            </w:r>
          </w:p>
        </w:tc>
        <w:tc>
          <w:tcPr>
            <w:tcW w:w="832" w:type="dxa"/>
            <w:shd w:val="clear" w:color="auto" w:fill="auto"/>
            <w:vAlign w:val="center"/>
          </w:tcPr>
          <w:p w:rsidR="00B90C08" w:rsidRPr="00916FB3" w:rsidRDefault="00B90C08">
            <w:pPr>
              <w:jc w:val="center"/>
              <w:rPr>
                <w:color w:val="000000"/>
                <w:sz w:val="20"/>
                <w:szCs w:val="20"/>
              </w:rPr>
            </w:pPr>
            <w:r w:rsidRPr="00916FB3">
              <w:rPr>
                <w:color w:val="000000"/>
                <w:sz w:val="20"/>
                <w:szCs w:val="20"/>
              </w:rPr>
              <w:t>238,6</w:t>
            </w:r>
          </w:p>
        </w:tc>
        <w:tc>
          <w:tcPr>
            <w:tcW w:w="831" w:type="dxa"/>
            <w:shd w:val="clear" w:color="auto" w:fill="auto"/>
            <w:vAlign w:val="center"/>
          </w:tcPr>
          <w:p w:rsidR="00B90C08" w:rsidRPr="00916FB3" w:rsidRDefault="00B90C08" w:rsidP="00916FB3">
            <w:pPr>
              <w:jc w:val="center"/>
              <w:rPr>
                <w:color w:val="000000"/>
                <w:sz w:val="20"/>
                <w:szCs w:val="20"/>
              </w:rPr>
            </w:pPr>
            <w:r w:rsidRPr="00916FB3">
              <w:rPr>
                <w:color w:val="000000"/>
                <w:sz w:val="20"/>
                <w:szCs w:val="20"/>
              </w:rPr>
              <w:t>149,4/0,3</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149,4</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149,4</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149,4</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149,4</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149,4</w:t>
            </w:r>
          </w:p>
        </w:tc>
        <w:tc>
          <w:tcPr>
            <w:tcW w:w="831" w:type="dxa"/>
            <w:vAlign w:val="center"/>
          </w:tcPr>
          <w:p w:rsidR="00B90C08" w:rsidRPr="00916FB3" w:rsidRDefault="00B90C08">
            <w:pPr>
              <w:jc w:val="center"/>
              <w:rPr>
                <w:color w:val="000000"/>
                <w:sz w:val="20"/>
                <w:szCs w:val="20"/>
              </w:rPr>
            </w:pPr>
            <w:r w:rsidRPr="00916FB3">
              <w:rPr>
                <w:color w:val="000000"/>
                <w:sz w:val="20"/>
                <w:szCs w:val="20"/>
              </w:rPr>
              <w:t>149,4</w:t>
            </w:r>
          </w:p>
        </w:tc>
        <w:tc>
          <w:tcPr>
            <w:tcW w:w="831" w:type="dxa"/>
            <w:vAlign w:val="center"/>
          </w:tcPr>
          <w:p w:rsidR="00B90C08" w:rsidRPr="00916FB3" w:rsidRDefault="00B90C08">
            <w:pPr>
              <w:jc w:val="center"/>
              <w:rPr>
                <w:color w:val="000000"/>
                <w:sz w:val="20"/>
                <w:szCs w:val="20"/>
              </w:rPr>
            </w:pPr>
            <w:r w:rsidRPr="00916FB3">
              <w:rPr>
                <w:color w:val="000000"/>
                <w:sz w:val="20"/>
                <w:szCs w:val="20"/>
              </w:rPr>
              <w:t>149,4</w:t>
            </w:r>
          </w:p>
        </w:tc>
        <w:tc>
          <w:tcPr>
            <w:tcW w:w="831" w:type="dxa"/>
            <w:vAlign w:val="center"/>
          </w:tcPr>
          <w:p w:rsidR="00B90C08" w:rsidRPr="00916FB3" w:rsidRDefault="00B90C08">
            <w:pPr>
              <w:jc w:val="center"/>
              <w:rPr>
                <w:color w:val="000000"/>
                <w:sz w:val="20"/>
                <w:szCs w:val="20"/>
              </w:rPr>
            </w:pPr>
            <w:r w:rsidRPr="00916FB3">
              <w:rPr>
                <w:color w:val="000000"/>
                <w:sz w:val="20"/>
                <w:szCs w:val="20"/>
              </w:rPr>
              <w:t>149,4</w:t>
            </w:r>
          </w:p>
        </w:tc>
        <w:tc>
          <w:tcPr>
            <w:tcW w:w="831" w:type="dxa"/>
            <w:vAlign w:val="center"/>
          </w:tcPr>
          <w:p w:rsidR="00B90C08" w:rsidRPr="00916FB3" w:rsidRDefault="00B90C08">
            <w:pPr>
              <w:jc w:val="center"/>
              <w:rPr>
                <w:color w:val="000000"/>
                <w:sz w:val="20"/>
                <w:szCs w:val="20"/>
              </w:rPr>
            </w:pPr>
            <w:r w:rsidRPr="00916FB3">
              <w:rPr>
                <w:color w:val="000000"/>
                <w:sz w:val="20"/>
                <w:szCs w:val="20"/>
              </w:rPr>
              <w:t>149,4</w:t>
            </w:r>
          </w:p>
        </w:tc>
        <w:tc>
          <w:tcPr>
            <w:tcW w:w="831" w:type="dxa"/>
            <w:vAlign w:val="center"/>
          </w:tcPr>
          <w:p w:rsidR="00B90C08" w:rsidRPr="00916FB3" w:rsidRDefault="00B90C08">
            <w:pPr>
              <w:jc w:val="center"/>
              <w:rPr>
                <w:color w:val="000000"/>
                <w:sz w:val="20"/>
                <w:szCs w:val="20"/>
              </w:rPr>
            </w:pPr>
            <w:r w:rsidRPr="00916FB3">
              <w:rPr>
                <w:color w:val="000000"/>
                <w:sz w:val="20"/>
                <w:szCs w:val="20"/>
              </w:rPr>
              <w:t>149,4</w:t>
            </w:r>
          </w:p>
        </w:tc>
        <w:tc>
          <w:tcPr>
            <w:tcW w:w="831" w:type="dxa"/>
            <w:vAlign w:val="center"/>
          </w:tcPr>
          <w:p w:rsidR="00B90C08" w:rsidRPr="00916FB3" w:rsidRDefault="00B90C08">
            <w:pPr>
              <w:jc w:val="center"/>
              <w:rPr>
                <w:color w:val="000000"/>
                <w:sz w:val="20"/>
                <w:szCs w:val="20"/>
              </w:rPr>
            </w:pPr>
            <w:r w:rsidRPr="00916FB3">
              <w:rPr>
                <w:color w:val="000000"/>
                <w:sz w:val="20"/>
                <w:szCs w:val="20"/>
              </w:rPr>
              <w:t>149,4</w:t>
            </w:r>
          </w:p>
        </w:tc>
        <w:tc>
          <w:tcPr>
            <w:tcW w:w="831" w:type="dxa"/>
            <w:vAlign w:val="center"/>
          </w:tcPr>
          <w:p w:rsidR="00B90C08" w:rsidRPr="00916FB3" w:rsidRDefault="00B90C08">
            <w:pPr>
              <w:jc w:val="center"/>
              <w:rPr>
                <w:color w:val="000000"/>
                <w:sz w:val="20"/>
                <w:szCs w:val="20"/>
              </w:rPr>
            </w:pPr>
            <w:r w:rsidRPr="00916FB3">
              <w:rPr>
                <w:color w:val="000000"/>
                <w:sz w:val="20"/>
                <w:szCs w:val="20"/>
              </w:rPr>
              <w:t>149,4</w:t>
            </w:r>
          </w:p>
        </w:tc>
      </w:tr>
      <w:tr w:rsidR="00B90C08" w:rsidTr="00D310BA">
        <w:tc>
          <w:tcPr>
            <w:tcW w:w="3261" w:type="dxa"/>
            <w:shd w:val="clear" w:color="auto" w:fill="auto"/>
            <w:vAlign w:val="center"/>
          </w:tcPr>
          <w:p w:rsidR="00B90C08" w:rsidRDefault="00B90C08">
            <w:pPr>
              <w:rPr>
                <w:color w:val="000000"/>
                <w:sz w:val="22"/>
              </w:rPr>
            </w:pPr>
            <w:r>
              <w:rPr>
                <w:color w:val="000000"/>
                <w:sz w:val="22"/>
              </w:rPr>
              <w:t>Удельный расход топлива, м3./Гкал / т/Гкал</w:t>
            </w:r>
          </w:p>
        </w:tc>
        <w:tc>
          <w:tcPr>
            <w:tcW w:w="832" w:type="dxa"/>
            <w:shd w:val="clear" w:color="auto" w:fill="auto"/>
            <w:vAlign w:val="center"/>
          </w:tcPr>
          <w:p w:rsidR="00B90C08" w:rsidRPr="00916FB3" w:rsidRDefault="00B90C08">
            <w:pPr>
              <w:jc w:val="center"/>
              <w:rPr>
                <w:color w:val="000000"/>
                <w:sz w:val="20"/>
                <w:szCs w:val="20"/>
              </w:rPr>
            </w:pPr>
            <w:r w:rsidRPr="00916FB3">
              <w:rPr>
                <w:color w:val="000000"/>
                <w:sz w:val="20"/>
                <w:szCs w:val="20"/>
              </w:rPr>
              <w:t>0,409</w:t>
            </w:r>
          </w:p>
        </w:tc>
        <w:tc>
          <w:tcPr>
            <w:tcW w:w="832" w:type="dxa"/>
            <w:shd w:val="clear" w:color="auto" w:fill="auto"/>
            <w:vAlign w:val="center"/>
          </w:tcPr>
          <w:p w:rsidR="00B90C08" w:rsidRPr="00916FB3" w:rsidRDefault="00B90C08">
            <w:pPr>
              <w:jc w:val="center"/>
              <w:rPr>
                <w:color w:val="000000"/>
                <w:sz w:val="20"/>
                <w:szCs w:val="20"/>
              </w:rPr>
            </w:pPr>
            <w:r w:rsidRPr="00916FB3">
              <w:rPr>
                <w:color w:val="000000"/>
                <w:sz w:val="20"/>
                <w:szCs w:val="20"/>
              </w:rPr>
              <w:t>128,9/0,4</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128,9/0,4</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128,8</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128,8</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128,8</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128,8</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128,8</w:t>
            </w:r>
          </w:p>
        </w:tc>
        <w:tc>
          <w:tcPr>
            <w:tcW w:w="831" w:type="dxa"/>
            <w:vAlign w:val="center"/>
          </w:tcPr>
          <w:p w:rsidR="00B90C08" w:rsidRPr="00916FB3" w:rsidRDefault="00B90C08">
            <w:pPr>
              <w:jc w:val="center"/>
              <w:rPr>
                <w:color w:val="000000"/>
                <w:sz w:val="20"/>
                <w:szCs w:val="20"/>
              </w:rPr>
            </w:pPr>
            <w:r w:rsidRPr="00916FB3">
              <w:rPr>
                <w:color w:val="000000"/>
                <w:sz w:val="20"/>
                <w:szCs w:val="20"/>
              </w:rPr>
              <w:t>128,8</w:t>
            </w:r>
          </w:p>
        </w:tc>
        <w:tc>
          <w:tcPr>
            <w:tcW w:w="831" w:type="dxa"/>
            <w:vAlign w:val="center"/>
          </w:tcPr>
          <w:p w:rsidR="00B90C08" w:rsidRPr="00916FB3" w:rsidRDefault="00B90C08">
            <w:pPr>
              <w:jc w:val="center"/>
              <w:rPr>
                <w:color w:val="000000"/>
                <w:sz w:val="20"/>
                <w:szCs w:val="20"/>
              </w:rPr>
            </w:pPr>
            <w:r w:rsidRPr="00916FB3">
              <w:rPr>
                <w:color w:val="000000"/>
                <w:sz w:val="20"/>
                <w:szCs w:val="20"/>
              </w:rPr>
              <w:t>128,8</w:t>
            </w:r>
          </w:p>
        </w:tc>
        <w:tc>
          <w:tcPr>
            <w:tcW w:w="831" w:type="dxa"/>
            <w:vAlign w:val="center"/>
          </w:tcPr>
          <w:p w:rsidR="00B90C08" w:rsidRPr="00916FB3" w:rsidRDefault="00B90C08">
            <w:pPr>
              <w:jc w:val="center"/>
              <w:rPr>
                <w:color w:val="000000"/>
                <w:sz w:val="20"/>
                <w:szCs w:val="20"/>
              </w:rPr>
            </w:pPr>
            <w:r w:rsidRPr="00916FB3">
              <w:rPr>
                <w:color w:val="000000"/>
                <w:sz w:val="20"/>
                <w:szCs w:val="20"/>
              </w:rPr>
              <w:t>128,8</w:t>
            </w:r>
          </w:p>
        </w:tc>
        <w:tc>
          <w:tcPr>
            <w:tcW w:w="831" w:type="dxa"/>
            <w:vAlign w:val="center"/>
          </w:tcPr>
          <w:p w:rsidR="00B90C08" w:rsidRPr="00916FB3" w:rsidRDefault="00B90C08">
            <w:pPr>
              <w:jc w:val="center"/>
              <w:rPr>
                <w:color w:val="000000"/>
                <w:sz w:val="20"/>
                <w:szCs w:val="20"/>
              </w:rPr>
            </w:pPr>
            <w:r w:rsidRPr="00916FB3">
              <w:rPr>
                <w:color w:val="000000"/>
                <w:sz w:val="20"/>
                <w:szCs w:val="20"/>
              </w:rPr>
              <w:t>128,8</w:t>
            </w:r>
          </w:p>
        </w:tc>
        <w:tc>
          <w:tcPr>
            <w:tcW w:w="831" w:type="dxa"/>
            <w:vAlign w:val="center"/>
          </w:tcPr>
          <w:p w:rsidR="00B90C08" w:rsidRPr="00916FB3" w:rsidRDefault="00B90C08">
            <w:pPr>
              <w:jc w:val="center"/>
              <w:rPr>
                <w:color w:val="000000"/>
                <w:sz w:val="20"/>
                <w:szCs w:val="20"/>
              </w:rPr>
            </w:pPr>
            <w:r w:rsidRPr="00916FB3">
              <w:rPr>
                <w:color w:val="000000"/>
                <w:sz w:val="20"/>
                <w:szCs w:val="20"/>
              </w:rPr>
              <w:t>128,8</w:t>
            </w:r>
          </w:p>
        </w:tc>
        <w:tc>
          <w:tcPr>
            <w:tcW w:w="831" w:type="dxa"/>
            <w:vAlign w:val="center"/>
          </w:tcPr>
          <w:p w:rsidR="00B90C08" w:rsidRPr="00916FB3" w:rsidRDefault="00B90C08">
            <w:pPr>
              <w:jc w:val="center"/>
              <w:rPr>
                <w:color w:val="000000"/>
                <w:sz w:val="20"/>
                <w:szCs w:val="20"/>
              </w:rPr>
            </w:pPr>
            <w:r w:rsidRPr="00916FB3">
              <w:rPr>
                <w:color w:val="000000"/>
                <w:sz w:val="20"/>
                <w:szCs w:val="20"/>
              </w:rPr>
              <w:t>128,8</w:t>
            </w:r>
          </w:p>
        </w:tc>
        <w:tc>
          <w:tcPr>
            <w:tcW w:w="831" w:type="dxa"/>
            <w:vAlign w:val="center"/>
          </w:tcPr>
          <w:p w:rsidR="00B90C08" w:rsidRPr="00916FB3" w:rsidRDefault="00B90C08">
            <w:pPr>
              <w:jc w:val="center"/>
              <w:rPr>
                <w:color w:val="000000"/>
                <w:sz w:val="20"/>
                <w:szCs w:val="20"/>
              </w:rPr>
            </w:pPr>
            <w:r w:rsidRPr="00916FB3">
              <w:rPr>
                <w:color w:val="000000"/>
                <w:sz w:val="20"/>
                <w:szCs w:val="20"/>
              </w:rPr>
              <w:t>128,8</w:t>
            </w:r>
          </w:p>
        </w:tc>
      </w:tr>
      <w:tr w:rsidR="00B90C08" w:rsidTr="00D310BA">
        <w:tc>
          <w:tcPr>
            <w:tcW w:w="3261" w:type="dxa"/>
            <w:shd w:val="clear" w:color="auto" w:fill="auto"/>
            <w:vAlign w:val="center"/>
          </w:tcPr>
          <w:p w:rsidR="00B90C08" w:rsidRDefault="00B90C08">
            <w:pPr>
              <w:rPr>
                <w:color w:val="000000"/>
                <w:sz w:val="22"/>
              </w:rPr>
            </w:pPr>
            <w:r>
              <w:rPr>
                <w:color w:val="000000"/>
                <w:sz w:val="22"/>
              </w:rPr>
              <w:t>Расход топлива, т у.т.</w:t>
            </w:r>
          </w:p>
        </w:tc>
        <w:tc>
          <w:tcPr>
            <w:tcW w:w="832" w:type="dxa"/>
            <w:shd w:val="clear" w:color="auto" w:fill="auto"/>
            <w:vAlign w:val="center"/>
          </w:tcPr>
          <w:p w:rsidR="00B90C08" w:rsidRPr="00916FB3" w:rsidRDefault="00B90C08">
            <w:pPr>
              <w:jc w:val="center"/>
              <w:rPr>
                <w:color w:val="000000"/>
                <w:sz w:val="20"/>
                <w:szCs w:val="20"/>
              </w:rPr>
            </w:pPr>
            <w:r w:rsidRPr="00916FB3">
              <w:rPr>
                <w:color w:val="000000"/>
                <w:sz w:val="20"/>
                <w:szCs w:val="20"/>
              </w:rPr>
              <w:t>1246,3</w:t>
            </w:r>
          </w:p>
        </w:tc>
        <w:tc>
          <w:tcPr>
            <w:tcW w:w="832" w:type="dxa"/>
            <w:shd w:val="clear" w:color="auto" w:fill="auto"/>
            <w:vAlign w:val="center"/>
          </w:tcPr>
          <w:p w:rsidR="00B90C08" w:rsidRPr="00916FB3" w:rsidRDefault="00B90C08">
            <w:pPr>
              <w:jc w:val="center"/>
              <w:rPr>
                <w:color w:val="000000"/>
                <w:sz w:val="20"/>
                <w:szCs w:val="20"/>
              </w:rPr>
            </w:pPr>
            <w:r w:rsidRPr="00916FB3">
              <w:rPr>
                <w:color w:val="000000"/>
                <w:sz w:val="20"/>
                <w:szCs w:val="20"/>
              </w:rPr>
              <w:t>750,2</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503,8</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811,7</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908,8</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888,0</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888,0</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888,0</w:t>
            </w:r>
          </w:p>
        </w:tc>
        <w:tc>
          <w:tcPr>
            <w:tcW w:w="831" w:type="dxa"/>
            <w:vAlign w:val="center"/>
          </w:tcPr>
          <w:p w:rsidR="00B90C08" w:rsidRPr="00916FB3" w:rsidRDefault="00B90C08">
            <w:pPr>
              <w:jc w:val="center"/>
              <w:rPr>
                <w:color w:val="000000"/>
                <w:sz w:val="20"/>
                <w:szCs w:val="20"/>
              </w:rPr>
            </w:pPr>
            <w:r w:rsidRPr="00916FB3">
              <w:rPr>
                <w:color w:val="000000"/>
                <w:sz w:val="20"/>
                <w:szCs w:val="20"/>
              </w:rPr>
              <w:t>888,0</w:t>
            </w:r>
          </w:p>
        </w:tc>
        <w:tc>
          <w:tcPr>
            <w:tcW w:w="831" w:type="dxa"/>
            <w:vAlign w:val="center"/>
          </w:tcPr>
          <w:p w:rsidR="00B90C08" w:rsidRPr="00916FB3" w:rsidRDefault="00B90C08">
            <w:pPr>
              <w:jc w:val="center"/>
              <w:rPr>
                <w:color w:val="000000"/>
                <w:sz w:val="20"/>
                <w:szCs w:val="20"/>
              </w:rPr>
            </w:pPr>
            <w:r w:rsidRPr="00916FB3">
              <w:rPr>
                <w:color w:val="000000"/>
                <w:sz w:val="20"/>
                <w:szCs w:val="20"/>
              </w:rPr>
              <w:t>888,0</w:t>
            </w:r>
          </w:p>
        </w:tc>
        <w:tc>
          <w:tcPr>
            <w:tcW w:w="831" w:type="dxa"/>
            <w:vAlign w:val="center"/>
          </w:tcPr>
          <w:p w:rsidR="00B90C08" w:rsidRPr="00916FB3" w:rsidRDefault="00B90C08">
            <w:pPr>
              <w:jc w:val="center"/>
              <w:rPr>
                <w:color w:val="000000"/>
                <w:sz w:val="20"/>
                <w:szCs w:val="20"/>
              </w:rPr>
            </w:pPr>
            <w:r w:rsidRPr="00916FB3">
              <w:rPr>
                <w:color w:val="000000"/>
                <w:sz w:val="20"/>
                <w:szCs w:val="20"/>
              </w:rPr>
              <w:t>888,0</w:t>
            </w:r>
          </w:p>
        </w:tc>
        <w:tc>
          <w:tcPr>
            <w:tcW w:w="831" w:type="dxa"/>
            <w:vAlign w:val="center"/>
          </w:tcPr>
          <w:p w:rsidR="00B90C08" w:rsidRPr="00916FB3" w:rsidRDefault="00B90C08">
            <w:pPr>
              <w:jc w:val="center"/>
              <w:rPr>
                <w:color w:val="000000"/>
                <w:sz w:val="20"/>
                <w:szCs w:val="20"/>
              </w:rPr>
            </w:pPr>
            <w:r w:rsidRPr="00916FB3">
              <w:rPr>
                <w:color w:val="000000"/>
                <w:sz w:val="20"/>
                <w:szCs w:val="20"/>
              </w:rPr>
              <w:t>888,0</w:t>
            </w:r>
          </w:p>
        </w:tc>
        <w:tc>
          <w:tcPr>
            <w:tcW w:w="831" w:type="dxa"/>
            <w:vAlign w:val="center"/>
          </w:tcPr>
          <w:p w:rsidR="00B90C08" w:rsidRPr="00916FB3" w:rsidRDefault="00B90C08">
            <w:pPr>
              <w:jc w:val="center"/>
              <w:rPr>
                <w:color w:val="000000"/>
                <w:sz w:val="20"/>
                <w:szCs w:val="20"/>
              </w:rPr>
            </w:pPr>
            <w:r w:rsidRPr="00916FB3">
              <w:rPr>
                <w:color w:val="000000"/>
                <w:sz w:val="20"/>
                <w:szCs w:val="20"/>
              </w:rPr>
              <w:t>888,0</w:t>
            </w:r>
          </w:p>
        </w:tc>
        <w:tc>
          <w:tcPr>
            <w:tcW w:w="831" w:type="dxa"/>
            <w:vAlign w:val="center"/>
          </w:tcPr>
          <w:p w:rsidR="00B90C08" w:rsidRPr="00916FB3" w:rsidRDefault="00B90C08">
            <w:pPr>
              <w:jc w:val="center"/>
              <w:rPr>
                <w:color w:val="000000"/>
                <w:sz w:val="20"/>
                <w:szCs w:val="20"/>
              </w:rPr>
            </w:pPr>
            <w:r w:rsidRPr="00916FB3">
              <w:rPr>
                <w:color w:val="000000"/>
                <w:sz w:val="20"/>
                <w:szCs w:val="20"/>
              </w:rPr>
              <w:t>888,0</w:t>
            </w:r>
          </w:p>
        </w:tc>
        <w:tc>
          <w:tcPr>
            <w:tcW w:w="831" w:type="dxa"/>
            <w:vAlign w:val="center"/>
          </w:tcPr>
          <w:p w:rsidR="00B90C08" w:rsidRPr="00916FB3" w:rsidRDefault="00B90C08">
            <w:pPr>
              <w:jc w:val="center"/>
              <w:rPr>
                <w:color w:val="000000"/>
                <w:sz w:val="20"/>
                <w:szCs w:val="20"/>
              </w:rPr>
            </w:pPr>
            <w:r w:rsidRPr="00916FB3">
              <w:rPr>
                <w:color w:val="000000"/>
                <w:sz w:val="20"/>
                <w:szCs w:val="20"/>
              </w:rPr>
              <w:t>888,0</w:t>
            </w:r>
          </w:p>
        </w:tc>
      </w:tr>
      <w:tr w:rsidR="00B90C08" w:rsidTr="00D310BA">
        <w:tc>
          <w:tcPr>
            <w:tcW w:w="3261" w:type="dxa"/>
            <w:shd w:val="clear" w:color="auto" w:fill="auto"/>
            <w:vAlign w:val="center"/>
          </w:tcPr>
          <w:p w:rsidR="00B90C08" w:rsidRDefault="00B90C08">
            <w:pPr>
              <w:rPr>
                <w:color w:val="000000"/>
                <w:sz w:val="22"/>
              </w:rPr>
            </w:pPr>
            <w:r>
              <w:rPr>
                <w:color w:val="000000"/>
                <w:sz w:val="22"/>
              </w:rPr>
              <w:t>Расчетная тепловая нагрузка, Гкал/</w:t>
            </w:r>
            <w:proofErr w:type="gramStart"/>
            <w:r>
              <w:rPr>
                <w:color w:val="000000"/>
                <w:sz w:val="22"/>
              </w:rPr>
              <w:t>ч</w:t>
            </w:r>
            <w:proofErr w:type="gramEnd"/>
          </w:p>
        </w:tc>
        <w:tc>
          <w:tcPr>
            <w:tcW w:w="832" w:type="dxa"/>
            <w:shd w:val="clear" w:color="auto" w:fill="auto"/>
            <w:vAlign w:val="center"/>
          </w:tcPr>
          <w:p w:rsidR="00B90C08" w:rsidRPr="00916FB3" w:rsidRDefault="00B90C08">
            <w:pPr>
              <w:jc w:val="center"/>
              <w:rPr>
                <w:color w:val="000000"/>
                <w:sz w:val="20"/>
                <w:szCs w:val="20"/>
              </w:rPr>
            </w:pPr>
            <w:r w:rsidRPr="00916FB3">
              <w:rPr>
                <w:color w:val="000000"/>
                <w:sz w:val="20"/>
                <w:szCs w:val="20"/>
              </w:rPr>
              <w:t>2,225</w:t>
            </w:r>
          </w:p>
        </w:tc>
        <w:tc>
          <w:tcPr>
            <w:tcW w:w="832" w:type="dxa"/>
            <w:shd w:val="clear" w:color="auto" w:fill="auto"/>
            <w:vAlign w:val="center"/>
          </w:tcPr>
          <w:p w:rsidR="00B90C08" w:rsidRPr="00916FB3" w:rsidRDefault="00B90C08">
            <w:pPr>
              <w:jc w:val="center"/>
              <w:rPr>
                <w:color w:val="000000"/>
                <w:sz w:val="20"/>
                <w:szCs w:val="20"/>
              </w:rPr>
            </w:pPr>
            <w:r w:rsidRPr="00916FB3">
              <w:rPr>
                <w:color w:val="000000"/>
                <w:sz w:val="20"/>
                <w:szCs w:val="20"/>
              </w:rPr>
              <w:t>1,883</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1,767</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1,867</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2,167</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2,167</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2,167</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2,167</w:t>
            </w:r>
          </w:p>
        </w:tc>
        <w:tc>
          <w:tcPr>
            <w:tcW w:w="831" w:type="dxa"/>
            <w:vAlign w:val="center"/>
          </w:tcPr>
          <w:p w:rsidR="00B90C08" w:rsidRPr="00916FB3" w:rsidRDefault="00B90C08">
            <w:pPr>
              <w:jc w:val="center"/>
              <w:rPr>
                <w:color w:val="000000"/>
                <w:sz w:val="20"/>
                <w:szCs w:val="20"/>
              </w:rPr>
            </w:pPr>
            <w:r w:rsidRPr="00916FB3">
              <w:rPr>
                <w:color w:val="000000"/>
                <w:sz w:val="20"/>
                <w:szCs w:val="20"/>
              </w:rPr>
              <w:t>2,167</w:t>
            </w:r>
          </w:p>
        </w:tc>
        <w:tc>
          <w:tcPr>
            <w:tcW w:w="831" w:type="dxa"/>
            <w:vAlign w:val="center"/>
          </w:tcPr>
          <w:p w:rsidR="00B90C08" w:rsidRPr="00916FB3" w:rsidRDefault="00B90C08">
            <w:pPr>
              <w:jc w:val="center"/>
              <w:rPr>
                <w:color w:val="000000"/>
                <w:sz w:val="20"/>
                <w:szCs w:val="20"/>
              </w:rPr>
            </w:pPr>
            <w:r w:rsidRPr="00916FB3">
              <w:rPr>
                <w:color w:val="000000"/>
                <w:sz w:val="20"/>
                <w:szCs w:val="20"/>
              </w:rPr>
              <w:t>2,167</w:t>
            </w:r>
          </w:p>
        </w:tc>
        <w:tc>
          <w:tcPr>
            <w:tcW w:w="831" w:type="dxa"/>
            <w:vAlign w:val="center"/>
          </w:tcPr>
          <w:p w:rsidR="00B90C08" w:rsidRPr="00916FB3" w:rsidRDefault="00B90C08">
            <w:pPr>
              <w:jc w:val="center"/>
              <w:rPr>
                <w:color w:val="000000"/>
                <w:sz w:val="20"/>
                <w:szCs w:val="20"/>
              </w:rPr>
            </w:pPr>
            <w:r w:rsidRPr="00916FB3">
              <w:rPr>
                <w:color w:val="000000"/>
                <w:sz w:val="20"/>
                <w:szCs w:val="20"/>
              </w:rPr>
              <w:t>2,167</w:t>
            </w:r>
          </w:p>
        </w:tc>
        <w:tc>
          <w:tcPr>
            <w:tcW w:w="831" w:type="dxa"/>
            <w:vAlign w:val="center"/>
          </w:tcPr>
          <w:p w:rsidR="00B90C08" w:rsidRPr="00916FB3" w:rsidRDefault="00B90C08">
            <w:pPr>
              <w:jc w:val="center"/>
              <w:rPr>
                <w:color w:val="000000"/>
                <w:sz w:val="20"/>
                <w:szCs w:val="20"/>
              </w:rPr>
            </w:pPr>
            <w:r w:rsidRPr="00916FB3">
              <w:rPr>
                <w:color w:val="000000"/>
                <w:sz w:val="20"/>
                <w:szCs w:val="20"/>
              </w:rPr>
              <w:t>2,167</w:t>
            </w:r>
          </w:p>
        </w:tc>
        <w:tc>
          <w:tcPr>
            <w:tcW w:w="831" w:type="dxa"/>
            <w:vAlign w:val="center"/>
          </w:tcPr>
          <w:p w:rsidR="00B90C08" w:rsidRPr="00916FB3" w:rsidRDefault="00B90C08">
            <w:pPr>
              <w:jc w:val="center"/>
              <w:rPr>
                <w:color w:val="000000"/>
                <w:sz w:val="20"/>
                <w:szCs w:val="20"/>
              </w:rPr>
            </w:pPr>
            <w:r w:rsidRPr="00916FB3">
              <w:rPr>
                <w:color w:val="000000"/>
                <w:sz w:val="20"/>
                <w:szCs w:val="20"/>
              </w:rPr>
              <w:t>2,167</w:t>
            </w:r>
          </w:p>
        </w:tc>
        <w:tc>
          <w:tcPr>
            <w:tcW w:w="831" w:type="dxa"/>
            <w:vAlign w:val="center"/>
          </w:tcPr>
          <w:p w:rsidR="00B90C08" w:rsidRPr="00916FB3" w:rsidRDefault="00B90C08">
            <w:pPr>
              <w:jc w:val="center"/>
              <w:rPr>
                <w:color w:val="000000"/>
                <w:sz w:val="20"/>
                <w:szCs w:val="20"/>
              </w:rPr>
            </w:pPr>
            <w:r w:rsidRPr="00916FB3">
              <w:rPr>
                <w:color w:val="000000"/>
                <w:sz w:val="20"/>
                <w:szCs w:val="20"/>
              </w:rPr>
              <w:t>2,167</w:t>
            </w:r>
          </w:p>
        </w:tc>
        <w:tc>
          <w:tcPr>
            <w:tcW w:w="831" w:type="dxa"/>
            <w:vAlign w:val="center"/>
          </w:tcPr>
          <w:p w:rsidR="00B90C08" w:rsidRPr="00916FB3" w:rsidRDefault="00B90C08">
            <w:pPr>
              <w:jc w:val="center"/>
              <w:rPr>
                <w:color w:val="000000"/>
                <w:sz w:val="20"/>
                <w:szCs w:val="20"/>
              </w:rPr>
            </w:pPr>
            <w:r w:rsidRPr="00916FB3">
              <w:rPr>
                <w:color w:val="000000"/>
                <w:sz w:val="20"/>
                <w:szCs w:val="20"/>
              </w:rPr>
              <w:t>2,167</w:t>
            </w:r>
          </w:p>
        </w:tc>
      </w:tr>
      <w:tr w:rsidR="00B90C08" w:rsidTr="00D310BA">
        <w:trPr>
          <w:trHeight w:val="86"/>
        </w:trPr>
        <w:tc>
          <w:tcPr>
            <w:tcW w:w="3261" w:type="dxa"/>
            <w:shd w:val="clear" w:color="auto" w:fill="auto"/>
            <w:vAlign w:val="center"/>
          </w:tcPr>
          <w:p w:rsidR="00B90C08" w:rsidRDefault="00B90C08" w:rsidP="00B90C08">
            <w:pPr>
              <w:rPr>
                <w:color w:val="000000"/>
                <w:sz w:val="22"/>
              </w:rPr>
            </w:pPr>
            <w:r>
              <w:rPr>
                <w:color w:val="000000"/>
                <w:sz w:val="22"/>
              </w:rPr>
              <w:t>Максимальный расход угля, т/ч</w:t>
            </w:r>
          </w:p>
        </w:tc>
        <w:tc>
          <w:tcPr>
            <w:tcW w:w="832" w:type="dxa"/>
            <w:shd w:val="clear" w:color="auto" w:fill="auto"/>
            <w:vAlign w:val="center"/>
          </w:tcPr>
          <w:p w:rsidR="00B90C08" w:rsidRPr="00916FB3" w:rsidRDefault="00B90C08">
            <w:pPr>
              <w:jc w:val="center"/>
              <w:rPr>
                <w:color w:val="000000"/>
                <w:sz w:val="20"/>
                <w:szCs w:val="20"/>
              </w:rPr>
            </w:pPr>
            <w:r w:rsidRPr="00916FB3">
              <w:rPr>
                <w:color w:val="000000"/>
                <w:sz w:val="20"/>
                <w:szCs w:val="20"/>
              </w:rPr>
              <w:t>0,692</w:t>
            </w:r>
          </w:p>
        </w:tc>
        <w:tc>
          <w:tcPr>
            <w:tcW w:w="832" w:type="dxa"/>
            <w:shd w:val="clear" w:color="auto" w:fill="auto"/>
            <w:vAlign w:val="center"/>
          </w:tcPr>
          <w:p w:rsidR="00B90C08" w:rsidRPr="00916FB3" w:rsidRDefault="00B90C08">
            <w:pPr>
              <w:jc w:val="center"/>
              <w:rPr>
                <w:color w:val="000000"/>
                <w:sz w:val="20"/>
                <w:szCs w:val="20"/>
              </w:rPr>
            </w:pPr>
            <w:r w:rsidRPr="00916FB3">
              <w:rPr>
                <w:color w:val="000000"/>
                <w:sz w:val="20"/>
                <w:szCs w:val="20"/>
              </w:rPr>
              <w:t>0,306</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0,170</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 </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 </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 </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 </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 </w:t>
            </w:r>
          </w:p>
        </w:tc>
        <w:tc>
          <w:tcPr>
            <w:tcW w:w="831" w:type="dxa"/>
            <w:vAlign w:val="center"/>
          </w:tcPr>
          <w:p w:rsidR="00B90C08" w:rsidRPr="00916FB3" w:rsidRDefault="00B90C08">
            <w:pPr>
              <w:jc w:val="center"/>
              <w:rPr>
                <w:color w:val="000000"/>
                <w:sz w:val="20"/>
                <w:szCs w:val="20"/>
              </w:rPr>
            </w:pPr>
            <w:r w:rsidRPr="00916FB3">
              <w:rPr>
                <w:color w:val="000000"/>
                <w:sz w:val="20"/>
                <w:szCs w:val="20"/>
              </w:rPr>
              <w:t> </w:t>
            </w:r>
          </w:p>
        </w:tc>
        <w:tc>
          <w:tcPr>
            <w:tcW w:w="831" w:type="dxa"/>
            <w:vAlign w:val="center"/>
          </w:tcPr>
          <w:p w:rsidR="00B90C08" w:rsidRPr="00916FB3" w:rsidRDefault="00B90C08">
            <w:pPr>
              <w:jc w:val="center"/>
              <w:rPr>
                <w:color w:val="000000"/>
                <w:sz w:val="20"/>
                <w:szCs w:val="20"/>
              </w:rPr>
            </w:pPr>
            <w:r w:rsidRPr="00916FB3">
              <w:rPr>
                <w:color w:val="000000"/>
                <w:sz w:val="20"/>
                <w:szCs w:val="20"/>
              </w:rPr>
              <w:t> </w:t>
            </w:r>
          </w:p>
        </w:tc>
        <w:tc>
          <w:tcPr>
            <w:tcW w:w="831" w:type="dxa"/>
            <w:vAlign w:val="center"/>
          </w:tcPr>
          <w:p w:rsidR="00B90C08" w:rsidRPr="00916FB3" w:rsidRDefault="00B90C08">
            <w:pPr>
              <w:jc w:val="center"/>
              <w:rPr>
                <w:color w:val="000000"/>
                <w:sz w:val="20"/>
                <w:szCs w:val="20"/>
              </w:rPr>
            </w:pPr>
            <w:r w:rsidRPr="00916FB3">
              <w:rPr>
                <w:color w:val="000000"/>
                <w:sz w:val="20"/>
                <w:szCs w:val="20"/>
              </w:rPr>
              <w:t> </w:t>
            </w:r>
          </w:p>
        </w:tc>
        <w:tc>
          <w:tcPr>
            <w:tcW w:w="831" w:type="dxa"/>
            <w:vAlign w:val="center"/>
          </w:tcPr>
          <w:p w:rsidR="00B90C08" w:rsidRPr="00916FB3" w:rsidRDefault="00B90C08">
            <w:pPr>
              <w:jc w:val="center"/>
              <w:rPr>
                <w:color w:val="000000"/>
                <w:sz w:val="20"/>
                <w:szCs w:val="20"/>
              </w:rPr>
            </w:pPr>
            <w:r w:rsidRPr="00916FB3">
              <w:rPr>
                <w:color w:val="000000"/>
                <w:sz w:val="20"/>
                <w:szCs w:val="20"/>
              </w:rPr>
              <w:t> </w:t>
            </w:r>
          </w:p>
        </w:tc>
        <w:tc>
          <w:tcPr>
            <w:tcW w:w="831" w:type="dxa"/>
            <w:vAlign w:val="center"/>
          </w:tcPr>
          <w:p w:rsidR="00B90C08" w:rsidRPr="00916FB3" w:rsidRDefault="00B90C08">
            <w:pPr>
              <w:jc w:val="center"/>
              <w:rPr>
                <w:color w:val="000000"/>
                <w:sz w:val="20"/>
                <w:szCs w:val="20"/>
              </w:rPr>
            </w:pPr>
            <w:r w:rsidRPr="00916FB3">
              <w:rPr>
                <w:color w:val="000000"/>
                <w:sz w:val="20"/>
                <w:szCs w:val="20"/>
              </w:rPr>
              <w:t> </w:t>
            </w:r>
          </w:p>
        </w:tc>
        <w:tc>
          <w:tcPr>
            <w:tcW w:w="831" w:type="dxa"/>
            <w:vAlign w:val="center"/>
          </w:tcPr>
          <w:p w:rsidR="00B90C08" w:rsidRPr="00916FB3" w:rsidRDefault="00B90C08">
            <w:pPr>
              <w:jc w:val="center"/>
              <w:rPr>
                <w:color w:val="000000"/>
                <w:sz w:val="20"/>
                <w:szCs w:val="20"/>
              </w:rPr>
            </w:pPr>
            <w:r w:rsidRPr="00916FB3">
              <w:rPr>
                <w:color w:val="000000"/>
                <w:sz w:val="20"/>
                <w:szCs w:val="20"/>
              </w:rPr>
              <w:t> </w:t>
            </w:r>
          </w:p>
        </w:tc>
        <w:tc>
          <w:tcPr>
            <w:tcW w:w="831" w:type="dxa"/>
            <w:vAlign w:val="center"/>
          </w:tcPr>
          <w:p w:rsidR="00B90C08" w:rsidRPr="00916FB3" w:rsidRDefault="00B90C08">
            <w:pPr>
              <w:jc w:val="center"/>
              <w:rPr>
                <w:color w:val="000000"/>
                <w:sz w:val="20"/>
                <w:szCs w:val="20"/>
              </w:rPr>
            </w:pPr>
            <w:r w:rsidRPr="00916FB3">
              <w:rPr>
                <w:color w:val="000000"/>
                <w:sz w:val="20"/>
                <w:szCs w:val="20"/>
              </w:rPr>
              <w:t> </w:t>
            </w:r>
          </w:p>
        </w:tc>
      </w:tr>
      <w:tr w:rsidR="00B90C08" w:rsidTr="00D310BA">
        <w:trPr>
          <w:trHeight w:val="86"/>
        </w:trPr>
        <w:tc>
          <w:tcPr>
            <w:tcW w:w="3261" w:type="dxa"/>
            <w:shd w:val="clear" w:color="auto" w:fill="auto"/>
            <w:vAlign w:val="center"/>
          </w:tcPr>
          <w:p w:rsidR="00B90C08" w:rsidRDefault="00B90C08" w:rsidP="00B90C08">
            <w:pPr>
              <w:rPr>
                <w:color w:val="000000"/>
                <w:sz w:val="22"/>
              </w:rPr>
            </w:pPr>
            <w:r>
              <w:rPr>
                <w:color w:val="000000"/>
                <w:sz w:val="22"/>
              </w:rPr>
              <w:t>Максимальный расход газа, м</w:t>
            </w:r>
            <w:r>
              <w:rPr>
                <w:color w:val="000000"/>
                <w:sz w:val="22"/>
                <w:vertAlign w:val="superscript"/>
              </w:rPr>
              <w:t>3</w:t>
            </w:r>
            <w:r>
              <w:rPr>
                <w:color w:val="000000"/>
                <w:sz w:val="22"/>
              </w:rPr>
              <w:t>/ч</w:t>
            </w:r>
          </w:p>
        </w:tc>
        <w:tc>
          <w:tcPr>
            <w:tcW w:w="832" w:type="dxa"/>
            <w:shd w:val="clear" w:color="auto" w:fill="auto"/>
            <w:vAlign w:val="center"/>
          </w:tcPr>
          <w:p w:rsidR="00B90C08" w:rsidRPr="00916FB3" w:rsidRDefault="00B90C08">
            <w:pPr>
              <w:jc w:val="center"/>
              <w:rPr>
                <w:color w:val="000000"/>
                <w:sz w:val="20"/>
                <w:szCs w:val="20"/>
              </w:rPr>
            </w:pPr>
            <w:r w:rsidRPr="00916FB3">
              <w:rPr>
                <w:color w:val="000000"/>
                <w:sz w:val="20"/>
                <w:szCs w:val="20"/>
              </w:rPr>
              <w:t> </w:t>
            </w:r>
          </w:p>
        </w:tc>
        <w:tc>
          <w:tcPr>
            <w:tcW w:w="832" w:type="dxa"/>
            <w:shd w:val="clear" w:color="auto" w:fill="auto"/>
            <w:vAlign w:val="center"/>
          </w:tcPr>
          <w:p w:rsidR="00B90C08" w:rsidRPr="00916FB3" w:rsidRDefault="00B90C08">
            <w:pPr>
              <w:jc w:val="center"/>
              <w:rPr>
                <w:color w:val="000000"/>
                <w:sz w:val="20"/>
                <w:szCs w:val="20"/>
              </w:rPr>
            </w:pPr>
            <w:r w:rsidRPr="00916FB3">
              <w:rPr>
                <w:color w:val="000000"/>
                <w:sz w:val="20"/>
                <w:szCs w:val="20"/>
              </w:rPr>
              <w:t>73,3</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72,8</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299,2</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335,0</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327,3</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327,3</w:t>
            </w:r>
          </w:p>
        </w:tc>
        <w:tc>
          <w:tcPr>
            <w:tcW w:w="831" w:type="dxa"/>
            <w:shd w:val="clear" w:color="auto" w:fill="auto"/>
            <w:vAlign w:val="center"/>
          </w:tcPr>
          <w:p w:rsidR="00B90C08" w:rsidRPr="00916FB3" w:rsidRDefault="00B90C08">
            <w:pPr>
              <w:jc w:val="center"/>
              <w:rPr>
                <w:color w:val="000000"/>
                <w:sz w:val="20"/>
                <w:szCs w:val="20"/>
              </w:rPr>
            </w:pPr>
            <w:r w:rsidRPr="00916FB3">
              <w:rPr>
                <w:color w:val="000000"/>
                <w:sz w:val="20"/>
                <w:szCs w:val="20"/>
              </w:rPr>
              <w:t>327,3</w:t>
            </w:r>
          </w:p>
        </w:tc>
        <w:tc>
          <w:tcPr>
            <w:tcW w:w="831" w:type="dxa"/>
            <w:vAlign w:val="center"/>
          </w:tcPr>
          <w:p w:rsidR="00B90C08" w:rsidRPr="00916FB3" w:rsidRDefault="00B90C08">
            <w:pPr>
              <w:jc w:val="center"/>
              <w:rPr>
                <w:color w:val="000000"/>
                <w:sz w:val="20"/>
                <w:szCs w:val="20"/>
              </w:rPr>
            </w:pPr>
            <w:r w:rsidRPr="00916FB3">
              <w:rPr>
                <w:color w:val="000000"/>
                <w:sz w:val="20"/>
                <w:szCs w:val="20"/>
              </w:rPr>
              <w:t>327,3</w:t>
            </w:r>
          </w:p>
        </w:tc>
        <w:tc>
          <w:tcPr>
            <w:tcW w:w="831" w:type="dxa"/>
            <w:vAlign w:val="center"/>
          </w:tcPr>
          <w:p w:rsidR="00B90C08" w:rsidRPr="00916FB3" w:rsidRDefault="00B90C08">
            <w:pPr>
              <w:jc w:val="center"/>
              <w:rPr>
                <w:color w:val="000000"/>
                <w:sz w:val="20"/>
                <w:szCs w:val="20"/>
              </w:rPr>
            </w:pPr>
            <w:r w:rsidRPr="00916FB3">
              <w:rPr>
                <w:color w:val="000000"/>
                <w:sz w:val="20"/>
                <w:szCs w:val="20"/>
              </w:rPr>
              <w:t>327,3</w:t>
            </w:r>
          </w:p>
        </w:tc>
        <w:tc>
          <w:tcPr>
            <w:tcW w:w="831" w:type="dxa"/>
            <w:vAlign w:val="center"/>
          </w:tcPr>
          <w:p w:rsidR="00B90C08" w:rsidRPr="00916FB3" w:rsidRDefault="00B90C08">
            <w:pPr>
              <w:jc w:val="center"/>
              <w:rPr>
                <w:color w:val="000000"/>
                <w:sz w:val="20"/>
                <w:szCs w:val="20"/>
              </w:rPr>
            </w:pPr>
            <w:r w:rsidRPr="00916FB3">
              <w:rPr>
                <w:color w:val="000000"/>
                <w:sz w:val="20"/>
                <w:szCs w:val="20"/>
              </w:rPr>
              <w:t>327,3</w:t>
            </w:r>
          </w:p>
        </w:tc>
        <w:tc>
          <w:tcPr>
            <w:tcW w:w="831" w:type="dxa"/>
            <w:vAlign w:val="center"/>
          </w:tcPr>
          <w:p w:rsidR="00B90C08" w:rsidRPr="00916FB3" w:rsidRDefault="00B90C08">
            <w:pPr>
              <w:jc w:val="center"/>
              <w:rPr>
                <w:color w:val="000000"/>
                <w:sz w:val="20"/>
                <w:szCs w:val="20"/>
              </w:rPr>
            </w:pPr>
            <w:r w:rsidRPr="00916FB3">
              <w:rPr>
                <w:color w:val="000000"/>
                <w:sz w:val="20"/>
                <w:szCs w:val="20"/>
              </w:rPr>
              <w:t>327,3</w:t>
            </w:r>
          </w:p>
        </w:tc>
        <w:tc>
          <w:tcPr>
            <w:tcW w:w="831" w:type="dxa"/>
            <w:vAlign w:val="center"/>
          </w:tcPr>
          <w:p w:rsidR="00B90C08" w:rsidRPr="00916FB3" w:rsidRDefault="00B90C08">
            <w:pPr>
              <w:jc w:val="center"/>
              <w:rPr>
                <w:color w:val="000000"/>
                <w:sz w:val="20"/>
                <w:szCs w:val="20"/>
              </w:rPr>
            </w:pPr>
            <w:r w:rsidRPr="00916FB3">
              <w:rPr>
                <w:color w:val="000000"/>
                <w:sz w:val="20"/>
                <w:szCs w:val="20"/>
              </w:rPr>
              <w:t>327,3</w:t>
            </w:r>
          </w:p>
        </w:tc>
        <w:tc>
          <w:tcPr>
            <w:tcW w:w="831" w:type="dxa"/>
            <w:vAlign w:val="center"/>
          </w:tcPr>
          <w:p w:rsidR="00B90C08" w:rsidRPr="00916FB3" w:rsidRDefault="00B90C08">
            <w:pPr>
              <w:jc w:val="center"/>
              <w:rPr>
                <w:color w:val="000000"/>
                <w:sz w:val="20"/>
                <w:szCs w:val="20"/>
              </w:rPr>
            </w:pPr>
            <w:r w:rsidRPr="00916FB3">
              <w:rPr>
                <w:color w:val="000000"/>
                <w:sz w:val="20"/>
                <w:szCs w:val="20"/>
              </w:rPr>
              <w:t>327,3</w:t>
            </w:r>
          </w:p>
        </w:tc>
        <w:tc>
          <w:tcPr>
            <w:tcW w:w="831" w:type="dxa"/>
            <w:vAlign w:val="center"/>
          </w:tcPr>
          <w:p w:rsidR="00B90C08" w:rsidRPr="00916FB3" w:rsidRDefault="00B90C08">
            <w:pPr>
              <w:jc w:val="center"/>
              <w:rPr>
                <w:color w:val="000000"/>
                <w:sz w:val="20"/>
                <w:szCs w:val="20"/>
              </w:rPr>
            </w:pPr>
            <w:r w:rsidRPr="00916FB3">
              <w:rPr>
                <w:color w:val="000000"/>
                <w:sz w:val="20"/>
                <w:szCs w:val="20"/>
              </w:rPr>
              <w:t>327,3</w:t>
            </w:r>
          </w:p>
        </w:tc>
      </w:tr>
    </w:tbl>
    <w:p w:rsidR="00FD218C" w:rsidRDefault="00FD218C"/>
    <w:p w:rsidR="00FD218C" w:rsidRDefault="00FD218C" w:rsidP="00683FF6">
      <w:pPr>
        <w:ind w:firstLine="708"/>
      </w:pPr>
    </w:p>
    <w:p w:rsidR="00FD218C" w:rsidRDefault="00FD218C"/>
    <w:p w:rsidR="00FD218C" w:rsidRDefault="00FD218C"/>
    <w:p w:rsidR="00FD218C" w:rsidRDefault="00FD218C"/>
    <w:p w:rsidR="00FD218C" w:rsidRDefault="00FD218C"/>
    <w:p w:rsidR="00FD218C" w:rsidRDefault="00FD218C">
      <w:pPr>
        <w:tabs>
          <w:tab w:val="left" w:pos="375"/>
        </w:tabs>
        <w:spacing w:before="120" w:after="120"/>
        <w:ind w:right="28"/>
        <w:jc w:val="both"/>
        <w:sectPr w:rsidR="00FD218C" w:rsidSect="00FD218C">
          <w:pgSz w:w="16838" w:h="11906" w:orient="landscape"/>
          <w:pgMar w:top="851" w:right="567" w:bottom="851" w:left="567" w:header="567" w:footer="403" w:gutter="0"/>
          <w:cols w:space="720"/>
          <w:docGrid w:linePitch="360"/>
        </w:sectPr>
      </w:pPr>
    </w:p>
    <w:p w:rsidR="00CA52ED" w:rsidRDefault="00CA52ED">
      <w:pPr>
        <w:ind w:firstLine="225"/>
        <w:jc w:val="both"/>
        <w:rPr>
          <w:color w:val="000000"/>
        </w:rPr>
      </w:pPr>
      <w:r>
        <w:rPr>
          <w:b/>
          <w:bCs/>
          <w:color w:val="000000"/>
          <w:sz w:val="28"/>
          <w:szCs w:val="28"/>
        </w:rPr>
        <w:lastRenderedPageBreak/>
        <w:t>7 Оценка надежности и безопасности теплоснабжения</w:t>
      </w:r>
    </w:p>
    <w:p w:rsidR="002A7721" w:rsidRPr="00683FF6" w:rsidRDefault="002A7721" w:rsidP="00CA52ED">
      <w:pPr>
        <w:spacing w:before="120"/>
        <w:ind w:firstLine="284"/>
        <w:jc w:val="both"/>
        <w:rPr>
          <w:b/>
          <w:sz w:val="26"/>
          <w:szCs w:val="26"/>
        </w:rPr>
      </w:pPr>
      <w:r w:rsidRPr="00683FF6">
        <w:rPr>
          <w:b/>
          <w:sz w:val="26"/>
          <w:szCs w:val="26"/>
        </w:rPr>
        <w:t xml:space="preserve">7.1 Сведения об </w:t>
      </w:r>
      <w:r w:rsidR="001F4941" w:rsidRPr="00683FF6">
        <w:rPr>
          <w:b/>
          <w:sz w:val="26"/>
          <w:szCs w:val="26"/>
        </w:rPr>
        <w:t xml:space="preserve">отключениях и </w:t>
      </w:r>
      <w:r w:rsidRPr="00683FF6">
        <w:rPr>
          <w:b/>
          <w:sz w:val="26"/>
          <w:szCs w:val="26"/>
        </w:rPr>
        <w:t>отказах в системах теплоснабжения</w:t>
      </w:r>
    </w:p>
    <w:p w:rsidR="002D497F" w:rsidRPr="00BF5B4A" w:rsidRDefault="002A7721" w:rsidP="00113C5F">
      <w:pPr>
        <w:spacing w:before="120"/>
        <w:ind w:firstLine="284"/>
        <w:jc w:val="both"/>
        <w:rPr>
          <w:sz w:val="26"/>
          <w:szCs w:val="26"/>
        </w:rPr>
      </w:pPr>
      <w:r w:rsidRPr="00683FF6">
        <w:rPr>
          <w:sz w:val="26"/>
          <w:szCs w:val="26"/>
        </w:rPr>
        <w:t xml:space="preserve">Сведения об </w:t>
      </w:r>
      <w:r w:rsidR="001F4941" w:rsidRPr="00683FF6">
        <w:rPr>
          <w:sz w:val="26"/>
          <w:szCs w:val="26"/>
        </w:rPr>
        <w:t xml:space="preserve">отключениях </w:t>
      </w:r>
      <w:r w:rsidRPr="00683FF6">
        <w:rPr>
          <w:sz w:val="26"/>
          <w:szCs w:val="26"/>
        </w:rPr>
        <w:t xml:space="preserve">в системах теплоснабжения </w:t>
      </w:r>
      <w:r w:rsidR="00E53657" w:rsidRPr="00683FF6">
        <w:rPr>
          <w:sz w:val="26"/>
          <w:szCs w:val="26"/>
        </w:rPr>
        <w:t xml:space="preserve">п. </w:t>
      </w:r>
      <w:r w:rsidR="00113C5F">
        <w:rPr>
          <w:sz w:val="26"/>
          <w:szCs w:val="26"/>
        </w:rPr>
        <w:t>Судиславль</w:t>
      </w:r>
      <w:r w:rsidR="00D542CD" w:rsidRPr="00683FF6">
        <w:rPr>
          <w:sz w:val="26"/>
          <w:szCs w:val="26"/>
        </w:rPr>
        <w:t xml:space="preserve"> </w:t>
      </w:r>
      <w:r w:rsidR="001F4941" w:rsidRPr="00683FF6">
        <w:rPr>
          <w:sz w:val="26"/>
          <w:szCs w:val="26"/>
        </w:rPr>
        <w:t>за 201</w:t>
      </w:r>
      <w:r w:rsidR="00113C5F">
        <w:rPr>
          <w:sz w:val="26"/>
          <w:szCs w:val="26"/>
        </w:rPr>
        <w:t>5</w:t>
      </w:r>
      <w:r w:rsidR="001F4941" w:rsidRPr="00683FF6">
        <w:rPr>
          <w:sz w:val="26"/>
          <w:szCs w:val="26"/>
        </w:rPr>
        <w:t xml:space="preserve"> год</w:t>
      </w:r>
      <w:r w:rsidR="00113C5F">
        <w:rPr>
          <w:sz w:val="26"/>
          <w:szCs w:val="26"/>
        </w:rPr>
        <w:t>, предоставленные теплоснабжающими организациями, свидетельствуют о том, что отключений потребителей в отопительный период не было. Отсутствовал и н</w:t>
      </w:r>
      <w:r w:rsidR="001F4941" w:rsidRPr="00BF5B4A">
        <w:rPr>
          <w:sz w:val="26"/>
          <w:szCs w:val="26"/>
        </w:rPr>
        <w:t>едоотпуск тепловой энергии по причинам проведения плановых и аварийных отключений</w:t>
      </w:r>
      <w:proofErr w:type="gramStart"/>
      <w:r w:rsidR="001F4941" w:rsidRPr="00BF5B4A">
        <w:rPr>
          <w:sz w:val="26"/>
          <w:szCs w:val="26"/>
        </w:rPr>
        <w:t xml:space="preserve"> </w:t>
      </w:r>
      <w:r w:rsidR="00113C5F">
        <w:rPr>
          <w:sz w:val="26"/>
          <w:szCs w:val="26"/>
        </w:rPr>
        <w:t>,</w:t>
      </w:r>
      <w:proofErr w:type="gramEnd"/>
      <w:r w:rsidR="00113C5F">
        <w:rPr>
          <w:sz w:val="26"/>
          <w:szCs w:val="26"/>
        </w:rPr>
        <w:t xml:space="preserve"> а также</w:t>
      </w:r>
      <w:r w:rsidR="00667BD8" w:rsidRPr="00BF5B4A">
        <w:rPr>
          <w:sz w:val="26"/>
          <w:szCs w:val="26"/>
        </w:rPr>
        <w:t xml:space="preserve"> по причине недостаточного качества услуг по теплоснабжению.</w:t>
      </w:r>
    </w:p>
    <w:p w:rsidR="002D497F" w:rsidRPr="00BF5B4A" w:rsidRDefault="002D497F" w:rsidP="00113C5F">
      <w:pPr>
        <w:pStyle w:val="Preformat"/>
        <w:spacing w:before="120" w:after="120"/>
        <w:ind w:firstLine="284"/>
        <w:rPr>
          <w:rFonts w:ascii="Times New Roman" w:hAnsi="Times New Roman"/>
          <w:b/>
          <w:sz w:val="26"/>
          <w:szCs w:val="26"/>
        </w:rPr>
      </w:pPr>
      <w:r w:rsidRPr="00BF5B4A">
        <w:rPr>
          <w:rFonts w:ascii="Times New Roman" w:hAnsi="Times New Roman"/>
          <w:b/>
          <w:sz w:val="26"/>
          <w:szCs w:val="26"/>
        </w:rPr>
        <w:t>7.2 Расчет показателей надежности систем теплоснабжения</w:t>
      </w:r>
    </w:p>
    <w:p w:rsidR="00277E7D" w:rsidRPr="00BF5B4A" w:rsidRDefault="00277E7D" w:rsidP="00BF5B4A">
      <w:pPr>
        <w:pStyle w:val="afe"/>
        <w:spacing w:before="0" w:beforeAutospacing="0" w:after="0" w:afterAutospacing="0"/>
        <w:ind w:firstLine="567"/>
        <w:jc w:val="both"/>
        <w:rPr>
          <w:color w:val="000000"/>
          <w:sz w:val="26"/>
          <w:szCs w:val="26"/>
        </w:rPr>
      </w:pPr>
      <w:r w:rsidRPr="00BF5B4A">
        <w:rPr>
          <w:sz w:val="26"/>
          <w:szCs w:val="26"/>
        </w:rPr>
        <w:t>В соответствии с «</w:t>
      </w:r>
      <w:r w:rsidRPr="00BF5B4A">
        <w:rPr>
          <w:color w:val="000000"/>
          <w:sz w:val="26"/>
          <w:szCs w:val="26"/>
        </w:rPr>
        <w:t>Методическими указаниями по анализу показателей, используемых для оценки надежности систем теплоснабжения», утвержденными приказом Министерства регионального развития Российской Федерации от 26.07.2013 № 310</w:t>
      </w:r>
      <w:r w:rsidRPr="00BF5B4A">
        <w:rPr>
          <w:sz w:val="26"/>
          <w:szCs w:val="26"/>
        </w:rPr>
        <w:t xml:space="preserve"> </w:t>
      </w:r>
      <w:r w:rsidRPr="00BF5B4A">
        <w:rPr>
          <w:color w:val="000000"/>
          <w:sz w:val="26"/>
          <w:szCs w:val="26"/>
        </w:rPr>
        <w:t xml:space="preserve">интегральными показателями оценки надежности теплоснабжения в целом являются такие эмпирические показатели как интенсивность отказов </w:t>
      </w:r>
      <w:proofErr w:type="spellStart"/>
      <w:proofErr w:type="gramStart"/>
      <w:r w:rsidRPr="00BF5B4A">
        <w:rPr>
          <w:color w:val="000000"/>
          <w:sz w:val="26"/>
          <w:szCs w:val="26"/>
        </w:rPr>
        <w:t>n</w:t>
      </w:r>
      <w:proofErr w:type="gramEnd"/>
      <w:r w:rsidRPr="00BF5B4A">
        <w:rPr>
          <w:color w:val="000000"/>
          <w:sz w:val="26"/>
          <w:szCs w:val="26"/>
          <w:vertAlign w:val="subscript"/>
        </w:rPr>
        <w:t>от</w:t>
      </w:r>
      <w:proofErr w:type="spellEnd"/>
      <w:r w:rsidRPr="00BF5B4A">
        <w:rPr>
          <w:color w:val="000000"/>
          <w:sz w:val="26"/>
          <w:szCs w:val="26"/>
        </w:rPr>
        <w:t> [1/год] и относительный аварийный недоотпуск тепла.</w:t>
      </w:r>
    </w:p>
    <w:p w:rsidR="00277E7D" w:rsidRPr="00BF5B4A" w:rsidRDefault="00277E7D" w:rsidP="00277E7D">
      <w:pPr>
        <w:ind w:firstLine="284"/>
        <w:jc w:val="both"/>
        <w:rPr>
          <w:sz w:val="26"/>
          <w:szCs w:val="26"/>
        </w:rPr>
      </w:pPr>
      <w:r w:rsidRPr="00BF5B4A">
        <w:rPr>
          <w:rFonts w:eastAsia="Times New Roman"/>
          <w:color w:val="000000"/>
          <w:sz w:val="26"/>
          <w:szCs w:val="26"/>
          <w:lang w:eastAsia="ru-RU"/>
        </w:rPr>
        <w:t xml:space="preserve"> </w:t>
      </w:r>
      <w:r w:rsidRPr="00BF5B4A">
        <w:rPr>
          <w:sz w:val="26"/>
          <w:szCs w:val="26"/>
        </w:rPr>
        <w:t>Относительный аварийный недоотпуск тепла (q) определяется по формуле:</w:t>
      </w:r>
    </w:p>
    <w:p w:rsidR="00277E7D" w:rsidRPr="00BF5B4A" w:rsidRDefault="00277E7D" w:rsidP="00277E7D">
      <w:pPr>
        <w:ind w:firstLine="284"/>
        <w:jc w:val="right"/>
        <w:rPr>
          <w:sz w:val="26"/>
          <w:szCs w:val="26"/>
        </w:rPr>
      </w:pPr>
      <w:r w:rsidRPr="00BF5B4A">
        <w:rPr>
          <w:sz w:val="26"/>
          <w:szCs w:val="26"/>
        </w:rPr>
        <w:t xml:space="preserve">q = </w:t>
      </w:r>
      <w:proofErr w:type="gramStart"/>
      <w:r w:rsidRPr="00BF5B4A">
        <w:rPr>
          <w:sz w:val="26"/>
          <w:szCs w:val="26"/>
          <w:lang w:val="en-US"/>
        </w:rPr>
        <w:t>Q</w:t>
      </w:r>
      <w:proofErr w:type="spellStart"/>
      <w:proofErr w:type="gramEnd"/>
      <w:r w:rsidRPr="00BF5B4A">
        <w:rPr>
          <w:sz w:val="26"/>
          <w:szCs w:val="26"/>
          <w:vertAlign w:val="subscript"/>
        </w:rPr>
        <w:t>ав</w:t>
      </w:r>
      <w:proofErr w:type="spellEnd"/>
      <w:r w:rsidR="00364A5F">
        <w:rPr>
          <w:sz w:val="26"/>
          <w:szCs w:val="26"/>
        </w:rPr>
        <w:t>/</w:t>
      </w:r>
      <w:r w:rsidRPr="00BF5B4A">
        <w:rPr>
          <w:sz w:val="26"/>
          <w:szCs w:val="26"/>
          <w:lang w:val="en-US"/>
        </w:rPr>
        <w:t>Q</w:t>
      </w:r>
      <w:proofErr w:type="spellStart"/>
      <w:r w:rsidRPr="00BF5B4A">
        <w:rPr>
          <w:sz w:val="26"/>
          <w:szCs w:val="26"/>
          <w:vertAlign w:val="subscript"/>
        </w:rPr>
        <w:t>отп</w:t>
      </w:r>
      <w:proofErr w:type="spellEnd"/>
      <w:r w:rsidRPr="00BF5B4A">
        <w:rPr>
          <w:sz w:val="26"/>
          <w:szCs w:val="26"/>
          <w:vertAlign w:val="subscript"/>
        </w:rPr>
        <w:t>.</w:t>
      </w:r>
      <w:r w:rsidRPr="00BF5B4A">
        <w:rPr>
          <w:sz w:val="26"/>
          <w:szCs w:val="26"/>
        </w:rPr>
        <w:t xml:space="preserve">                                                               (</w:t>
      </w:r>
      <w:r w:rsidR="005E04C9">
        <w:rPr>
          <w:sz w:val="26"/>
          <w:szCs w:val="26"/>
        </w:rPr>
        <w:t>19</w:t>
      </w:r>
      <w:r w:rsidRPr="00BF5B4A">
        <w:rPr>
          <w:sz w:val="26"/>
          <w:szCs w:val="26"/>
        </w:rPr>
        <w:t>)</w:t>
      </w:r>
    </w:p>
    <w:p w:rsidR="00277E7D" w:rsidRPr="00301513" w:rsidRDefault="00277E7D" w:rsidP="00277E7D">
      <w:pPr>
        <w:jc w:val="both"/>
        <w:rPr>
          <w:sz w:val="26"/>
          <w:szCs w:val="26"/>
        </w:rPr>
      </w:pPr>
      <w:r w:rsidRPr="00301513">
        <w:rPr>
          <w:sz w:val="26"/>
          <w:szCs w:val="26"/>
        </w:rPr>
        <w:t xml:space="preserve">где </w:t>
      </w:r>
      <w:proofErr w:type="gramStart"/>
      <w:r w:rsidRPr="00301513">
        <w:rPr>
          <w:sz w:val="26"/>
          <w:szCs w:val="26"/>
          <w:lang w:val="en-US"/>
        </w:rPr>
        <w:t>Q</w:t>
      </w:r>
      <w:proofErr w:type="spellStart"/>
      <w:proofErr w:type="gramEnd"/>
      <w:r w:rsidRPr="00301513">
        <w:rPr>
          <w:sz w:val="26"/>
          <w:szCs w:val="26"/>
          <w:vertAlign w:val="subscript"/>
        </w:rPr>
        <w:t>ав</w:t>
      </w:r>
      <w:proofErr w:type="spellEnd"/>
      <w:r w:rsidRPr="00301513">
        <w:rPr>
          <w:sz w:val="26"/>
          <w:szCs w:val="26"/>
        </w:rPr>
        <w:t xml:space="preserve"> - аварийный недоотпуск тепла за год, Гкал;</w:t>
      </w:r>
    </w:p>
    <w:p w:rsidR="00277E7D" w:rsidRPr="00301513" w:rsidRDefault="00277E7D" w:rsidP="00277E7D">
      <w:pPr>
        <w:pStyle w:val="afe"/>
        <w:spacing w:before="75" w:beforeAutospacing="0" w:after="75" w:afterAutospacing="0"/>
        <w:ind w:right="-1" w:firstLine="426"/>
        <w:jc w:val="both"/>
        <w:rPr>
          <w:sz w:val="26"/>
          <w:szCs w:val="26"/>
        </w:rPr>
      </w:pPr>
      <w:proofErr w:type="gramStart"/>
      <w:r w:rsidRPr="00301513">
        <w:rPr>
          <w:sz w:val="26"/>
          <w:szCs w:val="26"/>
          <w:lang w:val="en-US"/>
        </w:rPr>
        <w:t>Q</w:t>
      </w:r>
      <w:proofErr w:type="spellStart"/>
      <w:r w:rsidRPr="008869A2">
        <w:rPr>
          <w:sz w:val="26"/>
          <w:szCs w:val="26"/>
          <w:vertAlign w:val="subscript"/>
        </w:rPr>
        <w:t>отп</w:t>
      </w:r>
      <w:proofErr w:type="spellEnd"/>
      <w:r w:rsidRPr="008869A2">
        <w:rPr>
          <w:sz w:val="26"/>
          <w:szCs w:val="26"/>
          <w:vertAlign w:val="subscript"/>
        </w:rPr>
        <w:t>.</w:t>
      </w:r>
      <w:r w:rsidRPr="00301513">
        <w:rPr>
          <w:sz w:val="26"/>
          <w:szCs w:val="26"/>
        </w:rPr>
        <w:t xml:space="preserve"> - расчетный </w:t>
      </w:r>
      <w:r>
        <w:rPr>
          <w:sz w:val="26"/>
          <w:szCs w:val="26"/>
        </w:rPr>
        <w:t>полезный</w:t>
      </w:r>
      <w:r w:rsidRPr="00301513">
        <w:rPr>
          <w:sz w:val="26"/>
          <w:szCs w:val="26"/>
        </w:rPr>
        <w:t xml:space="preserve"> отпуск тепла системой теплоснабжения за год, Гкал.</w:t>
      </w:r>
      <w:proofErr w:type="gramEnd"/>
    </w:p>
    <w:p w:rsidR="00277E7D" w:rsidRDefault="00277E7D" w:rsidP="00277E7D">
      <w:pPr>
        <w:jc w:val="right"/>
        <w:rPr>
          <w:sz w:val="26"/>
          <w:szCs w:val="26"/>
        </w:rPr>
      </w:pPr>
      <w:r w:rsidRPr="00301513">
        <w:rPr>
          <w:sz w:val="26"/>
          <w:szCs w:val="26"/>
        </w:rPr>
        <w:t xml:space="preserve">Таблица </w:t>
      </w:r>
      <w:r>
        <w:rPr>
          <w:sz w:val="26"/>
          <w:szCs w:val="26"/>
        </w:rPr>
        <w:t>7.2</w:t>
      </w:r>
      <w:r w:rsidRPr="00301513">
        <w:rPr>
          <w:sz w:val="26"/>
          <w:szCs w:val="26"/>
        </w:rPr>
        <w:t>.1</w:t>
      </w:r>
    </w:p>
    <w:p w:rsidR="00277E7D" w:rsidRPr="00301513" w:rsidRDefault="00277E7D" w:rsidP="00277E7D">
      <w:pPr>
        <w:spacing w:after="120"/>
        <w:jc w:val="center"/>
        <w:rPr>
          <w:sz w:val="26"/>
          <w:szCs w:val="26"/>
        </w:rPr>
      </w:pPr>
      <w:r>
        <w:rPr>
          <w:color w:val="000000"/>
          <w:sz w:val="26"/>
          <w:szCs w:val="26"/>
        </w:rPr>
        <w:t>И</w:t>
      </w:r>
      <w:r w:rsidRPr="00F40E84">
        <w:rPr>
          <w:rFonts w:eastAsia="Times New Roman"/>
          <w:color w:val="000000"/>
          <w:sz w:val="26"/>
          <w:szCs w:val="26"/>
          <w:lang w:eastAsia="ru-RU"/>
        </w:rPr>
        <w:t>нтегральны</w:t>
      </w:r>
      <w:r>
        <w:rPr>
          <w:rFonts w:eastAsia="Times New Roman"/>
          <w:color w:val="000000"/>
          <w:sz w:val="26"/>
          <w:szCs w:val="26"/>
          <w:lang w:eastAsia="ru-RU"/>
        </w:rPr>
        <w:t>е</w:t>
      </w:r>
      <w:r w:rsidRPr="00F40E84">
        <w:rPr>
          <w:rFonts w:eastAsia="Times New Roman"/>
          <w:color w:val="000000"/>
          <w:sz w:val="26"/>
          <w:szCs w:val="26"/>
          <w:lang w:eastAsia="ru-RU"/>
        </w:rPr>
        <w:t xml:space="preserve"> показатели надежности теплоснабжения</w:t>
      </w:r>
      <w:r w:rsidRPr="008869A2">
        <w:rPr>
          <w:color w:val="000000"/>
          <w:sz w:val="26"/>
          <w:szCs w:val="26"/>
        </w:rPr>
        <w:t xml:space="preserve"> </w:t>
      </w:r>
      <w:r>
        <w:rPr>
          <w:color w:val="000000"/>
          <w:sz w:val="26"/>
          <w:szCs w:val="26"/>
        </w:rPr>
        <w:t xml:space="preserve">от котельных </w:t>
      </w:r>
    </w:p>
    <w:tbl>
      <w:tblPr>
        <w:tblW w:w="10206" w:type="dxa"/>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000" w:firstRow="0" w:lastRow="0" w:firstColumn="0" w:lastColumn="0" w:noHBand="0" w:noVBand="0"/>
      </w:tblPr>
      <w:tblGrid>
        <w:gridCol w:w="3402"/>
        <w:gridCol w:w="1276"/>
        <w:gridCol w:w="1516"/>
        <w:gridCol w:w="1843"/>
        <w:gridCol w:w="2169"/>
      </w:tblGrid>
      <w:tr w:rsidR="00277E7D" w:rsidRPr="00301513" w:rsidTr="00247AB8">
        <w:tc>
          <w:tcPr>
            <w:tcW w:w="3402" w:type="dxa"/>
            <w:shd w:val="clear" w:color="auto" w:fill="auto"/>
          </w:tcPr>
          <w:p w:rsidR="00277E7D" w:rsidRPr="00301513" w:rsidRDefault="00277E7D" w:rsidP="00277E7D">
            <w:pPr>
              <w:ind w:left="-49" w:right="-68"/>
              <w:jc w:val="center"/>
              <w:rPr>
                <w:color w:val="000000"/>
                <w:sz w:val="26"/>
                <w:szCs w:val="26"/>
              </w:rPr>
            </w:pPr>
            <w:r w:rsidRPr="00301513">
              <w:rPr>
                <w:color w:val="000000"/>
                <w:sz w:val="26"/>
                <w:szCs w:val="26"/>
              </w:rPr>
              <w:t>Наименование теплоснабжающей организации</w:t>
            </w:r>
          </w:p>
        </w:tc>
        <w:tc>
          <w:tcPr>
            <w:tcW w:w="1276" w:type="dxa"/>
            <w:shd w:val="clear" w:color="auto" w:fill="auto"/>
          </w:tcPr>
          <w:p w:rsidR="00277E7D" w:rsidRPr="00301513" w:rsidRDefault="00277E7D" w:rsidP="00277E7D">
            <w:pPr>
              <w:ind w:left="-49" w:right="-68"/>
              <w:jc w:val="center"/>
              <w:rPr>
                <w:color w:val="000000"/>
                <w:sz w:val="26"/>
                <w:szCs w:val="26"/>
              </w:rPr>
            </w:pPr>
            <w:r>
              <w:rPr>
                <w:color w:val="000000"/>
                <w:sz w:val="26"/>
                <w:szCs w:val="26"/>
              </w:rPr>
              <w:t xml:space="preserve">Отпуск теплоты, Гкал/год </w:t>
            </w:r>
          </w:p>
        </w:tc>
        <w:tc>
          <w:tcPr>
            <w:tcW w:w="1516" w:type="dxa"/>
            <w:shd w:val="clear" w:color="auto" w:fill="auto"/>
          </w:tcPr>
          <w:p w:rsidR="00277E7D" w:rsidRPr="00301513" w:rsidRDefault="00277E7D" w:rsidP="00277E7D">
            <w:pPr>
              <w:ind w:left="-49" w:right="-68"/>
              <w:jc w:val="center"/>
              <w:rPr>
                <w:color w:val="000000"/>
                <w:sz w:val="26"/>
                <w:szCs w:val="26"/>
              </w:rPr>
            </w:pPr>
            <w:r>
              <w:rPr>
                <w:color w:val="000000"/>
                <w:sz w:val="26"/>
                <w:szCs w:val="26"/>
              </w:rPr>
              <w:t xml:space="preserve">Недоотпуск тепла, Гкал/год </w:t>
            </w:r>
          </w:p>
        </w:tc>
        <w:tc>
          <w:tcPr>
            <w:tcW w:w="1843" w:type="dxa"/>
          </w:tcPr>
          <w:p w:rsidR="00277E7D" w:rsidRPr="00301513" w:rsidRDefault="00277E7D" w:rsidP="00277E7D">
            <w:pPr>
              <w:ind w:left="-49" w:right="-68"/>
              <w:jc w:val="center"/>
              <w:rPr>
                <w:color w:val="000000"/>
                <w:sz w:val="26"/>
                <w:szCs w:val="26"/>
              </w:rPr>
            </w:pPr>
            <w:r w:rsidRPr="00301513">
              <w:rPr>
                <w:sz w:val="26"/>
                <w:szCs w:val="26"/>
              </w:rPr>
              <w:t>Интенсивность отказов</w:t>
            </w:r>
            <w:r>
              <w:rPr>
                <w:sz w:val="26"/>
                <w:szCs w:val="26"/>
              </w:rPr>
              <w:t xml:space="preserve"> за год</w:t>
            </w:r>
            <w:r w:rsidRPr="00301513">
              <w:rPr>
                <w:sz w:val="26"/>
                <w:szCs w:val="26"/>
              </w:rPr>
              <w:t xml:space="preserve"> </w:t>
            </w:r>
          </w:p>
        </w:tc>
        <w:tc>
          <w:tcPr>
            <w:tcW w:w="2169" w:type="dxa"/>
          </w:tcPr>
          <w:p w:rsidR="00277E7D" w:rsidRPr="00301513" w:rsidRDefault="00277E7D" w:rsidP="00277E7D">
            <w:pPr>
              <w:ind w:left="-49" w:right="-68"/>
              <w:jc w:val="center"/>
              <w:rPr>
                <w:sz w:val="26"/>
                <w:szCs w:val="26"/>
              </w:rPr>
            </w:pPr>
            <w:r w:rsidRPr="00301513">
              <w:rPr>
                <w:sz w:val="26"/>
                <w:szCs w:val="26"/>
              </w:rPr>
              <w:t xml:space="preserve">Относительный аварийный недоотпуск тепла </w:t>
            </w:r>
          </w:p>
        </w:tc>
      </w:tr>
      <w:tr w:rsidR="00277E7D" w:rsidRPr="00301513" w:rsidTr="00247AB8">
        <w:tc>
          <w:tcPr>
            <w:tcW w:w="3402" w:type="dxa"/>
            <w:shd w:val="clear" w:color="auto" w:fill="auto"/>
          </w:tcPr>
          <w:p w:rsidR="00277E7D" w:rsidRPr="003821FB" w:rsidRDefault="00277E7D" w:rsidP="00247AB8">
            <w:pPr>
              <w:pStyle w:val="ConsPlusNormal"/>
              <w:widowControl/>
              <w:tabs>
                <w:tab w:val="left" w:pos="0"/>
              </w:tabs>
              <w:ind w:firstLine="37"/>
              <w:jc w:val="center"/>
              <w:rPr>
                <w:rFonts w:ascii="Times New Roman" w:hAnsi="Times New Roman" w:cs="Times New Roman"/>
                <w:sz w:val="26"/>
                <w:szCs w:val="26"/>
              </w:rPr>
            </w:pPr>
            <w:r>
              <w:rPr>
                <w:rFonts w:ascii="Times New Roman" w:hAnsi="Times New Roman" w:cs="Times New Roman"/>
                <w:color w:val="000000"/>
                <w:sz w:val="26"/>
                <w:szCs w:val="26"/>
              </w:rPr>
              <w:t xml:space="preserve">МУП </w:t>
            </w:r>
            <w:r w:rsidR="00247AB8" w:rsidRPr="003821FB">
              <w:rPr>
                <w:rFonts w:ascii="Times New Roman" w:hAnsi="Times New Roman" w:cs="Times New Roman"/>
                <w:color w:val="000000"/>
                <w:sz w:val="26"/>
                <w:szCs w:val="26"/>
              </w:rPr>
              <w:t>«</w:t>
            </w:r>
            <w:r w:rsidR="00247AB8">
              <w:rPr>
                <w:rFonts w:ascii="Times New Roman" w:hAnsi="Times New Roman" w:cs="Times New Roman"/>
                <w:color w:val="000000"/>
                <w:sz w:val="26"/>
                <w:szCs w:val="26"/>
              </w:rPr>
              <w:t xml:space="preserve">Судиславское </w:t>
            </w:r>
            <w:r>
              <w:rPr>
                <w:rFonts w:ascii="Times New Roman" w:hAnsi="Times New Roman" w:cs="Times New Roman"/>
                <w:color w:val="000000"/>
                <w:sz w:val="26"/>
                <w:szCs w:val="26"/>
              </w:rPr>
              <w:t>ЖКХ</w:t>
            </w:r>
            <w:r w:rsidRPr="003821FB">
              <w:rPr>
                <w:rFonts w:ascii="Times New Roman" w:hAnsi="Times New Roman" w:cs="Times New Roman"/>
                <w:color w:val="000000"/>
                <w:sz w:val="26"/>
                <w:szCs w:val="26"/>
              </w:rPr>
              <w:t>»</w:t>
            </w:r>
          </w:p>
        </w:tc>
        <w:tc>
          <w:tcPr>
            <w:tcW w:w="1276" w:type="dxa"/>
            <w:shd w:val="clear" w:color="auto" w:fill="auto"/>
            <w:vAlign w:val="center"/>
          </w:tcPr>
          <w:p w:rsidR="00277E7D" w:rsidRPr="00301513" w:rsidRDefault="00247AB8" w:rsidP="00277E7D">
            <w:pPr>
              <w:ind w:left="-12" w:right="-59"/>
              <w:jc w:val="center"/>
              <w:rPr>
                <w:sz w:val="26"/>
                <w:szCs w:val="26"/>
              </w:rPr>
            </w:pPr>
            <w:r>
              <w:rPr>
                <w:sz w:val="26"/>
                <w:szCs w:val="26"/>
              </w:rPr>
              <w:t>1692</w:t>
            </w:r>
          </w:p>
        </w:tc>
        <w:tc>
          <w:tcPr>
            <w:tcW w:w="1516" w:type="dxa"/>
            <w:shd w:val="clear" w:color="auto" w:fill="auto"/>
            <w:vAlign w:val="center"/>
          </w:tcPr>
          <w:p w:rsidR="00277E7D" w:rsidRPr="00301513" w:rsidRDefault="00113C5F" w:rsidP="007C07A4">
            <w:pPr>
              <w:ind w:left="-12" w:right="-59"/>
              <w:jc w:val="center"/>
              <w:rPr>
                <w:sz w:val="26"/>
                <w:szCs w:val="26"/>
              </w:rPr>
            </w:pPr>
            <w:r>
              <w:rPr>
                <w:sz w:val="26"/>
                <w:szCs w:val="26"/>
              </w:rPr>
              <w:t>0</w:t>
            </w:r>
          </w:p>
        </w:tc>
        <w:tc>
          <w:tcPr>
            <w:tcW w:w="1843" w:type="dxa"/>
            <w:vAlign w:val="center"/>
          </w:tcPr>
          <w:p w:rsidR="00277E7D" w:rsidRPr="00301513" w:rsidRDefault="00113C5F" w:rsidP="00667BD8">
            <w:pPr>
              <w:ind w:left="-12" w:right="-59"/>
              <w:jc w:val="center"/>
              <w:rPr>
                <w:sz w:val="26"/>
                <w:szCs w:val="26"/>
              </w:rPr>
            </w:pPr>
            <w:r>
              <w:rPr>
                <w:sz w:val="26"/>
                <w:szCs w:val="26"/>
              </w:rPr>
              <w:t>0</w:t>
            </w:r>
          </w:p>
        </w:tc>
        <w:tc>
          <w:tcPr>
            <w:tcW w:w="2169" w:type="dxa"/>
            <w:vAlign w:val="center"/>
          </w:tcPr>
          <w:p w:rsidR="00277E7D" w:rsidRPr="00301513" w:rsidRDefault="00113C5F" w:rsidP="007C07A4">
            <w:pPr>
              <w:ind w:left="-12" w:right="-59"/>
              <w:jc w:val="center"/>
              <w:rPr>
                <w:sz w:val="26"/>
                <w:szCs w:val="26"/>
              </w:rPr>
            </w:pPr>
            <w:r>
              <w:rPr>
                <w:sz w:val="26"/>
                <w:szCs w:val="26"/>
              </w:rPr>
              <w:t>0</w:t>
            </w:r>
          </w:p>
        </w:tc>
      </w:tr>
      <w:tr w:rsidR="00247AB8" w:rsidRPr="00301513" w:rsidTr="00247AB8">
        <w:tc>
          <w:tcPr>
            <w:tcW w:w="3402" w:type="dxa"/>
            <w:shd w:val="clear" w:color="auto" w:fill="auto"/>
          </w:tcPr>
          <w:p w:rsidR="00247AB8" w:rsidRDefault="00247AB8" w:rsidP="00247AB8">
            <w:pPr>
              <w:pStyle w:val="ConsPlusNormal"/>
              <w:widowControl/>
              <w:tabs>
                <w:tab w:val="left" w:pos="0"/>
              </w:tabs>
              <w:ind w:firstLine="37"/>
              <w:jc w:val="center"/>
              <w:rPr>
                <w:rFonts w:ascii="Times New Roman" w:hAnsi="Times New Roman" w:cs="Times New Roman"/>
                <w:color w:val="000000"/>
                <w:sz w:val="26"/>
                <w:szCs w:val="26"/>
              </w:rPr>
            </w:pPr>
            <w:r>
              <w:rPr>
                <w:rFonts w:ascii="Times New Roman" w:hAnsi="Times New Roman" w:cs="Times New Roman"/>
                <w:color w:val="000000"/>
                <w:sz w:val="26"/>
                <w:szCs w:val="26"/>
              </w:rPr>
              <w:t>ООО «СТТ»</w:t>
            </w:r>
          </w:p>
        </w:tc>
        <w:tc>
          <w:tcPr>
            <w:tcW w:w="1276" w:type="dxa"/>
            <w:shd w:val="clear" w:color="auto" w:fill="auto"/>
            <w:vAlign w:val="center"/>
          </w:tcPr>
          <w:p w:rsidR="00247AB8" w:rsidRDefault="00247AB8" w:rsidP="00277E7D">
            <w:pPr>
              <w:ind w:left="-12" w:right="-59"/>
              <w:jc w:val="center"/>
              <w:rPr>
                <w:sz w:val="26"/>
                <w:szCs w:val="26"/>
              </w:rPr>
            </w:pPr>
            <w:r>
              <w:rPr>
                <w:sz w:val="26"/>
                <w:szCs w:val="26"/>
              </w:rPr>
              <w:t>1334,1</w:t>
            </w:r>
          </w:p>
        </w:tc>
        <w:tc>
          <w:tcPr>
            <w:tcW w:w="1516" w:type="dxa"/>
            <w:shd w:val="clear" w:color="auto" w:fill="auto"/>
            <w:vAlign w:val="center"/>
          </w:tcPr>
          <w:p w:rsidR="00247AB8" w:rsidRDefault="00247AB8" w:rsidP="007C07A4">
            <w:pPr>
              <w:ind w:left="-12" w:right="-59"/>
              <w:jc w:val="center"/>
              <w:rPr>
                <w:sz w:val="26"/>
                <w:szCs w:val="26"/>
              </w:rPr>
            </w:pPr>
            <w:r>
              <w:rPr>
                <w:sz w:val="26"/>
                <w:szCs w:val="26"/>
              </w:rPr>
              <w:t>0</w:t>
            </w:r>
          </w:p>
        </w:tc>
        <w:tc>
          <w:tcPr>
            <w:tcW w:w="1843" w:type="dxa"/>
            <w:vAlign w:val="center"/>
          </w:tcPr>
          <w:p w:rsidR="00247AB8" w:rsidRDefault="00247AB8" w:rsidP="00667BD8">
            <w:pPr>
              <w:ind w:left="-12" w:right="-59"/>
              <w:jc w:val="center"/>
              <w:rPr>
                <w:sz w:val="26"/>
                <w:szCs w:val="26"/>
              </w:rPr>
            </w:pPr>
            <w:r>
              <w:rPr>
                <w:sz w:val="26"/>
                <w:szCs w:val="26"/>
              </w:rPr>
              <w:t>0</w:t>
            </w:r>
          </w:p>
        </w:tc>
        <w:tc>
          <w:tcPr>
            <w:tcW w:w="2169" w:type="dxa"/>
            <w:vAlign w:val="center"/>
          </w:tcPr>
          <w:p w:rsidR="00247AB8" w:rsidRDefault="00247AB8" w:rsidP="007C07A4">
            <w:pPr>
              <w:ind w:left="-12" w:right="-59"/>
              <w:jc w:val="center"/>
              <w:rPr>
                <w:sz w:val="26"/>
                <w:szCs w:val="26"/>
              </w:rPr>
            </w:pPr>
            <w:r>
              <w:rPr>
                <w:sz w:val="26"/>
                <w:szCs w:val="26"/>
              </w:rPr>
              <w:t>0</w:t>
            </w:r>
          </w:p>
        </w:tc>
      </w:tr>
    </w:tbl>
    <w:p w:rsidR="00277E7D" w:rsidRPr="00301513" w:rsidRDefault="00277E7D" w:rsidP="00277E7D">
      <w:pPr>
        <w:jc w:val="both"/>
        <w:rPr>
          <w:sz w:val="26"/>
          <w:szCs w:val="26"/>
        </w:rPr>
      </w:pPr>
    </w:p>
    <w:p w:rsidR="00277E7D" w:rsidRPr="008869A2" w:rsidRDefault="00277E7D" w:rsidP="00277E7D">
      <w:pPr>
        <w:ind w:firstLine="284"/>
        <w:jc w:val="both"/>
        <w:rPr>
          <w:sz w:val="26"/>
          <w:szCs w:val="26"/>
        </w:rPr>
      </w:pPr>
      <w:r w:rsidRPr="008869A2">
        <w:rPr>
          <w:rFonts w:eastAsia="Times New Roman"/>
          <w:color w:val="000000"/>
          <w:sz w:val="26"/>
          <w:szCs w:val="26"/>
          <w:lang w:eastAsia="ru-RU"/>
        </w:rPr>
        <w:t xml:space="preserve">Для оценки надежности систем теплоснабжения необходимо использовать </w:t>
      </w:r>
      <w:r w:rsidRPr="007B29FE">
        <w:rPr>
          <w:rFonts w:eastAsia="Times New Roman"/>
          <w:b/>
          <w:color w:val="000000"/>
          <w:sz w:val="26"/>
          <w:szCs w:val="26"/>
          <w:lang w:eastAsia="ru-RU"/>
        </w:rPr>
        <w:t>показатели надежности </w:t>
      </w:r>
      <w:r w:rsidRPr="008869A2">
        <w:rPr>
          <w:rFonts w:eastAsia="Times New Roman"/>
          <w:b/>
          <w:bCs/>
          <w:color w:val="000000"/>
          <w:sz w:val="26"/>
          <w:szCs w:val="26"/>
          <w:lang w:eastAsia="ru-RU"/>
        </w:rPr>
        <w:t>структурных элементов системы теплоснабжения</w:t>
      </w:r>
      <w:r w:rsidRPr="008869A2">
        <w:rPr>
          <w:rFonts w:eastAsia="Times New Roman"/>
          <w:color w:val="000000"/>
          <w:sz w:val="26"/>
          <w:szCs w:val="26"/>
          <w:lang w:eastAsia="ru-RU"/>
        </w:rPr>
        <w:t> и внешних систем электр</w:t>
      </w:r>
      <w:proofErr w:type="gramStart"/>
      <w:r w:rsidRPr="008869A2">
        <w:rPr>
          <w:rFonts w:eastAsia="Times New Roman"/>
          <w:color w:val="000000"/>
          <w:sz w:val="26"/>
          <w:szCs w:val="26"/>
          <w:lang w:eastAsia="ru-RU"/>
        </w:rPr>
        <w:t>о-</w:t>
      </w:r>
      <w:proofErr w:type="gramEnd"/>
      <w:r w:rsidRPr="008869A2">
        <w:rPr>
          <w:rFonts w:eastAsia="Times New Roman"/>
          <w:color w:val="000000"/>
          <w:sz w:val="26"/>
          <w:szCs w:val="26"/>
          <w:lang w:eastAsia="ru-RU"/>
        </w:rPr>
        <w:t>, водо-, топливоснабжения источников тепловой энергии.</w:t>
      </w:r>
    </w:p>
    <w:p w:rsidR="00277E7D" w:rsidRPr="00301513" w:rsidRDefault="00277E7D" w:rsidP="00277E7D">
      <w:pPr>
        <w:ind w:firstLine="284"/>
        <w:jc w:val="both"/>
        <w:rPr>
          <w:sz w:val="26"/>
          <w:szCs w:val="26"/>
        </w:rPr>
      </w:pPr>
      <w:r w:rsidRPr="00301513">
        <w:rPr>
          <w:sz w:val="26"/>
          <w:szCs w:val="26"/>
        </w:rPr>
        <w:t>Надежность электроснабжения источников тепла (</w:t>
      </w:r>
      <w:proofErr w:type="spellStart"/>
      <w:r w:rsidRPr="00301513">
        <w:rPr>
          <w:sz w:val="26"/>
          <w:szCs w:val="26"/>
        </w:rPr>
        <w:t>К</w:t>
      </w:r>
      <w:r w:rsidRPr="00301513">
        <w:rPr>
          <w:sz w:val="26"/>
          <w:szCs w:val="26"/>
          <w:vertAlign w:val="subscript"/>
        </w:rPr>
        <w:t>э</w:t>
      </w:r>
      <w:proofErr w:type="spellEnd"/>
      <w:r w:rsidRPr="00301513">
        <w:rPr>
          <w:sz w:val="26"/>
          <w:szCs w:val="26"/>
        </w:rPr>
        <w:t>) характеризуется наличием или отсутствием резервного электропитания:</w:t>
      </w:r>
    </w:p>
    <w:p w:rsidR="00277E7D" w:rsidRPr="00301513" w:rsidRDefault="00277E7D" w:rsidP="00277E7D">
      <w:pPr>
        <w:ind w:firstLine="284"/>
        <w:jc w:val="both"/>
        <w:rPr>
          <w:sz w:val="26"/>
          <w:szCs w:val="26"/>
        </w:rPr>
      </w:pPr>
      <w:r w:rsidRPr="00301513">
        <w:rPr>
          <w:sz w:val="26"/>
          <w:szCs w:val="26"/>
        </w:rPr>
        <w:t xml:space="preserve">• при наличии второго ввода или автономного источника электроснабжения </w:t>
      </w:r>
      <w:proofErr w:type="spellStart"/>
      <w:r w:rsidRPr="00301513">
        <w:rPr>
          <w:sz w:val="26"/>
          <w:szCs w:val="26"/>
        </w:rPr>
        <w:t>К</w:t>
      </w:r>
      <w:r w:rsidRPr="00301513">
        <w:rPr>
          <w:sz w:val="26"/>
          <w:szCs w:val="26"/>
          <w:vertAlign w:val="subscript"/>
        </w:rPr>
        <w:t>э</w:t>
      </w:r>
      <w:proofErr w:type="spellEnd"/>
      <w:r w:rsidRPr="00301513">
        <w:rPr>
          <w:sz w:val="26"/>
          <w:szCs w:val="26"/>
        </w:rPr>
        <w:t xml:space="preserve"> = 1,0;</w:t>
      </w:r>
    </w:p>
    <w:p w:rsidR="00277E7D" w:rsidRPr="00301513" w:rsidRDefault="00277E7D" w:rsidP="00277E7D">
      <w:pPr>
        <w:ind w:firstLine="284"/>
        <w:jc w:val="both"/>
        <w:rPr>
          <w:sz w:val="26"/>
          <w:szCs w:val="26"/>
        </w:rPr>
      </w:pPr>
      <w:r w:rsidRPr="00301513">
        <w:rPr>
          <w:sz w:val="26"/>
          <w:szCs w:val="26"/>
        </w:rPr>
        <w:t>• при отсутствии резервного электропитания при мощности отопительной котельной (Гкал/ч):</w:t>
      </w:r>
      <w:r>
        <w:rPr>
          <w:sz w:val="26"/>
          <w:szCs w:val="26"/>
        </w:rPr>
        <w:t xml:space="preserve"> </w:t>
      </w:r>
      <w:r w:rsidRPr="00301513">
        <w:rPr>
          <w:sz w:val="26"/>
          <w:szCs w:val="26"/>
        </w:rPr>
        <w:t xml:space="preserve">до 5,0                    - </w:t>
      </w:r>
      <w:proofErr w:type="spellStart"/>
      <w:r w:rsidRPr="00301513">
        <w:rPr>
          <w:sz w:val="26"/>
          <w:szCs w:val="26"/>
        </w:rPr>
        <w:t>К</w:t>
      </w:r>
      <w:r w:rsidRPr="00301513">
        <w:rPr>
          <w:sz w:val="26"/>
          <w:szCs w:val="26"/>
          <w:vertAlign w:val="subscript"/>
        </w:rPr>
        <w:t>э</w:t>
      </w:r>
      <w:proofErr w:type="spellEnd"/>
      <w:r w:rsidRPr="00301513">
        <w:rPr>
          <w:sz w:val="26"/>
          <w:szCs w:val="26"/>
        </w:rPr>
        <w:t xml:space="preserve"> = 0,8;</w:t>
      </w:r>
    </w:p>
    <w:p w:rsidR="00277E7D" w:rsidRPr="00301513" w:rsidRDefault="00277E7D" w:rsidP="00277E7D">
      <w:pPr>
        <w:pStyle w:val="Preformat"/>
        <w:ind w:firstLine="284"/>
        <w:rPr>
          <w:rFonts w:ascii="Times New Roman" w:hAnsi="Times New Roman"/>
          <w:sz w:val="26"/>
          <w:szCs w:val="26"/>
        </w:rPr>
      </w:pPr>
      <w:r>
        <w:rPr>
          <w:rFonts w:ascii="Times New Roman" w:hAnsi="Times New Roman"/>
          <w:sz w:val="26"/>
          <w:szCs w:val="26"/>
        </w:rPr>
        <w:t xml:space="preserve">           </w:t>
      </w:r>
      <w:r w:rsidRPr="00301513">
        <w:rPr>
          <w:rFonts w:ascii="Times New Roman" w:hAnsi="Times New Roman"/>
          <w:sz w:val="26"/>
          <w:szCs w:val="26"/>
        </w:rPr>
        <w:t xml:space="preserve">5,0 - 20                  - </w:t>
      </w:r>
      <w:proofErr w:type="spellStart"/>
      <w:r w:rsidRPr="00301513">
        <w:rPr>
          <w:rFonts w:ascii="Times New Roman" w:hAnsi="Times New Roman"/>
          <w:sz w:val="26"/>
          <w:szCs w:val="26"/>
        </w:rPr>
        <w:t>К</w:t>
      </w:r>
      <w:r w:rsidRPr="00301513">
        <w:rPr>
          <w:rFonts w:ascii="Times New Roman" w:hAnsi="Times New Roman"/>
          <w:sz w:val="26"/>
          <w:szCs w:val="26"/>
          <w:vertAlign w:val="subscript"/>
        </w:rPr>
        <w:t>э</w:t>
      </w:r>
      <w:proofErr w:type="spellEnd"/>
      <w:r w:rsidRPr="00301513">
        <w:rPr>
          <w:rFonts w:ascii="Times New Roman" w:hAnsi="Times New Roman"/>
          <w:sz w:val="26"/>
          <w:szCs w:val="26"/>
        </w:rPr>
        <w:t xml:space="preserve"> = 0,7; </w:t>
      </w:r>
    </w:p>
    <w:p w:rsidR="00277E7D" w:rsidRPr="00301513" w:rsidRDefault="00277E7D" w:rsidP="00277E7D">
      <w:pPr>
        <w:pStyle w:val="Preformat"/>
        <w:ind w:firstLine="284"/>
        <w:rPr>
          <w:rFonts w:ascii="Times New Roman" w:hAnsi="Times New Roman"/>
          <w:sz w:val="26"/>
          <w:szCs w:val="26"/>
        </w:rPr>
      </w:pPr>
      <w:r>
        <w:rPr>
          <w:rFonts w:ascii="Times New Roman" w:hAnsi="Times New Roman"/>
          <w:sz w:val="26"/>
          <w:szCs w:val="26"/>
        </w:rPr>
        <w:t xml:space="preserve">           </w:t>
      </w:r>
      <w:r w:rsidRPr="00301513">
        <w:rPr>
          <w:rFonts w:ascii="Times New Roman" w:hAnsi="Times New Roman"/>
          <w:sz w:val="26"/>
          <w:szCs w:val="26"/>
        </w:rPr>
        <w:t>свыше 20 Гкал/</w:t>
      </w:r>
      <w:proofErr w:type="gramStart"/>
      <w:r w:rsidRPr="00301513">
        <w:rPr>
          <w:rFonts w:ascii="Times New Roman" w:hAnsi="Times New Roman"/>
          <w:sz w:val="26"/>
          <w:szCs w:val="26"/>
        </w:rPr>
        <w:t>ч</w:t>
      </w:r>
      <w:proofErr w:type="gramEnd"/>
      <w:r w:rsidRPr="00301513">
        <w:rPr>
          <w:rFonts w:ascii="Times New Roman" w:hAnsi="Times New Roman"/>
          <w:sz w:val="26"/>
          <w:szCs w:val="26"/>
        </w:rPr>
        <w:t xml:space="preserve">  - </w:t>
      </w:r>
      <w:proofErr w:type="spellStart"/>
      <w:r w:rsidRPr="00301513">
        <w:rPr>
          <w:rFonts w:ascii="Times New Roman" w:hAnsi="Times New Roman"/>
          <w:sz w:val="26"/>
          <w:szCs w:val="26"/>
        </w:rPr>
        <w:t>К</w:t>
      </w:r>
      <w:r w:rsidRPr="00301513">
        <w:rPr>
          <w:rFonts w:ascii="Times New Roman" w:hAnsi="Times New Roman"/>
          <w:sz w:val="26"/>
          <w:szCs w:val="26"/>
          <w:vertAlign w:val="subscript"/>
        </w:rPr>
        <w:t>э</w:t>
      </w:r>
      <w:proofErr w:type="spellEnd"/>
      <w:r w:rsidRPr="00301513">
        <w:rPr>
          <w:rFonts w:ascii="Times New Roman" w:hAnsi="Times New Roman"/>
          <w:sz w:val="26"/>
          <w:szCs w:val="26"/>
        </w:rPr>
        <w:t xml:space="preserve"> = 0,6.</w:t>
      </w:r>
    </w:p>
    <w:p w:rsidR="00667BD8" w:rsidRDefault="00113C5F" w:rsidP="00667BD8">
      <w:pPr>
        <w:ind w:firstLine="567"/>
        <w:jc w:val="both"/>
        <w:rPr>
          <w:sz w:val="26"/>
          <w:szCs w:val="26"/>
        </w:rPr>
      </w:pPr>
      <w:r>
        <w:rPr>
          <w:sz w:val="26"/>
          <w:szCs w:val="26"/>
        </w:rPr>
        <w:t xml:space="preserve">Все котельные п. Судиславль имеют только по одному электрическому вводу и не имеют </w:t>
      </w:r>
      <w:r w:rsidRPr="00301513">
        <w:rPr>
          <w:sz w:val="26"/>
          <w:szCs w:val="26"/>
        </w:rPr>
        <w:t>автономного источника электроснабжения</w:t>
      </w:r>
      <w:r w:rsidR="00667BD8">
        <w:rPr>
          <w:sz w:val="26"/>
          <w:szCs w:val="26"/>
        </w:rPr>
        <w:t>.</w:t>
      </w:r>
      <w:r>
        <w:rPr>
          <w:sz w:val="26"/>
          <w:szCs w:val="26"/>
        </w:rPr>
        <w:t xml:space="preserve"> </w:t>
      </w:r>
      <w:proofErr w:type="spellStart"/>
      <w:r w:rsidRPr="00301513">
        <w:rPr>
          <w:sz w:val="26"/>
          <w:szCs w:val="26"/>
        </w:rPr>
        <w:t>К</w:t>
      </w:r>
      <w:r w:rsidRPr="00301513">
        <w:rPr>
          <w:sz w:val="26"/>
          <w:szCs w:val="26"/>
          <w:vertAlign w:val="subscript"/>
        </w:rPr>
        <w:t>э</w:t>
      </w:r>
      <w:proofErr w:type="spellEnd"/>
      <w:r w:rsidRPr="00301513">
        <w:rPr>
          <w:sz w:val="26"/>
          <w:szCs w:val="26"/>
        </w:rPr>
        <w:t xml:space="preserve"> = 0,8</w:t>
      </w:r>
      <w:r>
        <w:rPr>
          <w:sz w:val="26"/>
          <w:szCs w:val="26"/>
        </w:rPr>
        <w:t>.</w:t>
      </w:r>
    </w:p>
    <w:p w:rsidR="00277E7D" w:rsidRPr="00301513" w:rsidRDefault="00277E7D" w:rsidP="00277E7D">
      <w:pPr>
        <w:ind w:firstLine="284"/>
        <w:jc w:val="both"/>
        <w:rPr>
          <w:sz w:val="26"/>
          <w:szCs w:val="26"/>
        </w:rPr>
      </w:pPr>
      <w:r w:rsidRPr="00301513">
        <w:rPr>
          <w:sz w:val="26"/>
          <w:szCs w:val="26"/>
        </w:rPr>
        <w:t>Надежность водоснабжения источников тепла (</w:t>
      </w:r>
      <w:proofErr w:type="spellStart"/>
      <w:r w:rsidRPr="00301513">
        <w:rPr>
          <w:sz w:val="26"/>
          <w:szCs w:val="26"/>
        </w:rPr>
        <w:t>К</w:t>
      </w:r>
      <w:r w:rsidRPr="00301513">
        <w:rPr>
          <w:sz w:val="26"/>
          <w:szCs w:val="26"/>
          <w:vertAlign w:val="subscript"/>
        </w:rPr>
        <w:t>в</w:t>
      </w:r>
      <w:proofErr w:type="spellEnd"/>
      <w:r w:rsidRPr="00301513">
        <w:rPr>
          <w:sz w:val="26"/>
          <w:szCs w:val="26"/>
        </w:rPr>
        <w:t>) характеризуется наличием или отсутствием резервного водоснабжения:</w:t>
      </w:r>
    </w:p>
    <w:p w:rsidR="00277E7D" w:rsidRPr="00301513" w:rsidRDefault="00277E7D" w:rsidP="00277E7D">
      <w:pPr>
        <w:ind w:firstLine="284"/>
        <w:jc w:val="both"/>
        <w:rPr>
          <w:sz w:val="26"/>
          <w:szCs w:val="26"/>
        </w:rPr>
      </w:pPr>
      <w:r w:rsidRPr="00301513">
        <w:rPr>
          <w:sz w:val="26"/>
          <w:szCs w:val="26"/>
        </w:rPr>
        <w:t>• при наличии второго независимого водовода, артезианской скважины или емкости с запасом воды на 12 часов работы отопительной котельной при расчетной нагрузке</w:t>
      </w:r>
      <w:proofErr w:type="gramStart"/>
      <w:r w:rsidRPr="00301513">
        <w:rPr>
          <w:sz w:val="26"/>
          <w:szCs w:val="26"/>
        </w:rPr>
        <w:t xml:space="preserve"> </w:t>
      </w:r>
      <w:proofErr w:type="spellStart"/>
      <w:r w:rsidRPr="00301513">
        <w:rPr>
          <w:sz w:val="26"/>
          <w:szCs w:val="26"/>
        </w:rPr>
        <w:t>К</w:t>
      </w:r>
      <w:proofErr w:type="gramEnd"/>
      <w:r w:rsidRPr="00301513">
        <w:rPr>
          <w:sz w:val="26"/>
          <w:szCs w:val="26"/>
          <w:vertAlign w:val="subscript"/>
        </w:rPr>
        <w:t>в</w:t>
      </w:r>
      <w:proofErr w:type="spellEnd"/>
      <w:r w:rsidRPr="00301513">
        <w:rPr>
          <w:sz w:val="26"/>
          <w:szCs w:val="26"/>
        </w:rPr>
        <w:t xml:space="preserve"> = 1,0;</w:t>
      </w:r>
    </w:p>
    <w:p w:rsidR="00277E7D" w:rsidRPr="00301513" w:rsidRDefault="00277E7D" w:rsidP="00277E7D">
      <w:pPr>
        <w:ind w:firstLine="284"/>
        <w:jc w:val="both"/>
        <w:rPr>
          <w:sz w:val="26"/>
          <w:szCs w:val="26"/>
        </w:rPr>
      </w:pPr>
      <w:r w:rsidRPr="00301513">
        <w:rPr>
          <w:sz w:val="26"/>
          <w:szCs w:val="26"/>
        </w:rPr>
        <w:t>• при отсутствии резервного водоснабжения при мощности отопительной котельной (Гкал/ч):</w:t>
      </w:r>
      <w:r>
        <w:rPr>
          <w:sz w:val="26"/>
          <w:szCs w:val="26"/>
        </w:rPr>
        <w:t xml:space="preserve"> </w:t>
      </w:r>
      <w:r w:rsidRPr="00301513">
        <w:rPr>
          <w:sz w:val="26"/>
          <w:szCs w:val="26"/>
        </w:rPr>
        <w:t xml:space="preserve">до 5,0                - </w:t>
      </w:r>
      <w:proofErr w:type="spellStart"/>
      <w:r w:rsidRPr="00301513">
        <w:rPr>
          <w:sz w:val="26"/>
          <w:szCs w:val="26"/>
        </w:rPr>
        <w:t>К</w:t>
      </w:r>
      <w:r w:rsidRPr="00301513">
        <w:rPr>
          <w:sz w:val="26"/>
          <w:szCs w:val="26"/>
          <w:vertAlign w:val="subscript"/>
        </w:rPr>
        <w:t>в</w:t>
      </w:r>
      <w:proofErr w:type="spellEnd"/>
      <w:r w:rsidRPr="00301513">
        <w:rPr>
          <w:sz w:val="26"/>
          <w:szCs w:val="26"/>
        </w:rPr>
        <w:t xml:space="preserve"> = 0,8;</w:t>
      </w:r>
      <w:r w:rsidR="00113C5F">
        <w:rPr>
          <w:sz w:val="26"/>
          <w:szCs w:val="26"/>
        </w:rPr>
        <w:t xml:space="preserve"> </w:t>
      </w:r>
    </w:p>
    <w:p w:rsidR="00277E7D" w:rsidRPr="00301513" w:rsidRDefault="00277E7D" w:rsidP="00277E7D">
      <w:pPr>
        <w:pStyle w:val="Preformat"/>
        <w:ind w:firstLine="284"/>
        <w:rPr>
          <w:rFonts w:ascii="Times New Roman" w:hAnsi="Times New Roman"/>
          <w:sz w:val="26"/>
          <w:szCs w:val="26"/>
        </w:rPr>
      </w:pPr>
      <w:r>
        <w:rPr>
          <w:rFonts w:ascii="Times New Roman" w:hAnsi="Times New Roman"/>
          <w:sz w:val="26"/>
          <w:szCs w:val="26"/>
        </w:rPr>
        <w:t xml:space="preserve">            </w:t>
      </w:r>
      <w:r w:rsidRPr="00301513">
        <w:rPr>
          <w:rFonts w:ascii="Times New Roman" w:hAnsi="Times New Roman"/>
          <w:sz w:val="26"/>
          <w:szCs w:val="26"/>
        </w:rPr>
        <w:t xml:space="preserve">5,0 - 20              - </w:t>
      </w:r>
      <w:proofErr w:type="spellStart"/>
      <w:r w:rsidRPr="00301513">
        <w:rPr>
          <w:rFonts w:ascii="Times New Roman" w:hAnsi="Times New Roman"/>
          <w:sz w:val="26"/>
          <w:szCs w:val="26"/>
        </w:rPr>
        <w:t>К</w:t>
      </w:r>
      <w:r w:rsidRPr="00301513">
        <w:rPr>
          <w:rFonts w:ascii="Times New Roman" w:hAnsi="Times New Roman"/>
          <w:sz w:val="26"/>
          <w:szCs w:val="26"/>
          <w:vertAlign w:val="subscript"/>
        </w:rPr>
        <w:t>в</w:t>
      </w:r>
      <w:proofErr w:type="spellEnd"/>
      <w:r w:rsidRPr="00301513">
        <w:rPr>
          <w:rFonts w:ascii="Times New Roman" w:hAnsi="Times New Roman"/>
          <w:sz w:val="26"/>
          <w:szCs w:val="26"/>
        </w:rPr>
        <w:t xml:space="preserve"> = 0,7;</w:t>
      </w:r>
    </w:p>
    <w:p w:rsidR="00277E7D" w:rsidRPr="00301513" w:rsidRDefault="00277E7D" w:rsidP="00277E7D">
      <w:pPr>
        <w:pStyle w:val="Preformat"/>
        <w:ind w:firstLine="284"/>
        <w:rPr>
          <w:rFonts w:ascii="Times New Roman" w:hAnsi="Times New Roman"/>
          <w:sz w:val="26"/>
          <w:szCs w:val="26"/>
        </w:rPr>
      </w:pPr>
      <w:r>
        <w:rPr>
          <w:rFonts w:ascii="Times New Roman" w:hAnsi="Times New Roman"/>
          <w:sz w:val="26"/>
          <w:szCs w:val="26"/>
        </w:rPr>
        <w:t xml:space="preserve">           </w:t>
      </w:r>
      <w:r w:rsidRPr="00301513">
        <w:rPr>
          <w:rFonts w:ascii="Times New Roman" w:hAnsi="Times New Roman"/>
          <w:sz w:val="26"/>
          <w:szCs w:val="26"/>
        </w:rPr>
        <w:t xml:space="preserve">свыше 20           - </w:t>
      </w:r>
      <w:proofErr w:type="spellStart"/>
      <w:r w:rsidRPr="00301513">
        <w:rPr>
          <w:rFonts w:ascii="Times New Roman" w:hAnsi="Times New Roman"/>
          <w:sz w:val="26"/>
          <w:szCs w:val="26"/>
        </w:rPr>
        <w:t>К</w:t>
      </w:r>
      <w:r w:rsidRPr="00301513">
        <w:rPr>
          <w:rFonts w:ascii="Times New Roman" w:hAnsi="Times New Roman"/>
          <w:sz w:val="26"/>
          <w:szCs w:val="26"/>
          <w:vertAlign w:val="subscript"/>
        </w:rPr>
        <w:t>в</w:t>
      </w:r>
      <w:proofErr w:type="spellEnd"/>
      <w:r w:rsidRPr="00301513">
        <w:rPr>
          <w:rFonts w:ascii="Times New Roman" w:hAnsi="Times New Roman"/>
          <w:sz w:val="26"/>
          <w:szCs w:val="26"/>
        </w:rPr>
        <w:t xml:space="preserve"> = 0,6.</w:t>
      </w:r>
    </w:p>
    <w:p w:rsidR="00667BD8" w:rsidRDefault="00113C5F" w:rsidP="008D0273">
      <w:pPr>
        <w:jc w:val="both"/>
        <w:rPr>
          <w:sz w:val="26"/>
          <w:szCs w:val="26"/>
        </w:rPr>
      </w:pPr>
      <w:r>
        <w:rPr>
          <w:sz w:val="26"/>
          <w:szCs w:val="26"/>
        </w:rPr>
        <w:t xml:space="preserve">Все котельные п. Судиславль имеют только по одному водяному вводу и не имеют баков запаса воды. </w:t>
      </w:r>
      <w:proofErr w:type="spellStart"/>
      <w:r w:rsidRPr="00301513">
        <w:rPr>
          <w:sz w:val="26"/>
          <w:szCs w:val="26"/>
        </w:rPr>
        <w:t>К</w:t>
      </w:r>
      <w:r w:rsidRPr="00301513">
        <w:rPr>
          <w:sz w:val="26"/>
          <w:szCs w:val="26"/>
          <w:vertAlign w:val="subscript"/>
        </w:rPr>
        <w:t>в</w:t>
      </w:r>
      <w:proofErr w:type="spellEnd"/>
      <w:r w:rsidRPr="00301513">
        <w:rPr>
          <w:sz w:val="26"/>
          <w:szCs w:val="26"/>
        </w:rPr>
        <w:t xml:space="preserve"> = 0,8</w:t>
      </w:r>
      <w:r>
        <w:rPr>
          <w:sz w:val="26"/>
          <w:szCs w:val="26"/>
        </w:rPr>
        <w:t>.</w:t>
      </w:r>
    </w:p>
    <w:p w:rsidR="00277E7D" w:rsidRPr="00301513" w:rsidRDefault="00277E7D" w:rsidP="008D0273">
      <w:pPr>
        <w:ind w:firstLine="567"/>
        <w:jc w:val="both"/>
        <w:rPr>
          <w:sz w:val="26"/>
          <w:szCs w:val="26"/>
        </w:rPr>
      </w:pPr>
      <w:r w:rsidRPr="00301513">
        <w:rPr>
          <w:sz w:val="26"/>
          <w:szCs w:val="26"/>
        </w:rPr>
        <w:lastRenderedPageBreak/>
        <w:t>Надежность топливоснабжения источников тепла (</w:t>
      </w:r>
      <w:proofErr w:type="spellStart"/>
      <w:r w:rsidRPr="00301513">
        <w:rPr>
          <w:sz w:val="26"/>
          <w:szCs w:val="26"/>
        </w:rPr>
        <w:t>К</w:t>
      </w:r>
      <w:r w:rsidRPr="00301513">
        <w:rPr>
          <w:sz w:val="26"/>
          <w:szCs w:val="26"/>
          <w:vertAlign w:val="subscript"/>
        </w:rPr>
        <w:t>т</w:t>
      </w:r>
      <w:proofErr w:type="spellEnd"/>
      <w:r w:rsidRPr="00301513">
        <w:rPr>
          <w:sz w:val="26"/>
          <w:szCs w:val="26"/>
        </w:rPr>
        <w:t>) характеризуется наличием или отсутствием резервного топливоснабжения:</w:t>
      </w:r>
    </w:p>
    <w:p w:rsidR="00277E7D" w:rsidRPr="00301513" w:rsidRDefault="00277E7D" w:rsidP="00277E7D">
      <w:pPr>
        <w:ind w:firstLine="284"/>
        <w:jc w:val="both"/>
        <w:rPr>
          <w:sz w:val="26"/>
          <w:szCs w:val="26"/>
        </w:rPr>
      </w:pPr>
      <w:r w:rsidRPr="00301513">
        <w:rPr>
          <w:sz w:val="26"/>
          <w:szCs w:val="26"/>
        </w:rPr>
        <w:t xml:space="preserve">• при наличии резервного топлива </w:t>
      </w:r>
      <w:proofErr w:type="spellStart"/>
      <w:r w:rsidRPr="00301513">
        <w:rPr>
          <w:sz w:val="26"/>
          <w:szCs w:val="26"/>
        </w:rPr>
        <w:t>К</w:t>
      </w:r>
      <w:r w:rsidRPr="00301513">
        <w:rPr>
          <w:sz w:val="26"/>
          <w:szCs w:val="26"/>
          <w:vertAlign w:val="subscript"/>
        </w:rPr>
        <w:t>т</w:t>
      </w:r>
      <w:proofErr w:type="spellEnd"/>
      <w:r w:rsidRPr="00301513">
        <w:rPr>
          <w:sz w:val="26"/>
          <w:szCs w:val="26"/>
        </w:rPr>
        <w:t xml:space="preserve"> = 1,0;</w:t>
      </w:r>
    </w:p>
    <w:p w:rsidR="00277E7D" w:rsidRPr="00301513" w:rsidRDefault="00277E7D" w:rsidP="00277E7D">
      <w:pPr>
        <w:ind w:firstLine="284"/>
        <w:jc w:val="both"/>
        <w:rPr>
          <w:sz w:val="26"/>
          <w:szCs w:val="26"/>
        </w:rPr>
      </w:pPr>
      <w:r w:rsidRPr="00301513">
        <w:rPr>
          <w:sz w:val="26"/>
          <w:szCs w:val="26"/>
        </w:rPr>
        <w:t>• пр</w:t>
      </w:r>
      <w:r w:rsidR="002A78F4">
        <w:rPr>
          <w:sz w:val="26"/>
          <w:szCs w:val="26"/>
        </w:rPr>
        <w:t xml:space="preserve">и отсутствии резервного топлива </w:t>
      </w:r>
      <w:r w:rsidRPr="00301513">
        <w:rPr>
          <w:sz w:val="26"/>
          <w:szCs w:val="26"/>
        </w:rPr>
        <w:t>при мощности отопительной котельной (Гкал/ч):</w:t>
      </w:r>
    </w:p>
    <w:p w:rsidR="00277E7D" w:rsidRPr="00301513" w:rsidRDefault="00277E7D" w:rsidP="00277E7D">
      <w:pPr>
        <w:pStyle w:val="Preformat"/>
        <w:ind w:firstLine="284"/>
        <w:rPr>
          <w:rFonts w:ascii="Times New Roman" w:hAnsi="Times New Roman"/>
          <w:sz w:val="26"/>
          <w:szCs w:val="26"/>
        </w:rPr>
      </w:pPr>
      <w:r w:rsidRPr="00301513">
        <w:rPr>
          <w:rFonts w:ascii="Times New Roman" w:hAnsi="Times New Roman"/>
          <w:sz w:val="26"/>
          <w:szCs w:val="26"/>
        </w:rPr>
        <w:t xml:space="preserve">до 5,0            - </w:t>
      </w:r>
      <w:proofErr w:type="spellStart"/>
      <w:r w:rsidRPr="00301513">
        <w:rPr>
          <w:rFonts w:ascii="Times New Roman" w:hAnsi="Times New Roman"/>
          <w:sz w:val="26"/>
          <w:szCs w:val="26"/>
        </w:rPr>
        <w:t>К</w:t>
      </w:r>
      <w:r w:rsidRPr="00301513">
        <w:rPr>
          <w:rFonts w:ascii="Times New Roman" w:hAnsi="Times New Roman"/>
          <w:sz w:val="26"/>
          <w:szCs w:val="26"/>
          <w:vertAlign w:val="subscript"/>
        </w:rPr>
        <w:t>т</w:t>
      </w:r>
      <w:proofErr w:type="spellEnd"/>
      <w:r w:rsidRPr="00301513">
        <w:rPr>
          <w:rFonts w:ascii="Times New Roman" w:hAnsi="Times New Roman"/>
          <w:sz w:val="26"/>
          <w:szCs w:val="26"/>
        </w:rPr>
        <w:t xml:space="preserve"> = 1,0;</w:t>
      </w:r>
    </w:p>
    <w:p w:rsidR="00277E7D" w:rsidRPr="00301513" w:rsidRDefault="00277E7D" w:rsidP="00277E7D">
      <w:pPr>
        <w:pStyle w:val="Preformat"/>
        <w:ind w:firstLine="284"/>
        <w:rPr>
          <w:rFonts w:ascii="Times New Roman" w:hAnsi="Times New Roman"/>
          <w:sz w:val="26"/>
          <w:szCs w:val="26"/>
        </w:rPr>
      </w:pPr>
      <w:r w:rsidRPr="00301513">
        <w:rPr>
          <w:rFonts w:ascii="Times New Roman" w:hAnsi="Times New Roman"/>
          <w:sz w:val="26"/>
          <w:szCs w:val="26"/>
        </w:rPr>
        <w:t xml:space="preserve">5,0 - 20          - </w:t>
      </w:r>
      <w:proofErr w:type="spellStart"/>
      <w:r w:rsidRPr="00301513">
        <w:rPr>
          <w:rFonts w:ascii="Times New Roman" w:hAnsi="Times New Roman"/>
          <w:sz w:val="26"/>
          <w:szCs w:val="26"/>
        </w:rPr>
        <w:t>К</w:t>
      </w:r>
      <w:r w:rsidRPr="00301513">
        <w:rPr>
          <w:rFonts w:ascii="Times New Roman" w:hAnsi="Times New Roman"/>
          <w:sz w:val="26"/>
          <w:szCs w:val="26"/>
          <w:vertAlign w:val="subscript"/>
        </w:rPr>
        <w:t>т</w:t>
      </w:r>
      <w:proofErr w:type="spellEnd"/>
      <w:r w:rsidRPr="00301513">
        <w:rPr>
          <w:rFonts w:ascii="Times New Roman" w:hAnsi="Times New Roman"/>
          <w:sz w:val="26"/>
          <w:szCs w:val="26"/>
        </w:rPr>
        <w:t xml:space="preserve"> = 0,7;</w:t>
      </w:r>
    </w:p>
    <w:p w:rsidR="00277E7D" w:rsidRPr="00301513" w:rsidRDefault="00277E7D" w:rsidP="00277E7D">
      <w:pPr>
        <w:pStyle w:val="Preformat"/>
        <w:ind w:firstLine="284"/>
        <w:rPr>
          <w:rFonts w:ascii="Times New Roman" w:hAnsi="Times New Roman"/>
          <w:sz w:val="26"/>
          <w:szCs w:val="26"/>
        </w:rPr>
      </w:pPr>
      <w:r w:rsidRPr="00301513">
        <w:rPr>
          <w:rFonts w:ascii="Times New Roman" w:hAnsi="Times New Roman"/>
          <w:sz w:val="26"/>
          <w:szCs w:val="26"/>
        </w:rPr>
        <w:t xml:space="preserve">свыше 20      - </w:t>
      </w:r>
      <w:proofErr w:type="spellStart"/>
      <w:r w:rsidRPr="00301513">
        <w:rPr>
          <w:rFonts w:ascii="Times New Roman" w:hAnsi="Times New Roman"/>
          <w:sz w:val="26"/>
          <w:szCs w:val="26"/>
        </w:rPr>
        <w:t>К</w:t>
      </w:r>
      <w:r w:rsidRPr="00301513">
        <w:rPr>
          <w:rFonts w:ascii="Times New Roman" w:hAnsi="Times New Roman"/>
          <w:sz w:val="26"/>
          <w:szCs w:val="26"/>
          <w:vertAlign w:val="subscript"/>
        </w:rPr>
        <w:t>т</w:t>
      </w:r>
      <w:proofErr w:type="spellEnd"/>
      <w:r w:rsidRPr="00301513">
        <w:rPr>
          <w:rFonts w:ascii="Times New Roman" w:hAnsi="Times New Roman"/>
          <w:sz w:val="26"/>
          <w:szCs w:val="26"/>
        </w:rPr>
        <w:t xml:space="preserve"> = 0,5.</w:t>
      </w:r>
    </w:p>
    <w:p w:rsidR="008D0273" w:rsidRDefault="008D0273" w:rsidP="00277E7D">
      <w:pPr>
        <w:ind w:firstLine="284"/>
        <w:jc w:val="both"/>
        <w:rPr>
          <w:sz w:val="26"/>
          <w:szCs w:val="26"/>
        </w:rPr>
      </w:pPr>
      <w:r>
        <w:rPr>
          <w:sz w:val="26"/>
          <w:szCs w:val="26"/>
        </w:rPr>
        <w:t xml:space="preserve">Котельные </w:t>
      </w:r>
      <w:r w:rsidR="00113C5F">
        <w:rPr>
          <w:sz w:val="26"/>
          <w:szCs w:val="26"/>
        </w:rPr>
        <w:t>п. Судиславль</w:t>
      </w:r>
      <w:r>
        <w:rPr>
          <w:sz w:val="26"/>
          <w:szCs w:val="26"/>
        </w:rPr>
        <w:t xml:space="preserve"> имеют тепловую мощность до 5 Гкал/</w:t>
      </w:r>
      <w:proofErr w:type="gramStart"/>
      <w:r>
        <w:rPr>
          <w:sz w:val="26"/>
          <w:szCs w:val="26"/>
        </w:rPr>
        <w:t>ч</w:t>
      </w:r>
      <w:proofErr w:type="gramEnd"/>
      <w:r>
        <w:rPr>
          <w:sz w:val="26"/>
          <w:szCs w:val="26"/>
        </w:rPr>
        <w:t xml:space="preserve">, </w:t>
      </w:r>
      <w:proofErr w:type="spellStart"/>
      <w:r>
        <w:rPr>
          <w:sz w:val="26"/>
          <w:szCs w:val="26"/>
        </w:rPr>
        <w:t>Кт</w:t>
      </w:r>
      <w:proofErr w:type="spellEnd"/>
      <w:r>
        <w:rPr>
          <w:sz w:val="26"/>
          <w:szCs w:val="26"/>
        </w:rPr>
        <w:t>=1.</w:t>
      </w:r>
      <w:r w:rsidR="002A78F4">
        <w:rPr>
          <w:sz w:val="26"/>
          <w:szCs w:val="26"/>
        </w:rPr>
        <w:t xml:space="preserve"> </w:t>
      </w:r>
    </w:p>
    <w:p w:rsidR="00277E7D" w:rsidRPr="00301513" w:rsidRDefault="00277E7D" w:rsidP="00277E7D">
      <w:pPr>
        <w:ind w:firstLine="284"/>
        <w:jc w:val="both"/>
        <w:rPr>
          <w:sz w:val="26"/>
          <w:szCs w:val="26"/>
        </w:rPr>
      </w:pPr>
      <w:r w:rsidRPr="00301513">
        <w:rPr>
          <w:sz w:val="26"/>
          <w:szCs w:val="26"/>
        </w:rPr>
        <w:t>Одним из показателей, характеризующих надежность системы коммунального теплоснабжения, является соответствие тепловой мощности источников тепла и пропускной способности тепловых сетей расчетным тепловым нагрузкам потребителей (К</w:t>
      </w:r>
      <w:r w:rsidRPr="00301513">
        <w:rPr>
          <w:sz w:val="26"/>
          <w:szCs w:val="26"/>
          <w:vertAlign w:val="subscript"/>
        </w:rPr>
        <w:t>б</w:t>
      </w:r>
      <w:r w:rsidRPr="00301513">
        <w:rPr>
          <w:sz w:val="26"/>
          <w:szCs w:val="26"/>
        </w:rPr>
        <w:t>).</w:t>
      </w:r>
      <w:r>
        <w:rPr>
          <w:sz w:val="26"/>
          <w:szCs w:val="26"/>
        </w:rPr>
        <w:t xml:space="preserve"> </w:t>
      </w:r>
      <w:r w:rsidRPr="00301513">
        <w:rPr>
          <w:sz w:val="26"/>
          <w:szCs w:val="26"/>
        </w:rPr>
        <w:t>Величина этого показателя определяется размером дефицита</w:t>
      </w:r>
      <w:proofErr w:type="gramStart"/>
      <w:r w:rsidRPr="00301513">
        <w:rPr>
          <w:sz w:val="26"/>
          <w:szCs w:val="26"/>
        </w:rPr>
        <w:t xml:space="preserve"> (%):</w:t>
      </w:r>
      <w:proofErr w:type="gramEnd"/>
    </w:p>
    <w:p w:rsidR="00277E7D" w:rsidRPr="00301513" w:rsidRDefault="00277E7D" w:rsidP="00277E7D">
      <w:pPr>
        <w:pStyle w:val="Preformat"/>
        <w:ind w:firstLine="284"/>
        <w:rPr>
          <w:rFonts w:ascii="Times New Roman" w:hAnsi="Times New Roman"/>
          <w:sz w:val="26"/>
          <w:szCs w:val="26"/>
        </w:rPr>
      </w:pPr>
      <w:r w:rsidRPr="00301513">
        <w:rPr>
          <w:rFonts w:ascii="Times New Roman" w:hAnsi="Times New Roman"/>
          <w:sz w:val="26"/>
          <w:szCs w:val="26"/>
        </w:rPr>
        <w:t>до 10                 - К</w:t>
      </w:r>
      <w:r w:rsidRPr="00301513">
        <w:rPr>
          <w:rFonts w:ascii="Times New Roman" w:hAnsi="Times New Roman"/>
          <w:sz w:val="26"/>
          <w:szCs w:val="26"/>
          <w:vertAlign w:val="subscript"/>
        </w:rPr>
        <w:t>б</w:t>
      </w:r>
      <w:r w:rsidRPr="00301513">
        <w:rPr>
          <w:rFonts w:ascii="Times New Roman" w:hAnsi="Times New Roman"/>
          <w:sz w:val="26"/>
          <w:szCs w:val="26"/>
        </w:rPr>
        <w:t xml:space="preserve"> = 1,0;</w:t>
      </w:r>
    </w:p>
    <w:p w:rsidR="00277E7D" w:rsidRPr="00301513" w:rsidRDefault="00277E7D" w:rsidP="00277E7D">
      <w:pPr>
        <w:pStyle w:val="Preformat"/>
        <w:ind w:firstLine="284"/>
        <w:rPr>
          <w:rFonts w:ascii="Times New Roman" w:hAnsi="Times New Roman"/>
          <w:sz w:val="26"/>
          <w:szCs w:val="26"/>
        </w:rPr>
      </w:pPr>
      <w:r w:rsidRPr="00301513">
        <w:rPr>
          <w:rFonts w:ascii="Times New Roman" w:hAnsi="Times New Roman"/>
          <w:sz w:val="26"/>
          <w:szCs w:val="26"/>
        </w:rPr>
        <w:t>10 - 20               - К</w:t>
      </w:r>
      <w:r w:rsidRPr="00301513">
        <w:rPr>
          <w:rFonts w:ascii="Times New Roman" w:hAnsi="Times New Roman"/>
          <w:sz w:val="26"/>
          <w:szCs w:val="26"/>
          <w:vertAlign w:val="subscript"/>
        </w:rPr>
        <w:t>б</w:t>
      </w:r>
      <w:r w:rsidRPr="00301513">
        <w:rPr>
          <w:rFonts w:ascii="Times New Roman" w:hAnsi="Times New Roman"/>
          <w:sz w:val="26"/>
          <w:szCs w:val="26"/>
        </w:rPr>
        <w:t xml:space="preserve"> = 0,8;</w:t>
      </w:r>
    </w:p>
    <w:p w:rsidR="00277E7D" w:rsidRPr="00301513" w:rsidRDefault="00277E7D" w:rsidP="00277E7D">
      <w:pPr>
        <w:pStyle w:val="Preformat"/>
        <w:ind w:firstLine="284"/>
        <w:rPr>
          <w:rFonts w:ascii="Times New Roman" w:hAnsi="Times New Roman"/>
          <w:sz w:val="26"/>
          <w:szCs w:val="26"/>
        </w:rPr>
      </w:pPr>
      <w:r w:rsidRPr="00301513">
        <w:rPr>
          <w:rFonts w:ascii="Times New Roman" w:hAnsi="Times New Roman"/>
          <w:sz w:val="26"/>
          <w:szCs w:val="26"/>
        </w:rPr>
        <w:t>20 - 30               - К</w:t>
      </w:r>
      <w:r w:rsidRPr="00301513">
        <w:rPr>
          <w:rFonts w:ascii="Times New Roman" w:hAnsi="Times New Roman"/>
          <w:sz w:val="26"/>
          <w:szCs w:val="26"/>
          <w:vertAlign w:val="subscript"/>
        </w:rPr>
        <w:t>б</w:t>
      </w:r>
      <w:r w:rsidRPr="00301513">
        <w:rPr>
          <w:rFonts w:ascii="Times New Roman" w:hAnsi="Times New Roman"/>
          <w:sz w:val="26"/>
          <w:szCs w:val="26"/>
        </w:rPr>
        <w:t xml:space="preserve"> - 0,6;</w:t>
      </w:r>
    </w:p>
    <w:p w:rsidR="00277E7D" w:rsidRPr="00301513" w:rsidRDefault="00277E7D" w:rsidP="00277E7D">
      <w:pPr>
        <w:pStyle w:val="Preformat"/>
        <w:ind w:firstLine="284"/>
        <w:rPr>
          <w:rFonts w:ascii="Times New Roman" w:hAnsi="Times New Roman"/>
          <w:sz w:val="26"/>
          <w:szCs w:val="26"/>
        </w:rPr>
      </w:pPr>
      <w:r w:rsidRPr="00301513">
        <w:rPr>
          <w:rFonts w:ascii="Times New Roman" w:hAnsi="Times New Roman"/>
          <w:sz w:val="26"/>
          <w:szCs w:val="26"/>
        </w:rPr>
        <w:t>свыше 30           - К</w:t>
      </w:r>
      <w:r w:rsidRPr="00301513">
        <w:rPr>
          <w:rFonts w:ascii="Times New Roman" w:hAnsi="Times New Roman"/>
          <w:sz w:val="26"/>
          <w:szCs w:val="26"/>
          <w:vertAlign w:val="subscript"/>
        </w:rPr>
        <w:t>б</w:t>
      </w:r>
      <w:r w:rsidRPr="00301513">
        <w:rPr>
          <w:rFonts w:ascii="Times New Roman" w:hAnsi="Times New Roman"/>
          <w:sz w:val="26"/>
          <w:szCs w:val="26"/>
        </w:rPr>
        <w:t xml:space="preserve"> = 0,3.</w:t>
      </w:r>
    </w:p>
    <w:p w:rsidR="00C258BD" w:rsidRDefault="00C258BD" w:rsidP="00C258BD">
      <w:pPr>
        <w:ind w:firstLine="567"/>
        <w:jc w:val="both"/>
        <w:rPr>
          <w:sz w:val="26"/>
          <w:szCs w:val="26"/>
        </w:rPr>
      </w:pPr>
      <w:r w:rsidRPr="00113C5F">
        <w:rPr>
          <w:sz w:val="26"/>
          <w:szCs w:val="26"/>
        </w:rPr>
        <w:t xml:space="preserve">В соответствии с </w:t>
      </w:r>
      <w:r w:rsidRPr="00113C5F">
        <w:rPr>
          <w:bCs/>
          <w:sz w:val="26"/>
          <w:szCs w:val="26"/>
        </w:rPr>
        <w:t>гидравлическим расчетом магистральных выводов источников тепловой</w:t>
      </w:r>
      <w:r w:rsidRPr="00C258BD">
        <w:rPr>
          <w:bCs/>
        </w:rPr>
        <w:t xml:space="preserve"> </w:t>
      </w:r>
      <w:r w:rsidRPr="00113C5F">
        <w:rPr>
          <w:bCs/>
          <w:sz w:val="28"/>
          <w:szCs w:val="28"/>
        </w:rPr>
        <w:t>энергии</w:t>
      </w:r>
      <w:r w:rsidRPr="00113C5F">
        <w:rPr>
          <w:sz w:val="28"/>
          <w:szCs w:val="28"/>
        </w:rPr>
        <w:t xml:space="preserve"> (раздел 3.2)</w:t>
      </w:r>
      <w:r>
        <w:rPr>
          <w:sz w:val="26"/>
          <w:szCs w:val="26"/>
        </w:rPr>
        <w:t xml:space="preserve"> у котельных </w:t>
      </w:r>
      <w:r w:rsidRPr="00301513">
        <w:rPr>
          <w:sz w:val="26"/>
          <w:szCs w:val="26"/>
        </w:rPr>
        <w:t>теплов</w:t>
      </w:r>
      <w:r>
        <w:rPr>
          <w:sz w:val="26"/>
          <w:szCs w:val="26"/>
        </w:rPr>
        <w:t>ая</w:t>
      </w:r>
      <w:r w:rsidRPr="00301513">
        <w:rPr>
          <w:sz w:val="26"/>
          <w:szCs w:val="26"/>
        </w:rPr>
        <w:t xml:space="preserve"> мощност</w:t>
      </w:r>
      <w:r>
        <w:rPr>
          <w:sz w:val="26"/>
          <w:szCs w:val="26"/>
        </w:rPr>
        <w:t>ь</w:t>
      </w:r>
      <w:r w:rsidRPr="00301513">
        <w:rPr>
          <w:sz w:val="26"/>
          <w:szCs w:val="26"/>
        </w:rPr>
        <w:t xml:space="preserve"> источников тепла и пропускн</w:t>
      </w:r>
      <w:r>
        <w:rPr>
          <w:sz w:val="26"/>
          <w:szCs w:val="26"/>
        </w:rPr>
        <w:t>ая</w:t>
      </w:r>
      <w:r w:rsidRPr="00301513">
        <w:rPr>
          <w:sz w:val="26"/>
          <w:szCs w:val="26"/>
        </w:rPr>
        <w:t xml:space="preserve"> способност</w:t>
      </w:r>
      <w:r>
        <w:rPr>
          <w:sz w:val="26"/>
          <w:szCs w:val="26"/>
        </w:rPr>
        <w:t>ь</w:t>
      </w:r>
      <w:r w:rsidRPr="00301513">
        <w:rPr>
          <w:sz w:val="26"/>
          <w:szCs w:val="26"/>
        </w:rPr>
        <w:t xml:space="preserve"> тепловых сетей соответств</w:t>
      </w:r>
      <w:r>
        <w:rPr>
          <w:sz w:val="26"/>
          <w:szCs w:val="26"/>
        </w:rPr>
        <w:t>ует</w:t>
      </w:r>
      <w:r w:rsidRPr="00301513">
        <w:rPr>
          <w:sz w:val="26"/>
          <w:szCs w:val="26"/>
        </w:rPr>
        <w:t xml:space="preserve"> расчетным тепловым нагрузкам потребителей</w:t>
      </w:r>
      <w:r>
        <w:rPr>
          <w:sz w:val="26"/>
          <w:szCs w:val="26"/>
        </w:rPr>
        <w:t xml:space="preserve">. </w:t>
      </w:r>
      <w:r w:rsidR="00113C5F" w:rsidRPr="00301513">
        <w:rPr>
          <w:sz w:val="26"/>
          <w:szCs w:val="26"/>
        </w:rPr>
        <w:t>К</w:t>
      </w:r>
      <w:r w:rsidR="00113C5F" w:rsidRPr="00301513">
        <w:rPr>
          <w:sz w:val="26"/>
          <w:szCs w:val="26"/>
          <w:vertAlign w:val="subscript"/>
        </w:rPr>
        <w:t>б</w:t>
      </w:r>
      <w:r w:rsidR="00113C5F" w:rsidRPr="00301513">
        <w:rPr>
          <w:sz w:val="26"/>
          <w:szCs w:val="26"/>
        </w:rPr>
        <w:t xml:space="preserve"> = 1,0</w:t>
      </w:r>
      <w:r w:rsidR="00113C5F">
        <w:rPr>
          <w:sz w:val="26"/>
          <w:szCs w:val="26"/>
        </w:rPr>
        <w:t>.</w:t>
      </w:r>
    </w:p>
    <w:p w:rsidR="00277E7D" w:rsidRPr="00301513" w:rsidRDefault="00277E7D" w:rsidP="00277E7D">
      <w:pPr>
        <w:ind w:firstLine="284"/>
        <w:jc w:val="both"/>
        <w:rPr>
          <w:sz w:val="26"/>
          <w:szCs w:val="26"/>
        </w:rPr>
      </w:pPr>
      <w:r w:rsidRPr="00301513">
        <w:rPr>
          <w:sz w:val="26"/>
          <w:szCs w:val="26"/>
        </w:rPr>
        <w:t>Одно из важнейших направлений повышения надежности систем коммунального теплоснабжения - резервирование источников тепла и элементов тепловой сети путем их кольцевания или устройства перемычек.</w:t>
      </w:r>
    </w:p>
    <w:p w:rsidR="00277E7D" w:rsidRPr="00301513" w:rsidRDefault="00277E7D" w:rsidP="00277E7D">
      <w:pPr>
        <w:ind w:firstLine="284"/>
        <w:jc w:val="both"/>
        <w:rPr>
          <w:sz w:val="26"/>
          <w:szCs w:val="26"/>
        </w:rPr>
      </w:pPr>
      <w:r w:rsidRPr="00301513">
        <w:rPr>
          <w:sz w:val="26"/>
          <w:szCs w:val="26"/>
        </w:rPr>
        <w:t>Уровень резервирования (</w:t>
      </w:r>
      <w:proofErr w:type="spellStart"/>
      <w:proofErr w:type="gramStart"/>
      <w:r w:rsidRPr="00301513">
        <w:rPr>
          <w:sz w:val="26"/>
          <w:szCs w:val="26"/>
        </w:rPr>
        <w:t>К</w:t>
      </w:r>
      <w:r w:rsidRPr="00301513">
        <w:rPr>
          <w:sz w:val="26"/>
          <w:szCs w:val="26"/>
          <w:vertAlign w:val="subscript"/>
        </w:rPr>
        <w:t>р</w:t>
      </w:r>
      <w:proofErr w:type="spellEnd"/>
      <w:proofErr w:type="gramEnd"/>
      <w:r w:rsidRPr="00301513">
        <w:rPr>
          <w:sz w:val="26"/>
          <w:szCs w:val="26"/>
        </w:rPr>
        <w:t>) вычисляется как отношение резервируемой на уровне центрального теплового пункта (квартала; микрорайона) расчетной тепловой нагрузки к сумме расчетных тепловых нагрузок (%) подлежащих резервированию потребителей, подключенных к данному тепловому пункту:</w:t>
      </w:r>
    </w:p>
    <w:p w:rsidR="00277E7D" w:rsidRPr="00301513" w:rsidRDefault="00277E7D" w:rsidP="00277E7D">
      <w:pPr>
        <w:pStyle w:val="Preformat"/>
        <w:ind w:firstLine="284"/>
        <w:rPr>
          <w:rFonts w:ascii="Times New Roman" w:hAnsi="Times New Roman"/>
          <w:sz w:val="26"/>
          <w:szCs w:val="26"/>
        </w:rPr>
      </w:pPr>
      <w:r w:rsidRPr="00301513">
        <w:rPr>
          <w:rFonts w:ascii="Times New Roman" w:hAnsi="Times New Roman"/>
          <w:sz w:val="26"/>
          <w:szCs w:val="26"/>
        </w:rPr>
        <w:t xml:space="preserve">90 - 100           - </w:t>
      </w:r>
      <w:proofErr w:type="spellStart"/>
      <w:proofErr w:type="gramStart"/>
      <w:r w:rsidRPr="00301513">
        <w:rPr>
          <w:rFonts w:ascii="Times New Roman" w:hAnsi="Times New Roman"/>
          <w:sz w:val="26"/>
          <w:szCs w:val="26"/>
        </w:rPr>
        <w:t>К</w:t>
      </w:r>
      <w:r w:rsidRPr="00301513">
        <w:rPr>
          <w:rFonts w:ascii="Times New Roman" w:hAnsi="Times New Roman"/>
          <w:sz w:val="26"/>
          <w:szCs w:val="26"/>
          <w:vertAlign w:val="subscript"/>
        </w:rPr>
        <w:t>р</w:t>
      </w:r>
      <w:proofErr w:type="spellEnd"/>
      <w:proofErr w:type="gramEnd"/>
      <w:r w:rsidRPr="00301513">
        <w:rPr>
          <w:rFonts w:ascii="Times New Roman" w:hAnsi="Times New Roman"/>
          <w:sz w:val="26"/>
          <w:szCs w:val="26"/>
        </w:rPr>
        <w:t xml:space="preserve"> = 1,0;</w:t>
      </w:r>
    </w:p>
    <w:p w:rsidR="00277E7D" w:rsidRPr="00301513" w:rsidRDefault="00277E7D" w:rsidP="00277E7D">
      <w:pPr>
        <w:pStyle w:val="Preformat"/>
        <w:ind w:firstLine="284"/>
        <w:rPr>
          <w:rFonts w:ascii="Times New Roman" w:hAnsi="Times New Roman"/>
          <w:sz w:val="26"/>
          <w:szCs w:val="26"/>
        </w:rPr>
      </w:pPr>
      <w:r w:rsidRPr="00301513">
        <w:rPr>
          <w:rFonts w:ascii="Times New Roman" w:hAnsi="Times New Roman"/>
          <w:sz w:val="26"/>
          <w:szCs w:val="26"/>
        </w:rPr>
        <w:t xml:space="preserve">70 - 90             - </w:t>
      </w:r>
      <w:proofErr w:type="spellStart"/>
      <w:proofErr w:type="gramStart"/>
      <w:r w:rsidRPr="00301513">
        <w:rPr>
          <w:rFonts w:ascii="Times New Roman" w:hAnsi="Times New Roman"/>
          <w:sz w:val="26"/>
          <w:szCs w:val="26"/>
        </w:rPr>
        <w:t>К</w:t>
      </w:r>
      <w:r w:rsidRPr="00301513">
        <w:rPr>
          <w:rFonts w:ascii="Times New Roman" w:hAnsi="Times New Roman"/>
          <w:sz w:val="26"/>
          <w:szCs w:val="26"/>
          <w:vertAlign w:val="subscript"/>
        </w:rPr>
        <w:t>р</w:t>
      </w:r>
      <w:proofErr w:type="spellEnd"/>
      <w:proofErr w:type="gramEnd"/>
      <w:r w:rsidRPr="00301513">
        <w:rPr>
          <w:rFonts w:ascii="Times New Roman" w:hAnsi="Times New Roman"/>
          <w:sz w:val="26"/>
          <w:szCs w:val="26"/>
        </w:rPr>
        <w:t xml:space="preserve"> = 0,7;</w:t>
      </w:r>
    </w:p>
    <w:p w:rsidR="00277E7D" w:rsidRPr="00301513" w:rsidRDefault="00277E7D" w:rsidP="00277E7D">
      <w:pPr>
        <w:pStyle w:val="Preformat"/>
        <w:ind w:firstLine="284"/>
        <w:rPr>
          <w:rFonts w:ascii="Times New Roman" w:hAnsi="Times New Roman"/>
          <w:sz w:val="26"/>
          <w:szCs w:val="26"/>
        </w:rPr>
      </w:pPr>
      <w:r w:rsidRPr="00301513">
        <w:rPr>
          <w:rFonts w:ascii="Times New Roman" w:hAnsi="Times New Roman"/>
          <w:sz w:val="26"/>
          <w:szCs w:val="26"/>
        </w:rPr>
        <w:t xml:space="preserve">50 - 70             - </w:t>
      </w:r>
      <w:proofErr w:type="spellStart"/>
      <w:proofErr w:type="gramStart"/>
      <w:r w:rsidRPr="00301513">
        <w:rPr>
          <w:rFonts w:ascii="Times New Roman" w:hAnsi="Times New Roman"/>
          <w:sz w:val="26"/>
          <w:szCs w:val="26"/>
        </w:rPr>
        <w:t>К</w:t>
      </w:r>
      <w:r w:rsidRPr="00301513">
        <w:rPr>
          <w:rFonts w:ascii="Times New Roman" w:hAnsi="Times New Roman"/>
          <w:sz w:val="26"/>
          <w:szCs w:val="26"/>
          <w:vertAlign w:val="subscript"/>
        </w:rPr>
        <w:t>р</w:t>
      </w:r>
      <w:proofErr w:type="spellEnd"/>
      <w:proofErr w:type="gramEnd"/>
      <w:r w:rsidRPr="00301513">
        <w:rPr>
          <w:rFonts w:ascii="Times New Roman" w:hAnsi="Times New Roman"/>
          <w:sz w:val="26"/>
          <w:szCs w:val="26"/>
        </w:rPr>
        <w:t xml:space="preserve"> = 0,5;</w:t>
      </w:r>
    </w:p>
    <w:p w:rsidR="00277E7D" w:rsidRPr="00301513" w:rsidRDefault="00277E7D" w:rsidP="00277E7D">
      <w:pPr>
        <w:pStyle w:val="Preformat"/>
        <w:ind w:firstLine="284"/>
        <w:rPr>
          <w:rFonts w:ascii="Times New Roman" w:hAnsi="Times New Roman"/>
          <w:sz w:val="26"/>
          <w:szCs w:val="26"/>
        </w:rPr>
      </w:pPr>
      <w:r w:rsidRPr="00301513">
        <w:rPr>
          <w:rFonts w:ascii="Times New Roman" w:hAnsi="Times New Roman"/>
          <w:sz w:val="26"/>
          <w:szCs w:val="26"/>
        </w:rPr>
        <w:t xml:space="preserve">30 - 50             - </w:t>
      </w:r>
      <w:proofErr w:type="spellStart"/>
      <w:proofErr w:type="gramStart"/>
      <w:r w:rsidRPr="00301513">
        <w:rPr>
          <w:rFonts w:ascii="Times New Roman" w:hAnsi="Times New Roman"/>
          <w:sz w:val="26"/>
          <w:szCs w:val="26"/>
        </w:rPr>
        <w:t>К</w:t>
      </w:r>
      <w:r w:rsidRPr="00301513">
        <w:rPr>
          <w:rFonts w:ascii="Times New Roman" w:hAnsi="Times New Roman"/>
          <w:sz w:val="26"/>
          <w:szCs w:val="26"/>
          <w:vertAlign w:val="subscript"/>
        </w:rPr>
        <w:t>р</w:t>
      </w:r>
      <w:proofErr w:type="spellEnd"/>
      <w:proofErr w:type="gramEnd"/>
      <w:r w:rsidRPr="00301513">
        <w:rPr>
          <w:rFonts w:ascii="Times New Roman" w:hAnsi="Times New Roman"/>
          <w:sz w:val="26"/>
          <w:szCs w:val="26"/>
        </w:rPr>
        <w:t xml:space="preserve"> = 0,3;</w:t>
      </w:r>
    </w:p>
    <w:p w:rsidR="00277E7D" w:rsidRPr="00301513" w:rsidRDefault="00277E7D" w:rsidP="00277E7D">
      <w:pPr>
        <w:pStyle w:val="Preformat"/>
        <w:ind w:firstLine="284"/>
        <w:rPr>
          <w:rFonts w:ascii="Times New Roman" w:hAnsi="Times New Roman"/>
          <w:sz w:val="26"/>
          <w:szCs w:val="26"/>
        </w:rPr>
      </w:pPr>
      <w:r w:rsidRPr="00301513">
        <w:rPr>
          <w:rFonts w:ascii="Times New Roman" w:hAnsi="Times New Roman"/>
          <w:sz w:val="26"/>
          <w:szCs w:val="26"/>
        </w:rPr>
        <w:t xml:space="preserve">менее 30         - </w:t>
      </w:r>
      <w:proofErr w:type="spellStart"/>
      <w:proofErr w:type="gramStart"/>
      <w:r w:rsidRPr="00301513">
        <w:rPr>
          <w:rFonts w:ascii="Times New Roman" w:hAnsi="Times New Roman"/>
          <w:sz w:val="26"/>
          <w:szCs w:val="26"/>
        </w:rPr>
        <w:t>К</w:t>
      </w:r>
      <w:r w:rsidRPr="00301513">
        <w:rPr>
          <w:rFonts w:ascii="Times New Roman" w:hAnsi="Times New Roman"/>
          <w:sz w:val="26"/>
          <w:szCs w:val="26"/>
          <w:vertAlign w:val="subscript"/>
        </w:rPr>
        <w:t>р</w:t>
      </w:r>
      <w:proofErr w:type="spellEnd"/>
      <w:proofErr w:type="gramEnd"/>
      <w:r w:rsidRPr="00301513">
        <w:rPr>
          <w:rFonts w:ascii="Times New Roman" w:hAnsi="Times New Roman"/>
          <w:sz w:val="26"/>
          <w:szCs w:val="26"/>
        </w:rPr>
        <w:t xml:space="preserve"> = 0,2.</w:t>
      </w:r>
    </w:p>
    <w:p w:rsidR="00277E7D" w:rsidRPr="00301513" w:rsidRDefault="00277E7D" w:rsidP="00277E7D">
      <w:pPr>
        <w:ind w:firstLine="284"/>
        <w:jc w:val="both"/>
        <w:rPr>
          <w:sz w:val="26"/>
          <w:szCs w:val="26"/>
        </w:rPr>
      </w:pPr>
      <w:r w:rsidRPr="00301513">
        <w:rPr>
          <w:sz w:val="26"/>
          <w:szCs w:val="26"/>
        </w:rPr>
        <w:t xml:space="preserve">Согласно СНиП 2.04.07-86 "Тепловые сети" при проектировании тепловых сетей подземной прокладки в непроходных каналах и при </w:t>
      </w:r>
      <w:proofErr w:type="spellStart"/>
      <w:r w:rsidRPr="00301513">
        <w:rPr>
          <w:sz w:val="26"/>
          <w:szCs w:val="26"/>
        </w:rPr>
        <w:t>бесканальной</w:t>
      </w:r>
      <w:proofErr w:type="spellEnd"/>
      <w:r w:rsidRPr="00301513">
        <w:rPr>
          <w:sz w:val="26"/>
          <w:szCs w:val="26"/>
        </w:rPr>
        <w:t xml:space="preserve"> прокладке должно предусматриваться резервирование подачи тепла в зависимости от климатических условий и диаметров трубопроводов (табл. </w:t>
      </w:r>
      <w:r>
        <w:rPr>
          <w:sz w:val="26"/>
          <w:szCs w:val="26"/>
        </w:rPr>
        <w:t>7.2.2</w:t>
      </w:r>
      <w:r w:rsidRPr="00301513">
        <w:rPr>
          <w:sz w:val="26"/>
          <w:szCs w:val="26"/>
        </w:rPr>
        <w:t>).</w:t>
      </w:r>
    </w:p>
    <w:p w:rsidR="00277E7D" w:rsidRPr="00301513" w:rsidRDefault="00277E7D" w:rsidP="00277E7D">
      <w:pPr>
        <w:ind w:firstLine="284"/>
        <w:jc w:val="right"/>
        <w:rPr>
          <w:sz w:val="26"/>
          <w:szCs w:val="26"/>
        </w:rPr>
      </w:pPr>
      <w:r w:rsidRPr="00301513">
        <w:rPr>
          <w:sz w:val="26"/>
          <w:szCs w:val="26"/>
        </w:rPr>
        <w:t xml:space="preserve">Таблица </w:t>
      </w:r>
      <w:r>
        <w:rPr>
          <w:sz w:val="26"/>
          <w:szCs w:val="26"/>
        </w:rPr>
        <w:t>7.2.2</w:t>
      </w:r>
    </w:p>
    <w:p w:rsidR="00277E7D" w:rsidRPr="00301513" w:rsidRDefault="00277E7D" w:rsidP="00277E7D">
      <w:pPr>
        <w:spacing w:after="120"/>
        <w:ind w:firstLine="284"/>
        <w:jc w:val="center"/>
        <w:rPr>
          <w:sz w:val="26"/>
          <w:szCs w:val="26"/>
        </w:rPr>
      </w:pPr>
      <w:r w:rsidRPr="00301513">
        <w:rPr>
          <w:sz w:val="26"/>
          <w:szCs w:val="26"/>
        </w:rPr>
        <w:t>Требования по резервированию подачи тепла</w:t>
      </w:r>
    </w:p>
    <w:tbl>
      <w:tblPr>
        <w:tblW w:w="0" w:type="auto"/>
        <w:tblInd w:w="45" w:type="dxa"/>
        <w:tblLayout w:type="fixed"/>
        <w:tblCellMar>
          <w:left w:w="45" w:type="dxa"/>
          <w:right w:w="45" w:type="dxa"/>
        </w:tblCellMar>
        <w:tblLook w:val="0000" w:firstRow="0" w:lastRow="0" w:firstColumn="0" w:lastColumn="0" w:noHBand="0" w:noVBand="0"/>
      </w:tblPr>
      <w:tblGrid>
        <w:gridCol w:w="2268"/>
        <w:gridCol w:w="1453"/>
        <w:gridCol w:w="1416"/>
        <w:gridCol w:w="1416"/>
        <w:gridCol w:w="1259"/>
        <w:gridCol w:w="2394"/>
      </w:tblGrid>
      <w:tr w:rsidR="00277E7D" w:rsidRPr="00301513" w:rsidTr="00277E7D">
        <w:tc>
          <w:tcPr>
            <w:tcW w:w="2268" w:type="dxa"/>
            <w:vMerge w:val="restart"/>
            <w:tcBorders>
              <w:top w:val="single" w:sz="6" w:space="0" w:color="auto"/>
              <w:left w:val="single" w:sz="6" w:space="0" w:color="auto"/>
              <w:right w:val="single" w:sz="6" w:space="0" w:color="auto"/>
            </w:tcBorders>
          </w:tcPr>
          <w:p w:rsidR="00277E7D" w:rsidRPr="00301513" w:rsidRDefault="00277E7D" w:rsidP="00277E7D">
            <w:pPr>
              <w:jc w:val="center"/>
              <w:rPr>
                <w:sz w:val="26"/>
                <w:szCs w:val="26"/>
              </w:rPr>
            </w:pPr>
            <w:r w:rsidRPr="00301513">
              <w:rPr>
                <w:sz w:val="26"/>
                <w:szCs w:val="26"/>
              </w:rPr>
              <w:t xml:space="preserve">Минимальный </w:t>
            </w:r>
          </w:p>
          <w:p w:rsidR="00277E7D" w:rsidRPr="00301513" w:rsidRDefault="00277E7D" w:rsidP="00277E7D">
            <w:pPr>
              <w:jc w:val="center"/>
              <w:rPr>
                <w:sz w:val="26"/>
                <w:szCs w:val="26"/>
              </w:rPr>
            </w:pPr>
            <w:r w:rsidRPr="00301513">
              <w:rPr>
                <w:sz w:val="26"/>
                <w:szCs w:val="26"/>
              </w:rPr>
              <w:t xml:space="preserve">диаметр </w:t>
            </w:r>
          </w:p>
          <w:p w:rsidR="00277E7D" w:rsidRPr="00301513" w:rsidRDefault="00277E7D" w:rsidP="00277E7D">
            <w:pPr>
              <w:jc w:val="center"/>
              <w:rPr>
                <w:sz w:val="26"/>
                <w:szCs w:val="26"/>
              </w:rPr>
            </w:pPr>
            <w:r w:rsidRPr="00301513">
              <w:rPr>
                <w:sz w:val="26"/>
                <w:szCs w:val="26"/>
              </w:rPr>
              <w:t xml:space="preserve">трубопровода, </w:t>
            </w:r>
            <w:proofErr w:type="gramStart"/>
            <w:r w:rsidRPr="00301513">
              <w:rPr>
                <w:sz w:val="26"/>
                <w:szCs w:val="26"/>
              </w:rPr>
              <w:t>мм</w:t>
            </w:r>
            <w:proofErr w:type="gramEnd"/>
            <w:r w:rsidRPr="00301513">
              <w:rPr>
                <w:sz w:val="26"/>
                <w:szCs w:val="26"/>
              </w:rPr>
              <w:t xml:space="preserve"> </w:t>
            </w:r>
          </w:p>
        </w:tc>
        <w:tc>
          <w:tcPr>
            <w:tcW w:w="7938" w:type="dxa"/>
            <w:gridSpan w:val="5"/>
            <w:tcBorders>
              <w:top w:val="single" w:sz="6" w:space="0" w:color="auto"/>
              <w:left w:val="single" w:sz="6" w:space="0" w:color="auto"/>
              <w:bottom w:val="single" w:sz="6" w:space="0" w:color="auto"/>
              <w:right w:val="single" w:sz="6" w:space="0" w:color="auto"/>
            </w:tcBorders>
          </w:tcPr>
          <w:p w:rsidR="00277E7D" w:rsidRPr="00301513" w:rsidRDefault="00277E7D" w:rsidP="00277E7D">
            <w:pPr>
              <w:jc w:val="center"/>
              <w:rPr>
                <w:sz w:val="26"/>
                <w:szCs w:val="26"/>
              </w:rPr>
            </w:pPr>
            <w:r w:rsidRPr="00301513">
              <w:rPr>
                <w:sz w:val="26"/>
                <w:szCs w:val="26"/>
              </w:rPr>
              <w:t xml:space="preserve">Расчетная температура наружного воздуха для проектирования отопления </w:t>
            </w:r>
          </w:p>
        </w:tc>
      </w:tr>
      <w:tr w:rsidR="00277E7D" w:rsidRPr="00301513" w:rsidTr="00277E7D">
        <w:tc>
          <w:tcPr>
            <w:tcW w:w="2268" w:type="dxa"/>
            <w:vMerge/>
            <w:tcBorders>
              <w:left w:val="single" w:sz="6" w:space="0" w:color="auto"/>
              <w:right w:val="single" w:sz="6" w:space="0" w:color="auto"/>
            </w:tcBorders>
          </w:tcPr>
          <w:p w:rsidR="00277E7D" w:rsidRPr="00301513" w:rsidRDefault="00277E7D" w:rsidP="00277E7D">
            <w:pPr>
              <w:jc w:val="center"/>
              <w:rPr>
                <w:sz w:val="26"/>
                <w:szCs w:val="26"/>
              </w:rPr>
            </w:pPr>
          </w:p>
        </w:tc>
        <w:tc>
          <w:tcPr>
            <w:tcW w:w="1453" w:type="dxa"/>
            <w:tcBorders>
              <w:top w:val="single" w:sz="6" w:space="0" w:color="auto"/>
              <w:left w:val="single" w:sz="6" w:space="0" w:color="auto"/>
              <w:bottom w:val="single" w:sz="6" w:space="0" w:color="auto"/>
              <w:right w:val="single" w:sz="6" w:space="0" w:color="auto"/>
            </w:tcBorders>
          </w:tcPr>
          <w:p w:rsidR="00277E7D" w:rsidRPr="00301513" w:rsidRDefault="00277E7D" w:rsidP="00277E7D">
            <w:pPr>
              <w:jc w:val="center"/>
              <w:rPr>
                <w:sz w:val="26"/>
                <w:szCs w:val="26"/>
              </w:rPr>
            </w:pPr>
            <w:r w:rsidRPr="00301513">
              <w:rPr>
                <w:sz w:val="26"/>
                <w:szCs w:val="26"/>
              </w:rPr>
              <w:t>-10</w:t>
            </w:r>
            <w:proofErr w:type="gramStart"/>
            <w:r w:rsidRPr="00301513">
              <w:rPr>
                <w:sz w:val="26"/>
                <w:szCs w:val="26"/>
              </w:rPr>
              <w:t>°С</w:t>
            </w:r>
            <w:proofErr w:type="gramEnd"/>
            <w:r w:rsidRPr="00301513">
              <w:rPr>
                <w:sz w:val="26"/>
                <w:szCs w:val="26"/>
              </w:rPr>
              <w:t xml:space="preserve"> </w:t>
            </w:r>
          </w:p>
        </w:tc>
        <w:tc>
          <w:tcPr>
            <w:tcW w:w="1416" w:type="dxa"/>
            <w:tcBorders>
              <w:top w:val="single" w:sz="6" w:space="0" w:color="auto"/>
              <w:left w:val="single" w:sz="6" w:space="0" w:color="auto"/>
              <w:bottom w:val="single" w:sz="6" w:space="0" w:color="auto"/>
              <w:right w:val="single" w:sz="6" w:space="0" w:color="auto"/>
            </w:tcBorders>
          </w:tcPr>
          <w:p w:rsidR="00277E7D" w:rsidRPr="00301513" w:rsidRDefault="00277E7D" w:rsidP="00277E7D">
            <w:pPr>
              <w:jc w:val="center"/>
              <w:rPr>
                <w:sz w:val="26"/>
                <w:szCs w:val="26"/>
              </w:rPr>
            </w:pPr>
            <w:r w:rsidRPr="00301513">
              <w:rPr>
                <w:sz w:val="26"/>
                <w:szCs w:val="26"/>
              </w:rPr>
              <w:t>-20</w:t>
            </w:r>
            <w:proofErr w:type="gramStart"/>
            <w:r w:rsidRPr="00301513">
              <w:rPr>
                <w:sz w:val="26"/>
                <w:szCs w:val="26"/>
              </w:rPr>
              <w:t>°С</w:t>
            </w:r>
            <w:proofErr w:type="gramEnd"/>
            <w:r w:rsidRPr="00301513">
              <w:rPr>
                <w:sz w:val="26"/>
                <w:szCs w:val="26"/>
              </w:rPr>
              <w:t xml:space="preserve"> </w:t>
            </w:r>
          </w:p>
        </w:tc>
        <w:tc>
          <w:tcPr>
            <w:tcW w:w="1416" w:type="dxa"/>
            <w:tcBorders>
              <w:top w:val="single" w:sz="6" w:space="0" w:color="auto"/>
              <w:left w:val="single" w:sz="6" w:space="0" w:color="auto"/>
              <w:bottom w:val="single" w:sz="6" w:space="0" w:color="auto"/>
              <w:right w:val="single" w:sz="6" w:space="0" w:color="auto"/>
            </w:tcBorders>
          </w:tcPr>
          <w:p w:rsidR="00277E7D" w:rsidRPr="00301513" w:rsidRDefault="00277E7D" w:rsidP="00277E7D">
            <w:pPr>
              <w:jc w:val="center"/>
              <w:rPr>
                <w:sz w:val="26"/>
                <w:szCs w:val="26"/>
              </w:rPr>
            </w:pPr>
            <w:r w:rsidRPr="00301513">
              <w:rPr>
                <w:sz w:val="26"/>
                <w:szCs w:val="26"/>
              </w:rPr>
              <w:t>-30</w:t>
            </w:r>
            <w:proofErr w:type="gramStart"/>
            <w:r w:rsidRPr="00301513">
              <w:rPr>
                <w:sz w:val="26"/>
                <w:szCs w:val="26"/>
              </w:rPr>
              <w:t>°С</w:t>
            </w:r>
            <w:proofErr w:type="gramEnd"/>
            <w:r w:rsidRPr="00301513">
              <w:rPr>
                <w:sz w:val="26"/>
                <w:szCs w:val="26"/>
              </w:rPr>
              <w:t xml:space="preserve"> </w:t>
            </w:r>
          </w:p>
        </w:tc>
        <w:tc>
          <w:tcPr>
            <w:tcW w:w="1259" w:type="dxa"/>
            <w:tcBorders>
              <w:top w:val="single" w:sz="6" w:space="0" w:color="auto"/>
              <w:left w:val="single" w:sz="6" w:space="0" w:color="auto"/>
              <w:bottom w:val="single" w:sz="6" w:space="0" w:color="auto"/>
              <w:right w:val="single" w:sz="6" w:space="0" w:color="auto"/>
            </w:tcBorders>
          </w:tcPr>
          <w:p w:rsidR="00277E7D" w:rsidRPr="00301513" w:rsidRDefault="00277E7D" w:rsidP="00277E7D">
            <w:pPr>
              <w:jc w:val="center"/>
              <w:rPr>
                <w:sz w:val="26"/>
                <w:szCs w:val="26"/>
              </w:rPr>
            </w:pPr>
            <w:r w:rsidRPr="00301513">
              <w:rPr>
                <w:sz w:val="26"/>
                <w:szCs w:val="26"/>
              </w:rPr>
              <w:t>-40</w:t>
            </w:r>
            <w:proofErr w:type="gramStart"/>
            <w:r w:rsidRPr="00301513">
              <w:rPr>
                <w:sz w:val="26"/>
                <w:szCs w:val="26"/>
              </w:rPr>
              <w:t>°С</w:t>
            </w:r>
            <w:proofErr w:type="gramEnd"/>
            <w:r w:rsidRPr="00301513">
              <w:rPr>
                <w:sz w:val="26"/>
                <w:szCs w:val="26"/>
              </w:rPr>
              <w:t xml:space="preserve"> </w:t>
            </w:r>
          </w:p>
        </w:tc>
        <w:tc>
          <w:tcPr>
            <w:tcW w:w="2394" w:type="dxa"/>
            <w:tcBorders>
              <w:top w:val="single" w:sz="6" w:space="0" w:color="auto"/>
              <w:left w:val="single" w:sz="6" w:space="0" w:color="auto"/>
              <w:bottom w:val="single" w:sz="6" w:space="0" w:color="auto"/>
              <w:right w:val="single" w:sz="6" w:space="0" w:color="auto"/>
            </w:tcBorders>
          </w:tcPr>
          <w:p w:rsidR="00277E7D" w:rsidRPr="00301513" w:rsidRDefault="00277E7D" w:rsidP="00277E7D">
            <w:pPr>
              <w:jc w:val="center"/>
              <w:rPr>
                <w:sz w:val="26"/>
                <w:szCs w:val="26"/>
              </w:rPr>
            </w:pPr>
            <w:r w:rsidRPr="00301513">
              <w:rPr>
                <w:sz w:val="26"/>
                <w:szCs w:val="26"/>
              </w:rPr>
              <w:t>-50</w:t>
            </w:r>
            <w:proofErr w:type="gramStart"/>
            <w:r w:rsidRPr="00301513">
              <w:rPr>
                <w:sz w:val="26"/>
                <w:szCs w:val="26"/>
              </w:rPr>
              <w:t>°С</w:t>
            </w:r>
            <w:proofErr w:type="gramEnd"/>
          </w:p>
        </w:tc>
      </w:tr>
      <w:tr w:rsidR="00277E7D" w:rsidRPr="00301513" w:rsidTr="00277E7D">
        <w:tc>
          <w:tcPr>
            <w:tcW w:w="2268" w:type="dxa"/>
            <w:vMerge/>
            <w:tcBorders>
              <w:left w:val="single" w:sz="6" w:space="0" w:color="auto"/>
              <w:bottom w:val="single" w:sz="6" w:space="0" w:color="auto"/>
              <w:right w:val="single" w:sz="6" w:space="0" w:color="auto"/>
            </w:tcBorders>
          </w:tcPr>
          <w:p w:rsidR="00277E7D" w:rsidRPr="00301513" w:rsidRDefault="00277E7D" w:rsidP="00277E7D">
            <w:pPr>
              <w:jc w:val="center"/>
              <w:rPr>
                <w:sz w:val="26"/>
                <w:szCs w:val="26"/>
              </w:rPr>
            </w:pPr>
          </w:p>
        </w:tc>
        <w:tc>
          <w:tcPr>
            <w:tcW w:w="7938" w:type="dxa"/>
            <w:gridSpan w:val="5"/>
            <w:tcBorders>
              <w:top w:val="single" w:sz="6" w:space="0" w:color="auto"/>
              <w:left w:val="single" w:sz="6" w:space="0" w:color="auto"/>
              <w:bottom w:val="single" w:sz="6" w:space="0" w:color="auto"/>
              <w:right w:val="single" w:sz="6" w:space="0" w:color="auto"/>
            </w:tcBorders>
          </w:tcPr>
          <w:p w:rsidR="00277E7D" w:rsidRPr="00301513" w:rsidRDefault="00277E7D" w:rsidP="00277E7D">
            <w:pPr>
              <w:jc w:val="center"/>
              <w:rPr>
                <w:sz w:val="26"/>
                <w:szCs w:val="26"/>
              </w:rPr>
            </w:pPr>
            <w:r w:rsidRPr="00301513">
              <w:rPr>
                <w:sz w:val="26"/>
                <w:szCs w:val="26"/>
              </w:rPr>
              <w:t>Допускаемое снижение подачи тепла, %</w:t>
            </w:r>
          </w:p>
        </w:tc>
      </w:tr>
      <w:tr w:rsidR="00277E7D" w:rsidRPr="00301513" w:rsidTr="00277E7D">
        <w:tc>
          <w:tcPr>
            <w:tcW w:w="2268" w:type="dxa"/>
            <w:tcBorders>
              <w:top w:val="single" w:sz="6" w:space="0" w:color="auto"/>
              <w:left w:val="single" w:sz="6" w:space="0" w:color="auto"/>
              <w:bottom w:val="single" w:sz="6" w:space="0" w:color="auto"/>
              <w:right w:val="single" w:sz="6" w:space="0" w:color="auto"/>
            </w:tcBorders>
          </w:tcPr>
          <w:p w:rsidR="00277E7D" w:rsidRPr="00301513" w:rsidRDefault="00277E7D" w:rsidP="00277E7D">
            <w:pPr>
              <w:rPr>
                <w:sz w:val="26"/>
                <w:szCs w:val="26"/>
              </w:rPr>
            </w:pPr>
            <w:r w:rsidRPr="00301513">
              <w:rPr>
                <w:sz w:val="26"/>
                <w:szCs w:val="26"/>
              </w:rPr>
              <w:t xml:space="preserve"> 300 </w:t>
            </w:r>
          </w:p>
        </w:tc>
        <w:tc>
          <w:tcPr>
            <w:tcW w:w="1453" w:type="dxa"/>
            <w:tcBorders>
              <w:top w:val="single" w:sz="6" w:space="0" w:color="auto"/>
              <w:left w:val="single" w:sz="6" w:space="0" w:color="auto"/>
              <w:bottom w:val="single" w:sz="6" w:space="0" w:color="auto"/>
              <w:right w:val="single" w:sz="6" w:space="0" w:color="auto"/>
            </w:tcBorders>
          </w:tcPr>
          <w:p w:rsidR="00277E7D" w:rsidRPr="00301513" w:rsidRDefault="00277E7D" w:rsidP="00277E7D">
            <w:pPr>
              <w:jc w:val="center"/>
              <w:rPr>
                <w:sz w:val="26"/>
                <w:szCs w:val="26"/>
              </w:rPr>
            </w:pPr>
            <w:r w:rsidRPr="00301513">
              <w:rPr>
                <w:sz w:val="26"/>
                <w:szCs w:val="26"/>
              </w:rPr>
              <w:t>х</w:t>
            </w:r>
            <w:r w:rsidRPr="00301513">
              <w:rPr>
                <w:rStyle w:val="af7"/>
                <w:sz w:val="26"/>
                <w:szCs w:val="26"/>
              </w:rPr>
              <w:t>*</w:t>
            </w:r>
          </w:p>
        </w:tc>
        <w:tc>
          <w:tcPr>
            <w:tcW w:w="1416" w:type="dxa"/>
            <w:tcBorders>
              <w:top w:val="single" w:sz="6" w:space="0" w:color="auto"/>
              <w:left w:val="single" w:sz="6" w:space="0" w:color="auto"/>
              <w:bottom w:val="single" w:sz="6" w:space="0" w:color="auto"/>
              <w:right w:val="single" w:sz="6" w:space="0" w:color="auto"/>
            </w:tcBorders>
          </w:tcPr>
          <w:p w:rsidR="00277E7D" w:rsidRPr="00301513" w:rsidRDefault="00277E7D" w:rsidP="00277E7D">
            <w:pPr>
              <w:jc w:val="center"/>
              <w:rPr>
                <w:sz w:val="26"/>
                <w:szCs w:val="26"/>
              </w:rPr>
            </w:pPr>
            <w:r w:rsidRPr="00301513">
              <w:rPr>
                <w:sz w:val="26"/>
                <w:szCs w:val="26"/>
              </w:rPr>
              <w:t xml:space="preserve">х </w:t>
            </w:r>
          </w:p>
        </w:tc>
        <w:tc>
          <w:tcPr>
            <w:tcW w:w="1416" w:type="dxa"/>
            <w:tcBorders>
              <w:top w:val="single" w:sz="6" w:space="0" w:color="auto"/>
              <w:left w:val="single" w:sz="6" w:space="0" w:color="auto"/>
              <w:bottom w:val="single" w:sz="6" w:space="0" w:color="auto"/>
              <w:right w:val="single" w:sz="6" w:space="0" w:color="auto"/>
            </w:tcBorders>
          </w:tcPr>
          <w:p w:rsidR="00277E7D" w:rsidRPr="00301513" w:rsidRDefault="00277E7D" w:rsidP="00277E7D">
            <w:pPr>
              <w:jc w:val="center"/>
              <w:rPr>
                <w:sz w:val="26"/>
                <w:szCs w:val="26"/>
              </w:rPr>
            </w:pPr>
            <w:r w:rsidRPr="00301513">
              <w:rPr>
                <w:sz w:val="26"/>
                <w:szCs w:val="26"/>
              </w:rPr>
              <w:t xml:space="preserve">х </w:t>
            </w:r>
          </w:p>
        </w:tc>
        <w:tc>
          <w:tcPr>
            <w:tcW w:w="1259" w:type="dxa"/>
            <w:tcBorders>
              <w:top w:val="single" w:sz="6" w:space="0" w:color="auto"/>
              <w:left w:val="single" w:sz="6" w:space="0" w:color="auto"/>
              <w:bottom w:val="single" w:sz="6" w:space="0" w:color="auto"/>
              <w:right w:val="single" w:sz="6" w:space="0" w:color="auto"/>
            </w:tcBorders>
          </w:tcPr>
          <w:p w:rsidR="00277E7D" w:rsidRPr="00301513" w:rsidRDefault="00277E7D" w:rsidP="00277E7D">
            <w:pPr>
              <w:jc w:val="center"/>
              <w:rPr>
                <w:sz w:val="26"/>
                <w:szCs w:val="26"/>
              </w:rPr>
            </w:pPr>
            <w:r w:rsidRPr="00301513">
              <w:rPr>
                <w:sz w:val="26"/>
                <w:szCs w:val="26"/>
              </w:rPr>
              <w:t xml:space="preserve">х </w:t>
            </w:r>
          </w:p>
        </w:tc>
        <w:tc>
          <w:tcPr>
            <w:tcW w:w="2394" w:type="dxa"/>
            <w:tcBorders>
              <w:top w:val="single" w:sz="6" w:space="0" w:color="auto"/>
              <w:left w:val="single" w:sz="6" w:space="0" w:color="auto"/>
              <w:bottom w:val="single" w:sz="6" w:space="0" w:color="auto"/>
              <w:right w:val="single" w:sz="6" w:space="0" w:color="auto"/>
            </w:tcBorders>
          </w:tcPr>
          <w:p w:rsidR="00277E7D" w:rsidRPr="00301513" w:rsidRDefault="00277E7D" w:rsidP="00277E7D">
            <w:pPr>
              <w:jc w:val="center"/>
              <w:rPr>
                <w:sz w:val="26"/>
                <w:szCs w:val="26"/>
              </w:rPr>
            </w:pPr>
            <w:r w:rsidRPr="00301513">
              <w:rPr>
                <w:sz w:val="26"/>
                <w:szCs w:val="26"/>
              </w:rPr>
              <w:t xml:space="preserve">50 </w:t>
            </w:r>
          </w:p>
        </w:tc>
      </w:tr>
      <w:tr w:rsidR="00277E7D" w:rsidRPr="00301513" w:rsidTr="00277E7D">
        <w:tc>
          <w:tcPr>
            <w:tcW w:w="2268" w:type="dxa"/>
            <w:tcBorders>
              <w:top w:val="single" w:sz="6" w:space="0" w:color="auto"/>
              <w:left w:val="single" w:sz="6" w:space="0" w:color="auto"/>
              <w:bottom w:val="single" w:sz="6" w:space="0" w:color="auto"/>
              <w:right w:val="single" w:sz="6" w:space="0" w:color="auto"/>
            </w:tcBorders>
          </w:tcPr>
          <w:p w:rsidR="00277E7D" w:rsidRPr="00301513" w:rsidRDefault="00277E7D" w:rsidP="00277E7D">
            <w:pPr>
              <w:rPr>
                <w:sz w:val="26"/>
                <w:szCs w:val="26"/>
              </w:rPr>
            </w:pPr>
            <w:r w:rsidRPr="00301513">
              <w:rPr>
                <w:sz w:val="26"/>
                <w:szCs w:val="26"/>
              </w:rPr>
              <w:t xml:space="preserve"> 400 </w:t>
            </w:r>
          </w:p>
        </w:tc>
        <w:tc>
          <w:tcPr>
            <w:tcW w:w="1453" w:type="dxa"/>
            <w:tcBorders>
              <w:top w:val="single" w:sz="6" w:space="0" w:color="auto"/>
              <w:left w:val="single" w:sz="6" w:space="0" w:color="auto"/>
              <w:bottom w:val="single" w:sz="6" w:space="0" w:color="auto"/>
              <w:right w:val="single" w:sz="6" w:space="0" w:color="auto"/>
            </w:tcBorders>
          </w:tcPr>
          <w:p w:rsidR="00277E7D" w:rsidRPr="00301513" w:rsidRDefault="00277E7D" w:rsidP="00277E7D">
            <w:pPr>
              <w:jc w:val="center"/>
              <w:rPr>
                <w:sz w:val="26"/>
                <w:szCs w:val="26"/>
              </w:rPr>
            </w:pPr>
            <w:r w:rsidRPr="00301513">
              <w:rPr>
                <w:sz w:val="26"/>
                <w:szCs w:val="26"/>
              </w:rPr>
              <w:t xml:space="preserve">х </w:t>
            </w:r>
          </w:p>
        </w:tc>
        <w:tc>
          <w:tcPr>
            <w:tcW w:w="1416" w:type="dxa"/>
            <w:tcBorders>
              <w:top w:val="single" w:sz="6" w:space="0" w:color="auto"/>
              <w:left w:val="single" w:sz="6" w:space="0" w:color="auto"/>
              <w:bottom w:val="single" w:sz="6" w:space="0" w:color="auto"/>
              <w:right w:val="single" w:sz="6" w:space="0" w:color="auto"/>
            </w:tcBorders>
          </w:tcPr>
          <w:p w:rsidR="00277E7D" w:rsidRPr="00301513" w:rsidRDefault="00277E7D" w:rsidP="00277E7D">
            <w:pPr>
              <w:jc w:val="center"/>
              <w:rPr>
                <w:sz w:val="26"/>
                <w:szCs w:val="26"/>
              </w:rPr>
            </w:pPr>
            <w:r w:rsidRPr="00301513">
              <w:rPr>
                <w:sz w:val="26"/>
                <w:szCs w:val="26"/>
              </w:rPr>
              <w:t xml:space="preserve">х </w:t>
            </w:r>
          </w:p>
        </w:tc>
        <w:tc>
          <w:tcPr>
            <w:tcW w:w="1416" w:type="dxa"/>
            <w:tcBorders>
              <w:top w:val="single" w:sz="6" w:space="0" w:color="auto"/>
              <w:left w:val="single" w:sz="6" w:space="0" w:color="auto"/>
              <w:bottom w:val="single" w:sz="6" w:space="0" w:color="auto"/>
              <w:right w:val="single" w:sz="6" w:space="0" w:color="auto"/>
            </w:tcBorders>
          </w:tcPr>
          <w:p w:rsidR="00277E7D" w:rsidRPr="00301513" w:rsidRDefault="00277E7D" w:rsidP="00277E7D">
            <w:pPr>
              <w:jc w:val="center"/>
              <w:rPr>
                <w:sz w:val="26"/>
                <w:szCs w:val="26"/>
              </w:rPr>
            </w:pPr>
            <w:r w:rsidRPr="00301513">
              <w:rPr>
                <w:sz w:val="26"/>
                <w:szCs w:val="26"/>
              </w:rPr>
              <w:t xml:space="preserve">х </w:t>
            </w:r>
          </w:p>
        </w:tc>
        <w:tc>
          <w:tcPr>
            <w:tcW w:w="1259" w:type="dxa"/>
            <w:tcBorders>
              <w:top w:val="single" w:sz="6" w:space="0" w:color="auto"/>
              <w:left w:val="single" w:sz="6" w:space="0" w:color="auto"/>
              <w:bottom w:val="single" w:sz="6" w:space="0" w:color="auto"/>
              <w:right w:val="single" w:sz="6" w:space="0" w:color="auto"/>
            </w:tcBorders>
          </w:tcPr>
          <w:p w:rsidR="00277E7D" w:rsidRPr="00301513" w:rsidRDefault="00277E7D" w:rsidP="00277E7D">
            <w:pPr>
              <w:jc w:val="center"/>
              <w:rPr>
                <w:sz w:val="26"/>
                <w:szCs w:val="26"/>
              </w:rPr>
            </w:pPr>
            <w:r w:rsidRPr="00301513">
              <w:rPr>
                <w:sz w:val="26"/>
                <w:szCs w:val="26"/>
              </w:rPr>
              <w:t xml:space="preserve">50 </w:t>
            </w:r>
          </w:p>
        </w:tc>
        <w:tc>
          <w:tcPr>
            <w:tcW w:w="2394" w:type="dxa"/>
            <w:tcBorders>
              <w:top w:val="single" w:sz="6" w:space="0" w:color="auto"/>
              <w:left w:val="single" w:sz="6" w:space="0" w:color="auto"/>
              <w:bottom w:val="single" w:sz="6" w:space="0" w:color="auto"/>
              <w:right w:val="single" w:sz="6" w:space="0" w:color="auto"/>
            </w:tcBorders>
          </w:tcPr>
          <w:p w:rsidR="00277E7D" w:rsidRPr="00301513" w:rsidRDefault="00277E7D" w:rsidP="00277E7D">
            <w:pPr>
              <w:jc w:val="center"/>
              <w:rPr>
                <w:sz w:val="26"/>
                <w:szCs w:val="26"/>
              </w:rPr>
            </w:pPr>
            <w:r w:rsidRPr="00301513">
              <w:rPr>
                <w:sz w:val="26"/>
                <w:szCs w:val="26"/>
              </w:rPr>
              <w:t xml:space="preserve">60 </w:t>
            </w:r>
          </w:p>
        </w:tc>
      </w:tr>
      <w:tr w:rsidR="00277E7D" w:rsidRPr="00301513" w:rsidTr="00277E7D">
        <w:tc>
          <w:tcPr>
            <w:tcW w:w="2268" w:type="dxa"/>
            <w:tcBorders>
              <w:top w:val="single" w:sz="6" w:space="0" w:color="auto"/>
              <w:left w:val="single" w:sz="6" w:space="0" w:color="auto"/>
              <w:bottom w:val="single" w:sz="6" w:space="0" w:color="auto"/>
              <w:right w:val="single" w:sz="6" w:space="0" w:color="auto"/>
            </w:tcBorders>
          </w:tcPr>
          <w:p w:rsidR="00277E7D" w:rsidRPr="00301513" w:rsidRDefault="00277E7D" w:rsidP="00277E7D">
            <w:pPr>
              <w:rPr>
                <w:sz w:val="26"/>
                <w:szCs w:val="26"/>
              </w:rPr>
            </w:pPr>
            <w:r w:rsidRPr="00301513">
              <w:rPr>
                <w:sz w:val="26"/>
                <w:szCs w:val="26"/>
              </w:rPr>
              <w:t xml:space="preserve"> 500 </w:t>
            </w:r>
          </w:p>
        </w:tc>
        <w:tc>
          <w:tcPr>
            <w:tcW w:w="1453" w:type="dxa"/>
            <w:tcBorders>
              <w:top w:val="single" w:sz="6" w:space="0" w:color="auto"/>
              <w:left w:val="single" w:sz="6" w:space="0" w:color="auto"/>
              <w:bottom w:val="single" w:sz="6" w:space="0" w:color="auto"/>
              <w:right w:val="single" w:sz="6" w:space="0" w:color="auto"/>
            </w:tcBorders>
          </w:tcPr>
          <w:p w:rsidR="00277E7D" w:rsidRPr="00301513" w:rsidRDefault="00277E7D" w:rsidP="00277E7D">
            <w:pPr>
              <w:jc w:val="center"/>
              <w:rPr>
                <w:sz w:val="26"/>
                <w:szCs w:val="26"/>
              </w:rPr>
            </w:pPr>
            <w:r w:rsidRPr="00301513">
              <w:rPr>
                <w:sz w:val="26"/>
                <w:szCs w:val="26"/>
              </w:rPr>
              <w:t xml:space="preserve">х </w:t>
            </w:r>
          </w:p>
        </w:tc>
        <w:tc>
          <w:tcPr>
            <w:tcW w:w="1416" w:type="dxa"/>
            <w:tcBorders>
              <w:top w:val="single" w:sz="6" w:space="0" w:color="auto"/>
              <w:left w:val="single" w:sz="6" w:space="0" w:color="auto"/>
              <w:bottom w:val="single" w:sz="6" w:space="0" w:color="auto"/>
              <w:right w:val="single" w:sz="6" w:space="0" w:color="auto"/>
            </w:tcBorders>
          </w:tcPr>
          <w:p w:rsidR="00277E7D" w:rsidRPr="00301513" w:rsidRDefault="00277E7D" w:rsidP="00277E7D">
            <w:pPr>
              <w:jc w:val="center"/>
              <w:rPr>
                <w:sz w:val="26"/>
                <w:szCs w:val="26"/>
              </w:rPr>
            </w:pPr>
            <w:r w:rsidRPr="00301513">
              <w:rPr>
                <w:sz w:val="26"/>
                <w:szCs w:val="26"/>
              </w:rPr>
              <w:t xml:space="preserve">х </w:t>
            </w:r>
          </w:p>
        </w:tc>
        <w:tc>
          <w:tcPr>
            <w:tcW w:w="1416" w:type="dxa"/>
            <w:tcBorders>
              <w:top w:val="single" w:sz="6" w:space="0" w:color="auto"/>
              <w:left w:val="single" w:sz="6" w:space="0" w:color="auto"/>
              <w:bottom w:val="single" w:sz="6" w:space="0" w:color="auto"/>
              <w:right w:val="single" w:sz="6" w:space="0" w:color="auto"/>
            </w:tcBorders>
          </w:tcPr>
          <w:p w:rsidR="00277E7D" w:rsidRPr="00301513" w:rsidRDefault="00277E7D" w:rsidP="00277E7D">
            <w:pPr>
              <w:jc w:val="center"/>
              <w:rPr>
                <w:sz w:val="26"/>
                <w:szCs w:val="26"/>
              </w:rPr>
            </w:pPr>
            <w:r w:rsidRPr="00301513">
              <w:rPr>
                <w:sz w:val="26"/>
                <w:szCs w:val="26"/>
              </w:rPr>
              <w:t xml:space="preserve">50 </w:t>
            </w:r>
          </w:p>
        </w:tc>
        <w:tc>
          <w:tcPr>
            <w:tcW w:w="1259" w:type="dxa"/>
            <w:tcBorders>
              <w:top w:val="single" w:sz="6" w:space="0" w:color="auto"/>
              <w:left w:val="single" w:sz="6" w:space="0" w:color="auto"/>
              <w:bottom w:val="single" w:sz="6" w:space="0" w:color="auto"/>
              <w:right w:val="single" w:sz="6" w:space="0" w:color="auto"/>
            </w:tcBorders>
          </w:tcPr>
          <w:p w:rsidR="00277E7D" w:rsidRPr="00301513" w:rsidRDefault="00277E7D" w:rsidP="00277E7D">
            <w:pPr>
              <w:jc w:val="center"/>
              <w:rPr>
                <w:sz w:val="26"/>
                <w:szCs w:val="26"/>
              </w:rPr>
            </w:pPr>
            <w:r w:rsidRPr="00301513">
              <w:rPr>
                <w:sz w:val="26"/>
                <w:szCs w:val="26"/>
              </w:rPr>
              <w:t xml:space="preserve">60 </w:t>
            </w:r>
          </w:p>
        </w:tc>
        <w:tc>
          <w:tcPr>
            <w:tcW w:w="2394" w:type="dxa"/>
            <w:tcBorders>
              <w:top w:val="single" w:sz="6" w:space="0" w:color="auto"/>
              <w:left w:val="single" w:sz="6" w:space="0" w:color="auto"/>
              <w:bottom w:val="single" w:sz="6" w:space="0" w:color="auto"/>
              <w:right w:val="single" w:sz="6" w:space="0" w:color="auto"/>
            </w:tcBorders>
          </w:tcPr>
          <w:p w:rsidR="00277E7D" w:rsidRPr="00301513" w:rsidRDefault="00277E7D" w:rsidP="00277E7D">
            <w:pPr>
              <w:jc w:val="center"/>
              <w:rPr>
                <w:sz w:val="26"/>
                <w:szCs w:val="26"/>
              </w:rPr>
            </w:pPr>
            <w:r w:rsidRPr="00301513">
              <w:rPr>
                <w:sz w:val="26"/>
                <w:szCs w:val="26"/>
              </w:rPr>
              <w:t xml:space="preserve">70 </w:t>
            </w:r>
          </w:p>
        </w:tc>
      </w:tr>
      <w:tr w:rsidR="00277E7D" w:rsidRPr="00301513" w:rsidTr="00277E7D">
        <w:tc>
          <w:tcPr>
            <w:tcW w:w="2268" w:type="dxa"/>
            <w:tcBorders>
              <w:top w:val="single" w:sz="6" w:space="0" w:color="auto"/>
              <w:left w:val="single" w:sz="6" w:space="0" w:color="auto"/>
              <w:bottom w:val="single" w:sz="6" w:space="0" w:color="auto"/>
              <w:right w:val="single" w:sz="6" w:space="0" w:color="auto"/>
            </w:tcBorders>
          </w:tcPr>
          <w:p w:rsidR="00277E7D" w:rsidRPr="00301513" w:rsidRDefault="00277E7D" w:rsidP="00277E7D">
            <w:pPr>
              <w:rPr>
                <w:sz w:val="26"/>
                <w:szCs w:val="26"/>
              </w:rPr>
            </w:pPr>
            <w:r w:rsidRPr="00301513">
              <w:rPr>
                <w:sz w:val="26"/>
                <w:szCs w:val="26"/>
              </w:rPr>
              <w:t xml:space="preserve"> 600 </w:t>
            </w:r>
          </w:p>
        </w:tc>
        <w:tc>
          <w:tcPr>
            <w:tcW w:w="1453" w:type="dxa"/>
            <w:tcBorders>
              <w:top w:val="single" w:sz="6" w:space="0" w:color="auto"/>
              <w:left w:val="single" w:sz="6" w:space="0" w:color="auto"/>
              <w:bottom w:val="single" w:sz="6" w:space="0" w:color="auto"/>
              <w:right w:val="single" w:sz="6" w:space="0" w:color="auto"/>
            </w:tcBorders>
          </w:tcPr>
          <w:p w:rsidR="00277E7D" w:rsidRPr="00301513" w:rsidRDefault="00277E7D" w:rsidP="00277E7D">
            <w:pPr>
              <w:jc w:val="center"/>
              <w:rPr>
                <w:sz w:val="26"/>
                <w:szCs w:val="26"/>
              </w:rPr>
            </w:pPr>
            <w:r w:rsidRPr="00301513">
              <w:rPr>
                <w:sz w:val="26"/>
                <w:szCs w:val="26"/>
              </w:rPr>
              <w:t xml:space="preserve">х </w:t>
            </w:r>
          </w:p>
        </w:tc>
        <w:tc>
          <w:tcPr>
            <w:tcW w:w="1416" w:type="dxa"/>
            <w:tcBorders>
              <w:top w:val="single" w:sz="6" w:space="0" w:color="auto"/>
              <w:left w:val="single" w:sz="6" w:space="0" w:color="auto"/>
              <w:bottom w:val="single" w:sz="6" w:space="0" w:color="auto"/>
              <w:right w:val="single" w:sz="6" w:space="0" w:color="auto"/>
            </w:tcBorders>
          </w:tcPr>
          <w:p w:rsidR="00277E7D" w:rsidRPr="00301513" w:rsidRDefault="00277E7D" w:rsidP="00277E7D">
            <w:pPr>
              <w:jc w:val="center"/>
              <w:rPr>
                <w:sz w:val="26"/>
                <w:szCs w:val="26"/>
              </w:rPr>
            </w:pPr>
            <w:r w:rsidRPr="00301513">
              <w:rPr>
                <w:sz w:val="26"/>
                <w:szCs w:val="26"/>
              </w:rPr>
              <w:t xml:space="preserve">50 </w:t>
            </w:r>
          </w:p>
        </w:tc>
        <w:tc>
          <w:tcPr>
            <w:tcW w:w="1416" w:type="dxa"/>
            <w:tcBorders>
              <w:top w:val="single" w:sz="6" w:space="0" w:color="auto"/>
              <w:left w:val="single" w:sz="6" w:space="0" w:color="auto"/>
              <w:bottom w:val="single" w:sz="6" w:space="0" w:color="auto"/>
              <w:right w:val="single" w:sz="6" w:space="0" w:color="auto"/>
            </w:tcBorders>
          </w:tcPr>
          <w:p w:rsidR="00277E7D" w:rsidRPr="00301513" w:rsidRDefault="00277E7D" w:rsidP="00277E7D">
            <w:pPr>
              <w:jc w:val="center"/>
              <w:rPr>
                <w:sz w:val="26"/>
                <w:szCs w:val="26"/>
              </w:rPr>
            </w:pPr>
            <w:r w:rsidRPr="00301513">
              <w:rPr>
                <w:sz w:val="26"/>
                <w:szCs w:val="26"/>
              </w:rPr>
              <w:t xml:space="preserve">60 </w:t>
            </w:r>
          </w:p>
        </w:tc>
        <w:tc>
          <w:tcPr>
            <w:tcW w:w="1259" w:type="dxa"/>
            <w:tcBorders>
              <w:top w:val="single" w:sz="6" w:space="0" w:color="auto"/>
              <w:left w:val="single" w:sz="6" w:space="0" w:color="auto"/>
              <w:bottom w:val="single" w:sz="6" w:space="0" w:color="auto"/>
              <w:right w:val="single" w:sz="6" w:space="0" w:color="auto"/>
            </w:tcBorders>
          </w:tcPr>
          <w:p w:rsidR="00277E7D" w:rsidRPr="00301513" w:rsidRDefault="00277E7D" w:rsidP="00277E7D">
            <w:pPr>
              <w:jc w:val="center"/>
              <w:rPr>
                <w:sz w:val="26"/>
                <w:szCs w:val="26"/>
              </w:rPr>
            </w:pPr>
            <w:r w:rsidRPr="00301513">
              <w:rPr>
                <w:sz w:val="26"/>
                <w:szCs w:val="26"/>
              </w:rPr>
              <w:t xml:space="preserve">70 </w:t>
            </w:r>
          </w:p>
        </w:tc>
        <w:tc>
          <w:tcPr>
            <w:tcW w:w="2394" w:type="dxa"/>
            <w:tcBorders>
              <w:top w:val="single" w:sz="6" w:space="0" w:color="auto"/>
              <w:left w:val="single" w:sz="6" w:space="0" w:color="auto"/>
              <w:bottom w:val="single" w:sz="6" w:space="0" w:color="auto"/>
              <w:right w:val="single" w:sz="6" w:space="0" w:color="auto"/>
            </w:tcBorders>
          </w:tcPr>
          <w:p w:rsidR="00277E7D" w:rsidRPr="00301513" w:rsidRDefault="00277E7D" w:rsidP="00277E7D">
            <w:pPr>
              <w:jc w:val="center"/>
              <w:rPr>
                <w:sz w:val="26"/>
                <w:szCs w:val="26"/>
              </w:rPr>
            </w:pPr>
            <w:r w:rsidRPr="00301513">
              <w:rPr>
                <w:sz w:val="26"/>
                <w:szCs w:val="26"/>
              </w:rPr>
              <w:t xml:space="preserve">80 </w:t>
            </w:r>
          </w:p>
        </w:tc>
      </w:tr>
      <w:tr w:rsidR="00277E7D" w:rsidRPr="00301513" w:rsidTr="00277E7D">
        <w:tc>
          <w:tcPr>
            <w:tcW w:w="2268" w:type="dxa"/>
            <w:tcBorders>
              <w:top w:val="single" w:sz="6" w:space="0" w:color="auto"/>
              <w:left w:val="single" w:sz="6" w:space="0" w:color="auto"/>
              <w:bottom w:val="single" w:sz="6" w:space="0" w:color="auto"/>
              <w:right w:val="single" w:sz="6" w:space="0" w:color="auto"/>
            </w:tcBorders>
          </w:tcPr>
          <w:p w:rsidR="00277E7D" w:rsidRPr="00301513" w:rsidRDefault="00277E7D" w:rsidP="00277E7D">
            <w:pPr>
              <w:rPr>
                <w:sz w:val="26"/>
                <w:szCs w:val="26"/>
              </w:rPr>
            </w:pPr>
            <w:r w:rsidRPr="00301513">
              <w:rPr>
                <w:sz w:val="26"/>
                <w:szCs w:val="26"/>
              </w:rPr>
              <w:t xml:space="preserve"> 700 и более </w:t>
            </w:r>
          </w:p>
        </w:tc>
        <w:tc>
          <w:tcPr>
            <w:tcW w:w="1453" w:type="dxa"/>
            <w:tcBorders>
              <w:top w:val="single" w:sz="6" w:space="0" w:color="auto"/>
              <w:left w:val="single" w:sz="6" w:space="0" w:color="auto"/>
              <w:bottom w:val="single" w:sz="6" w:space="0" w:color="auto"/>
              <w:right w:val="single" w:sz="6" w:space="0" w:color="auto"/>
            </w:tcBorders>
          </w:tcPr>
          <w:p w:rsidR="00277E7D" w:rsidRPr="00301513" w:rsidRDefault="00277E7D" w:rsidP="00277E7D">
            <w:pPr>
              <w:jc w:val="center"/>
              <w:rPr>
                <w:sz w:val="26"/>
                <w:szCs w:val="26"/>
              </w:rPr>
            </w:pPr>
            <w:r w:rsidRPr="00301513">
              <w:rPr>
                <w:sz w:val="26"/>
                <w:szCs w:val="26"/>
              </w:rPr>
              <w:t xml:space="preserve">50 </w:t>
            </w:r>
          </w:p>
        </w:tc>
        <w:tc>
          <w:tcPr>
            <w:tcW w:w="1416" w:type="dxa"/>
            <w:tcBorders>
              <w:top w:val="single" w:sz="6" w:space="0" w:color="auto"/>
              <w:left w:val="single" w:sz="6" w:space="0" w:color="auto"/>
              <w:bottom w:val="single" w:sz="6" w:space="0" w:color="auto"/>
              <w:right w:val="single" w:sz="6" w:space="0" w:color="auto"/>
            </w:tcBorders>
          </w:tcPr>
          <w:p w:rsidR="00277E7D" w:rsidRPr="00301513" w:rsidRDefault="00277E7D" w:rsidP="00277E7D">
            <w:pPr>
              <w:jc w:val="center"/>
              <w:rPr>
                <w:sz w:val="26"/>
                <w:szCs w:val="26"/>
              </w:rPr>
            </w:pPr>
            <w:r w:rsidRPr="00301513">
              <w:rPr>
                <w:sz w:val="26"/>
                <w:szCs w:val="26"/>
              </w:rPr>
              <w:t xml:space="preserve">60 </w:t>
            </w:r>
          </w:p>
        </w:tc>
        <w:tc>
          <w:tcPr>
            <w:tcW w:w="1416" w:type="dxa"/>
            <w:tcBorders>
              <w:top w:val="single" w:sz="6" w:space="0" w:color="auto"/>
              <w:left w:val="single" w:sz="6" w:space="0" w:color="auto"/>
              <w:bottom w:val="single" w:sz="6" w:space="0" w:color="auto"/>
              <w:right w:val="single" w:sz="6" w:space="0" w:color="auto"/>
            </w:tcBorders>
          </w:tcPr>
          <w:p w:rsidR="00277E7D" w:rsidRPr="00301513" w:rsidRDefault="00277E7D" w:rsidP="00277E7D">
            <w:pPr>
              <w:jc w:val="center"/>
              <w:rPr>
                <w:sz w:val="26"/>
                <w:szCs w:val="26"/>
              </w:rPr>
            </w:pPr>
            <w:r w:rsidRPr="00301513">
              <w:rPr>
                <w:sz w:val="26"/>
                <w:szCs w:val="26"/>
              </w:rPr>
              <w:t xml:space="preserve">70 </w:t>
            </w:r>
          </w:p>
        </w:tc>
        <w:tc>
          <w:tcPr>
            <w:tcW w:w="1259" w:type="dxa"/>
            <w:tcBorders>
              <w:top w:val="single" w:sz="6" w:space="0" w:color="auto"/>
              <w:left w:val="single" w:sz="6" w:space="0" w:color="auto"/>
              <w:bottom w:val="single" w:sz="6" w:space="0" w:color="auto"/>
              <w:right w:val="single" w:sz="6" w:space="0" w:color="auto"/>
            </w:tcBorders>
          </w:tcPr>
          <w:p w:rsidR="00277E7D" w:rsidRPr="00301513" w:rsidRDefault="00277E7D" w:rsidP="00277E7D">
            <w:pPr>
              <w:jc w:val="center"/>
              <w:rPr>
                <w:sz w:val="26"/>
                <w:szCs w:val="26"/>
              </w:rPr>
            </w:pPr>
            <w:r w:rsidRPr="00301513">
              <w:rPr>
                <w:sz w:val="26"/>
                <w:szCs w:val="26"/>
              </w:rPr>
              <w:t xml:space="preserve">80 </w:t>
            </w:r>
          </w:p>
        </w:tc>
        <w:tc>
          <w:tcPr>
            <w:tcW w:w="2394" w:type="dxa"/>
            <w:tcBorders>
              <w:top w:val="single" w:sz="6" w:space="0" w:color="auto"/>
              <w:left w:val="single" w:sz="6" w:space="0" w:color="auto"/>
              <w:bottom w:val="single" w:sz="6" w:space="0" w:color="auto"/>
              <w:right w:val="single" w:sz="6" w:space="0" w:color="auto"/>
            </w:tcBorders>
          </w:tcPr>
          <w:p w:rsidR="00277E7D" w:rsidRPr="00301513" w:rsidRDefault="00277E7D" w:rsidP="00277E7D">
            <w:pPr>
              <w:jc w:val="center"/>
              <w:rPr>
                <w:sz w:val="26"/>
                <w:szCs w:val="26"/>
              </w:rPr>
            </w:pPr>
            <w:r w:rsidRPr="00301513">
              <w:rPr>
                <w:sz w:val="26"/>
                <w:szCs w:val="26"/>
              </w:rPr>
              <w:t xml:space="preserve">90 </w:t>
            </w:r>
          </w:p>
        </w:tc>
      </w:tr>
    </w:tbl>
    <w:p w:rsidR="00277E7D" w:rsidRPr="00301513" w:rsidRDefault="00277E7D" w:rsidP="00277E7D">
      <w:pPr>
        <w:ind w:firstLine="284"/>
        <w:jc w:val="both"/>
        <w:rPr>
          <w:sz w:val="26"/>
          <w:szCs w:val="26"/>
        </w:rPr>
      </w:pPr>
      <w:r w:rsidRPr="00301513">
        <w:rPr>
          <w:sz w:val="26"/>
          <w:szCs w:val="26"/>
        </w:rPr>
        <w:t>*резервирование не требуется</w:t>
      </w:r>
    </w:p>
    <w:p w:rsidR="00277E7D" w:rsidRPr="00301513" w:rsidRDefault="00277E7D" w:rsidP="00D9176A">
      <w:pPr>
        <w:spacing w:before="120" w:after="120"/>
        <w:ind w:firstLine="284"/>
        <w:jc w:val="both"/>
        <w:rPr>
          <w:sz w:val="26"/>
          <w:szCs w:val="26"/>
        </w:rPr>
      </w:pPr>
      <w:r w:rsidRPr="00301513">
        <w:rPr>
          <w:sz w:val="26"/>
          <w:szCs w:val="26"/>
        </w:rPr>
        <w:lastRenderedPageBreak/>
        <w:t>Рекомендуется предусматривать 100%-</w:t>
      </w:r>
      <w:proofErr w:type="spellStart"/>
      <w:r w:rsidRPr="00301513">
        <w:rPr>
          <w:sz w:val="26"/>
          <w:szCs w:val="26"/>
        </w:rPr>
        <w:t>ное</w:t>
      </w:r>
      <w:proofErr w:type="spellEnd"/>
      <w:r w:rsidRPr="00301513">
        <w:rPr>
          <w:sz w:val="26"/>
          <w:szCs w:val="26"/>
        </w:rPr>
        <w:t xml:space="preserve"> резервирование (с отнесением к потребителям тепла первой категории) жилых микрорайонов в городах (населенных пунктах) при расчетных температурах наружного воздуха для проектирования отопления: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395"/>
      </w:tblGrid>
      <w:tr w:rsidR="00277E7D" w:rsidRPr="00301513" w:rsidTr="00277E7D">
        <w:tc>
          <w:tcPr>
            <w:tcW w:w="4644" w:type="dxa"/>
          </w:tcPr>
          <w:p w:rsidR="00277E7D" w:rsidRPr="00301513" w:rsidRDefault="00277E7D" w:rsidP="00277E7D">
            <w:pPr>
              <w:pStyle w:val="Preformat"/>
              <w:ind w:firstLine="284"/>
              <w:jc w:val="center"/>
              <w:rPr>
                <w:rFonts w:ascii="Times New Roman" w:hAnsi="Times New Roman"/>
                <w:sz w:val="26"/>
                <w:szCs w:val="26"/>
              </w:rPr>
            </w:pPr>
            <w:r w:rsidRPr="00301513">
              <w:rPr>
                <w:rFonts w:ascii="Times New Roman" w:hAnsi="Times New Roman"/>
                <w:sz w:val="26"/>
                <w:szCs w:val="26"/>
              </w:rPr>
              <w:t>Температура наружного воздуха, °</w:t>
            </w:r>
            <w:proofErr w:type="gramStart"/>
            <w:r w:rsidRPr="00301513">
              <w:rPr>
                <w:rFonts w:ascii="Times New Roman" w:hAnsi="Times New Roman"/>
                <w:sz w:val="26"/>
                <w:szCs w:val="26"/>
              </w:rPr>
              <w:t>С</w:t>
            </w:r>
            <w:proofErr w:type="gramEnd"/>
          </w:p>
        </w:tc>
        <w:tc>
          <w:tcPr>
            <w:tcW w:w="4395" w:type="dxa"/>
          </w:tcPr>
          <w:p w:rsidR="00277E7D" w:rsidRPr="00301513" w:rsidRDefault="00277E7D" w:rsidP="00277E7D">
            <w:pPr>
              <w:pStyle w:val="Preformat"/>
              <w:jc w:val="center"/>
              <w:rPr>
                <w:rFonts w:ascii="Times New Roman" w:hAnsi="Times New Roman"/>
                <w:sz w:val="26"/>
                <w:szCs w:val="26"/>
              </w:rPr>
            </w:pPr>
            <w:r w:rsidRPr="00301513">
              <w:rPr>
                <w:rFonts w:ascii="Times New Roman" w:hAnsi="Times New Roman"/>
                <w:sz w:val="26"/>
                <w:szCs w:val="26"/>
              </w:rPr>
              <w:t>Численность населения, тыс. чел.</w:t>
            </w:r>
          </w:p>
        </w:tc>
      </w:tr>
      <w:tr w:rsidR="00277E7D" w:rsidRPr="00301513" w:rsidTr="00277E7D">
        <w:tc>
          <w:tcPr>
            <w:tcW w:w="4644" w:type="dxa"/>
          </w:tcPr>
          <w:p w:rsidR="00277E7D" w:rsidRPr="00301513" w:rsidRDefault="00277E7D" w:rsidP="00277E7D">
            <w:pPr>
              <w:pStyle w:val="Preformat"/>
              <w:ind w:firstLine="284"/>
              <w:jc w:val="center"/>
              <w:rPr>
                <w:rFonts w:ascii="Times New Roman" w:hAnsi="Times New Roman"/>
                <w:sz w:val="26"/>
                <w:szCs w:val="26"/>
              </w:rPr>
            </w:pPr>
            <w:r w:rsidRPr="00301513">
              <w:rPr>
                <w:rFonts w:ascii="Times New Roman" w:hAnsi="Times New Roman"/>
                <w:sz w:val="26"/>
                <w:szCs w:val="26"/>
              </w:rPr>
              <w:t>Ниже -40</w:t>
            </w:r>
          </w:p>
        </w:tc>
        <w:tc>
          <w:tcPr>
            <w:tcW w:w="4395" w:type="dxa"/>
          </w:tcPr>
          <w:p w:rsidR="00277E7D" w:rsidRPr="00301513" w:rsidRDefault="00277E7D" w:rsidP="00277E7D">
            <w:pPr>
              <w:pStyle w:val="Preformat"/>
              <w:jc w:val="center"/>
              <w:rPr>
                <w:rFonts w:ascii="Times New Roman" w:hAnsi="Times New Roman"/>
                <w:sz w:val="26"/>
                <w:szCs w:val="26"/>
              </w:rPr>
            </w:pPr>
            <w:r w:rsidRPr="00301513">
              <w:rPr>
                <w:rFonts w:ascii="Times New Roman" w:hAnsi="Times New Roman"/>
                <w:sz w:val="26"/>
                <w:szCs w:val="26"/>
              </w:rPr>
              <w:t>До 2,0</w:t>
            </w:r>
          </w:p>
        </w:tc>
      </w:tr>
      <w:tr w:rsidR="00277E7D" w:rsidRPr="00301513" w:rsidTr="00277E7D">
        <w:tc>
          <w:tcPr>
            <w:tcW w:w="4644" w:type="dxa"/>
          </w:tcPr>
          <w:p w:rsidR="00277E7D" w:rsidRPr="00301513" w:rsidRDefault="00277E7D" w:rsidP="00277E7D">
            <w:pPr>
              <w:pStyle w:val="Preformat"/>
              <w:ind w:firstLine="284"/>
              <w:jc w:val="center"/>
              <w:rPr>
                <w:rFonts w:ascii="Times New Roman" w:hAnsi="Times New Roman"/>
                <w:sz w:val="26"/>
                <w:szCs w:val="26"/>
              </w:rPr>
            </w:pPr>
            <w:r w:rsidRPr="00301513">
              <w:rPr>
                <w:rFonts w:ascii="Times New Roman" w:hAnsi="Times New Roman"/>
                <w:sz w:val="26"/>
                <w:szCs w:val="26"/>
              </w:rPr>
              <w:t>-40 - -31</w:t>
            </w:r>
          </w:p>
        </w:tc>
        <w:tc>
          <w:tcPr>
            <w:tcW w:w="4395" w:type="dxa"/>
          </w:tcPr>
          <w:p w:rsidR="00277E7D" w:rsidRPr="00301513" w:rsidRDefault="00277E7D" w:rsidP="00277E7D">
            <w:pPr>
              <w:pStyle w:val="Preformat"/>
              <w:jc w:val="center"/>
              <w:rPr>
                <w:rFonts w:ascii="Times New Roman" w:hAnsi="Times New Roman"/>
                <w:sz w:val="26"/>
                <w:szCs w:val="26"/>
              </w:rPr>
            </w:pPr>
            <w:r w:rsidRPr="00301513">
              <w:rPr>
                <w:rFonts w:ascii="Times New Roman" w:hAnsi="Times New Roman"/>
                <w:sz w:val="26"/>
                <w:szCs w:val="26"/>
              </w:rPr>
              <w:t>2,0 - 5,0</w:t>
            </w:r>
          </w:p>
        </w:tc>
      </w:tr>
      <w:tr w:rsidR="00277E7D" w:rsidRPr="00301513" w:rsidTr="00277E7D">
        <w:tc>
          <w:tcPr>
            <w:tcW w:w="4644" w:type="dxa"/>
          </w:tcPr>
          <w:p w:rsidR="00277E7D" w:rsidRPr="00301513" w:rsidRDefault="00277E7D" w:rsidP="00277E7D">
            <w:pPr>
              <w:pStyle w:val="Preformat"/>
              <w:ind w:firstLine="284"/>
              <w:jc w:val="center"/>
              <w:rPr>
                <w:rFonts w:ascii="Times New Roman" w:hAnsi="Times New Roman"/>
                <w:sz w:val="26"/>
                <w:szCs w:val="26"/>
              </w:rPr>
            </w:pPr>
            <w:r w:rsidRPr="00301513">
              <w:rPr>
                <w:rFonts w:ascii="Times New Roman" w:hAnsi="Times New Roman"/>
                <w:sz w:val="26"/>
                <w:szCs w:val="26"/>
              </w:rPr>
              <w:t>-30 - -21</w:t>
            </w:r>
          </w:p>
        </w:tc>
        <w:tc>
          <w:tcPr>
            <w:tcW w:w="4395" w:type="dxa"/>
          </w:tcPr>
          <w:p w:rsidR="00277E7D" w:rsidRPr="00301513" w:rsidRDefault="00277E7D" w:rsidP="00277E7D">
            <w:pPr>
              <w:pStyle w:val="Preformat"/>
              <w:jc w:val="center"/>
              <w:rPr>
                <w:rFonts w:ascii="Times New Roman" w:hAnsi="Times New Roman"/>
                <w:sz w:val="26"/>
                <w:szCs w:val="26"/>
              </w:rPr>
            </w:pPr>
            <w:r w:rsidRPr="00301513">
              <w:rPr>
                <w:rFonts w:ascii="Times New Roman" w:hAnsi="Times New Roman"/>
                <w:sz w:val="26"/>
                <w:szCs w:val="26"/>
              </w:rPr>
              <w:t>5,0 - 10,0</w:t>
            </w:r>
          </w:p>
        </w:tc>
      </w:tr>
      <w:tr w:rsidR="00277E7D" w:rsidRPr="00301513" w:rsidTr="00277E7D">
        <w:tc>
          <w:tcPr>
            <w:tcW w:w="4644" w:type="dxa"/>
          </w:tcPr>
          <w:p w:rsidR="00277E7D" w:rsidRPr="00301513" w:rsidRDefault="00277E7D" w:rsidP="00277E7D">
            <w:pPr>
              <w:pStyle w:val="Preformat"/>
              <w:ind w:firstLine="284"/>
              <w:jc w:val="center"/>
              <w:rPr>
                <w:rFonts w:ascii="Times New Roman" w:hAnsi="Times New Roman"/>
                <w:sz w:val="26"/>
                <w:szCs w:val="26"/>
              </w:rPr>
            </w:pPr>
            <w:r w:rsidRPr="00301513">
              <w:rPr>
                <w:rFonts w:ascii="Times New Roman" w:hAnsi="Times New Roman"/>
                <w:sz w:val="26"/>
                <w:szCs w:val="26"/>
              </w:rPr>
              <w:t>-20 - -11</w:t>
            </w:r>
          </w:p>
        </w:tc>
        <w:tc>
          <w:tcPr>
            <w:tcW w:w="4395" w:type="dxa"/>
          </w:tcPr>
          <w:p w:rsidR="00277E7D" w:rsidRPr="00301513" w:rsidRDefault="00277E7D" w:rsidP="00277E7D">
            <w:pPr>
              <w:pStyle w:val="Preformat"/>
              <w:jc w:val="center"/>
              <w:rPr>
                <w:rFonts w:ascii="Times New Roman" w:hAnsi="Times New Roman"/>
                <w:sz w:val="26"/>
                <w:szCs w:val="26"/>
              </w:rPr>
            </w:pPr>
            <w:r w:rsidRPr="00301513">
              <w:rPr>
                <w:rFonts w:ascii="Times New Roman" w:hAnsi="Times New Roman"/>
                <w:sz w:val="26"/>
                <w:szCs w:val="26"/>
              </w:rPr>
              <w:t>10,0 - 20,0</w:t>
            </w:r>
          </w:p>
        </w:tc>
      </w:tr>
      <w:tr w:rsidR="00277E7D" w:rsidRPr="00301513" w:rsidTr="00277E7D">
        <w:tc>
          <w:tcPr>
            <w:tcW w:w="4644" w:type="dxa"/>
          </w:tcPr>
          <w:p w:rsidR="00277E7D" w:rsidRPr="00301513" w:rsidRDefault="00277E7D" w:rsidP="00277E7D">
            <w:pPr>
              <w:pStyle w:val="Preformat"/>
              <w:ind w:firstLine="284"/>
              <w:jc w:val="center"/>
              <w:rPr>
                <w:rFonts w:ascii="Times New Roman" w:hAnsi="Times New Roman"/>
                <w:sz w:val="26"/>
                <w:szCs w:val="26"/>
              </w:rPr>
            </w:pPr>
            <w:r w:rsidRPr="00301513">
              <w:rPr>
                <w:rFonts w:ascii="Times New Roman" w:hAnsi="Times New Roman"/>
                <w:sz w:val="26"/>
                <w:szCs w:val="26"/>
              </w:rPr>
              <w:t>Выше -10</w:t>
            </w:r>
          </w:p>
        </w:tc>
        <w:tc>
          <w:tcPr>
            <w:tcW w:w="4395" w:type="dxa"/>
          </w:tcPr>
          <w:p w:rsidR="00277E7D" w:rsidRPr="00301513" w:rsidRDefault="00277E7D" w:rsidP="00277E7D">
            <w:pPr>
              <w:pStyle w:val="Preformat"/>
              <w:jc w:val="center"/>
              <w:rPr>
                <w:rFonts w:ascii="Times New Roman" w:hAnsi="Times New Roman"/>
                <w:sz w:val="26"/>
                <w:szCs w:val="26"/>
              </w:rPr>
            </w:pPr>
            <w:r w:rsidRPr="00301513">
              <w:rPr>
                <w:rFonts w:ascii="Times New Roman" w:hAnsi="Times New Roman"/>
                <w:sz w:val="26"/>
                <w:szCs w:val="26"/>
              </w:rPr>
              <w:t xml:space="preserve">20,0 - 50,0 </w:t>
            </w:r>
          </w:p>
        </w:tc>
      </w:tr>
    </w:tbl>
    <w:p w:rsidR="00277E7D" w:rsidRPr="00301513" w:rsidRDefault="00277E7D" w:rsidP="00277E7D">
      <w:pPr>
        <w:spacing w:before="120"/>
        <w:ind w:firstLine="284"/>
        <w:jc w:val="both"/>
        <w:rPr>
          <w:sz w:val="26"/>
          <w:szCs w:val="26"/>
        </w:rPr>
      </w:pPr>
      <w:r w:rsidRPr="00301513">
        <w:rPr>
          <w:sz w:val="26"/>
          <w:szCs w:val="26"/>
        </w:rPr>
        <w:t xml:space="preserve">При нескольких источниках тепла должна быть проанализирована возможность работы их на единую тепловую сеть. В случае аварии на одном из источников тепла </w:t>
      </w:r>
      <w:r w:rsidR="00DF03AE">
        <w:rPr>
          <w:sz w:val="26"/>
          <w:szCs w:val="26"/>
        </w:rPr>
        <w:t>до</w:t>
      </w:r>
      <w:r w:rsidR="00247AB8">
        <w:rPr>
          <w:sz w:val="26"/>
          <w:szCs w:val="26"/>
        </w:rPr>
        <w:t>лжна быть</w:t>
      </w:r>
      <w:r w:rsidRPr="00301513">
        <w:rPr>
          <w:sz w:val="26"/>
          <w:szCs w:val="26"/>
        </w:rPr>
        <w:t xml:space="preserve"> возможность частичного обеспечения потребителей тепловой энергией из единой тепловой сети за счет других источников тепла. </w:t>
      </w:r>
    </w:p>
    <w:p w:rsidR="00277E7D" w:rsidRDefault="00277E7D" w:rsidP="00277E7D">
      <w:pPr>
        <w:ind w:firstLine="284"/>
        <w:jc w:val="both"/>
        <w:rPr>
          <w:sz w:val="26"/>
          <w:szCs w:val="26"/>
        </w:rPr>
      </w:pPr>
      <w:r w:rsidRPr="00301513">
        <w:rPr>
          <w:sz w:val="26"/>
          <w:szCs w:val="26"/>
        </w:rPr>
        <w:t>Надежность системы теплоснабжения может быть повышена устройством перемычек между магистральными сетями, проложенными радиально от одного или разных источников теплоты.</w:t>
      </w:r>
      <w:r>
        <w:rPr>
          <w:sz w:val="26"/>
          <w:szCs w:val="26"/>
        </w:rPr>
        <w:t xml:space="preserve"> </w:t>
      </w:r>
    </w:p>
    <w:p w:rsidR="00277E7D" w:rsidRPr="00301513" w:rsidRDefault="00277E7D" w:rsidP="002F75C0">
      <w:pPr>
        <w:ind w:firstLine="567"/>
        <w:jc w:val="both"/>
        <w:rPr>
          <w:sz w:val="26"/>
          <w:szCs w:val="26"/>
        </w:rPr>
      </w:pPr>
      <w:r w:rsidRPr="00301513">
        <w:rPr>
          <w:sz w:val="26"/>
          <w:szCs w:val="26"/>
        </w:rPr>
        <w:t xml:space="preserve">Перемычки используются как в </w:t>
      </w:r>
      <w:proofErr w:type="gramStart"/>
      <w:r w:rsidRPr="00301513">
        <w:rPr>
          <w:sz w:val="26"/>
          <w:szCs w:val="26"/>
        </w:rPr>
        <w:t>нормальном</w:t>
      </w:r>
      <w:proofErr w:type="gramEnd"/>
      <w:r w:rsidRPr="00301513">
        <w:rPr>
          <w:sz w:val="26"/>
          <w:szCs w:val="26"/>
        </w:rPr>
        <w:t>, так и в аварийном режимах работы. Они позволяют обеспечить беспрерывное теплоснабжение и значительно снизить недоотпуск тепл</w:t>
      </w:r>
      <w:r>
        <w:rPr>
          <w:sz w:val="26"/>
          <w:szCs w:val="26"/>
        </w:rPr>
        <w:t>оты</w:t>
      </w:r>
      <w:r w:rsidRPr="00301513">
        <w:rPr>
          <w:sz w:val="26"/>
          <w:szCs w:val="26"/>
        </w:rPr>
        <w:t xml:space="preserve"> при аварии. Количество и диаметры перемычек определяются исходя из режима резервирования при сниженном расходе теплоносителя в соответствии с табл. </w:t>
      </w:r>
      <w:r>
        <w:rPr>
          <w:sz w:val="26"/>
          <w:szCs w:val="26"/>
        </w:rPr>
        <w:t>7.2.2</w:t>
      </w:r>
      <w:r w:rsidRPr="00301513">
        <w:rPr>
          <w:sz w:val="26"/>
          <w:szCs w:val="26"/>
        </w:rPr>
        <w:t>.</w:t>
      </w:r>
      <w:r w:rsidR="002F75C0">
        <w:rPr>
          <w:sz w:val="26"/>
          <w:szCs w:val="26"/>
        </w:rPr>
        <w:t xml:space="preserve"> </w:t>
      </w:r>
      <w:r w:rsidR="00247AB8">
        <w:rPr>
          <w:sz w:val="26"/>
          <w:szCs w:val="26"/>
        </w:rPr>
        <w:t xml:space="preserve">Тепловые сети от котельных в п. Судиславль являются локальными, не связанными друг с другом перемычками. </w:t>
      </w:r>
      <w:r w:rsidR="002F75C0">
        <w:rPr>
          <w:sz w:val="26"/>
          <w:szCs w:val="26"/>
        </w:rPr>
        <w:t xml:space="preserve"> </w:t>
      </w:r>
      <w:proofErr w:type="spellStart"/>
      <w:proofErr w:type="gramStart"/>
      <w:r w:rsidR="00247AB8" w:rsidRPr="00301513">
        <w:rPr>
          <w:sz w:val="26"/>
          <w:szCs w:val="26"/>
        </w:rPr>
        <w:t>К</w:t>
      </w:r>
      <w:r w:rsidR="00247AB8" w:rsidRPr="00301513">
        <w:rPr>
          <w:sz w:val="26"/>
          <w:szCs w:val="26"/>
          <w:vertAlign w:val="subscript"/>
        </w:rPr>
        <w:t>р</w:t>
      </w:r>
      <w:proofErr w:type="spellEnd"/>
      <w:proofErr w:type="gramEnd"/>
      <w:r w:rsidR="00247AB8" w:rsidRPr="00301513">
        <w:rPr>
          <w:sz w:val="26"/>
          <w:szCs w:val="26"/>
        </w:rPr>
        <w:t xml:space="preserve"> = 0,2</w:t>
      </w:r>
      <w:r w:rsidR="00247AB8">
        <w:rPr>
          <w:sz w:val="26"/>
          <w:szCs w:val="26"/>
        </w:rPr>
        <w:t>.</w:t>
      </w:r>
    </w:p>
    <w:p w:rsidR="00277E7D" w:rsidRDefault="00277E7D" w:rsidP="002F75C0">
      <w:pPr>
        <w:ind w:firstLine="567"/>
        <w:jc w:val="both"/>
        <w:rPr>
          <w:sz w:val="26"/>
          <w:szCs w:val="26"/>
        </w:rPr>
      </w:pPr>
      <w:r w:rsidRPr="00301513">
        <w:rPr>
          <w:sz w:val="26"/>
          <w:szCs w:val="26"/>
        </w:rPr>
        <w:t>Существенное влияние на надежность системы теплоснабжения имеет техническое состояние тепловых сетей, характеризуемое наличием ветхих, подлежащих замене трубопроводов (К</w:t>
      </w:r>
      <w:r w:rsidRPr="00301513">
        <w:rPr>
          <w:sz w:val="26"/>
          <w:szCs w:val="26"/>
          <w:vertAlign w:val="subscript"/>
        </w:rPr>
        <w:t>с</w:t>
      </w:r>
      <w:r w:rsidRPr="00301513">
        <w:rPr>
          <w:sz w:val="26"/>
          <w:szCs w:val="26"/>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2693"/>
      </w:tblGrid>
      <w:tr w:rsidR="00277E7D" w:rsidRPr="00301513" w:rsidTr="002F75C0">
        <w:tc>
          <w:tcPr>
            <w:tcW w:w="3369" w:type="dxa"/>
          </w:tcPr>
          <w:p w:rsidR="00277E7D" w:rsidRPr="00301513" w:rsidRDefault="00277E7D" w:rsidP="00277E7D">
            <w:pPr>
              <w:pStyle w:val="Preformat"/>
              <w:ind w:firstLine="284"/>
              <w:jc w:val="center"/>
              <w:rPr>
                <w:rFonts w:ascii="Times New Roman" w:hAnsi="Times New Roman"/>
                <w:sz w:val="26"/>
                <w:szCs w:val="26"/>
              </w:rPr>
            </w:pPr>
            <w:r w:rsidRPr="00301513">
              <w:rPr>
                <w:rFonts w:ascii="Times New Roman" w:hAnsi="Times New Roman"/>
                <w:sz w:val="26"/>
                <w:szCs w:val="26"/>
              </w:rPr>
              <w:t>Доля ветхих сетей, %</w:t>
            </w:r>
          </w:p>
        </w:tc>
        <w:tc>
          <w:tcPr>
            <w:tcW w:w="2693" w:type="dxa"/>
          </w:tcPr>
          <w:p w:rsidR="00277E7D" w:rsidRPr="00301513" w:rsidRDefault="00277E7D" w:rsidP="00277E7D">
            <w:pPr>
              <w:pStyle w:val="Preformat"/>
              <w:ind w:hanging="11"/>
              <w:jc w:val="center"/>
              <w:rPr>
                <w:rFonts w:ascii="Times New Roman" w:hAnsi="Times New Roman"/>
                <w:sz w:val="26"/>
                <w:szCs w:val="26"/>
              </w:rPr>
            </w:pPr>
            <w:r w:rsidRPr="00301513">
              <w:rPr>
                <w:rFonts w:ascii="Times New Roman" w:hAnsi="Times New Roman"/>
                <w:sz w:val="26"/>
                <w:szCs w:val="26"/>
              </w:rPr>
              <w:t xml:space="preserve">   Коэффициент К</w:t>
            </w:r>
            <w:r w:rsidRPr="00301513">
              <w:rPr>
                <w:rFonts w:ascii="Times New Roman" w:hAnsi="Times New Roman"/>
                <w:sz w:val="26"/>
                <w:szCs w:val="26"/>
                <w:vertAlign w:val="subscript"/>
              </w:rPr>
              <w:t>с</w:t>
            </w:r>
          </w:p>
        </w:tc>
      </w:tr>
      <w:tr w:rsidR="00277E7D" w:rsidRPr="00301513" w:rsidTr="002F75C0">
        <w:tc>
          <w:tcPr>
            <w:tcW w:w="3369" w:type="dxa"/>
          </w:tcPr>
          <w:p w:rsidR="00277E7D" w:rsidRPr="00301513" w:rsidRDefault="00277E7D" w:rsidP="00277E7D">
            <w:pPr>
              <w:pStyle w:val="Preformat"/>
              <w:ind w:firstLine="284"/>
              <w:jc w:val="center"/>
              <w:rPr>
                <w:rFonts w:ascii="Times New Roman" w:hAnsi="Times New Roman"/>
                <w:sz w:val="26"/>
                <w:szCs w:val="26"/>
              </w:rPr>
            </w:pPr>
            <w:r w:rsidRPr="00301513">
              <w:rPr>
                <w:rFonts w:ascii="Times New Roman" w:hAnsi="Times New Roman"/>
                <w:sz w:val="26"/>
                <w:szCs w:val="26"/>
              </w:rPr>
              <w:t>До 10</w:t>
            </w:r>
          </w:p>
        </w:tc>
        <w:tc>
          <w:tcPr>
            <w:tcW w:w="2693" w:type="dxa"/>
          </w:tcPr>
          <w:p w:rsidR="00277E7D" w:rsidRPr="00301513" w:rsidRDefault="00277E7D" w:rsidP="00277E7D">
            <w:pPr>
              <w:pStyle w:val="Preformat"/>
              <w:ind w:hanging="11"/>
              <w:jc w:val="center"/>
              <w:rPr>
                <w:rFonts w:ascii="Times New Roman" w:hAnsi="Times New Roman"/>
                <w:sz w:val="26"/>
                <w:szCs w:val="26"/>
              </w:rPr>
            </w:pPr>
            <w:r w:rsidRPr="00301513">
              <w:rPr>
                <w:rFonts w:ascii="Times New Roman" w:hAnsi="Times New Roman"/>
                <w:sz w:val="26"/>
                <w:szCs w:val="26"/>
              </w:rPr>
              <w:t>1,0</w:t>
            </w:r>
          </w:p>
        </w:tc>
      </w:tr>
      <w:tr w:rsidR="00277E7D" w:rsidRPr="00301513" w:rsidTr="002F75C0">
        <w:trPr>
          <w:trHeight w:val="223"/>
        </w:trPr>
        <w:tc>
          <w:tcPr>
            <w:tcW w:w="3369" w:type="dxa"/>
          </w:tcPr>
          <w:p w:rsidR="00277E7D" w:rsidRPr="00301513" w:rsidRDefault="00277E7D" w:rsidP="00277E7D">
            <w:pPr>
              <w:pStyle w:val="Preformat"/>
              <w:ind w:firstLine="284"/>
              <w:jc w:val="center"/>
              <w:rPr>
                <w:rFonts w:ascii="Times New Roman" w:hAnsi="Times New Roman"/>
                <w:sz w:val="26"/>
                <w:szCs w:val="26"/>
              </w:rPr>
            </w:pPr>
            <w:r w:rsidRPr="00301513">
              <w:rPr>
                <w:rFonts w:ascii="Times New Roman" w:hAnsi="Times New Roman"/>
                <w:sz w:val="26"/>
                <w:szCs w:val="26"/>
              </w:rPr>
              <w:t>10 - 20</w:t>
            </w:r>
          </w:p>
        </w:tc>
        <w:tc>
          <w:tcPr>
            <w:tcW w:w="2693" w:type="dxa"/>
          </w:tcPr>
          <w:p w:rsidR="00277E7D" w:rsidRPr="00301513" w:rsidRDefault="00277E7D" w:rsidP="00277E7D">
            <w:pPr>
              <w:pStyle w:val="Preformat"/>
              <w:ind w:hanging="11"/>
              <w:jc w:val="center"/>
              <w:rPr>
                <w:rFonts w:ascii="Times New Roman" w:hAnsi="Times New Roman"/>
                <w:sz w:val="26"/>
                <w:szCs w:val="26"/>
              </w:rPr>
            </w:pPr>
            <w:r w:rsidRPr="00301513">
              <w:rPr>
                <w:rFonts w:ascii="Times New Roman" w:hAnsi="Times New Roman"/>
                <w:sz w:val="26"/>
                <w:szCs w:val="26"/>
              </w:rPr>
              <w:t>0,8</w:t>
            </w:r>
          </w:p>
        </w:tc>
      </w:tr>
      <w:tr w:rsidR="00277E7D" w:rsidRPr="00301513" w:rsidTr="002F75C0">
        <w:tc>
          <w:tcPr>
            <w:tcW w:w="3369" w:type="dxa"/>
          </w:tcPr>
          <w:p w:rsidR="00277E7D" w:rsidRPr="00301513" w:rsidRDefault="00277E7D" w:rsidP="00277E7D">
            <w:pPr>
              <w:pStyle w:val="Preformat"/>
              <w:ind w:firstLine="284"/>
              <w:jc w:val="center"/>
              <w:rPr>
                <w:rFonts w:ascii="Times New Roman" w:hAnsi="Times New Roman"/>
                <w:sz w:val="26"/>
                <w:szCs w:val="26"/>
              </w:rPr>
            </w:pPr>
            <w:r w:rsidRPr="00301513">
              <w:rPr>
                <w:rFonts w:ascii="Times New Roman" w:hAnsi="Times New Roman"/>
                <w:sz w:val="26"/>
                <w:szCs w:val="26"/>
              </w:rPr>
              <w:t>20 - 30</w:t>
            </w:r>
          </w:p>
        </w:tc>
        <w:tc>
          <w:tcPr>
            <w:tcW w:w="2693" w:type="dxa"/>
          </w:tcPr>
          <w:p w:rsidR="00277E7D" w:rsidRPr="00301513" w:rsidRDefault="00277E7D" w:rsidP="00277E7D">
            <w:pPr>
              <w:pStyle w:val="Preformat"/>
              <w:ind w:hanging="11"/>
              <w:jc w:val="center"/>
              <w:rPr>
                <w:rFonts w:ascii="Times New Roman" w:hAnsi="Times New Roman"/>
                <w:sz w:val="26"/>
                <w:szCs w:val="26"/>
              </w:rPr>
            </w:pPr>
            <w:r w:rsidRPr="00301513">
              <w:rPr>
                <w:rFonts w:ascii="Times New Roman" w:hAnsi="Times New Roman"/>
                <w:sz w:val="26"/>
                <w:szCs w:val="26"/>
              </w:rPr>
              <w:t>0,6</w:t>
            </w:r>
          </w:p>
        </w:tc>
      </w:tr>
      <w:tr w:rsidR="00277E7D" w:rsidRPr="00301513" w:rsidTr="002F75C0">
        <w:tc>
          <w:tcPr>
            <w:tcW w:w="3369" w:type="dxa"/>
          </w:tcPr>
          <w:p w:rsidR="00277E7D" w:rsidRPr="00301513" w:rsidRDefault="00277E7D" w:rsidP="00277E7D">
            <w:pPr>
              <w:pStyle w:val="Preformat"/>
              <w:ind w:firstLine="284"/>
              <w:jc w:val="center"/>
              <w:rPr>
                <w:rFonts w:ascii="Times New Roman" w:hAnsi="Times New Roman"/>
                <w:sz w:val="26"/>
                <w:szCs w:val="26"/>
              </w:rPr>
            </w:pPr>
            <w:r w:rsidRPr="00301513">
              <w:rPr>
                <w:rFonts w:ascii="Times New Roman" w:hAnsi="Times New Roman"/>
                <w:sz w:val="26"/>
                <w:szCs w:val="26"/>
              </w:rPr>
              <w:t>Свыше 30</w:t>
            </w:r>
          </w:p>
        </w:tc>
        <w:tc>
          <w:tcPr>
            <w:tcW w:w="2693" w:type="dxa"/>
          </w:tcPr>
          <w:p w:rsidR="00277E7D" w:rsidRPr="00301513" w:rsidRDefault="00277E7D" w:rsidP="00277E7D">
            <w:pPr>
              <w:pStyle w:val="Preformat"/>
              <w:ind w:hanging="11"/>
              <w:jc w:val="center"/>
              <w:rPr>
                <w:rFonts w:ascii="Times New Roman" w:hAnsi="Times New Roman"/>
                <w:sz w:val="26"/>
                <w:szCs w:val="26"/>
              </w:rPr>
            </w:pPr>
            <w:r w:rsidRPr="00301513">
              <w:rPr>
                <w:rFonts w:ascii="Times New Roman" w:hAnsi="Times New Roman"/>
                <w:sz w:val="26"/>
                <w:szCs w:val="26"/>
              </w:rPr>
              <w:t xml:space="preserve">0,5 </w:t>
            </w:r>
          </w:p>
        </w:tc>
      </w:tr>
    </w:tbl>
    <w:p w:rsidR="002F75C0" w:rsidRPr="00247AB8" w:rsidRDefault="002F75C0" w:rsidP="00277E7D">
      <w:pPr>
        <w:spacing w:before="75" w:after="75"/>
        <w:ind w:right="150"/>
        <w:jc w:val="both"/>
        <w:rPr>
          <w:rFonts w:eastAsia="Times New Roman"/>
          <w:bCs/>
          <w:color w:val="000000"/>
          <w:sz w:val="26"/>
          <w:szCs w:val="26"/>
          <w:lang w:eastAsia="ru-RU"/>
        </w:rPr>
      </w:pPr>
      <w:r>
        <w:rPr>
          <w:rFonts w:eastAsia="Times New Roman"/>
          <w:bCs/>
          <w:color w:val="000000"/>
          <w:sz w:val="26"/>
          <w:szCs w:val="26"/>
          <w:lang w:eastAsia="ru-RU"/>
        </w:rPr>
        <w:t xml:space="preserve">Доля ветхих тепловых сетей в п. </w:t>
      </w:r>
      <w:r w:rsidR="00247AB8">
        <w:rPr>
          <w:rFonts w:eastAsia="Times New Roman"/>
          <w:bCs/>
          <w:color w:val="000000"/>
          <w:sz w:val="26"/>
          <w:szCs w:val="26"/>
          <w:lang w:eastAsia="ru-RU"/>
        </w:rPr>
        <w:t xml:space="preserve">Судиславль </w:t>
      </w:r>
      <w:r>
        <w:rPr>
          <w:rFonts w:eastAsia="Times New Roman"/>
          <w:bCs/>
          <w:color w:val="000000"/>
          <w:sz w:val="26"/>
          <w:szCs w:val="26"/>
          <w:lang w:eastAsia="ru-RU"/>
        </w:rPr>
        <w:t>оценивается в 10-20%.</w:t>
      </w:r>
      <w:r w:rsidR="00247AB8">
        <w:rPr>
          <w:rFonts w:eastAsia="Times New Roman"/>
          <w:bCs/>
          <w:color w:val="000000"/>
          <w:sz w:val="26"/>
          <w:szCs w:val="26"/>
          <w:lang w:eastAsia="ru-RU"/>
        </w:rPr>
        <w:t xml:space="preserve"> </w:t>
      </w:r>
      <w:r w:rsidR="00247AB8" w:rsidRPr="00301513">
        <w:rPr>
          <w:sz w:val="26"/>
          <w:szCs w:val="26"/>
        </w:rPr>
        <w:t>К</w:t>
      </w:r>
      <w:r w:rsidR="00247AB8" w:rsidRPr="00301513">
        <w:rPr>
          <w:sz w:val="26"/>
          <w:szCs w:val="26"/>
          <w:vertAlign w:val="subscript"/>
        </w:rPr>
        <w:t>с</w:t>
      </w:r>
      <w:r w:rsidR="00247AB8">
        <w:rPr>
          <w:sz w:val="26"/>
          <w:szCs w:val="26"/>
        </w:rPr>
        <w:t xml:space="preserve"> = 0,8.</w:t>
      </w:r>
    </w:p>
    <w:p w:rsidR="00277E7D" w:rsidRPr="00CC7EB3" w:rsidRDefault="00277E7D" w:rsidP="00277E7D">
      <w:pPr>
        <w:spacing w:before="75" w:after="75"/>
        <w:ind w:right="150"/>
        <w:jc w:val="both"/>
        <w:rPr>
          <w:rFonts w:eastAsia="Times New Roman"/>
          <w:color w:val="000000"/>
          <w:sz w:val="26"/>
          <w:szCs w:val="26"/>
          <w:lang w:eastAsia="ru-RU"/>
        </w:rPr>
      </w:pPr>
      <w:r w:rsidRPr="00CC7EB3">
        <w:rPr>
          <w:rFonts w:eastAsia="Times New Roman"/>
          <w:bCs/>
          <w:color w:val="000000"/>
          <w:sz w:val="26"/>
          <w:szCs w:val="26"/>
          <w:lang w:eastAsia="ru-RU"/>
        </w:rPr>
        <w:t>Показатель интенсивности отказов тепловых сетей</w:t>
      </w:r>
      <w:r w:rsidRPr="00CC7EB3">
        <w:rPr>
          <w:rFonts w:eastAsia="Times New Roman"/>
          <w:color w:val="000000"/>
          <w:sz w:val="26"/>
          <w:szCs w:val="26"/>
          <w:lang w:eastAsia="ru-RU"/>
        </w:rPr>
        <w:t> (</w:t>
      </w:r>
      <w:proofErr w:type="spellStart"/>
      <w:r w:rsidRPr="00CC7EB3">
        <w:rPr>
          <w:rFonts w:eastAsia="Times New Roman"/>
          <w:color w:val="000000"/>
          <w:sz w:val="26"/>
          <w:szCs w:val="26"/>
          <w:lang w:eastAsia="ru-RU"/>
        </w:rPr>
        <w:t>К</w:t>
      </w:r>
      <w:r w:rsidRPr="00CC7EB3">
        <w:rPr>
          <w:rFonts w:eastAsia="Times New Roman"/>
          <w:color w:val="000000"/>
          <w:sz w:val="26"/>
          <w:szCs w:val="26"/>
          <w:vertAlign w:val="subscript"/>
          <w:lang w:eastAsia="ru-RU"/>
        </w:rPr>
        <w:t>отк</w:t>
      </w:r>
      <w:proofErr w:type="spellEnd"/>
      <w:r w:rsidRPr="00CC7EB3">
        <w:rPr>
          <w:rFonts w:eastAsia="Times New Roman"/>
          <w:color w:val="000000"/>
          <w:sz w:val="26"/>
          <w:szCs w:val="26"/>
          <w:lang w:eastAsia="ru-RU"/>
        </w:rPr>
        <w:t>), характеризуе</w:t>
      </w:r>
      <w:r>
        <w:rPr>
          <w:rFonts w:eastAsia="Times New Roman"/>
          <w:color w:val="000000"/>
          <w:sz w:val="26"/>
          <w:szCs w:val="26"/>
          <w:lang w:eastAsia="ru-RU"/>
        </w:rPr>
        <w:t>тся</w:t>
      </w:r>
      <w:r w:rsidRPr="00CC7EB3">
        <w:rPr>
          <w:rFonts w:eastAsia="Times New Roman"/>
          <w:color w:val="000000"/>
          <w:sz w:val="26"/>
          <w:szCs w:val="26"/>
          <w:lang w:eastAsia="ru-RU"/>
        </w:rPr>
        <w:t xml:space="preserve"> количеством вынужденных отключений участков тепловой сети с ограничением отпуска тепловой энергии потребителям, вызв</w:t>
      </w:r>
      <w:r w:rsidR="002F75C0">
        <w:rPr>
          <w:rFonts w:eastAsia="Times New Roman"/>
          <w:color w:val="000000"/>
          <w:sz w:val="26"/>
          <w:szCs w:val="26"/>
          <w:lang w:eastAsia="ru-RU"/>
        </w:rPr>
        <w:t>анным отказом и его устранением.</w:t>
      </w:r>
    </w:p>
    <w:p w:rsidR="00277E7D" w:rsidRPr="00CC7EB3" w:rsidRDefault="00277E7D" w:rsidP="00277E7D">
      <w:pPr>
        <w:spacing w:before="75" w:after="75"/>
        <w:ind w:left="150" w:right="150"/>
        <w:jc w:val="right"/>
        <w:rPr>
          <w:rFonts w:eastAsia="Times New Roman"/>
          <w:color w:val="000000"/>
          <w:sz w:val="26"/>
          <w:szCs w:val="26"/>
          <w:lang w:eastAsia="ru-RU"/>
        </w:rPr>
      </w:pPr>
      <w:proofErr w:type="spellStart"/>
      <w:r w:rsidRPr="00CC7EB3">
        <w:rPr>
          <w:rFonts w:eastAsia="Times New Roman"/>
          <w:color w:val="000000"/>
          <w:sz w:val="26"/>
          <w:szCs w:val="26"/>
          <w:lang w:eastAsia="ru-RU"/>
        </w:rPr>
        <w:t>И</w:t>
      </w:r>
      <w:r w:rsidRPr="00CC7EB3">
        <w:rPr>
          <w:rFonts w:eastAsia="Times New Roman"/>
          <w:color w:val="000000"/>
          <w:sz w:val="26"/>
          <w:szCs w:val="26"/>
          <w:vertAlign w:val="subscript"/>
          <w:lang w:eastAsia="ru-RU"/>
        </w:rPr>
        <w:t>отк</w:t>
      </w:r>
      <w:proofErr w:type="spellEnd"/>
      <w:r w:rsidRPr="00CC7EB3">
        <w:rPr>
          <w:rFonts w:eastAsia="Times New Roman"/>
          <w:color w:val="000000"/>
          <w:sz w:val="26"/>
          <w:szCs w:val="26"/>
          <w:lang w:eastAsia="ru-RU"/>
        </w:rPr>
        <w:t xml:space="preserve"> = </w:t>
      </w:r>
      <w:proofErr w:type="spellStart"/>
      <w:proofErr w:type="gramStart"/>
      <w:r w:rsidRPr="00CC7EB3">
        <w:rPr>
          <w:rFonts w:eastAsia="Times New Roman"/>
          <w:color w:val="000000"/>
          <w:sz w:val="26"/>
          <w:szCs w:val="26"/>
          <w:lang w:eastAsia="ru-RU"/>
        </w:rPr>
        <w:t>n</w:t>
      </w:r>
      <w:proofErr w:type="gramEnd"/>
      <w:r w:rsidRPr="00CC7EB3">
        <w:rPr>
          <w:rFonts w:eastAsia="Times New Roman"/>
          <w:color w:val="000000"/>
          <w:sz w:val="26"/>
          <w:szCs w:val="26"/>
          <w:vertAlign w:val="subscript"/>
          <w:lang w:eastAsia="ru-RU"/>
        </w:rPr>
        <w:t>отк</w:t>
      </w:r>
      <w:proofErr w:type="spellEnd"/>
      <w:r w:rsidR="005B5319">
        <w:rPr>
          <w:rFonts w:eastAsia="Times New Roman"/>
          <w:color w:val="000000"/>
          <w:sz w:val="26"/>
          <w:szCs w:val="26"/>
          <w:lang w:eastAsia="ru-RU"/>
        </w:rPr>
        <w:t>/S</w:t>
      </w:r>
      <w:r>
        <w:rPr>
          <w:rFonts w:eastAsia="Times New Roman"/>
          <w:color w:val="000000"/>
          <w:sz w:val="26"/>
          <w:szCs w:val="26"/>
          <w:lang w:eastAsia="ru-RU"/>
        </w:rPr>
        <w:t xml:space="preserve">, 1/(км*год)    </w:t>
      </w:r>
      <w:r w:rsidR="005E04C9">
        <w:rPr>
          <w:rFonts w:eastAsia="Times New Roman"/>
          <w:color w:val="000000"/>
          <w:sz w:val="26"/>
          <w:szCs w:val="26"/>
          <w:lang w:eastAsia="ru-RU"/>
        </w:rPr>
        <w:t xml:space="preserve">                             </w:t>
      </w:r>
      <w:r>
        <w:rPr>
          <w:rFonts w:eastAsia="Times New Roman"/>
          <w:color w:val="000000"/>
          <w:sz w:val="26"/>
          <w:szCs w:val="26"/>
          <w:lang w:eastAsia="ru-RU"/>
        </w:rPr>
        <w:t xml:space="preserve">                      (</w:t>
      </w:r>
      <w:r w:rsidR="005E04C9">
        <w:rPr>
          <w:rFonts w:eastAsia="Times New Roman"/>
          <w:color w:val="000000"/>
          <w:sz w:val="26"/>
          <w:szCs w:val="26"/>
          <w:lang w:eastAsia="ru-RU"/>
        </w:rPr>
        <w:t>20</w:t>
      </w:r>
      <w:r>
        <w:rPr>
          <w:rFonts w:eastAsia="Times New Roman"/>
          <w:color w:val="000000"/>
          <w:sz w:val="26"/>
          <w:szCs w:val="26"/>
          <w:lang w:eastAsia="ru-RU"/>
        </w:rPr>
        <w:t xml:space="preserve">) </w:t>
      </w:r>
    </w:p>
    <w:p w:rsidR="00277E7D" w:rsidRPr="00CC7EB3" w:rsidRDefault="00277E7D" w:rsidP="00277E7D">
      <w:pPr>
        <w:spacing w:before="75" w:after="75"/>
        <w:ind w:left="150" w:right="150"/>
        <w:jc w:val="both"/>
        <w:rPr>
          <w:rFonts w:eastAsia="Times New Roman"/>
          <w:color w:val="000000"/>
          <w:sz w:val="26"/>
          <w:szCs w:val="26"/>
          <w:lang w:eastAsia="ru-RU"/>
        </w:rPr>
      </w:pPr>
      <w:r w:rsidRPr="00CC7EB3">
        <w:rPr>
          <w:rFonts w:eastAsia="Times New Roman"/>
          <w:color w:val="000000"/>
          <w:sz w:val="26"/>
          <w:szCs w:val="26"/>
          <w:lang w:eastAsia="ru-RU"/>
        </w:rPr>
        <w:t xml:space="preserve">где </w:t>
      </w:r>
      <w:proofErr w:type="spellStart"/>
      <w:proofErr w:type="gramStart"/>
      <w:r w:rsidRPr="00CC7EB3">
        <w:rPr>
          <w:rFonts w:eastAsia="Times New Roman"/>
          <w:color w:val="000000"/>
          <w:sz w:val="26"/>
          <w:szCs w:val="26"/>
          <w:lang w:eastAsia="ru-RU"/>
        </w:rPr>
        <w:t>n</w:t>
      </w:r>
      <w:proofErr w:type="gramEnd"/>
      <w:r w:rsidRPr="00CC7EB3">
        <w:rPr>
          <w:rFonts w:eastAsia="Times New Roman"/>
          <w:color w:val="000000"/>
          <w:sz w:val="26"/>
          <w:szCs w:val="26"/>
          <w:vertAlign w:val="subscript"/>
          <w:lang w:eastAsia="ru-RU"/>
        </w:rPr>
        <w:t>отк</w:t>
      </w:r>
      <w:proofErr w:type="spellEnd"/>
      <w:r w:rsidRPr="00CC7EB3">
        <w:rPr>
          <w:rFonts w:eastAsia="Times New Roman"/>
          <w:color w:val="000000"/>
          <w:sz w:val="26"/>
          <w:szCs w:val="26"/>
          <w:lang w:eastAsia="ru-RU"/>
        </w:rPr>
        <w:t> </w:t>
      </w:r>
      <w:r w:rsidR="002F75C0">
        <w:rPr>
          <w:rFonts w:eastAsia="Times New Roman"/>
          <w:color w:val="000000"/>
          <w:sz w:val="26"/>
          <w:szCs w:val="26"/>
          <w:lang w:eastAsia="ru-RU"/>
        </w:rPr>
        <w:t>–</w:t>
      </w:r>
      <w:r w:rsidRPr="00CC7EB3">
        <w:rPr>
          <w:rFonts w:eastAsia="Times New Roman"/>
          <w:color w:val="000000"/>
          <w:sz w:val="26"/>
          <w:szCs w:val="26"/>
          <w:lang w:eastAsia="ru-RU"/>
        </w:rPr>
        <w:t xml:space="preserve"> </w:t>
      </w:r>
      <w:r w:rsidR="002F75C0">
        <w:rPr>
          <w:rFonts w:eastAsia="Times New Roman"/>
          <w:color w:val="000000"/>
          <w:sz w:val="26"/>
          <w:szCs w:val="26"/>
          <w:lang w:eastAsia="ru-RU"/>
        </w:rPr>
        <w:t xml:space="preserve">среднее </w:t>
      </w:r>
      <w:r w:rsidRPr="00CC7EB3">
        <w:rPr>
          <w:rFonts w:eastAsia="Times New Roman"/>
          <w:color w:val="000000"/>
          <w:sz w:val="26"/>
          <w:szCs w:val="26"/>
          <w:lang w:eastAsia="ru-RU"/>
        </w:rPr>
        <w:t>количество отказов</w:t>
      </w:r>
      <w:r w:rsidR="002F75C0">
        <w:rPr>
          <w:rFonts w:eastAsia="Times New Roman"/>
          <w:color w:val="000000"/>
          <w:sz w:val="26"/>
          <w:szCs w:val="26"/>
          <w:lang w:eastAsia="ru-RU"/>
        </w:rPr>
        <w:t xml:space="preserve"> за год</w:t>
      </w:r>
      <w:r w:rsidRPr="00CC7EB3">
        <w:rPr>
          <w:rFonts w:eastAsia="Times New Roman"/>
          <w:color w:val="000000"/>
          <w:sz w:val="26"/>
          <w:szCs w:val="26"/>
          <w:lang w:eastAsia="ru-RU"/>
        </w:rPr>
        <w:t>;</w:t>
      </w:r>
    </w:p>
    <w:p w:rsidR="00277E7D" w:rsidRDefault="00277E7D" w:rsidP="00277E7D">
      <w:pPr>
        <w:spacing w:before="75" w:after="75"/>
        <w:ind w:left="150" w:right="150"/>
        <w:jc w:val="both"/>
        <w:rPr>
          <w:rFonts w:eastAsia="Times New Roman"/>
          <w:color w:val="000000"/>
          <w:sz w:val="26"/>
          <w:szCs w:val="26"/>
          <w:lang w:eastAsia="ru-RU"/>
        </w:rPr>
      </w:pPr>
      <w:r w:rsidRPr="00CC7EB3">
        <w:rPr>
          <w:rFonts w:eastAsia="Times New Roman"/>
          <w:color w:val="000000"/>
          <w:sz w:val="26"/>
          <w:szCs w:val="26"/>
          <w:lang w:eastAsia="ru-RU"/>
        </w:rPr>
        <w:t>S- протяженность тепловой сети</w:t>
      </w:r>
      <w:r>
        <w:rPr>
          <w:rFonts w:eastAsia="Times New Roman"/>
          <w:color w:val="000000"/>
          <w:sz w:val="26"/>
          <w:szCs w:val="26"/>
          <w:lang w:eastAsia="ru-RU"/>
        </w:rPr>
        <w:t xml:space="preserve"> данной системы теплоснабжения, </w:t>
      </w:r>
      <w:proofErr w:type="gramStart"/>
      <w:r>
        <w:rPr>
          <w:rFonts w:eastAsia="Times New Roman"/>
          <w:color w:val="000000"/>
          <w:sz w:val="26"/>
          <w:szCs w:val="26"/>
          <w:lang w:eastAsia="ru-RU"/>
        </w:rPr>
        <w:t>км</w:t>
      </w:r>
      <w:proofErr w:type="gramEnd"/>
      <w:r w:rsidRPr="00CC7EB3">
        <w:rPr>
          <w:rFonts w:eastAsia="Times New Roman"/>
          <w:color w:val="000000"/>
          <w:sz w:val="26"/>
          <w:szCs w:val="26"/>
          <w:lang w:eastAsia="ru-RU"/>
        </w:rPr>
        <w:t>.</w:t>
      </w:r>
    </w:p>
    <w:p w:rsidR="002F75C0" w:rsidRPr="00CC7EB3" w:rsidRDefault="00277E7D" w:rsidP="002F75C0">
      <w:pPr>
        <w:ind w:left="150" w:right="150"/>
        <w:jc w:val="both"/>
        <w:rPr>
          <w:rFonts w:eastAsia="Times New Roman"/>
          <w:color w:val="000000"/>
          <w:sz w:val="26"/>
          <w:szCs w:val="26"/>
          <w:lang w:eastAsia="ru-RU"/>
        </w:rPr>
      </w:pPr>
      <w:r w:rsidRPr="00CC7EB3">
        <w:rPr>
          <w:rFonts w:eastAsia="Times New Roman"/>
          <w:color w:val="000000"/>
          <w:sz w:val="26"/>
          <w:szCs w:val="26"/>
          <w:lang w:eastAsia="ru-RU"/>
        </w:rPr>
        <w:t>В зависимости от интенсивности отказов (</w:t>
      </w:r>
      <w:proofErr w:type="spellStart"/>
      <w:r w:rsidRPr="00CC7EB3">
        <w:rPr>
          <w:rFonts w:eastAsia="Times New Roman"/>
          <w:color w:val="000000"/>
          <w:sz w:val="26"/>
          <w:szCs w:val="26"/>
          <w:lang w:eastAsia="ru-RU"/>
        </w:rPr>
        <w:t>И</w:t>
      </w:r>
      <w:r w:rsidRPr="00CC7EB3">
        <w:rPr>
          <w:rFonts w:eastAsia="Times New Roman"/>
          <w:color w:val="000000"/>
          <w:sz w:val="26"/>
          <w:szCs w:val="26"/>
          <w:vertAlign w:val="subscript"/>
          <w:lang w:eastAsia="ru-RU"/>
        </w:rPr>
        <w:t>отк</w:t>
      </w:r>
      <w:proofErr w:type="spellEnd"/>
      <w:r w:rsidRPr="00CC7EB3">
        <w:rPr>
          <w:rFonts w:eastAsia="Times New Roman"/>
          <w:color w:val="000000"/>
          <w:sz w:val="26"/>
          <w:szCs w:val="26"/>
          <w:lang w:eastAsia="ru-RU"/>
        </w:rPr>
        <w:t>) определяется показатель надежности (</w:t>
      </w:r>
      <w:proofErr w:type="spellStart"/>
      <w:r w:rsidRPr="00CC7EB3">
        <w:rPr>
          <w:rFonts w:eastAsia="Times New Roman"/>
          <w:color w:val="000000"/>
          <w:sz w:val="26"/>
          <w:szCs w:val="26"/>
          <w:lang w:eastAsia="ru-RU"/>
        </w:rPr>
        <w:t>К</w:t>
      </w:r>
      <w:r w:rsidRPr="00CC7EB3">
        <w:rPr>
          <w:rFonts w:eastAsia="Times New Roman"/>
          <w:color w:val="000000"/>
          <w:sz w:val="26"/>
          <w:szCs w:val="26"/>
          <w:vertAlign w:val="subscript"/>
          <w:lang w:eastAsia="ru-RU"/>
        </w:rPr>
        <w:t>отк</w:t>
      </w:r>
      <w:proofErr w:type="spellEnd"/>
      <w:r w:rsidRPr="00CC7EB3">
        <w:rPr>
          <w:rFonts w:eastAsia="Times New Roman"/>
          <w:color w:val="000000"/>
          <w:sz w:val="26"/>
          <w:szCs w:val="26"/>
          <w:lang w:eastAsia="ru-RU"/>
        </w:rPr>
        <w:t>)</w:t>
      </w:r>
      <w:r w:rsidR="002F75C0">
        <w:rPr>
          <w:rFonts w:eastAsia="Times New Roman"/>
          <w:color w:val="000000"/>
          <w:sz w:val="26"/>
          <w:szCs w:val="26"/>
          <w:lang w:eastAsia="ru-RU"/>
        </w:rPr>
        <w:t>:</w:t>
      </w:r>
      <w:r w:rsidR="002F75C0" w:rsidRPr="002F75C0">
        <w:rPr>
          <w:rFonts w:eastAsia="Times New Roman"/>
          <w:color w:val="000000"/>
          <w:sz w:val="26"/>
          <w:szCs w:val="26"/>
          <w:lang w:eastAsia="ru-RU"/>
        </w:rPr>
        <w:t xml:space="preserve"> </w:t>
      </w:r>
      <w:r w:rsidR="002F75C0" w:rsidRPr="00CC7EB3">
        <w:rPr>
          <w:rFonts w:eastAsia="Times New Roman"/>
          <w:color w:val="000000"/>
          <w:sz w:val="26"/>
          <w:szCs w:val="26"/>
          <w:lang w:eastAsia="ru-RU"/>
        </w:rPr>
        <w:t xml:space="preserve">до 0,5 - </w:t>
      </w:r>
      <w:proofErr w:type="spellStart"/>
      <w:r w:rsidR="002F75C0" w:rsidRPr="00CC7EB3">
        <w:rPr>
          <w:rFonts w:eastAsia="Times New Roman"/>
          <w:color w:val="000000"/>
          <w:sz w:val="26"/>
          <w:szCs w:val="26"/>
          <w:lang w:eastAsia="ru-RU"/>
        </w:rPr>
        <w:t>К</w:t>
      </w:r>
      <w:r w:rsidR="002F75C0" w:rsidRPr="00CC7EB3">
        <w:rPr>
          <w:rFonts w:eastAsia="Times New Roman"/>
          <w:color w:val="000000"/>
          <w:sz w:val="26"/>
          <w:szCs w:val="26"/>
          <w:vertAlign w:val="subscript"/>
          <w:lang w:eastAsia="ru-RU"/>
        </w:rPr>
        <w:t>отк</w:t>
      </w:r>
      <w:proofErr w:type="spellEnd"/>
      <w:r w:rsidR="002F75C0" w:rsidRPr="00CC7EB3">
        <w:rPr>
          <w:rFonts w:eastAsia="Times New Roman"/>
          <w:color w:val="000000"/>
          <w:sz w:val="26"/>
          <w:szCs w:val="26"/>
          <w:lang w:eastAsia="ru-RU"/>
        </w:rPr>
        <w:t> = 1,0;</w:t>
      </w:r>
    </w:p>
    <w:p w:rsidR="002F75C0" w:rsidRPr="00CC7EB3" w:rsidRDefault="002F75C0" w:rsidP="002F75C0">
      <w:pPr>
        <w:ind w:left="150" w:right="150"/>
        <w:jc w:val="both"/>
        <w:rPr>
          <w:rFonts w:eastAsia="Times New Roman"/>
          <w:color w:val="000000"/>
          <w:sz w:val="26"/>
          <w:szCs w:val="26"/>
          <w:lang w:eastAsia="ru-RU"/>
        </w:rPr>
      </w:pPr>
      <w:r>
        <w:rPr>
          <w:rFonts w:eastAsia="Times New Roman"/>
          <w:color w:val="000000"/>
          <w:sz w:val="26"/>
          <w:szCs w:val="26"/>
          <w:lang w:eastAsia="ru-RU"/>
        </w:rPr>
        <w:t xml:space="preserve">           </w:t>
      </w:r>
      <w:r w:rsidRPr="00CC7EB3">
        <w:rPr>
          <w:rFonts w:eastAsia="Times New Roman"/>
          <w:color w:val="000000"/>
          <w:sz w:val="26"/>
          <w:szCs w:val="26"/>
          <w:lang w:eastAsia="ru-RU"/>
        </w:rPr>
        <w:t xml:space="preserve">0,5 - 0,8 - </w:t>
      </w:r>
      <w:proofErr w:type="spellStart"/>
      <w:r w:rsidRPr="00CC7EB3">
        <w:rPr>
          <w:rFonts w:eastAsia="Times New Roman"/>
          <w:color w:val="000000"/>
          <w:sz w:val="26"/>
          <w:szCs w:val="26"/>
          <w:lang w:eastAsia="ru-RU"/>
        </w:rPr>
        <w:t>К</w:t>
      </w:r>
      <w:r w:rsidRPr="00CC7EB3">
        <w:rPr>
          <w:rFonts w:eastAsia="Times New Roman"/>
          <w:color w:val="000000"/>
          <w:sz w:val="26"/>
          <w:szCs w:val="26"/>
          <w:vertAlign w:val="subscript"/>
          <w:lang w:eastAsia="ru-RU"/>
        </w:rPr>
        <w:t>отк</w:t>
      </w:r>
      <w:proofErr w:type="spellEnd"/>
      <w:r w:rsidRPr="00CC7EB3">
        <w:rPr>
          <w:rFonts w:eastAsia="Times New Roman"/>
          <w:color w:val="000000"/>
          <w:sz w:val="26"/>
          <w:szCs w:val="26"/>
          <w:lang w:eastAsia="ru-RU"/>
        </w:rPr>
        <w:t> = 0,8;</w:t>
      </w:r>
    </w:p>
    <w:p w:rsidR="002F75C0" w:rsidRPr="00CC7EB3" w:rsidRDefault="002F75C0" w:rsidP="002F75C0">
      <w:pPr>
        <w:ind w:left="150" w:right="150"/>
        <w:jc w:val="both"/>
        <w:rPr>
          <w:rFonts w:eastAsia="Times New Roman"/>
          <w:color w:val="000000"/>
          <w:sz w:val="26"/>
          <w:szCs w:val="26"/>
          <w:lang w:eastAsia="ru-RU"/>
        </w:rPr>
      </w:pPr>
      <w:r>
        <w:rPr>
          <w:rFonts w:eastAsia="Times New Roman"/>
          <w:color w:val="000000"/>
          <w:sz w:val="26"/>
          <w:szCs w:val="26"/>
          <w:lang w:eastAsia="ru-RU"/>
        </w:rPr>
        <w:t xml:space="preserve">           </w:t>
      </w:r>
      <w:r w:rsidRPr="00CC7EB3">
        <w:rPr>
          <w:rFonts w:eastAsia="Times New Roman"/>
          <w:color w:val="000000"/>
          <w:sz w:val="26"/>
          <w:szCs w:val="26"/>
          <w:lang w:eastAsia="ru-RU"/>
        </w:rPr>
        <w:t xml:space="preserve">0,8 - 1,2 - </w:t>
      </w:r>
      <w:proofErr w:type="spellStart"/>
      <w:r w:rsidRPr="00CC7EB3">
        <w:rPr>
          <w:rFonts w:eastAsia="Times New Roman"/>
          <w:color w:val="000000"/>
          <w:sz w:val="26"/>
          <w:szCs w:val="26"/>
          <w:lang w:eastAsia="ru-RU"/>
        </w:rPr>
        <w:t>К</w:t>
      </w:r>
      <w:r w:rsidRPr="00CC7EB3">
        <w:rPr>
          <w:rFonts w:eastAsia="Times New Roman"/>
          <w:color w:val="000000"/>
          <w:sz w:val="26"/>
          <w:szCs w:val="26"/>
          <w:vertAlign w:val="subscript"/>
          <w:lang w:eastAsia="ru-RU"/>
        </w:rPr>
        <w:t>отк</w:t>
      </w:r>
      <w:proofErr w:type="spellEnd"/>
      <w:r w:rsidRPr="00CC7EB3">
        <w:rPr>
          <w:rFonts w:eastAsia="Times New Roman"/>
          <w:color w:val="000000"/>
          <w:sz w:val="26"/>
          <w:szCs w:val="26"/>
          <w:lang w:eastAsia="ru-RU"/>
        </w:rPr>
        <w:t> = 0,6;</w:t>
      </w:r>
    </w:p>
    <w:p w:rsidR="00277E7D" w:rsidRPr="00CC7EB3" w:rsidRDefault="002F75C0" w:rsidP="002F75C0">
      <w:pPr>
        <w:ind w:left="150" w:right="150"/>
        <w:jc w:val="both"/>
        <w:rPr>
          <w:rFonts w:eastAsia="Times New Roman"/>
          <w:color w:val="000000"/>
          <w:sz w:val="26"/>
          <w:szCs w:val="26"/>
          <w:lang w:eastAsia="ru-RU"/>
        </w:rPr>
      </w:pPr>
      <w:r>
        <w:rPr>
          <w:rFonts w:eastAsia="Times New Roman"/>
          <w:color w:val="000000"/>
          <w:sz w:val="26"/>
          <w:szCs w:val="26"/>
          <w:lang w:eastAsia="ru-RU"/>
        </w:rPr>
        <w:t xml:space="preserve">           </w:t>
      </w:r>
      <w:r w:rsidRPr="00CC7EB3">
        <w:rPr>
          <w:rFonts w:eastAsia="Times New Roman"/>
          <w:color w:val="000000"/>
          <w:sz w:val="26"/>
          <w:szCs w:val="26"/>
          <w:lang w:eastAsia="ru-RU"/>
        </w:rPr>
        <w:t xml:space="preserve">свыше 1,2 - </w:t>
      </w:r>
      <w:proofErr w:type="spellStart"/>
      <w:r w:rsidRPr="00CC7EB3">
        <w:rPr>
          <w:rFonts w:eastAsia="Times New Roman"/>
          <w:color w:val="000000"/>
          <w:sz w:val="26"/>
          <w:szCs w:val="26"/>
          <w:lang w:eastAsia="ru-RU"/>
        </w:rPr>
        <w:t>К</w:t>
      </w:r>
      <w:r w:rsidRPr="00CC7EB3">
        <w:rPr>
          <w:rFonts w:eastAsia="Times New Roman"/>
          <w:color w:val="000000"/>
          <w:sz w:val="26"/>
          <w:szCs w:val="26"/>
          <w:vertAlign w:val="subscript"/>
          <w:lang w:eastAsia="ru-RU"/>
        </w:rPr>
        <w:t>отк</w:t>
      </w:r>
      <w:proofErr w:type="spellEnd"/>
      <w:r>
        <w:rPr>
          <w:rFonts w:eastAsia="Times New Roman"/>
          <w:color w:val="000000"/>
          <w:sz w:val="26"/>
          <w:szCs w:val="26"/>
          <w:lang w:eastAsia="ru-RU"/>
        </w:rPr>
        <w:t> = 0,5</w:t>
      </w:r>
    </w:p>
    <w:p w:rsidR="00247AB8" w:rsidRDefault="00247AB8" w:rsidP="00277E7D">
      <w:pPr>
        <w:spacing w:before="120"/>
        <w:ind w:left="147" w:right="147"/>
        <w:jc w:val="both"/>
        <w:rPr>
          <w:rFonts w:eastAsia="Times New Roman"/>
          <w:bCs/>
          <w:color w:val="000000"/>
          <w:sz w:val="26"/>
          <w:szCs w:val="26"/>
          <w:lang w:eastAsia="ru-RU"/>
        </w:rPr>
      </w:pPr>
      <w:r>
        <w:rPr>
          <w:sz w:val="26"/>
          <w:szCs w:val="26"/>
        </w:rPr>
        <w:t xml:space="preserve">По сведениям, предоставленным теплоснабжающими организациями, отключений потребителей по причинам отказов в отопительный период не было </w:t>
      </w:r>
      <w:proofErr w:type="spellStart"/>
      <w:r w:rsidRPr="00CC7EB3">
        <w:rPr>
          <w:rFonts w:eastAsia="Times New Roman"/>
          <w:color w:val="000000"/>
          <w:sz w:val="26"/>
          <w:szCs w:val="26"/>
          <w:lang w:eastAsia="ru-RU"/>
        </w:rPr>
        <w:t>К</w:t>
      </w:r>
      <w:r w:rsidRPr="00CC7EB3">
        <w:rPr>
          <w:rFonts w:eastAsia="Times New Roman"/>
          <w:color w:val="000000"/>
          <w:sz w:val="26"/>
          <w:szCs w:val="26"/>
          <w:vertAlign w:val="subscript"/>
          <w:lang w:eastAsia="ru-RU"/>
        </w:rPr>
        <w:t>отк</w:t>
      </w:r>
      <w:proofErr w:type="spellEnd"/>
      <w:r>
        <w:rPr>
          <w:rFonts w:eastAsia="Times New Roman"/>
          <w:color w:val="000000"/>
          <w:sz w:val="26"/>
          <w:szCs w:val="26"/>
          <w:lang w:eastAsia="ru-RU"/>
        </w:rPr>
        <w:t xml:space="preserve"> = 1,0</w:t>
      </w:r>
      <w:r>
        <w:rPr>
          <w:sz w:val="26"/>
          <w:szCs w:val="26"/>
        </w:rPr>
        <w:t xml:space="preserve">. </w:t>
      </w:r>
    </w:p>
    <w:p w:rsidR="00277E7D" w:rsidRPr="000135CB" w:rsidRDefault="00277E7D" w:rsidP="00277E7D">
      <w:pPr>
        <w:spacing w:before="120"/>
        <w:ind w:left="147" w:right="147"/>
        <w:jc w:val="both"/>
        <w:rPr>
          <w:rFonts w:eastAsia="Times New Roman"/>
          <w:color w:val="000000"/>
          <w:sz w:val="26"/>
          <w:szCs w:val="26"/>
          <w:lang w:eastAsia="ru-RU"/>
        </w:rPr>
      </w:pPr>
      <w:r w:rsidRPr="000135CB">
        <w:rPr>
          <w:rFonts w:eastAsia="Times New Roman"/>
          <w:bCs/>
          <w:color w:val="000000"/>
          <w:sz w:val="26"/>
          <w:szCs w:val="26"/>
          <w:lang w:eastAsia="ru-RU"/>
        </w:rPr>
        <w:t xml:space="preserve">Показатель относительного </w:t>
      </w:r>
      <w:proofErr w:type="spellStart"/>
      <w:r w:rsidRPr="000135CB">
        <w:rPr>
          <w:rFonts w:eastAsia="Times New Roman"/>
          <w:bCs/>
          <w:color w:val="000000"/>
          <w:sz w:val="26"/>
          <w:szCs w:val="26"/>
          <w:lang w:eastAsia="ru-RU"/>
        </w:rPr>
        <w:t>недоотпуска</w:t>
      </w:r>
      <w:proofErr w:type="spellEnd"/>
      <w:r w:rsidRPr="000135CB">
        <w:rPr>
          <w:rFonts w:eastAsia="Times New Roman"/>
          <w:bCs/>
          <w:color w:val="000000"/>
          <w:sz w:val="26"/>
          <w:szCs w:val="26"/>
          <w:lang w:eastAsia="ru-RU"/>
        </w:rPr>
        <w:t xml:space="preserve"> тепла </w:t>
      </w:r>
      <w:r w:rsidRPr="000135CB">
        <w:rPr>
          <w:rFonts w:eastAsia="Times New Roman"/>
          <w:b/>
          <w:bCs/>
          <w:color w:val="000000"/>
          <w:sz w:val="26"/>
          <w:szCs w:val="26"/>
          <w:u w:val="single"/>
          <w:lang w:eastAsia="ru-RU"/>
        </w:rPr>
        <w:t>(</w:t>
      </w:r>
      <w:proofErr w:type="spellStart"/>
      <w:r w:rsidRPr="000135CB">
        <w:rPr>
          <w:rFonts w:eastAsia="Times New Roman"/>
          <w:color w:val="000000"/>
          <w:sz w:val="26"/>
          <w:szCs w:val="26"/>
          <w:lang w:eastAsia="ru-RU"/>
        </w:rPr>
        <w:t>К</w:t>
      </w:r>
      <w:r w:rsidRPr="000135CB">
        <w:rPr>
          <w:rFonts w:eastAsia="Times New Roman"/>
          <w:color w:val="000000"/>
          <w:sz w:val="26"/>
          <w:szCs w:val="26"/>
          <w:vertAlign w:val="subscript"/>
          <w:lang w:eastAsia="ru-RU"/>
        </w:rPr>
        <w:t>нед</w:t>
      </w:r>
      <w:proofErr w:type="spellEnd"/>
      <w:r w:rsidRPr="000135CB">
        <w:rPr>
          <w:rFonts w:eastAsia="Times New Roman"/>
          <w:color w:val="000000"/>
          <w:sz w:val="26"/>
          <w:szCs w:val="26"/>
          <w:lang w:eastAsia="ru-RU"/>
        </w:rPr>
        <w:t>) в результате аварий и инцидентов определяется по формуле:</w:t>
      </w:r>
    </w:p>
    <w:p w:rsidR="00277E7D" w:rsidRPr="000135CB" w:rsidRDefault="00277E7D" w:rsidP="00277E7D">
      <w:pPr>
        <w:ind w:left="150" w:right="150"/>
        <w:jc w:val="right"/>
        <w:rPr>
          <w:rFonts w:eastAsia="Times New Roman"/>
          <w:color w:val="000000"/>
          <w:sz w:val="26"/>
          <w:szCs w:val="26"/>
          <w:lang w:eastAsia="ru-RU"/>
        </w:rPr>
      </w:pPr>
      <w:proofErr w:type="spellStart"/>
      <w:proofErr w:type="gramStart"/>
      <w:r w:rsidRPr="000135CB">
        <w:rPr>
          <w:rFonts w:eastAsia="Times New Roman"/>
          <w:color w:val="000000"/>
          <w:sz w:val="26"/>
          <w:szCs w:val="26"/>
          <w:lang w:eastAsia="ru-RU"/>
        </w:rPr>
        <w:t>Q</w:t>
      </w:r>
      <w:proofErr w:type="gramEnd"/>
      <w:r w:rsidRPr="000135CB">
        <w:rPr>
          <w:rFonts w:eastAsia="Times New Roman"/>
          <w:color w:val="000000"/>
          <w:sz w:val="26"/>
          <w:szCs w:val="26"/>
          <w:vertAlign w:val="subscript"/>
          <w:lang w:eastAsia="ru-RU"/>
        </w:rPr>
        <w:t>нед</w:t>
      </w:r>
      <w:proofErr w:type="spellEnd"/>
      <w:r w:rsidRPr="000135CB">
        <w:rPr>
          <w:rFonts w:eastAsia="Times New Roman"/>
          <w:color w:val="000000"/>
          <w:sz w:val="26"/>
          <w:szCs w:val="26"/>
          <w:lang w:eastAsia="ru-RU"/>
        </w:rPr>
        <w:t xml:space="preserve"> = </w:t>
      </w:r>
      <w:proofErr w:type="spellStart"/>
      <w:r w:rsidRPr="000135CB">
        <w:rPr>
          <w:rFonts w:eastAsia="Times New Roman"/>
          <w:color w:val="000000"/>
          <w:sz w:val="26"/>
          <w:szCs w:val="26"/>
          <w:lang w:eastAsia="ru-RU"/>
        </w:rPr>
        <w:t>Q</w:t>
      </w:r>
      <w:r w:rsidRPr="000135CB">
        <w:rPr>
          <w:rFonts w:eastAsia="Times New Roman"/>
          <w:color w:val="000000"/>
          <w:sz w:val="26"/>
          <w:szCs w:val="26"/>
          <w:vertAlign w:val="subscript"/>
          <w:lang w:eastAsia="ru-RU"/>
        </w:rPr>
        <w:t>ав</w:t>
      </w:r>
      <w:proofErr w:type="spellEnd"/>
      <w:r>
        <w:rPr>
          <w:rFonts w:eastAsia="Times New Roman"/>
          <w:color w:val="000000"/>
          <w:sz w:val="26"/>
          <w:szCs w:val="26"/>
          <w:vertAlign w:val="subscript"/>
          <w:lang w:eastAsia="ru-RU"/>
        </w:rPr>
        <w:t>.</w:t>
      </w:r>
      <w:r w:rsidRPr="000135CB">
        <w:rPr>
          <w:rFonts w:eastAsia="Times New Roman"/>
          <w:color w:val="000000"/>
          <w:sz w:val="26"/>
          <w:szCs w:val="26"/>
          <w:lang w:eastAsia="ru-RU"/>
        </w:rPr>
        <w:t>/</w:t>
      </w:r>
      <w:proofErr w:type="spellStart"/>
      <w:proofErr w:type="gramStart"/>
      <w:r w:rsidRPr="000135CB">
        <w:rPr>
          <w:rFonts w:eastAsia="Times New Roman"/>
          <w:color w:val="000000"/>
          <w:sz w:val="26"/>
          <w:szCs w:val="26"/>
          <w:lang w:eastAsia="ru-RU"/>
        </w:rPr>
        <w:t>Q</w:t>
      </w:r>
      <w:proofErr w:type="gramEnd"/>
      <w:r w:rsidRPr="000135CB">
        <w:rPr>
          <w:rFonts w:eastAsia="Times New Roman"/>
          <w:color w:val="000000"/>
          <w:sz w:val="26"/>
          <w:szCs w:val="26"/>
          <w:vertAlign w:val="subscript"/>
          <w:lang w:eastAsia="ru-RU"/>
        </w:rPr>
        <w:t>факт</w:t>
      </w:r>
      <w:proofErr w:type="spellEnd"/>
      <w:r>
        <w:rPr>
          <w:rFonts w:eastAsia="Times New Roman"/>
          <w:color w:val="000000"/>
          <w:sz w:val="26"/>
          <w:szCs w:val="26"/>
          <w:vertAlign w:val="subscript"/>
          <w:lang w:eastAsia="ru-RU"/>
        </w:rPr>
        <w:t>.</w:t>
      </w:r>
      <w:r w:rsidRPr="000135CB">
        <w:rPr>
          <w:rFonts w:eastAsia="Times New Roman"/>
          <w:color w:val="000000"/>
          <w:sz w:val="26"/>
          <w:szCs w:val="26"/>
          <w:lang w:eastAsia="ru-RU"/>
        </w:rPr>
        <w:t>*100</w:t>
      </w:r>
      <w:r>
        <w:rPr>
          <w:rFonts w:eastAsia="Times New Roman"/>
          <w:color w:val="000000"/>
          <w:sz w:val="26"/>
          <w:szCs w:val="26"/>
          <w:lang w:eastAsia="ru-RU"/>
        </w:rPr>
        <w:t>,</w:t>
      </w:r>
      <w:r w:rsidRPr="000135CB">
        <w:rPr>
          <w:rFonts w:eastAsia="Times New Roman"/>
          <w:color w:val="000000"/>
          <w:sz w:val="26"/>
          <w:szCs w:val="26"/>
          <w:lang w:eastAsia="ru-RU"/>
        </w:rPr>
        <w:t xml:space="preserve"> </w:t>
      </w:r>
      <w:r>
        <w:rPr>
          <w:rFonts w:eastAsia="Times New Roman"/>
          <w:color w:val="000000"/>
          <w:sz w:val="26"/>
          <w:szCs w:val="26"/>
          <w:lang w:eastAsia="ru-RU"/>
        </w:rPr>
        <w:t>%                                                         (</w:t>
      </w:r>
      <w:r w:rsidR="005E04C9">
        <w:rPr>
          <w:rFonts w:eastAsia="Times New Roman"/>
          <w:color w:val="000000"/>
          <w:sz w:val="26"/>
          <w:szCs w:val="26"/>
          <w:lang w:eastAsia="ru-RU"/>
        </w:rPr>
        <w:t>21</w:t>
      </w:r>
      <w:r>
        <w:rPr>
          <w:rFonts w:eastAsia="Times New Roman"/>
          <w:color w:val="000000"/>
          <w:sz w:val="26"/>
          <w:szCs w:val="26"/>
          <w:lang w:eastAsia="ru-RU"/>
        </w:rPr>
        <w:t xml:space="preserve">)                       </w:t>
      </w:r>
    </w:p>
    <w:p w:rsidR="00277E7D" w:rsidRPr="000135CB" w:rsidRDefault="00277E7D" w:rsidP="00277E7D">
      <w:pPr>
        <w:ind w:left="150" w:right="150"/>
        <w:jc w:val="both"/>
        <w:rPr>
          <w:rFonts w:eastAsia="Times New Roman"/>
          <w:color w:val="000000"/>
          <w:sz w:val="26"/>
          <w:szCs w:val="26"/>
          <w:lang w:eastAsia="ru-RU"/>
        </w:rPr>
      </w:pPr>
      <w:r w:rsidRPr="000135CB">
        <w:rPr>
          <w:rFonts w:eastAsia="Times New Roman"/>
          <w:color w:val="000000"/>
          <w:sz w:val="26"/>
          <w:szCs w:val="26"/>
          <w:lang w:eastAsia="ru-RU"/>
        </w:rPr>
        <w:lastRenderedPageBreak/>
        <w:t xml:space="preserve">где </w:t>
      </w:r>
      <w:proofErr w:type="spellStart"/>
      <w:proofErr w:type="gramStart"/>
      <w:r w:rsidRPr="000135CB">
        <w:rPr>
          <w:rFonts w:eastAsia="Times New Roman"/>
          <w:color w:val="000000"/>
          <w:sz w:val="26"/>
          <w:szCs w:val="26"/>
          <w:lang w:eastAsia="ru-RU"/>
        </w:rPr>
        <w:t>Q</w:t>
      </w:r>
      <w:proofErr w:type="gramEnd"/>
      <w:r w:rsidRPr="000135CB">
        <w:rPr>
          <w:rFonts w:eastAsia="Times New Roman"/>
          <w:color w:val="000000"/>
          <w:sz w:val="26"/>
          <w:szCs w:val="26"/>
          <w:vertAlign w:val="subscript"/>
          <w:lang w:eastAsia="ru-RU"/>
        </w:rPr>
        <w:t>ав</w:t>
      </w:r>
      <w:proofErr w:type="spellEnd"/>
      <w:r>
        <w:rPr>
          <w:rFonts w:eastAsia="Times New Roman"/>
          <w:color w:val="000000"/>
          <w:sz w:val="26"/>
          <w:szCs w:val="26"/>
          <w:vertAlign w:val="subscript"/>
          <w:lang w:eastAsia="ru-RU"/>
        </w:rPr>
        <w:t>.</w:t>
      </w:r>
      <w:r w:rsidRPr="000135CB">
        <w:rPr>
          <w:rFonts w:eastAsia="Times New Roman"/>
          <w:color w:val="000000"/>
          <w:sz w:val="26"/>
          <w:szCs w:val="26"/>
          <w:lang w:eastAsia="ru-RU"/>
        </w:rPr>
        <w:t> - аварийный недоотпуск тепла за последние 3 года;</w:t>
      </w:r>
    </w:p>
    <w:p w:rsidR="00277E7D" w:rsidRPr="000135CB" w:rsidRDefault="00277E7D" w:rsidP="00277E7D">
      <w:pPr>
        <w:ind w:left="150" w:right="150"/>
        <w:jc w:val="both"/>
        <w:rPr>
          <w:rFonts w:eastAsia="Times New Roman"/>
          <w:color w:val="000000"/>
          <w:sz w:val="26"/>
          <w:szCs w:val="26"/>
          <w:lang w:eastAsia="ru-RU"/>
        </w:rPr>
      </w:pPr>
      <w:proofErr w:type="spellStart"/>
      <w:proofErr w:type="gramStart"/>
      <w:r w:rsidRPr="000135CB">
        <w:rPr>
          <w:rFonts w:eastAsia="Times New Roman"/>
          <w:color w:val="000000"/>
          <w:sz w:val="26"/>
          <w:szCs w:val="26"/>
          <w:lang w:eastAsia="ru-RU"/>
        </w:rPr>
        <w:t>Q</w:t>
      </w:r>
      <w:proofErr w:type="gramEnd"/>
      <w:r w:rsidRPr="000135CB">
        <w:rPr>
          <w:rFonts w:eastAsia="Times New Roman"/>
          <w:color w:val="000000"/>
          <w:sz w:val="26"/>
          <w:szCs w:val="26"/>
          <w:vertAlign w:val="subscript"/>
          <w:lang w:eastAsia="ru-RU"/>
        </w:rPr>
        <w:t>факт</w:t>
      </w:r>
      <w:proofErr w:type="spellEnd"/>
      <w:r>
        <w:rPr>
          <w:rFonts w:eastAsia="Times New Roman"/>
          <w:color w:val="000000"/>
          <w:sz w:val="26"/>
          <w:szCs w:val="26"/>
          <w:vertAlign w:val="subscript"/>
          <w:lang w:eastAsia="ru-RU"/>
        </w:rPr>
        <w:t>.</w:t>
      </w:r>
      <w:r w:rsidRPr="000135CB">
        <w:rPr>
          <w:rFonts w:eastAsia="Times New Roman"/>
          <w:color w:val="000000"/>
          <w:sz w:val="26"/>
          <w:szCs w:val="26"/>
          <w:lang w:eastAsia="ru-RU"/>
        </w:rPr>
        <w:t> - фактический отпуск тепла системой теплоснабжения за последние три года.</w:t>
      </w:r>
    </w:p>
    <w:p w:rsidR="00277E7D" w:rsidRPr="000135CB" w:rsidRDefault="005B5319" w:rsidP="00277E7D">
      <w:pPr>
        <w:ind w:left="150" w:right="150"/>
        <w:jc w:val="both"/>
        <w:rPr>
          <w:rFonts w:eastAsia="Times New Roman"/>
          <w:color w:val="000000"/>
          <w:sz w:val="26"/>
          <w:szCs w:val="26"/>
          <w:lang w:eastAsia="ru-RU"/>
        </w:rPr>
      </w:pPr>
      <w:r>
        <w:rPr>
          <w:rFonts w:eastAsia="Times New Roman"/>
          <w:color w:val="000000"/>
          <w:sz w:val="26"/>
          <w:szCs w:val="26"/>
          <w:lang w:eastAsia="ru-RU"/>
        </w:rPr>
        <w:t>С</w:t>
      </w:r>
      <w:r w:rsidR="00277E7D">
        <w:rPr>
          <w:rFonts w:eastAsia="Times New Roman"/>
          <w:color w:val="000000"/>
          <w:sz w:val="26"/>
          <w:szCs w:val="26"/>
          <w:lang w:eastAsia="ru-RU"/>
        </w:rPr>
        <w:t>татистик</w:t>
      </w:r>
      <w:r>
        <w:rPr>
          <w:rFonts w:eastAsia="Times New Roman"/>
          <w:color w:val="000000"/>
          <w:sz w:val="26"/>
          <w:szCs w:val="26"/>
          <w:lang w:eastAsia="ru-RU"/>
        </w:rPr>
        <w:t>а</w:t>
      </w:r>
      <w:r w:rsidR="00277E7D">
        <w:rPr>
          <w:rFonts w:eastAsia="Times New Roman"/>
          <w:color w:val="000000"/>
          <w:sz w:val="26"/>
          <w:szCs w:val="26"/>
          <w:lang w:eastAsia="ru-RU"/>
        </w:rPr>
        <w:t xml:space="preserve"> </w:t>
      </w:r>
      <w:proofErr w:type="spellStart"/>
      <w:r w:rsidR="00277E7D">
        <w:rPr>
          <w:rFonts w:eastAsia="Times New Roman"/>
          <w:color w:val="000000"/>
          <w:sz w:val="26"/>
          <w:szCs w:val="26"/>
          <w:lang w:eastAsia="ru-RU"/>
        </w:rPr>
        <w:t>недоотпуска</w:t>
      </w:r>
      <w:proofErr w:type="spellEnd"/>
      <w:r w:rsidR="00277E7D">
        <w:rPr>
          <w:rFonts w:eastAsia="Times New Roman"/>
          <w:color w:val="000000"/>
          <w:sz w:val="26"/>
          <w:szCs w:val="26"/>
          <w:lang w:eastAsia="ru-RU"/>
        </w:rPr>
        <w:t xml:space="preserve"> тепла за 2014 год приведена в таблице 7.</w:t>
      </w:r>
      <w:r w:rsidR="00370743">
        <w:rPr>
          <w:rFonts w:eastAsia="Times New Roman"/>
          <w:color w:val="000000"/>
          <w:sz w:val="26"/>
          <w:szCs w:val="26"/>
          <w:lang w:eastAsia="ru-RU"/>
        </w:rPr>
        <w:t>2</w:t>
      </w:r>
      <w:r>
        <w:rPr>
          <w:rFonts w:eastAsia="Times New Roman"/>
          <w:color w:val="000000"/>
          <w:sz w:val="26"/>
          <w:szCs w:val="26"/>
          <w:lang w:eastAsia="ru-RU"/>
        </w:rPr>
        <w:t>.1</w:t>
      </w:r>
      <w:r w:rsidR="00277E7D">
        <w:rPr>
          <w:rFonts w:eastAsia="Times New Roman"/>
          <w:color w:val="000000"/>
          <w:sz w:val="26"/>
          <w:szCs w:val="26"/>
          <w:lang w:eastAsia="ru-RU"/>
        </w:rPr>
        <w:t>.</w:t>
      </w:r>
    </w:p>
    <w:p w:rsidR="00277E7D" w:rsidRPr="000135CB" w:rsidRDefault="00277E7D" w:rsidP="00277E7D">
      <w:pPr>
        <w:ind w:left="150" w:right="150"/>
        <w:jc w:val="both"/>
        <w:rPr>
          <w:rFonts w:eastAsia="Times New Roman"/>
          <w:color w:val="000000"/>
          <w:sz w:val="26"/>
          <w:szCs w:val="26"/>
          <w:lang w:eastAsia="ru-RU"/>
        </w:rPr>
      </w:pPr>
      <w:r w:rsidRPr="000135CB">
        <w:rPr>
          <w:rFonts w:eastAsia="Times New Roman"/>
          <w:color w:val="000000"/>
          <w:sz w:val="26"/>
          <w:szCs w:val="26"/>
          <w:lang w:eastAsia="ru-RU"/>
        </w:rPr>
        <w:t xml:space="preserve">В зависимости от величины </w:t>
      </w:r>
      <w:proofErr w:type="spellStart"/>
      <w:r w:rsidRPr="000135CB">
        <w:rPr>
          <w:rFonts w:eastAsia="Times New Roman"/>
          <w:color w:val="000000"/>
          <w:sz w:val="26"/>
          <w:szCs w:val="26"/>
          <w:lang w:eastAsia="ru-RU"/>
        </w:rPr>
        <w:t>недоотпуска</w:t>
      </w:r>
      <w:proofErr w:type="spellEnd"/>
      <w:r w:rsidRPr="000135CB">
        <w:rPr>
          <w:rFonts w:eastAsia="Times New Roman"/>
          <w:color w:val="000000"/>
          <w:sz w:val="26"/>
          <w:szCs w:val="26"/>
          <w:lang w:eastAsia="ru-RU"/>
        </w:rPr>
        <w:t xml:space="preserve"> тепла (</w:t>
      </w:r>
      <w:proofErr w:type="spellStart"/>
      <w:proofErr w:type="gramStart"/>
      <w:r w:rsidRPr="000135CB">
        <w:rPr>
          <w:rFonts w:eastAsia="Times New Roman"/>
          <w:color w:val="000000"/>
          <w:sz w:val="26"/>
          <w:szCs w:val="26"/>
          <w:lang w:eastAsia="ru-RU"/>
        </w:rPr>
        <w:t>Q</w:t>
      </w:r>
      <w:proofErr w:type="gramEnd"/>
      <w:r w:rsidRPr="000135CB">
        <w:rPr>
          <w:rFonts w:eastAsia="Times New Roman"/>
          <w:color w:val="000000"/>
          <w:sz w:val="26"/>
          <w:szCs w:val="26"/>
          <w:vertAlign w:val="subscript"/>
          <w:lang w:eastAsia="ru-RU"/>
        </w:rPr>
        <w:t>нед</w:t>
      </w:r>
      <w:proofErr w:type="spellEnd"/>
      <w:r w:rsidRPr="000135CB">
        <w:rPr>
          <w:rFonts w:eastAsia="Times New Roman"/>
          <w:color w:val="000000"/>
          <w:sz w:val="26"/>
          <w:szCs w:val="26"/>
          <w:lang w:eastAsia="ru-RU"/>
        </w:rPr>
        <w:t>) определяется показатель надежности (</w:t>
      </w:r>
      <w:proofErr w:type="spellStart"/>
      <w:r w:rsidRPr="000135CB">
        <w:rPr>
          <w:rFonts w:eastAsia="Times New Roman"/>
          <w:color w:val="000000"/>
          <w:sz w:val="26"/>
          <w:szCs w:val="26"/>
          <w:lang w:eastAsia="ru-RU"/>
        </w:rPr>
        <w:t>К</w:t>
      </w:r>
      <w:r w:rsidRPr="000135CB">
        <w:rPr>
          <w:rFonts w:eastAsia="Times New Roman"/>
          <w:color w:val="000000"/>
          <w:sz w:val="26"/>
          <w:szCs w:val="26"/>
          <w:vertAlign w:val="subscript"/>
          <w:lang w:eastAsia="ru-RU"/>
        </w:rPr>
        <w:t>нед</w:t>
      </w:r>
      <w:proofErr w:type="spellEnd"/>
      <w:r w:rsidRPr="000135CB">
        <w:rPr>
          <w:rFonts w:eastAsia="Times New Roman"/>
          <w:color w:val="000000"/>
          <w:sz w:val="26"/>
          <w:szCs w:val="26"/>
          <w:lang w:eastAsia="ru-RU"/>
        </w:rPr>
        <w:t>)</w:t>
      </w:r>
    </w:p>
    <w:p w:rsidR="00277E7D" w:rsidRPr="000135CB" w:rsidRDefault="00277E7D" w:rsidP="00277E7D">
      <w:pPr>
        <w:ind w:left="150" w:right="150"/>
        <w:jc w:val="both"/>
        <w:rPr>
          <w:rFonts w:eastAsia="Times New Roman"/>
          <w:color w:val="000000"/>
          <w:sz w:val="26"/>
          <w:szCs w:val="26"/>
          <w:lang w:eastAsia="ru-RU"/>
        </w:rPr>
      </w:pPr>
      <w:r w:rsidRPr="000135CB">
        <w:rPr>
          <w:rFonts w:eastAsia="Times New Roman"/>
          <w:color w:val="000000"/>
          <w:sz w:val="26"/>
          <w:szCs w:val="26"/>
          <w:lang w:eastAsia="ru-RU"/>
        </w:rPr>
        <w:t xml:space="preserve">до 0,1 - </w:t>
      </w:r>
      <w:proofErr w:type="spellStart"/>
      <w:r w:rsidRPr="000135CB">
        <w:rPr>
          <w:rFonts w:eastAsia="Times New Roman"/>
          <w:color w:val="000000"/>
          <w:sz w:val="26"/>
          <w:szCs w:val="26"/>
          <w:lang w:eastAsia="ru-RU"/>
        </w:rPr>
        <w:t>К</w:t>
      </w:r>
      <w:r w:rsidRPr="000135CB">
        <w:rPr>
          <w:rFonts w:eastAsia="Times New Roman"/>
          <w:color w:val="000000"/>
          <w:sz w:val="26"/>
          <w:szCs w:val="26"/>
          <w:vertAlign w:val="subscript"/>
          <w:lang w:eastAsia="ru-RU"/>
        </w:rPr>
        <w:t>нед</w:t>
      </w:r>
      <w:proofErr w:type="spellEnd"/>
      <w:r w:rsidRPr="000135CB">
        <w:rPr>
          <w:rFonts w:eastAsia="Times New Roman"/>
          <w:color w:val="000000"/>
          <w:sz w:val="26"/>
          <w:szCs w:val="26"/>
          <w:lang w:eastAsia="ru-RU"/>
        </w:rPr>
        <w:t> = 1,0;</w:t>
      </w:r>
    </w:p>
    <w:p w:rsidR="00277E7D" w:rsidRPr="000135CB" w:rsidRDefault="00277E7D" w:rsidP="00277E7D">
      <w:pPr>
        <w:ind w:left="150" w:right="150"/>
        <w:jc w:val="both"/>
        <w:rPr>
          <w:rFonts w:eastAsia="Times New Roman"/>
          <w:color w:val="000000"/>
          <w:sz w:val="26"/>
          <w:szCs w:val="26"/>
          <w:lang w:eastAsia="ru-RU"/>
        </w:rPr>
      </w:pPr>
      <w:r w:rsidRPr="000135CB">
        <w:rPr>
          <w:rFonts w:eastAsia="Times New Roman"/>
          <w:color w:val="000000"/>
          <w:sz w:val="26"/>
          <w:szCs w:val="26"/>
          <w:lang w:eastAsia="ru-RU"/>
        </w:rPr>
        <w:t xml:space="preserve">0,1 - 0,3 - </w:t>
      </w:r>
      <w:proofErr w:type="spellStart"/>
      <w:r w:rsidRPr="000135CB">
        <w:rPr>
          <w:rFonts w:eastAsia="Times New Roman"/>
          <w:color w:val="000000"/>
          <w:sz w:val="26"/>
          <w:szCs w:val="26"/>
          <w:lang w:eastAsia="ru-RU"/>
        </w:rPr>
        <w:t>К</w:t>
      </w:r>
      <w:r w:rsidRPr="000135CB">
        <w:rPr>
          <w:rFonts w:eastAsia="Times New Roman"/>
          <w:color w:val="000000"/>
          <w:sz w:val="26"/>
          <w:szCs w:val="26"/>
          <w:vertAlign w:val="subscript"/>
          <w:lang w:eastAsia="ru-RU"/>
        </w:rPr>
        <w:t>нед</w:t>
      </w:r>
      <w:proofErr w:type="spellEnd"/>
      <w:r w:rsidRPr="000135CB">
        <w:rPr>
          <w:rFonts w:eastAsia="Times New Roman"/>
          <w:color w:val="000000"/>
          <w:sz w:val="26"/>
          <w:szCs w:val="26"/>
          <w:lang w:eastAsia="ru-RU"/>
        </w:rPr>
        <w:t> = 0,8;</w:t>
      </w:r>
    </w:p>
    <w:p w:rsidR="00277E7D" w:rsidRPr="000135CB" w:rsidRDefault="00277E7D" w:rsidP="00277E7D">
      <w:pPr>
        <w:ind w:left="150" w:right="150"/>
        <w:jc w:val="both"/>
        <w:rPr>
          <w:rFonts w:eastAsia="Times New Roman"/>
          <w:color w:val="000000"/>
          <w:sz w:val="26"/>
          <w:szCs w:val="26"/>
          <w:lang w:eastAsia="ru-RU"/>
        </w:rPr>
      </w:pPr>
      <w:r w:rsidRPr="000135CB">
        <w:rPr>
          <w:rFonts w:eastAsia="Times New Roman"/>
          <w:color w:val="000000"/>
          <w:sz w:val="26"/>
          <w:szCs w:val="26"/>
          <w:lang w:eastAsia="ru-RU"/>
        </w:rPr>
        <w:t xml:space="preserve">0,3 - 0,5 - </w:t>
      </w:r>
      <w:proofErr w:type="spellStart"/>
      <w:r w:rsidRPr="000135CB">
        <w:rPr>
          <w:rFonts w:eastAsia="Times New Roman"/>
          <w:color w:val="000000"/>
          <w:sz w:val="26"/>
          <w:szCs w:val="26"/>
          <w:lang w:eastAsia="ru-RU"/>
        </w:rPr>
        <w:t>К</w:t>
      </w:r>
      <w:r w:rsidRPr="000135CB">
        <w:rPr>
          <w:rFonts w:eastAsia="Times New Roman"/>
          <w:color w:val="000000"/>
          <w:sz w:val="26"/>
          <w:szCs w:val="26"/>
          <w:vertAlign w:val="subscript"/>
          <w:lang w:eastAsia="ru-RU"/>
        </w:rPr>
        <w:t>нед</w:t>
      </w:r>
      <w:proofErr w:type="spellEnd"/>
      <w:r w:rsidRPr="000135CB">
        <w:rPr>
          <w:rFonts w:eastAsia="Times New Roman"/>
          <w:color w:val="000000"/>
          <w:sz w:val="26"/>
          <w:szCs w:val="26"/>
          <w:lang w:eastAsia="ru-RU"/>
        </w:rPr>
        <w:t> = 0,6;</w:t>
      </w:r>
    </w:p>
    <w:p w:rsidR="00277E7D" w:rsidRPr="00CC7EB3" w:rsidRDefault="00277E7D" w:rsidP="00277E7D">
      <w:pPr>
        <w:jc w:val="both"/>
        <w:rPr>
          <w:sz w:val="26"/>
          <w:szCs w:val="26"/>
        </w:rPr>
      </w:pPr>
      <w:r>
        <w:rPr>
          <w:rFonts w:eastAsia="Times New Roman"/>
          <w:color w:val="000000"/>
          <w:sz w:val="26"/>
          <w:szCs w:val="26"/>
          <w:lang w:eastAsia="ru-RU"/>
        </w:rPr>
        <w:t xml:space="preserve">  </w:t>
      </w:r>
      <w:r w:rsidRPr="000135CB">
        <w:rPr>
          <w:rFonts w:eastAsia="Times New Roman"/>
          <w:color w:val="000000"/>
          <w:sz w:val="26"/>
          <w:szCs w:val="26"/>
          <w:lang w:eastAsia="ru-RU"/>
        </w:rPr>
        <w:t xml:space="preserve">свыше 0,5 - </w:t>
      </w:r>
      <w:proofErr w:type="spellStart"/>
      <w:r w:rsidRPr="000135CB">
        <w:rPr>
          <w:rFonts w:eastAsia="Times New Roman"/>
          <w:color w:val="000000"/>
          <w:sz w:val="26"/>
          <w:szCs w:val="26"/>
          <w:lang w:eastAsia="ru-RU"/>
        </w:rPr>
        <w:t>К</w:t>
      </w:r>
      <w:r w:rsidRPr="000135CB">
        <w:rPr>
          <w:rFonts w:eastAsia="Times New Roman"/>
          <w:color w:val="000000"/>
          <w:sz w:val="26"/>
          <w:szCs w:val="26"/>
          <w:vertAlign w:val="subscript"/>
          <w:lang w:eastAsia="ru-RU"/>
        </w:rPr>
        <w:t>нед</w:t>
      </w:r>
      <w:proofErr w:type="spellEnd"/>
      <w:r w:rsidRPr="000135CB">
        <w:rPr>
          <w:rFonts w:eastAsia="Times New Roman"/>
          <w:color w:val="000000"/>
          <w:sz w:val="26"/>
          <w:szCs w:val="26"/>
          <w:lang w:eastAsia="ru-RU"/>
        </w:rPr>
        <w:t> = 0,5.</w:t>
      </w:r>
    </w:p>
    <w:p w:rsidR="00277E7D" w:rsidRDefault="00247AB8" w:rsidP="00277E7D">
      <w:pPr>
        <w:ind w:firstLine="284"/>
        <w:jc w:val="both"/>
        <w:rPr>
          <w:sz w:val="26"/>
          <w:szCs w:val="26"/>
        </w:rPr>
      </w:pPr>
      <w:r>
        <w:rPr>
          <w:sz w:val="26"/>
          <w:szCs w:val="26"/>
        </w:rPr>
        <w:tab/>
        <w:t xml:space="preserve">По сведениям, предоставленным теплоснабжающими организациями, </w:t>
      </w:r>
      <w:proofErr w:type="spellStart"/>
      <w:r>
        <w:rPr>
          <w:sz w:val="26"/>
          <w:szCs w:val="26"/>
        </w:rPr>
        <w:t>недоотпуска</w:t>
      </w:r>
      <w:proofErr w:type="spellEnd"/>
      <w:r>
        <w:rPr>
          <w:sz w:val="26"/>
          <w:szCs w:val="26"/>
        </w:rPr>
        <w:t xml:space="preserve"> тепла потребителем по причинам отказов в отопительный период не было </w:t>
      </w:r>
      <w:proofErr w:type="spellStart"/>
      <w:r w:rsidRPr="00CC7EB3">
        <w:rPr>
          <w:rFonts w:eastAsia="Times New Roman"/>
          <w:color w:val="000000"/>
          <w:sz w:val="26"/>
          <w:szCs w:val="26"/>
          <w:lang w:eastAsia="ru-RU"/>
        </w:rPr>
        <w:t>К</w:t>
      </w:r>
      <w:r>
        <w:rPr>
          <w:rFonts w:eastAsia="Times New Roman"/>
          <w:color w:val="000000"/>
          <w:sz w:val="26"/>
          <w:szCs w:val="26"/>
          <w:vertAlign w:val="subscript"/>
          <w:lang w:eastAsia="ru-RU"/>
        </w:rPr>
        <w:t>нед</w:t>
      </w:r>
      <w:proofErr w:type="spellEnd"/>
      <w:r>
        <w:rPr>
          <w:rFonts w:eastAsia="Times New Roman"/>
          <w:color w:val="000000"/>
          <w:sz w:val="26"/>
          <w:szCs w:val="26"/>
          <w:vertAlign w:val="subscript"/>
          <w:lang w:eastAsia="ru-RU"/>
        </w:rPr>
        <w:t>.</w:t>
      </w:r>
      <w:r>
        <w:rPr>
          <w:rFonts w:eastAsia="Times New Roman"/>
          <w:color w:val="000000"/>
          <w:sz w:val="26"/>
          <w:szCs w:val="26"/>
          <w:lang w:eastAsia="ru-RU"/>
        </w:rPr>
        <w:t xml:space="preserve"> = 1,0</w:t>
      </w:r>
      <w:r>
        <w:rPr>
          <w:sz w:val="26"/>
          <w:szCs w:val="26"/>
        </w:rPr>
        <w:t>.</w:t>
      </w:r>
    </w:p>
    <w:p w:rsidR="00277E7D" w:rsidRPr="00046A53" w:rsidRDefault="00277E7D" w:rsidP="00277E7D">
      <w:pPr>
        <w:ind w:right="147" w:firstLine="417"/>
        <w:jc w:val="both"/>
        <w:rPr>
          <w:rFonts w:eastAsia="Times New Roman"/>
          <w:color w:val="000000"/>
          <w:sz w:val="26"/>
          <w:szCs w:val="26"/>
          <w:lang w:eastAsia="ru-RU"/>
        </w:rPr>
      </w:pPr>
      <w:r w:rsidRPr="00046A53">
        <w:rPr>
          <w:rFonts w:eastAsia="Times New Roman"/>
          <w:bCs/>
          <w:color w:val="000000"/>
          <w:sz w:val="26"/>
          <w:szCs w:val="26"/>
          <w:lang w:eastAsia="ru-RU"/>
        </w:rPr>
        <w:t>Показатель качества теплоснабжения</w:t>
      </w:r>
      <w:r w:rsidRPr="00046A53">
        <w:rPr>
          <w:rFonts w:eastAsia="Times New Roman"/>
          <w:color w:val="000000"/>
          <w:sz w:val="26"/>
          <w:szCs w:val="26"/>
          <w:lang w:eastAsia="ru-RU"/>
        </w:rPr>
        <w:t> (</w:t>
      </w:r>
      <w:proofErr w:type="spellStart"/>
      <w:r w:rsidRPr="00046A53">
        <w:rPr>
          <w:rFonts w:eastAsia="Times New Roman"/>
          <w:color w:val="000000"/>
          <w:sz w:val="26"/>
          <w:szCs w:val="26"/>
          <w:lang w:eastAsia="ru-RU"/>
        </w:rPr>
        <w:t>К</w:t>
      </w:r>
      <w:r w:rsidRPr="00046A53">
        <w:rPr>
          <w:rFonts w:eastAsia="Times New Roman"/>
          <w:color w:val="000000"/>
          <w:sz w:val="26"/>
          <w:szCs w:val="26"/>
          <w:vertAlign w:val="subscript"/>
          <w:lang w:eastAsia="ru-RU"/>
        </w:rPr>
        <w:t>ж</w:t>
      </w:r>
      <w:proofErr w:type="spellEnd"/>
      <w:r w:rsidRPr="00046A53">
        <w:rPr>
          <w:rFonts w:eastAsia="Times New Roman"/>
          <w:color w:val="000000"/>
          <w:sz w:val="26"/>
          <w:szCs w:val="26"/>
          <w:lang w:eastAsia="ru-RU"/>
        </w:rPr>
        <w:t>), характеризуе</w:t>
      </w:r>
      <w:r>
        <w:rPr>
          <w:rFonts w:eastAsia="Times New Roman"/>
          <w:color w:val="000000"/>
          <w:sz w:val="26"/>
          <w:szCs w:val="26"/>
          <w:lang w:eastAsia="ru-RU"/>
        </w:rPr>
        <w:t>тся</w:t>
      </w:r>
      <w:r w:rsidRPr="00046A53">
        <w:rPr>
          <w:rFonts w:eastAsia="Times New Roman"/>
          <w:color w:val="000000"/>
          <w:sz w:val="26"/>
          <w:szCs w:val="26"/>
          <w:lang w:eastAsia="ru-RU"/>
        </w:rPr>
        <w:t xml:space="preserve"> количеством жалоб потребителей тепла на нарушение качества теплоснабжения.</w:t>
      </w:r>
    </w:p>
    <w:p w:rsidR="00277E7D" w:rsidRPr="00046A53" w:rsidRDefault="00277E7D" w:rsidP="000A1C04">
      <w:pPr>
        <w:spacing w:before="120" w:after="120"/>
        <w:ind w:right="147"/>
        <w:jc w:val="right"/>
        <w:rPr>
          <w:rFonts w:eastAsia="Times New Roman"/>
          <w:color w:val="000000"/>
          <w:sz w:val="26"/>
          <w:szCs w:val="26"/>
          <w:lang w:eastAsia="ru-RU"/>
        </w:rPr>
      </w:pPr>
      <w:proofErr w:type="gramStart"/>
      <w:r w:rsidRPr="00046A53">
        <w:rPr>
          <w:rFonts w:eastAsia="Times New Roman"/>
          <w:color w:val="000000"/>
          <w:sz w:val="26"/>
          <w:szCs w:val="26"/>
          <w:lang w:eastAsia="ru-RU"/>
        </w:rPr>
        <w:t>Ж</w:t>
      </w:r>
      <w:proofErr w:type="gramEnd"/>
      <w:r w:rsidRPr="00046A53">
        <w:rPr>
          <w:rFonts w:eastAsia="Times New Roman"/>
          <w:color w:val="000000"/>
          <w:sz w:val="26"/>
          <w:szCs w:val="26"/>
          <w:lang w:eastAsia="ru-RU"/>
        </w:rPr>
        <w:t xml:space="preserve"> = </w:t>
      </w:r>
      <w:proofErr w:type="spellStart"/>
      <w:r w:rsidRPr="00046A53">
        <w:rPr>
          <w:rFonts w:eastAsia="Times New Roman"/>
          <w:color w:val="000000"/>
          <w:sz w:val="26"/>
          <w:szCs w:val="26"/>
          <w:lang w:eastAsia="ru-RU"/>
        </w:rPr>
        <w:t>Д</w:t>
      </w:r>
      <w:r w:rsidRPr="00046A53">
        <w:rPr>
          <w:rFonts w:eastAsia="Times New Roman"/>
          <w:color w:val="000000"/>
          <w:sz w:val="26"/>
          <w:szCs w:val="26"/>
          <w:vertAlign w:val="subscript"/>
          <w:lang w:eastAsia="ru-RU"/>
        </w:rPr>
        <w:t>жал</w:t>
      </w:r>
      <w:proofErr w:type="spellEnd"/>
      <w:r w:rsidRPr="00046A53">
        <w:rPr>
          <w:rFonts w:eastAsia="Times New Roman"/>
          <w:color w:val="000000"/>
          <w:sz w:val="26"/>
          <w:szCs w:val="26"/>
          <w:lang w:eastAsia="ru-RU"/>
        </w:rPr>
        <w:t xml:space="preserve">/ </w:t>
      </w:r>
      <w:proofErr w:type="spellStart"/>
      <w:r w:rsidRPr="00046A53">
        <w:rPr>
          <w:rFonts w:eastAsia="Times New Roman"/>
          <w:color w:val="000000"/>
          <w:sz w:val="26"/>
          <w:szCs w:val="26"/>
          <w:lang w:eastAsia="ru-RU"/>
        </w:rPr>
        <w:t>Д</w:t>
      </w:r>
      <w:r w:rsidRPr="00046A53">
        <w:rPr>
          <w:rFonts w:eastAsia="Times New Roman"/>
          <w:color w:val="000000"/>
          <w:sz w:val="26"/>
          <w:szCs w:val="26"/>
          <w:vertAlign w:val="subscript"/>
          <w:lang w:eastAsia="ru-RU"/>
        </w:rPr>
        <w:t>сумм</w:t>
      </w:r>
      <w:proofErr w:type="spellEnd"/>
      <w:r w:rsidRPr="00046A53">
        <w:rPr>
          <w:rFonts w:eastAsia="Times New Roman"/>
          <w:color w:val="000000"/>
          <w:sz w:val="26"/>
          <w:szCs w:val="26"/>
          <w:lang w:eastAsia="ru-RU"/>
        </w:rPr>
        <w:t>*100</w:t>
      </w:r>
      <w:r>
        <w:rPr>
          <w:rFonts w:eastAsia="Times New Roman"/>
          <w:color w:val="000000"/>
          <w:sz w:val="26"/>
          <w:szCs w:val="26"/>
          <w:lang w:eastAsia="ru-RU"/>
        </w:rPr>
        <w:t>,</w:t>
      </w:r>
      <w:r w:rsidRPr="00046A53">
        <w:rPr>
          <w:rFonts w:eastAsia="Times New Roman"/>
          <w:color w:val="000000"/>
          <w:sz w:val="26"/>
          <w:szCs w:val="26"/>
          <w:lang w:eastAsia="ru-RU"/>
        </w:rPr>
        <w:t xml:space="preserve"> </w:t>
      </w:r>
      <w:r>
        <w:rPr>
          <w:rFonts w:eastAsia="Times New Roman"/>
          <w:color w:val="000000"/>
          <w:sz w:val="26"/>
          <w:szCs w:val="26"/>
          <w:lang w:eastAsia="ru-RU"/>
        </w:rPr>
        <w:t>%                                                            (</w:t>
      </w:r>
      <w:r w:rsidR="005E04C9">
        <w:rPr>
          <w:rFonts w:eastAsia="Times New Roman"/>
          <w:color w:val="000000"/>
          <w:sz w:val="26"/>
          <w:szCs w:val="26"/>
          <w:lang w:eastAsia="ru-RU"/>
        </w:rPr>
        <w:t>22</w:t>
      </w:r>
      <w:r>
        <w:rPr>
          <w:rFonts w:eastAsia="Times New Roman"/>
          <w:color w:val="000000"/>
          <w:sz w:val="26"/>
          <w:szCs w:val="26"/>
          <w:lang w:eastAsia="ru-RU"/>
        </w:rPr>
        <w:t>)</w:t>
      </w:r>
    </w:p>
    <w:p w:rsidR="00277E7D" w:rsidRPr="00046A53" w:rsidRDefault="00277E7D" w:rsidP="00277E7D">
      <w:pPr>
        <w:ind w:right="147"/>
        <w:jc w:val="both"/>
        <w:rPr>
          <w:rFonts w:eastAsia="Times New Roman"/>
          <w:color w:val="000000"/>
          <w:sz w:val="26"/>
          <w:szCs w:val="26"/>
          <w:lang w:eastAsia="ru-RU"/>
        </w:rPr>
      </w:pPr>
      <w:r w:rsidRPr="00046A53">
        <w:rPr>
          <w:rFonts w:eastAsia="Times New Roman"/>
          <w:color w:val="000000"/>
          <w:sz w:val="26"/>
          <w:szCs w:val="26"/>
          <w:lang w:eastAsia="ru-RU"/>
        </w:rPr>
        <w:t xml:space="preserve">где </w:t>
      </w:r>
      <w:proofErr w:type="spellStart"/>
      <w:r w:rsidRPr="00046A53">
        <w:rPr>
          <w:rFonts w:eastAsia="Times New Roman"/>
          <w:color w:val="000000"/>
          <w:sz w:val="26"/>
          <w:szCs w:val="26"/>
          <w:lang w:eastAsia="ru-RU"/>
        </w:rPr>
        <w:t>Д</w:t>
      </w:r>
      <w:r w:rsidRPr="00046A53">
        <w:rPr>
          <w:rFonts w:eastAsia="Times New Roman"/>
          <w:color w:val="000000"/>
          <w:sz w:val="26"/>
          <w:szCs w:val="26"/>
          <w:vertAlign w:val="subscript"/>
          <w:lang w:eastAsia="ru-RU"/>
        </w:rPr>
        <w:t>сумм</w:t>
      </w:r>
      <w:proofErr w:type="spellEnd"/>
      <w:r w:rsidRPr="00046A53">
        <w:rPr>
          <w:rFonts w:eastAsia="Times New Roman"/>
          <w:color w:val="000000"/>
          <w:sz w:val="26"/>
          <w:szCs w:val="26"/>
          <w:lang w:eastAsia="ru-RU"/>
        </w:rPr>
        <w:t> - количество зданий, снабжающихся теплом от системы теплоснабжения;</w:t>
      </w:r>
    </w:p>
    <w:p w:rsidR="00277E7D" w:rsidRPr="00046A53" w:rsidRDefault="00277E7D" w:rsidP="00277E7D">
      <w:pPr>
        <w:ind w:left="426" w:right="147"/>
        <w:jc w:val="both"/>
        <w:rPr>
          <w:rFonts w:eastAsia="Times New Roman"/>
          <w:color w:val="000000"/>
          <w:sz w:val="26"/>
          <w:szCs w:val="26"/>
          <w:lang w:eastAsia="ru-RU"/>
        </w:rPr>
      </w:pPr>
      <w:proofErr w:type="spellStart"/>
      <w:r w:rsidRPr="00046A53">
        <w:rPr>
          <w:rFonts w:eastAsia="Times New Roman"/>
          <w:color w:val="000000"/>
          <w:sz w:val="26"/>
          <w:szCs w:val="26"/>
          <w:lang w:eastAsia="ru-RU"/>
        </w:rPr>
        <w:t>Д</w:t>
      </w:r>
      <w:r w:rsidRPr="00046A53">
        <w:rPr>
          <w:rFonts w:eastAsia="Times New Roman"/>
          <w:color w:val="000000"/>
          <w:sz w:val="26"/>
          <w:szCs w:val="26"/>
          <w:vertAlign w:val="subscript"/>
          <w:lang w:eastAsia="ru-RU"/>
        </w:rPr>
        <w:t>жал</w:t>
      </w:r>
      <w:proofErr w:type="spellEnd"/>
      <w:r w:rsidRPr="00046A53">
        <w:rPr>
          <w:rFonts w:eastAsia="Times New Roman"/>
          <w:color w:val="000000"/>
          <w:sz w:val="26"/>
          <w:szCs w:val="26"/>
          <w:lang w:eastAsia="ru-RU"/>
        </w:rPr>
        <w:t> - количество зданий, по которым поступили жалобы на работу системы теплоснабжения.</w:t>
      </w:r>
    </w:p>
    <w:p w:rsidR="00277E7D" w:rsidRPr="00046A53" w:rsidRDefault="00277E7D" w:rsidP="00277E7D">
      <w:pPr>
        <w:ind w:right="147"/>
        <w:jc w:val="both"/>
        <w:rPr>
          <w:rFonts w:eastAsia="Times New Roman"/>
          <w:color w:val="000000"/>
          <w:sz w:val="26"/>
          <w:szCs w:val="26"/>
          <w:lang w:eastAsia="ru-RU"/>
        </w:rPr>
      </w:pPr>
      <w:r w:rsidRPr="00046A53">
        <w:rPr>
          <w:rFonts w:eastAsia="Times New Roman"/>
          <w:color w:val="000000"/>
          <w:sz w:val="26"/>
          <w:szCs w:val="26"/>
          <w:lang w:eastAsia="ru-RU"/>
        </w:rPr>
        <w:t xml:space="preserve"> В зависимости от </w:t>
      </w:r>
      <w:r>
        <w:rPr>
          <w:rFonts w:eastAsia="Times New Roman"/>
          <w:color w:val="000000"/>
          <w:sz w:val="26"/>
          <w:szCs w:val="26"/>
          <w:lang w:eastAsia="ru-RU"/>
        </w:rPr>
        <w:t>значения</w:t>
      </w:r>
      <w:r w:rsidRPr="00046A53">
        <w:rPr>
          <w:rFonts w:eastAsia="Times New Roman"/>
          <w:color w:val="000000"/>
          <w:sz w:val="26"/>
          <w:szCs w:val="26"/>
          <w:lang w:eastAsia="ru-RU"/>
        </w:rPr>
        <w:t xml:space="preserve"> коэффициента (Ж) определяется показатель надежности (</w:t>
      </w:r>
      <w:proofErr w:type="spellStart"/>
      <w:r w:rsidRPr="00046A53">
        <w:rPr>
          <w:rFonts w:eastAsia="Times New Roman"/>
          <w:color w:val="000000"/>
          <w:sz w:val="26"/>
          <w:szCs w:val="26"/>
          <w:lang w:eastAsia="ru-RU"/>
        </w:rPr>
        <w:t>К</w:t>
      </w:r>
      <w:r w:rsidRPr="00046A53">
        <w:rPr>
          <w:rFonts w:eastAsia="Times New Roman"/>
          <w:color w:val="000000"/>
          <w:sz w:val="26"/>
          <w:szCs w:val="26"/>
          <w:vertAlign w:val="subscript"/>
          <w:lang w:eastAsia="ru-RU"/>
        </w:rPr>
        <w:t>ж</w:t>
      </w:r>
      <w:proofErr w:type="spellEnd"/>
      <w:r w:rsidRPr="00046A53">
        <w:rPr>
          <w:rFonts w:eastAsia="Times New Roman"/>
          <w:color w:val="000000"/>
          <w:sz w:val="26"/>
          <w:szCs w:val="26"/>
          <w:lang w:eastAsia="ru-RU"/>
        </w:rPr>
        <w:t>)</w:t>
      </w:r>
    </w:p>
    <w:p w:rsidR="00277E7D" w:rsidRPr="00046A53" w:rsidRDefault="00277E7D" w:rsidP="00277E7D">
      <w:pPr>
        <w:ind w:right="147"/>
        <w:jc w:val="both"/>
        <w:rPr>
          <w:rFonts w:eastAsia="Times New Roman"/>
          <w:color w:val="000000"/>
          <w:sz w:val="26"/>
          <w:szCs w:val="26"/>
          <w:lang w:eastAsia="ru-RU"/>
        </w:rPr>
      </w:pPr>
      <w:r w:rsidRPr="00046A53">
        <w:rPr>
          <w:rFonts w:eastAsia="Times New Roman"/>
          <w:color w:val="000000"/>
          <w:sz w:val="26"/>
          <w:szCs w:val="26"/>
          <w:lang w:eastAsia="ru-RU"/>
        </w:rPr>
        <w:t xml:space="preserve">до 0,2 - </w:t>
      </w:r>
      <w:proofErr w:type="spellStart"/>
      <w:r w:rsidRPr="00046A53">
        <w:rPr>
          <w:rFonts w:eastAsia="Times New Roman"/>
          <w:color w:val="000000"/>
          <w:sz w:val="26"/>
          <w:szCs w:val="26"/>
          <w:lang w:eastAsia="ru-RU"/>
        </w:rPr>
        <w:t>К</w:t>
      </w:r>
      <w:r w:rsidRPr="00046A53">
        <w:rPr>
          <w:rFonts w:eastAsia="Times New Roman"/>
          <w:color w:val="000000"/>
          <w:sz w:val="26"/>
          <w:szCs w:val="26"/>
          <w:vertAlign w:val="subscript"/>
          <w:lang w:eastAsia="ru-RU"/>
        </w:rPr>
        <w:t>ж</w:t>
      </w:r>
      <w:proofErr w:type="spellEnd"/>
      <w:r w:rsidRPr="00046A53">
        <w:rPr>
          <w:rFonts w:eastAsia="Times New Roman"/>
          <w:color w:val="000000"/>
          <w:sz w:val="26"/>
          <w:szCs w:val="26"/>
          <w:lang w:eastAsia="ru-RU"/>
        </w:rPr>
        <w:t> = 1,0;</w:t>
      </w:r>
    </w:p>
    <w:p w:rsidR="00277E7D" w:rsidRPr="00046A53" w:rsidRDefault="00277E7D" w:rsidP="00277E7D">
      <w:pPr>
        <w:ind w:right="147"/>
        <w:jc w:val="both"/>
        <w:rPr>
          <w:rFonts w:eastAsia="Times New Roman"/>
          <w:color w:val="000000"/>
          <w:sz w:val="26"/>
          <w:szCs w:val="26"/>
          <w:lang w:eastAsia="ru-RU"/>
        </w:rPr>
      </w:pPr>
      <w:r w:rsidRPr="00046A53">
        <w:rPr>
          <w:rFonts w:eastAsia="Times New Roman"/>
          <w:color w:val="000000"/>
          <w:sz w:val="26"/>
          <w:szCs w:val="26"/>
          <w:lang w:eastAsia="ru-RU"/>
        </w:rPr>
        <w:t xml:space="preserve">0,2 – 0,5 - </w:t>
      </w:r>
      <w:proofErr w:type="spellStart"/>
      <w:r w:rsidRPr="00046A53">
        <w:rPr>
          <w:rFonts w:eastAsia="Times New Roman"/>
          <w:color w:val="000000"/>
          <w:sz w:val="26"/>
          <w:szCs w:val="26"/>
          <w:lang w:eastAsia="ru-RU"/>
        </w:rPr>
        <w:t>К</w:t>
      </w:r>
      <w:r w:rsidRPr="00046A53">
        <w:rPr>
          <w:rFonts w:eastAsia="Times New Roman"/>
          <w:color w:val="000000"/>
          <w:sz w:val="26"/>
          <w:szCs w:val="26"/>
          <w:vertAlign w:val="subscript"/>
          <w:lang w:eastAsia="ru-RU"/>
        </w:rPr>
        <w:t>ж</w:t>
      </w:r>
      <w:proofErr w:type="spellEnd"/>
      <w:r w:rsidRPr="00046A53">
        <w:rPr>
          <w:rFonts w:eastAsia="Times New Roman"/>
          <w:color w:val="000000"/>
          <w:sz w:val="26"/>
          <w:szCs w:val="26"/>
          <w:lang w:eastAsia="ru-RU"/>
        </w:rPr>
        <w:t> = 0,8;</w:t>
      </w:r>
    </w:p>
    <w:p w:rsidR="00277E7D" w:rsidRPr="00046A53" w:rsidRDefault="00277E7D" w:rsidP="00277E7D">
      <w:pPr>
        <w:ind w:right="150"/>
        <w:jc w:val="both"/>
        <w:rPr>
          <w:rFonts w:eastAsia="Times New Roman"/>
          <w:color w:val="000000"/>
          <w:sz w:val="26"/>
          <w:szCs w:val="26"/>
          <w:lang w:eastAsia="ru-RU"/>
        </w:rPr>
      </w:pPr>
      <w:r w:rsidRPr="00046A53">
        <w:rPr>
          <w:rFonts w:eastAsia="Times New Roman"/>
          <w:color w:val="000000"/>
          <w:sz w:val="26"/>
          <w:szCs w:val="26"/>
          <w:lang w:eastAsia="ru-RU"/>
        </w:rPr>
        <w:t xml:space="preserve">0,5 – 0,8 - </w:t>
      </w:r>
      <w:proofErr w:type="spellStart"/>
      <w:r w:rsidRPr="00046A53">
        <w:rPr>
          <w:rFonts w:eastAsia="Times New Roman"/>
          <w:color w:val="000000"/>
          <w:sz w:val="26"/>
          <w:szCs w:val="26"/>
          <w:lang w:eastAsia="ru-RU"/>
        </w:rPr>
        <w:t>К</w:t>
      </w:r>
      <w:r w:rsidRPr="00046A53">
        <w:rPr>
          <w:rFonts w:eastAsia="Times New Roman"/>
          <w:color w:val="000000"/>
          <w:sz w:val="26"/>
          <w:szCs w:val="26"/>
          <w:vertAlign w:val="subscript"/>
          <w:lang w:eastAsia="ru-RU"/>
        </w:rPr>
        <w:t>ж</w:t>
      </w:r>
      <w:proofErr w:type="spellEnd"/>
      <w:r w:rsidRPr="00046A53">
        <w:rPr>
          <w:rFonts w:eastAsia="Times New Roman"/>
          <w:color w:val="000000"/>
          <w:sz w:val="26"/>
          <w:szCs w:val="26"/>
          <w:lang w:eastAsia="ru-RU"/>
        </w:rPr>
        <w:t> = 0,6;</w:t>
      </w:r>
    </w:p>
    <w:p w:rsidR="00277E7D" w:rsidRDefault="00277E7D" w:rsidP="00277E7D">
      <w:pPr>
        <w:jc w:val="both"/>
        <w:rPr>
          <w:rFonts w:eastAsia="Times New Roman"/>
          <w:color w:val="000000"/>
          <w:sz w:val="26"/>
          <w:szCs w:val="26"/>
          <w:lang w:eastAsia="ru-RU"/>
        </w:rPr>
      </w:pPr>
      <w:r w:rsidRPr="00046A53">
        <w:rPr>
          <w:rFonts w:eastAsia="Times New Roman"/>
          <w:color w:val="000000"/>
          <w:sz w:val="26"/>
          <w:szCs w:val="26"/>
          <w:lang w:eastAsia="ru-RU"/>
        </w:rPr>
        <w:t xml:space="preserve">свыше 0,8 - </w:t>
      </w:r>
      <w:proofErr w:type="spellStart"/>
      <w:r w:rsidRPr="00046A53">
        <w:rPr>
          <w:rFonts w:eastAsia="Times New Roman"/>
          <w:color w:val="000000"/>
          <w:sz w:val="26"/>
          <w:szCs w:val="26"/>
          <w:lang w:eastAsia="ru-RU"/>
        </w:rPr>
        <w:t>К</w:t>
      </w:r>
      <w:r w:rsidRPr="00046A53">
        <w:rPr>
          <w:rFonts w:eastAsia="Times New Roman"/>
          <w:color w:val="000000"/>
          <w:sz w:val="26"/>
          <w:szCs w:val="26"/>
          <w:vertAlign w:val="subscript"/>
          <w:lang w:eastAsia="ru-RU"/>
        </w:rPr>
        <w:t>ж</w:t>
      </w:r>
      <w:proofErr w:type="spellEnd"/>
      <w:r w:rsidRPr="00046A53">
        <w:rPr>
          <w:rFonts w:eastAsia="Times New Roman"/>
          <w:color w:val="000000"/>
          <w:sz w:val="26"/>
          <w:szCs w:val="26"/>
          <w:lang w:eastAsia="ru-RU"/>
        </w:rPr>
        <w:t> = 0,4.</w:t>
      </w:r>
    </w:p>
    <w:p w:rsidR="00277E7D" w:rsidRDefault="00247AB8" w:rsidP="00277E7D">
      <w:pPr>
        <w:ind w:firstLine="284"/>
        <w:jc w:val="both"/>
        <w:rPr>
          <w:sz w:val="26"/>
          <w:szCs w:val="26"/>
        </w:rPr>
      </w:pPr>
      <w:r>
        <w:rPr>
          <w:sz w:val="26"/>
          <w:szCs w:val="26"/>
        </w:rPr>
        <w:t xml:space="preserve">По сведениям, предоставленным теплоснабжающими организациями, жалоб потребителей на качество теплоснабжения в отопительный период не было </w:t>
      </w:r>
      <w:proofErr w:type="spellStart"/>
      <w:r w:rsidRPr="00CC7EB3">
        <w:rPr>
          <w:rFonts w:eastAsia="Times New Roman"/>
          <w:color w:val="000000"/>
          <w:sz w:val="26"/>
          <w:szCs w:val="26"/>
          <w:lang w:eastAsia="ru-RU"/>
        </w:rPr>
        <w:t>К</w:t>
      </w:r>
      <w:r w:rsidRPr="00CC7EB3">
        <w:rPr>
          <w:rFonts w:eastAsia="Times New Roman"/>
          <w:color w:val="000000"/>
          <w:sz w:val="26"/>
          <w:szCs w:val="26"/>
          <w:vertAlign w:val="subscript"/>
          <w:lang w:eastAsia="ru-RU"/>
        </w:rPr>
        <w:t>отк</w:t>
      </w:r>
      <w:proofErr w:type="spellEnd"/>
      <w:r>
        <w:rPr>
          <w:rFonts w:eastAsia="Times New Roman"/>
          <w:color w:val="000000"/>
          <w:sz w:val="26"/>
          <w:szCs w:val="26"/>
          <w:lang w:eastAsia="ru-RU"/>
        </w:rPr>
        <w:t xml:space="preserve"> = 1,0</w:t>
      </w:r>
      <w:r>
        <w:rPr>
          <w:sz w:val="26"/>
          <w:szCs w:val="26"/>
        </w:rPr>
        <w:t>.</w:t>
      </w:r>
    </w:p>
    <w:p w:rsidR="00277E7D" w:rsidRPr="00301513" w:rsidRDefault="00277E7D" w:rsidP="00277E7D">
      <w:pPr>
        <w:ind w:firstLine="284"/>
        <w:jc w:val="both"/>
        <w:rPr>
          <w:sz w:val="26"/>
          <w:szCs w:val="26"/>
        </w:rPr>
      </w:pPr>
      <w:r w:rsidRPr="00301513">
        <w:rPr>
          <w:sz w:val="26"/>
          <w:szCs w:val="26"/>
        </w:rPr>
        <w:t>Показатель надежности конкретной системы теплоснабжения (</w:t>
      </w:r>
      <w:proofErr w:type="spellStart"/>
      <w:r w:rsidRPr="00301513">
        <w:rPr>
          <w:sz w:val="26"/>
          <w:szCs w:val="26"/>
        </w:rPr>
        <w:t>К</w:t>
      </w:r>
      <w:r w:rsidRPr="00301513">
        <w:rPr>
          <w:sz w:val="26"/>
          <w:szCs w:val="26"/>
          <w:vertAlign w:val="subscript"/>
        </w:rPr>
        <w:t>над</w:t>
      </w:r>
      <w:proofErr w:type="spellEnd"/>
      <w:r w:rsidRPr="00301513">
        <w:rPr>
          <w:sz w:val="26"/>
          <w:szCs w:val="26"/>
        </w:rPr>
        <w:t xml:space="preserve">) определяется как средний по частным показателям </w:t>
      </w:r>
      <w:proofErr w:type="spellStart"/>
      <w:r w:rsidRPr="00301513">
        <w:rPr>
          <w:sz w:val="26"/>
          <w:szCs w:val="26"/>
        </w:rPr>
        <w:t>К</w:t>
      </w:r>
      <w:r w:rsidRPr="00301513">
        <w:rPr>
          <w:sz w:val="26"/>
          <w:szCs w:val="26"/>
          <w:vertAlign w:val="subscript"/>
        </w:rPr>
        <w:t>э</w:t>
      </w:r>
      <w:proofErr w:type="spellEnd"/>
      <w:r w:rsidRPr="00301513">
        <w:rPr>
          <w:sz w:val="26"/>
          <w:szCs w:val="26"/>
        </w:rPr>
        <w:t xml:space="preserve">, </w:t>
      </w:r>
      <w:proofErr w:type="spellStart"/>
      <w:r w:rsidRPr="00301513">
        <w:rPr>
          <w:sz w:val="26"/>
          <w:szCs w:val="26"/>
        </w:rPr>
        <w:t>К</w:t>
      </w:r>
      <w:r w:rsidRPr="00301513">
        <w:rPr>
          <w:sz w:val="26"/>
          <w:szCs w:val="26"/>
          <w:vertAlign w:val="subscript"/>
        </w:rPr>
        <w:t>в</w:t>
      </w:r>
      <w:proofErr w:type="spellEnd"/>
      <w:r w:rsidRPr="00301513">
        <w:rPr>
          <w:sz w:val="26"/>
          <w:szCs w:val="26"/>
        </w:rPr>
        <w:t xml:space="preserve">, </w:t>
      </w:r>
      <w:proofErr w:type="spellStart"/>
      <w:r w:rsidRPr="00301513">
        <w:rPr>
          <w:sz w:val="26"/>
          <w:szCs w:val="26"/>
        </w:rPr>
        <w:t>К</w:t>
      </w:r>
      <w:r w:rsidRPr="00301513">
        <w:rPr>
          <w:sz w:val="26"/>
          <w:szCs w:val="26"/>
          <w:vertAlign w:val="subscript"/>
        </w:rPr>
        <w:t>т</w:t>
      </w:r>
      <w:proofErr w:type="spellEnd"/>
      <w:r w:rsidRPr="00301513">
        <w:rPr>
          <w:sz w:val="26"/>
          <w:szCs w:val="26"/>
        </w:rPr>
        <w:t>, К</w:t>
      </w:r>
      <w:r w:rsidRPr="00301513">
        <w:rPr>
          <w:sz w:val="26"/>
          <w:szCs w:val="26"/>
          <w:vertAlign w:val="subscript"/>
        </w:rPr>
        <w:t>б</w:t>
      </w:r>
      <w:r w:rsidRPr="00301513">
        <w:rPr>
          <w:sz w:val="26"/>
          <w:szCs w:val="26"/>
        </w:rPr>
        <w:t xml:space="preserve">, </w:t>
      </w:r>
      <w:proofErr w:type="spellStart"/>
      <w:proofErr w:type="gramStart"/>
      <w:r w:rsidRPr="00301513">
        <w:rPr>
          <w:sz w:val="26"/>
          <w:szCs w:val="26"/>
        </w:rPr>
        <w:t>К</w:t>
      </w:r>
      <w:r w:rsidRPr="00301513">
        <w:rPr>
          <w:sz w:val="26"/>
          <w:szCs w:val="26"/>
          <w:vertAlign w:val="subscript"/>
        </w:rPr>
        <w:t>р</w:t>
      </w:r>
      <w:proofErr w:type="spellEnd"/>
      <w:proofErr w:type="gramEnd"/>
      <w:r>
        <w:rPr>
          <w:sz w:val="26"/>
          <w:szCs w:val="26"/>
        </w:rPr>
        <w:t>,</w:t>
      </w:r>
      <w:r w:rsidRPr="00301513">
        <w:rPr>
          <w:sz w:val="26"/>
          <w:szCs w:val="26"/>
        </w:rPr>
        <w:t xml:space="preserve"> К</w:t>
      </w:r>
      <w:r w:rsidRPr="00301513">
        <w:rPr>
          <w:sz w:val="26"/>
          <w:szCs w:val="26"/>
          <w:vertAlign w:val="subscript"/>
        </w:rPr>
        <w:t>с</w:t>
      </w:r>
      <w:r>
        <w:rPr>
          <w:sz w:val="26"/>
          <w:szCs w:val="26"/>
        </w:rPr>
        <w:t xml:space="preserve">, </w:t>
      </w:r>
      <w:proofErr w:type="spellStart"/>
      <w:r>
        <w:rPr>
          <w:sz w:val="26"/>
          <w:szCs w:val="26"/>
        </w:rPr>
        <w:t>К</w:t>
      </w:r>
      <w:r w:rsidRPr="00F149AF">
        <w:rPr>
          <w:sz w:val="26"/>
          <w:szCs w:val="26"/>
          <w:vertAlign w:val="subscript"/>
        </w:rPr>
        <w:t>отк</w:t>
      </w:r>
      <w:proofErr w:type="spellEnd"/>
      <w:r>
        <w:rPr>
          <w:sz w:val="26"/>
          <w:szCs w:val="26"/>
        </w:rPr>
        <w:t xml:space="preserve">, </w:t>
      </w:r>
      <w:proofErr w:type="spellStart"/>
      <w:r>
        <w:rPr>
          <w:sz w:val="26"/>
          <w:szCs w:val="26"/>
        </w:rPr>
        <w:t>К</w:t>
      </w:r>
      <w:r w:rsidRPr="00F149AF">
        <w:rPr>
          <w:sz w:val="26"/>
          <w:szCs w:val="26"/>
          <w:vertAlign w:val="subscript"/>
        </w:rPr>
        <w:t>над</w:t>
      </w:r>
      <w:proofErr w:type="spellEnd"/>
      <w:r w:rsidRPr="00F149AF">
        <w:rPr>
          <w:sz w:val="26"/>
          <w:szCs w:val="26"/>
        </w:rPr>
        <w:t xml:space="preserve"> </w:t>
      </w:r>
      <w:r w:rsidRPr="00301513">
        <w:rPr>
          <w:sz w:val="26"/>
          <w:szCs w:val="26"/>
        </w:rPr>
        <w:t>и</w:t>
      </w:r>
      <w:r>
        <w:rPr>
          <w:sz w:val="26"/>
          <w:szCs w:val="26"/>
        </w:rPr>
        <w:t xml:space="preserve"> </w:t>
      </w:r>
      <w:proofErr w:type="spellStart"/>
      <w:r>
        <w:rPr>
          <w:sz w:val="26"/>
          <w:szCs w:val="26"/>
        </w:rPr>
        <w:t>К</w:t>
      </w:r>
      <w:r w:rsidRPr="00F149AF">
        <w:rPr>
          <w:sz w:val="26"/>
          <w:szCs w:val="26"/>
          <w:vertAlign w:val="subscript"/>
        </w:rPr>
        <w:t>ж</w:t>
      </w:r>
      <w:proofErr w:type="spellEnd"/>
      <w:r w:rsidRPr="00301513">
        <w:rPr>
          <w:sz w:val="26"/>
          <w:szCs w:val="26"/>
        </w:rPr>
        <w:t>:</w:t>
      </w:r>
    </w:p>
    <w:p w:rsidR="00277E7D" w:rsidRPr="00301513" w:rsidRDefault="00277E7D" w:rsidP="00D9176A">
      <w:pPr>
        <w:spacing w:before="120" w:after="120"/>
        <w:ind w:firstLine="284"/>
        <w:jc w:val="right"/>
        <w:rPr>
          <w:sz w:val="26"/>
          <w:szCs w:val="26"/>
        </w:rPr>
      </w:pPr>
      <w:r w:rsidRPr="00F149AF">
        <w:rPr>
          <w:position w:val="-24"/>
          <w:sz w:val="26"/>
          <w:szCs w:val="26"/>
        </w:rPr>
        <w:object w:dxaOrig="5360" w:dyaOrig="660">
          <v:shape id="_x0000_i1027" type="#_x0000_t75" style="width:267pt;height:33.75pt" o:ole="">
            <v:imagedata r:id="rId48" o:title=""/>
          </v:shape>
          <o:OLEObject Type="Embed" ProgID="Equation.3" ShapeID="_x0000_i1027" DrawAspect="Content" ObjectID="_1526449691" r:id="rId49"/>
        </w:object>
      </w:r>
      <w:r w:rsidR="005E04C9">
        <w:rPr>
          <w:sz w:val="26"/>
          <w:szCs w:val="26"/>
        </w:rPr>
        <w:t xml:space="preserve">           </w:t>
      </w:r>
      <w:r>
        <w:rPr>
          <w:sz w:val="26"/>
          <w:szCs w:val="26"/>
        </w:rPr>
        <w:t xml:space="preserve">                        (</w:t>
      </w:r>
      <w:r w:rsidR="005E04C9">
        <w:rPr>
          <w:sz w:val="26"/>
          <w:szCs w:val="26"/>
        </w:rPr>
        <w:t>23</w:t>
      </w:r>
      <w:r w:rsidRPr="00301513">
        <w:rPr>
          <w:sz w:val="26"/>
          <w:szCs w:val="26"/>
        </w:rPr>
        <w:t>)</w:t>
      </w:r>
    </w:p>
    <w:p w:rsidR="00277E7D" w:rsidRPr="00301513" w:rsidRDefault="00277E7D" w:rsidP="00277E7D">
      <w:pPr>
        <w:jc w:val="both"/>
        <w:rPr>
          <w:sz w:val="26"/>
          <w:szCs w:val="26"/>
        </w:rPr>
      </w:pPr>
      <w:r w:rsidRPr="00301513">
        <w:rPr>
          <w:sz w:val="26"/>
          <w:szCs w:val="26"/>
        </w:rPr>
        <w:t>где n - число показателей, учтенных в числителе.</w:t>
      </w:r>
    </w:p>
    <w:p w:rsidR="00277E7D" w:rsidRPr="00301513" w:rsidRDefault="00277E7D" w:rsidP="00277E7D">
      <w:pPr>
        <w:ind w:firstLine="284"/>
        <w:jc w:val="both"/>
        <w:rPr>
          <w:sz w:val="26"/>
          <w:szCs w:val="26"/>
        </w:rPr>
      </w:pPr>
      <w:r w:rsidRPr="00301513">
        <w:rPr>
          <w:sz w:val="26"/>
          <w:szCs w:val="26"/>
        </w:rPr>
        <w:t xml:space="preserve">Общий показатель надежности системы коммунального теплоснабжения </w:t>
      </w:r>
      <w:r w:rsidR="00247AB8">
        <w:rPr>
          <w:sz w:val="26"/>
          <w:szCs w:val="26"/>
        </w:rPr>
        <w:t>населенного пункта</w:t>
      </w:r>
      <w:r w:rsidRPr="00301513">
        <w:rPr>
          <w:sz w:val="26"/>
          <w:szCs w:val="26"/>
        </w:rPr>
        <w:t xml:space="preserve"> определяется:</w:t>
      </w:r>
    </w:p>
    <w:p w:rsidR="00277E7D" w:rsidRPr="00301513" w:rsidRDefault="00277E7D" w:rsidP="00277E7D">
      <w:pPr>
        <w:ind w:firstLine="284"/>
        <w:jc w:val="right"/>
        <w:rPr>
          <w:sz w:val="26"/>
          <w:szCs w:val="26"/>
        </w:rPr>
      </w:pPr>
      <w:r w:rsidRPr="00301513">
        <w:rPr>
          <w:position w:val="-30"/>
          <w:sz w:val="26"/>
          <w:szCs w:val="26"/>
        </w:rPr>
        <w:object w:dxaOrig="3440" w:dyaOrig="740">
          <v:shape id="_x0000_i1028" type="#_x0000_t75" style="width:171.75pt;height:36.75pt" o:ole="">
            <v:imagedata r:id="rId50" o:title=""/>
          </v:shape>
          <o:OLEObject Type="Embed" ProgID="Equation.3" ShapeID="_x0000_i1028" DrawAspect="Content" ObjectID="_1526449692" r:id="rId51"/>
        </w:object>
      </w:r>
      <w:r w:rsidRPr="00301513">
        <w:rPr>
          <w:sz w:val="26"/>
          <w:szCs w:val="26"/>
        </w:rPr>
        <w:t xml:space="preserve">             </w:t>
      </w:r>
      <w:r>
        <w:rPr>
          <w:sz w:val="26"/>
          <w:szCs w:val="26"/>
        </w:rPr>
        <w:t xml:space="preserve">                                 (</w:t>
      </w:r>
      <w:r w:rsidR="005E04C9">
        <w:rPr>
          <w:sz w:val="26"/>
          <w:szCs w:val="26"/>
        </w:rPr>
        <w:t>24</w:t>
      </w:r>
      <w:r w:rsidRPr="00301513">
        <w:rPr>
          <w:sz w:val="26"/>
          <w:szCs w:val="26"/>
        </w:rPr>
        <w:t>)</w:t>
      </w:r>
    </w:p>
    <w:p w:rsidR="00277E7D" w:rsidRPr="00301513" w:rsidRDefault="00277E7D" w:rsidP="00277E7D">
      <w:pPr>
        <w:ind w:left="426" w:hanging="426"/>
        <w:jc w:val="both"/>
        <w:rPr>
          <w:sz w:val="26"/>
          <w:szCs w:val="26"/>
        </w:rPr>
      </w:pPr>
      <w:r w:rsidRPr="00301513">
        <w:rPr>
          <w:sz w:val="26"/>
          <w:szCs w:val="26"/>
        </w:rPr>
        <w:t xml:space="preserve">где </w:t>
      </w:r>
      <w:r w:rsidRPr="00301513">
        <w:rPr>
          <w:position w:val="-12"/>
          <w:sz w:val="26"/>
          <w:szCs w:val="26"/>
        </w:rPr>
        <w:object w:dxaOrig="600" w:dyaOrig="380">
          <v:shape id="_x0000_i1029" type="#_x0000_t75" style="width:30pt;height:15.75pt" o:ole="">
            <v:imagedata r:id="rId52" o:title=""/>
          </v:shape>
          <o:OLEObject Type="Embed" ProgID="Equation.3" ShapeID="_x0000_i1029" DrawAspect="Content" ObjectID="_1526449693" r:id="rId53"/>
        </w:object>
      </w:r>
      <w:r w:rsidRPr="00301513">
        <w:rPr>
          <w:sz w:val="26"/>
          <w:szCs w:val="26"/>
        </w:rPr>
        <w:t xml:space="preserve">, </w:t>
      </w:r>
      <w:r w:rsidRPr="00301513">
        <w:rPr>
          <w:position w:val="-12"/>
          <w:sz w:val="26"/>
          <w:szCs w:val="26"/>
        </w:rPr>
        <w:object w:dxaOrig="660" w:dyaOrig="380">
          <v:shape id="_x0000_i1030" type="#_x0000_t75" style="width:33.75pt;height:15.75pt" o:ole="">
            <v:imagedata r:id="rId54" o:title=""/>
          </v:shape>
          <o:OLEObject Type="Embed" ProgID="Equation.3" ShapeID="_x0000_i1030" DrawAspect="Content" ObjectID="_1526449694" r:id="rId55"/>
        </w:object>
      </w:r>
      <w:r w:rsidRPr="00301513">
        <w:rPr>
          <w:sz w:val="26"/>
          <w:szCs w:val="26"/>
        </w:rPr>
        <w:t xml:space="preserve"> - значения показателей надежности систем теплоснабжения кварталов, </w:t>
      </w:r>
      <w:r>
        <w:rPr>
          <w:sz w:val="26"/>
          <w:szCs w:val="26"/>
        </w:rPr>
        <w:t xml:space="preserve"> </w:t>
      </w:r>
      <w:r w:rsidRPr="00301513">
        <w:rPr>
          <w:sz w:val="26"/>
          <w:szCs w:val="26"/>
        </w:rPr>
        <w:t>микрорайонов города;</w:t>
      </w:r>
    </w:p>
    <w:p w:rsidR="00277E7D" w:rsidRPr="00301513" w:rsidRDefault="00277E7D" w:rsidP="00277E7D">
      <w:pPr>
        <w:ind w:firstLine="426"/>
        <w:jc w:val="both"/>
        <w:rPr>
          <w:sz w:val="26"/>
          <w:szCs w:val="26"/>
        </w:rPr>
      </w:pPr>
      <w:r w:rsidRPr="00301513">
        <w:rPr>
          <w:sz w:val="26"/>
          <w:szCs w:val="26"/>
          <w:lang w:val="en-US"/>
        </w:rPr>
        <w:t>Q</w:t>
      </w:r>
      <w:r w:rsidRPr="00301513">
        <w:rPr>
          <w:sz w:val="26"/>
          <w:szCs w:val="26"/>
          <w:vertAlign w:val="subscript"/>
        </w:rPr>
        <w:t>1</w:t>
      </w:r>
      <w:r w:rsidRPr="00301513">
        <w:rPr>
          <w:sz w:val="26"/>
          <w:szCs w:val="26"/>
        </w:rPr>
        <w:t xml:space="preserve">, </w:t>
      </w:r>
      <w:proofErr w:type="spellStart"/>
      <w:r w:rsidRPr="00301513">
        <w:rPr>
          <w:sz w:val="26"/>
          <w:szCs w:val="26"/>
          <w:lang w:val="en-US"/>
        </w:rPr>
        <w:t>Q</w:t>
      </w:r>
      <w:r w:rsidRPr="00301513">
        <w:rPr>
          <w:sz w:val="26"/>
          <w:szCs w:val="26"/>
          <w:vertAlign w:val="subscript"/>
          <w:lang w:val="en-US"/>
        </w:rPr>
        <w:t>n</w:t>
      </w:r>
      <w:proofErr w:type="spellEnd"/>
      <w:r w:rsidRPr="00301513">
        <w:rPr>
          <w:sz w:val="26"/>
          <w:szCs w:val="26"/>
        </w:rPr>
        <w:t xml:space="preserve"> - расчетные тепловые нагрузки потребителей кварталов, микрорайонов города.</w:t>
      </w:r>
    </w:p>
    <w:p w:rsidR="00277E7D" w:rsidRPr="00301513" w:rsidRDefault="00277E7D" w:rsidP="00D9176A">
      <w:pPr>
        <w:spacing w:before="120"/>
        <w:ind w:firstLine="284"/>
        <w:jc w:val="both"/>
        <w:rPr>
          <w:sz w:val="26"/>
          <w:szCs w:val="26"/>
        </w:rPr>
      </w:pPr>
      <w:r w:rsidRPr="00301513">
        <w:rPr>
          <w:sz w:val="26"/>
          <w:szCs w:val="26"/>
        </w:rPr>
        <w:t>В зависимости от полученных показателей надежности отдельные системы и системы коммунального теплоснабжения города (населенного пункта) с точки зрения надежности могут быть оценены как:</w:t>
      </w:r>
    </w:p>
    <w:p w:rsidR="00277E7D" w:rsidRPr="00301513" w:rsidRDefault="00277E7D" w:rsidP="00277E7D">
      <w:pPr>
        <w:pStyle w:val="Preformat"/>
        <w:ind w:firstLine="284"/>
        <w:rPr>
          <w:rFonts w:ascii="Times New Roman" w:hAnsi="Times New Roman"/>
          <w:sz w:val="26"/>
          <w:szCs w:val="26"/>
        </w:rPr>
      </w:pPr>
      <w:r w:rsidRPr="00301513">
        <w:rPr>
          <w:rFonts w:ascii="Times New Roman" w:hAnsi="Times New Roman"/>
          <w:sz w:val="26"/>
          <w:szCs w:val="26"/>
        </w:rPr>
        <w:t>• высоконадежные    - более 0,9;</w:t>
      </w:r>
    </w:p>
    <w:p w:rsidR="00277E7D" w:rsidRPr="00301513" w:rsidRDefault="00277E7D" w:rsidP="00277E7D">
      <w:pPr>
        <w:pStyle w:val="Preformat"/>
        <w:ind w:firstLine="284"/>
        <w:rPr>
          <w:rFonts w:ascii="Times New Roman" w:hAnsi="Times New Roman"/>
          <w:sz w:val="26"/>
          <w:szCs w:val="26"/>
        </w:rPr>
      </w:pPr>
      <w:r w:rsidRPr="00301513">
        <w:rPr>
          <w:rFonts w:ascii="Times New Roman" w:hAnsi="Times New Roman"/>
          <w:sz w:val="26"/>
          <w:szCs w:val="26"/>
        </w:rPr>
        <w:t>• надежные                - 0,75 - 0,89;</w:t>
      </w:r>
    </w:p>
    <w:p w:rsidR="00277E7D" w:rsidRPr="00301513" w:rsidRDefault="00277E7D" w:rsidP="00277E7D">
      <w:pPr>
        <w:pStyle w:val="Preformat"/>
        <w:ind w:firstLine="284"/>
        <w:rPr>
          <w:rFonts w:ascii="Times New Roman" w:hAnsi="Times New Roman"/>
          <w:sz w:val="26"/>
          <w:szCs w:val="26"/>
        </w:rPr>
      </w:pPr>
      <w:r w:rsidRPr="00301513">
        <w:rPr>
          <w:rFonts w:ascii="Times New Roman" w:hAnsi="Times New Roman"/>
          <w:sz w:val="26"/>
          <w:szCs w:val="26"/>
        </w:rPr>
        <w:t>• малонадежные        - 0,5 - 0,74;</w:t>
      </w:r>
    </w:p>
    <w:p w:rsidR="00277E7D" w:rsidRPr="00944BF6" w:rsidRDefault="00277E7D" w:rsidP="00277E7D">
      <w:pPr>
        <w:pStyle w:val="Preformat"/>
        <w:ind w:firstLine="284"/>
        <w:rPr>
          <w:rFonts w:ascii="Times New Roman" w:hAnsi="Times New Roman"/>
          <w:sz w:val="24"/>
          <w:szCs w:val="24"/>
        </w:rPr>
      </w:pPr>
      <w:r w:rsidRPr="00301513">
        <w:rPr>
          <w:rFonts w:ascii="Times New Roman" w:hAnsi="Times New Roman"/>
          <w:sz w:val="26"/>
          <w:szCs w:val="26"/>
        </w:rPr>
        <w:t>• ненадежные            - менее 0,5.</w:t>
      </w:r>
    </w:p>
    <w:p w:rsidR="00247AB8" w:rsidRDefault="00247AB8" w:rsidP="00277E7D">
      <w:pPr>
        <w:ind w:firstLine="284"/>
        <w:jc w:val="right"/>
        <w:rPr>
          <w:sz w:val="26"/>
          <w:szCs w:val="26"/>
        </w:rPr>
      </w:pPr>
    </w:p>
    <w:p w:rsidR="00247AB8" w:rsidRDefault="00247AB8" w:rsidP="00277E7D">
      <w:pPr>
        <w:ind w:firstLine="284"/>
        <w:jc w:val="right"/>
        <w:rPr>
          <w:sz w:val="26"/>
          <w:szCs w:val="26"/>
        </w:rPr>
      </w:pPr>
    </w:p>
    <w:p w:rsidR="00247AB8" w:rsidRDefault="00247AB8" w:rsidP="00277E7D">
      <w:pPr>
        <w:ind w:firstLine="284"/>
        <w:jc w:val="right"/>
        <w:rPr>
          <w:sz w:val="26"/>
          <w:szCs w:val="26"/>
        </w:rPr>
      </w:pPr>
    </w:p>
    <w:p w:rsidR="00247AB8" w:rsidRDefault="00247AB8" w:rsidP="00277E7D">
      <w:pPr>
        <w:ind w:firstLine="284"/>
        <w:jc w:val="right"/>
        <w:rPr>
          <w:sz w:val="26"/>
          <w:szCs w:val="26"/>
        </w:rPr>
      </w:pPr>
    </w:p>
    <w:p w:rsidR="00247AB8" w:rsidRDefault="00247AB8" w:rsidP="00277E7D">
      <w:pPr>
        <w:ind w:firstLine="284"/>
        <w:jc w:val="right"/>
        <w:rPr>
          <w:sz w:val="26"/>
          <w:szCs w:val="26"/>
        </w:rPr>
      </w:pPr>
    </w:p>
    <w:p w:rsidR="00247AB8" w:rsidRDefault="00247AB8" w:rsidP="00277E7D">
      <w:pPr>
        <w:ind w:firstLine="284"/>
        <w:jc w:val="right"/>
        <w:rPr>
          <w:sz w:val="26"/>
          <w:szCs w:val="26"/>
        </w:rPr>
      </w:pPr>
    </w:p>
    <w:p w:rsidR="00277E7D" w:rsidRPr="00301513" w:rsidRDefault="00277E7D" w:rsidP="00277E7D">
      <w:pPr>
        <w:ind w:firstLine="284"/>
        <w:jc w:val="right"/>
        <w:rPr>
          <w:sz w:val="26"/>
          <w:szCs w:val="26"/>
        </w:rPr>
      </w:pPr>
      <w:r w:rsidRPr="00301513">
        <w:rPr>
          <w:sz w:val="26"/>
          <w:szCs w:val="26"/>
        </w:rPr>
        <w:t xml:space="preserve">Таблица </w:t>
      </w:r>
      <w:r>
        <w:rPr>
          <w:sz w:val="26"/>
          <w:szCs w:val="26"/>
        </w:rPr>
        <w:t>7.2.6</w:t>
      </w:r>
      <w:r w:rsidRPr="00301513">
        <w:rPr>
          <w:sz w:val="26"/>
          <w:szCs w:val="26"/>
        </w:rPr>
        <w:t xml:space="preserve"> </w:t>
      </w:r>
    </w:p>
    <w:p w:rsidR="00277E7D" w:rsidRPr="00301513" w:rsidRDefault="00277E7D" w:rsidP="00277E7D">
      <w:pPr>
        <w:pStyle w:val="Preformat"/>
        <w:spacing w:after="120"/>
        <w:jc w:val="center"/>
        <w:rPr>
          <w:rFonts w:ascii="Times New Roman" w:hAnsi="Times New Roman"/>
          <w:sz w:val="26"/>
          <w:szCs w:val="26"/>
        </w:rPr>
      </w:pPr>
      <w:r>
        <w:rPr>
          <w:rFonts w:ascii="Times New Roman" w:hAnsi="Times New Roman"/>
          <w:sz w:val="26"/>
          <w:szCs w:val="26"/>
        </w:rPr>
        <w:t>П</w:t>
      </w:r>
      <w:r w:rsidRPr="00301513">
        <w:rPr>
          <w:rFonts w:ascii="Times New Roman" w:hAnsi="Times New Roman"/>
          <w:sz w:val="26"/>
          <w:szCs w:val="26"/>
        </w:rPr>
        <w:t>оказател</w:t>
      </w:r>
      <w:r>
        <w:rPr>
          <w:rFonts w:ascii="Times New Roman" w:hAnsi="Times New Roman"/>
          <w:sz w:val="26"/>
          <w:szCs w:val="26"/>
        </w:rPr>
        <w:t>и</w:t>
      </w:r>
      <w:r w:rsidRPr="00301513">
        <w:rPr>
          <w:rFonts w:ascii="Times New Roman" w:hAnsi="Times New Roman"/>
          <w:sz w:val="26"/>
          <w:szCs w:val="26"/>
        </w:rPr>
        <w:t xml:space="preserve"> надежности систем теплоснабжения</w:t>
      </w:r>
      <w:r w:rsidRPr="009C7417">
        <w:rPr>
          <w:b/>
          <w:bCs/>
          <w:szCs w:val="24"/>
        </w:rPr>
        <w:t xml:space="preserve"> </w:t>
      </w:r>
      <w:r w:rsidR="00247AB8">
        <w:rPr>
          <w:rFonts w:ascii="Times New Roman" w:hAnsi="Times New Roman"/>
          <w:color w:val="000000"/>
          <w:sz w:val="26"/>
          <w:szCs w:val="26"/>
        </w:rPr>
        <w:t>п. Судиславль</w:t>
      </w:r>
      <w:r>
        <w:rPr>
          <w:rFonts w:ascii="Times New Roman" w:hAnsi="Times New Roman"/>
          <w:bCs/>
          <w:sz w:val="26"/>
          <w:szCs w:val="26"/>
        </w:rPr>
        <w:t xml:space="preserve"> </w:t>
      </w:r>
    </w:p>
    <w:tbl>
      <w:tblPr>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Look w:val="04A0" w:firstRow="1" w:lastRow="0" w:firstColumn="1" w:lastColumn="0" w:noHBand="0" w:noVBand="1"/>
      </w:tblPr>
      <w:tblGrid>
        <w:gridCol w:w="2467"/>
        <w:gridCol w:w="1175"/>
        <w:gridCol w:w="683"/>
        <w:gridCol w:w="682"/>
        <w:gridCol w:w="683"/>
        <w:gridCol w:w="682"/>
        <w:gridCol w:w="683"/>
        <w:gridCol w:w="683"/>
        <w:gridCol w:w="620"/>
        <w:gridCol w:w="620"/>
        <w:gridCol w:w="620"/>
        <w:gridCol w:w="682"/>
      </w:tblGrid>
      <w:tr w:rsidR="00277E7D" w:rsidRPr="00944BF6" w:rsidTr="00D9176A">
        <w:tc>
          <w:tcPr>
            <w:tcW w:w="2467" w:type="dxa"/>
            <w:shd w:val="clear" w:color="auto" w:fill="auto"/>
            <w:vAlign w:val="center"/>
          </w:tcPr>
          <w:p w:rsidR="00277E7D" w:rsidRPr="00301513" w:rsidRDefault="00277E7D" w:rsidP="000A1C04">
            <w:pPr>
              <w:jc w:val="center"/>
              <w:rPr>
                <w:color w:val="000000"/>
                <w:szCs w:val="24"/>
              </w:rPr>
            </w:pPr>
            <w:r w:rsidRPr="00301513">
              <w:rPr>
                <w:color w:val="000000"/>
                <w:szCs w:val="24"/>
              </w:rPr>
              <w:t>Наименование</w:t>
            </w:r>
            <w:r w:rsidR="000A1C04">
              <w:rPr>
                <w:color w:val="000000"/>
                <w:szCs w:val="24"/>
              </w:rPr>
              <w:t xml:space="preserve"> </w:t>
            </w:r>
            <w:r w:rsidRPr="00301513">
              <w:rPr>
                <w:color w:val="000000"/>
                <w:szCs w:val="24"/>
              </w:rPr>
              <w:t>теплоисточников</w:t>
            </w:r>
          </w:p>
        </w:tc>
        <w:tc>
          <w:tcPr>
            <w:tcW w:w="1175" w:type="dxa"/>
            <w:shd w:val="clear" w:color="auto" w:fill="auto"/>
            <w:vAlign w:val="center"/>
          </w:tcPr>
          <w:p w:rsidR="00277E7D" w:rsidRPr="00301513" w:rsidRDefault="00277E7D" w:rsidP="00277E7D">
            <w:pPr>
              <w:jc w:val="center"/>
              <w:rPr>
                <w:color w:val="000000"/>
                <w:szCs w:val="24"/>
              </w:rPr>
            </w:pPr>
            <w:r w:rsidRPr="00301513">
              <w:rPr>
                <w:color w:val="000000"/>
                <w:szCs w:val="24"/>
              </w:rPr>
              <w:t>Расчетная тепловая нагрузка, Гкал/</w:t>
            </w:r>
            <w:proofErr w:type="gramStart"/>
            <w:r w:rsidRPr="00301513">
              <w:rPr>
                <w:color w:val="000000"/>
                <w:szCs w:val="24"/>
              </w:rPr>
              <w:t>ч</w:t>
            </w:r>
            <w:proofErr w:type="gramEnd"/>
          </w:p>
        </w:tc>
        <w:tc>
          <w:tcPr>
            <w:tcW w:w="683" w:type="dxa"/>
            <w:shd w:val="clear" w:color="auto" w:fill="auto"/>
            <w:vAlign w:val="center"/>
          </w:tcPr>
          <w:p w:rsidR="00277E7D" w:rsidRPr="00301513" w:rsidRDefault="00277E7D" w:rsidP="00277E7D">
            <w:pPr>
              <w:jc w:val="center"/>
              <w:rPr>
                <w:color w:val="000000"/>
                <w:szCs w:val="24"/>
              </w:rPr>
            </w:pPr>
            <w:proofErr w:type="spellStart"/>
            <w:r w:rsidRPr="00301513">
              <w:rPr>
                <w:szCs w:val="24"/>
              </w:rPr>
              <w:t>К</w:t>
            </w:r>
            <w:r w:rsidRPr="00301513">
              <w:rPr>
                <w:szCs w:val="24"/>
                <w:vertAlign w:val="subscript"/>
              </w:rPr>
              <w:t>э</w:t>
            </w:r>
            <w:proofErr w:type="spellEnd"/>
          </w:p>
        </w:tc>
        <w:tc>
          <w:tcPr>
            <w:tcW w:w="682" w:type="dxa"/>
            <w:shd w:val="clear" w:color="auto" w:fill="auto"/>
            <w:vAlign w:val="center"/>
          </w:tcPr>
          <w:p w:rsidR="00277E7D" w:rsidRPr="00301513" w:rsidRDefault="00277E7D" w:rsidP="00277E7D">
            <w:pPr>
              <w:jc w:val="center"/>
              <w:rPr>
                <w:color w:val="000000"/>
                <w:szCs w:val="24"/>
              </w:rPr>
            </w:pPr>
            <w:proofErr w:type="spellStart"/>
            <w:r w:rsidRPr="00301513">
              <w:rPr>
                <w:szCs w:val="24"/>
              </w:rPr>
              <w:t>К</w:t>
            </w:r>
            <w:r w:rsidRPr="00301513">
              <w:rPr>
                <w:szCs w:val="24"/>
                <w:vertAlign w:val="subscript"/>
              </w:rPr>
              <w:t>в</w:t>
            </w:r>
            <w:proofErr w:type="spellEnd"/>
          </w:p>
        </w:tc>
        <w:tc>
          <w:tcPr>
            <w:tcW w:w="683" w:type="dxa"/>
            <w:shd w:val="clear" w:color="auto" w:fill="auto"/>
            <w:vAlign w:val="center"/>
          </w:tcPr>
          <w:p w:rsidR="00277E7D" w:rsidRPr="00301513" w:rsidRDefault="00277E7D" w:rsidP="00277E7D">
            <w:pPr>
              <w:jc w:val="center"/>
              <w:rPr>
                <w:color w:val="000000"/>
                <w:szCs w:val="24"/>
              </w:rPr>
            </w:pPr>
            <w:proofErr w:type="spellStart"/>
            <w:r w:rsidRPr="00301513">
              <w:rPr>
                <w:szCs w:val="24"/>
              </w:rPr>
              <w:t>К</w:t>
            </w:r>
            <w:r w:rsidRPr="00301513">
              <w:rPr>
                <w:szCs w:val="24"/>
                <w:vertAlign w:val="subscript"/>
              </w:rPr>
              <w:t>т</w:t>
            </w:r>
            <w:proofErr w:type="spellEnd"/>
          </w:p>
        </w:tc>
        <w:tc>
          <w:tcPr>
            <w:tcW w:w="682" w:type="dxa"/>
            <w:shd w:val="clear" w:color="auto" w:fill="auto"/>
            <w:vAlign w:val="center"/>
          </w:tcPr>
          <w:p w:rsidR="00277E7D" w:rsidRPr="00301513" w:rsidRDefault="00277E7D" w:rsidP="00277E7D">
            <w:pPr>
              <w:jc w:val="center"/>
              <w:rPr>
                <w:color w:val="000000"/>
                <w:szCs w:val="24"/>
              </w:rPr>
            </w:pPr>
            <w:r w:rsidRPr="00301513">
              <w:rPr>
                <w:szCs w:val="24"/>
              </w:rPr>
              <w:t>К</w:t>
            </w:r>
            <w:r w:rsidRPr="00301513">
              <w:rPr>
                <w:szCs w:val="24"/>
                <w:vertAlign w:val="subscript"/>
              </w:rPr>
              <w:t>б</w:t>
            </w:r>
          </w:p>
        </w:tc>
        <w:tc>
          <w:tcPr>
            <w:tcW w:w="683" w:type="dxa"/>
            <w:shd w:val="clear" w:color="auto" w:fill="auto"/>
            <w:vAlign w:val="center"/>
          </w:tcPr>
          <w:p w:rsidR="00277E7D" w:rsidRPr="00301513" w:rsidRDefault="00277E7D" w:rsidP="00277E7D">
            <w:pPr>
              <w:jc w:val="center"/>
              <w:rPr>
                <w:color w:val="000000"/>
                <w:szCs w:val="24"/>
              </w:rPr>
            </w:pPr>
            <w:proofErr w:type="spellStart"/>
            <w:proofErr w:type="gramStart"/>
            <w:r w:rsidRPr="00301513">
              <w:rPr>
                <w:szCs w:val="24"/>
              </w:rPr>
              <w:t>К</w:t>
            </w:r>
            <w:r w:rsidRPr="00301513">
              <w:rPr>
                <w:szCs w:val="24"/>
                <w:vertAlign w:val="subscript"/>
              </w:rPr>
              <w:t>р</w:t>
            </w:r>
            <w:proofErr w:type="spellEnd"/>
            <w:proofErr w:type="gramEnd"/>
          </w:p>
        </w:tc>
        <w:tc>
          <w:tcPr>
            <w:tcW w:w="683" w:type="dxa"/>
            <w:shd w:val="clear" w:color="auto" w:fill="auto"/>
            <w:vAlign w:val="center"/>
          </w:tcPr>
          <w:p w:rsidR="00277E7D" w:rsidRPr="00301513" w:rsidRDefault="00277E7D" w:rsidP="00277E7D">
            <w:pPr>
              <w:jc w:val="center"/>
              <w:rPr>
                <w:color w:val="000000"/>
                <w:szCs w:val="24"/>
              </w:rPr>
            </w:pPr>
            <w:r w:rsidRPr="00301513">
              <w:rPr>
                <w:szCs w:val="24"/>
              </w:rPr>
              <w:t>К</w:t>
            </w:r>
            <w:r w:rsidRPr="00301513">
              <w:rPr>
                <w:szCs w:val="24"/>
                <w:vertAlign w:val="subscript"/>
              </w:rPr>
              <w:t>с</w:t>
            </w:r>
          </w:p>
        </w:tc>
        <w:tc>
          <w:tcPr>
            <w:tcW w:w="620" w:type="dxa"/>
            <w:vAlign w:val="center"/>
          </w:tcPr>
          <w:p w:rsidR="00277E7D" w:rsidRPr="00301513" w:rsidRDefault="00277E7D" w:rsidP="00277E7D">
            <w:pPr>
              <w:jc w:val="center"/>
              <w:rPr>
                <w:szCs w:val="24"/>
              </w:rPr>
            </w:pPr>
            <w:proofErr w:type="spellStart"/>
            <w:r w:rsidRPr="00CC7EB3">
              <w:rPr>
                <w:rFonts w:eastAsia="Times New Roman"/>
                <w:color w:val="000000"/>
                <w:sz w:val="26"/>
                <w:szCs w:val="26"/>
                <w:lang w:eastAsia="ru-RU"/>
              </w:rPr>
              <w:t>К</w:t>
            </w:r>
            <w:r w:rsidRPr="00CC7EB3">
              <w:rPr>
                <w:rFonts w:eastAsia="Times New Roman"/>
                <w:color w:val="000000"/>
                <w:sz w:val="26"/>
                <w:szCs w:val="26"/>
                <w:vertAlign w:val="subscript"/>
                <w:lang w:eastAsia="ru-RU"/>
              </w:rPr>
              <w:t>отк</w:t>
            </w:r>
            <w:proofErr w:type="spellEnd"/>
          </w:p>
        </w:tc>
        <w:tc>
          <w:tcPr>
            <w:tcW w:w="620" w:type="dxa"/>
            <w:vAlign w:val="center"/>
          </w:tcPr>
          <w:p w:rsidR="00277E7D" w:rsidRPr="00301513" w:rsidRDefault="00277E7D" w:rsidP="00277E7D">
            <w:pPr>
              <w:jc w:val="center"/>
              <w:rPr>
                <w:szCs w:val="24"/>
              </w:rPr>
            </w:pPr>
            <w:proofErr w:type="spellStart"/>
            <w:r w:rsidRPr="000135CB">
              <w:rPr>
                <w:rFonts w:eastAsia="Times New Roman"/>
                <w:color w:val="000000"/>
                <w:sz w:val="26"/>
                <w:szCs w:val="26"/>
                <w:lang w:eastAsia="ru-RU"/>
              </w:rPr>
              <w:t>К</w:t>
            </w:r>
            <w:r w:rsidRPr="000135CB">
              <w:rPr>
                <w:rFonts w:eastAsia="Times New Roman"/>
                <w:color w:val="000000"/>
                <w:sz w:val="26"/>
                <w:szCs w:val="26"/>
                <w:vertAlign w:val="subscript"/>
                <w:lang w:eastAsia="ru-RU"/>
              </w:rPr>
              <w:t>нед</w:t>
            </w:r>
            <w:proofErr w:type="spellEnd"/>
          </w:p>
        </w:tc>
        <w:tc>
          <w:tcPr>
            <w:tcW w:w="620" w:type="dxa"/>
            <w:vAlign w:val="center"/>
          </w:tcPr>
          <w:p w:rsidR="00277E7D" w:rsidRPr="00301513" w:rsidRDefault="00277E7D" w:rsidP="00277E7D">
            <w:pPr>
              <w:jc w:val="center"/>
              <w:rPr>
                <w:szCs w:val="24"/>
              </w:rPr>
            </w:pPr>
            <w:proofErr w:type="spellStart"/>
            <w:r w:rsidRPr="00046A53">
              <w:rPr>
                <w:rFonts w:eastAsia="Times New Roman"/>
                <w:color w:val="000000"/>
                <w:sz w:val="26"/>
                <w:szCs w:val="26"/>
                <w:lang w:eastAsia="ru-RU"/>
              </w:rPr>
              <w:t>К</w:t>
            </w:r>
            <w:r w:rsidRPr="00046A53">
              <w:rPr>
                <w:rFonts w:eastAsia="Times New Roman"/>
                <w:color w:val="000000"/>
                <w:sz w:val="26"/>
                <w:szCs w:val="26"/>
                <w:vertAlign w:val="subscript"/>
                <w:lang w:eastAsia="ru-RU"/>
              </w:rPr>
              <w:t>ж</w:t>
            </w:r>
            <w:proofErr w:type="spellEnd"/>
          </w:p>
        </w:tc>
        <w:tc>
          <w:tcPr>
            <w:tcW w:w="682" w:type="dxa"/>
            <w:shd w:val="clear" w:color="auto" w:fill="auto"/>
            <w:vAlign w:val="center"/>
          </w:tcPr>
          <w:p w:rsidR="00277E7D" w:rsidRPr="00301513" w:rsidRDefault="00277E7D" w:rsidP="00277E7D">
            <w:pPr>
              <w:jc w:val="center"/>
              <w:rPr>
                <w:color w:val="000000"/>
                <w:szCs w:val="24"/>
              </w:rPr>
            </w:pPr>
            <w:proofErr w:type="spellStart"/>
            <w:r w:rsidRPr="00301513">
              <w:rPr>
                <w:szCs w:val="24"/>
              </w:rPr>
              <w:t>К</w:t>
            </w:r>
            <w:r w:rsidRPr="00301513">
              <w:rPr>
                <w:szCs w:val="24"/>
                <w:vertAlign w:val="subscript"/>
              </w:rPr>
              <w:t>над</w:t>
            </w:r>
            <w:proofErr w:type="spellEnd"/>
          </w:p>
        </w:tc>
      </w:tr>
      <w:tr w:rsidR="002E4DB5" w:rsidRPr="00944BF6" w:rsidTr="00370743">
        <w:tc>
          <w:tcPr>
            <w:tcW w:w="2467" w:type="dxa"/>
            <w:shd w:val="clear" w:color="auto" w:fill="auto"/>
            <w:vAlign w:val="center"/>
          </w:tcPr>
          <w:p w:rsidR="002E4DB5" w:rsidRPr="00E32282" w:rsidRDefault="002E4DB5" w:rsidP="00370743">
            <w:pPr>
              <w:rPr>
                <w:rFonts w:eastAsia="Times New Roman"/>
                <w:color w:val="000000"/>
                <w:szCs w:val="24"/>
              </w:rPr>
            </w:pPr>
            <w:r w:rsidRPr="00E32282">
              <w:rPr>
                <w:rFonts w:eastAsia="Times New Roman"/>
                <w:color w:val="000000"/>
                <w:szCs w:val="24"/>
              </w:rPr>
              <w:t xml:space="preserve">Котельная </w:t>
            </w:r>
            <w:r>
              <w:rPr>
                <w:rFonts w:eastAsia="Times New Roman"/>
                <w:color w:val="000000"/>
                <w:szCs w:val="24"/>
              </w:rPr>
              <w:t>ПМК</w:t>
            </w:r>
          </w:p>
        </w:tc>
        <w:tc>
          <w:tcPr>
            <w:tcW w:w="1175" w:type="dxa"/>
            <w:shd w:val="clear" w:color="auto" w:fill="auto"/>
            <w:vAlign w:val="center"/>
          </w:tcPr>
          <w:p w:rsidR="002E4DB5" w:rsidRPr="00566A44" w:rsidRDefault="002E4DB5" w:rsidP="00D63421">
            <w:pPr>
              <w:pStyle w:val="ConsPlusNormal"/>
              <w:widowControl/>
              <w:tabs>
                <w:tab w:val="left" w:pos="0"/>
              </w:tabs>
              <w:ind w:firstLine="0"/>
              <w:jc w:val="center"/>
              <w:rPr>
                <w:rFonts w:ascii="Times New Roman" w:hAnsi="Times New Roman" w:cs="Times New Roman"/>
                <w:bCs/>
                <w:sz w:val="24"/>
                <w:szCs w:val="24"/>
              </w:rPr>
            </w:pPr>
            <w:r>
              <w:rPr>
                <w:rFonts w:ascii="Times New Roman" w:hAnsi="Times New Roman" w:cs="Times New Roman"/>
                <w:bCs/>
                <w:sz w:val="24"/>
                <w:szCs w:val="24"/>
              </w:rPr>
              <w:t>0,217</w:t>
            </w:r>
          </w:p>
        </w:tc>
        <w:tc>
          <w:tcPr>
            <w:tcW w:w="683" w:type="dxa"/>
            <w:shd w:val="clear" w:color="auto" w:fill="auto"/>
            <w:vAlign w:val="center"/>
          </w:tcPr>
          <w:p w:rsidR="002E4DB5" w:rsidRDefault="002E4DB5">
            <w:pPr>
              <w:jc w:val="center"/>
              <w:rPr>
                <w:color w:val="000000"/>
                <w:szCs w:val="24"/>
              </w:rPr>
            </w:pPr>
            <w:r>
              <w:rPr>
                <w:color w:val="000000"/>
              </w:rPr>
              <w:t>0,8</w:t>
            </w:r>
          </w:p>
        </w:tc>
        <w:tc>
          <w:tcPr>
            <w:tcW w:w="682" w:type="dxa"/>
            <w:shd w:val="clear" w:color="auto" w:fill="auto"/>
            <w:vAlign w:val="center"/>
          </w:tcPr>
          <w:p w:rsidR="002E4DB5" w:rsidRDefault="002E4DB5">
            <w:pPr>
              <w:jc w:val="center"/>
              <w:rPr>
                <w:color w:val="000000"/>
                <w:szCs w:val="24"/>
              </w:rPr>
            </w:pPr>
            <w:r>
              <w:rPr>
                <w:color w:val="000000"/>
              </w:rPr>
              <w:t>0,8</w:t>
            </w:r>
          </w:p>
        </w:tc>
        <w:tc>
          <w:tcPr>
            <w:tcW w:w="683" w:type="dxa"/>
            <w:shd w:val="clear" w:color="auto" w:fill="auto"/>
            <w:vAlign w:val="center"/>
          </w:tcPr>
          <w:p w:rsidR="002E4DB5" w:rsidRDefault="002E4DB5">
            <w:pPr>
              <w:jc w:val="center"/>
              <w:rPr>
                <w:color w:val="000000"/>
                <w:szCs w:val="24"/>
              </w:rPr>
            </w:pPr>
            <w:r>
              <w:rPr>
                <w:color w:val="000000"/>
              </w:rPr>
              <w:t>1</w:t>
            </w:r>
          </w:p>
        </w:tc>
        <w:tc>
          <w:tcPr>
            <w:tcW w:w="682" w:type="dxa"/>
            <w:shd w:val="clear" w:color="auto" w:fill="auto"/>
            <w:vAlign w:val="center"/>
          </w:tcPr>
          <w:p w:rsidR="002E4DB5" w:rsidRDefault="002E4DB5">
            <w:pPr>
              <w:jc w:val="center"/>
              <w:rPr>
                <w:color w:val="000000"/>
                <w:szCs w:val="24"/>
              </w:rPr>
            </w:pPr>
            <w:r>
              <w:rPr>
                <w:color w:val="000000"/>
              </w:rPr>
              <w:t>1</w:t>
            </w:r>
          </w:p>
        </w:tc>
        <w:tc>
          <w:tcPr>
            <w:tcW w:w="683" w:type="dxa"/>
            <w:shd w:val="clear" w:color="auto" w:fill="auto"/>
            <w:vAlign w:val="center"/>
          </w:tcPr>
          <w:p w:rsidR="002E4DB5" w:rsidRDefault="002E4DB5">
            <w:pPr>
              <w:jc w:val="center"/>
              <w:rPr>
                <w:color w:val="000000"/>
                <w:szCs w:val="24"/>
              </w:rPr>
            </w:pPr>
            <w:r>
              <w:rPr>
                <w:color w:val="000000"/>
              </w:rPr>
              <w:t>0,2</w:t>
            </w:r>
          </w:p>
        </w:tc>
        <w:tc>
          <w:tcPr>
            <w:tcW w:w="683" w:type="dxa"/>
            <w:shd w:val="clear" w:color="auto" w:fill="auto"/>
            <w:vAlign w:val="center"/>
          </w:tcPr>
          <w:p w:rsidR="002E4DB5" w:rsidRDefault="002E4DB5">
            <w:pPr>
              <w:jc w:val="center"/>
              <w:rPr>
                <w:color w:val="000000"/>
                <w:szCs w:val="24"/>
              </w:rPr>
            </w:pPr>
            <w:r>
              <w:rPr>
                <w:color w:val="000000"/>
              </w:rPr>
              <w:t>0,6</w:t>
            </w:r>
          </w:p>
        </w:tc>
        <w:tc>
          <w:tcPr>
            <w:tcW w:w="620" w:type="dxa"/>
            <w:vAlign w:val="center"/>
          </w:tcPr>
          <w:p w:rsidR="002E4DB5" w:rsidRDefault="002E4DB5">
            <w:pPr>
              <w:jc w:val="center"/>
              <w:rPr>
                <w:color w:val="000000"/>
                <w:szCs w:val="24"/>
              </w:rPr>
            </w:pPr>
            <w:r>
              <w:rPr>
                <w:color w:val="000000"/>
              </w:rPr>
              <w:t>1</w:t>
            </w:r>
          </w:p>
        </w:tc>
        <w:tc>
          <w:tcPr>
            <w:tcW w:w="620" w:type="dxa"/>
            <w:vAlign w:val="center"/>
          </w:tcPr>
          <w:p w:rsidR="002E4DB5" w:rsidRDefault="002E4DB5">
            <w:pPr>
              <w:jc w:val="center"/>
              <w:rPr>
                <w:color w:val="000000"/>
                <w:szCs w:val="24"/>
              </w:rPr>
            </w:pPr>
            <w:r>
              <w:rPr>
                <w:color w:val="000000"/>
              </w:rPr>
              <w:t>1</w:t>
            </w:r>
          </w:p>
        </w:tc>
        <w:tc>
          <w:tcPr>
            <w:tcW w:w="620" w:type="dxa"/>
            <w:vAlign w:val="center"/>
          </w:tcPr>
          <w:p w:rsidR="002E4DB5" w:rsidRDefault="002E4DB5">
            <w:pPr>
              <w:jc w:val="center"/>
              <w:rPr>
                <w:color w:val="000000"/>
                <w:szCs w:val="24"/>
              </w:rPr>
            </w:pPr>
            <w:r>
              <w:rPr>
                <w:color w:val="000000"/>
              </w:rPr>
              <w:t>1</w:t>
            </w:r>
          </w:p>
        </w:tc>
        <w:tc>
          <w:tcPr>
            <w:tcW w:w="682" w:type="dxa"/>
            <w:shd w:val="clear" w:color="auto" w:fill="auto"/>
            <w:vAlign w:val="center"/>
          </w:tcPr>
          <w:p w:rsidR="002E4DB5" w:rsidRDefault="002E4DB5">
            <w:pPr>
              <w:jc w:val="center"/>
              <w:rPr>
                <w:color w:val="000000"/>
                <w:szCs w:val="24"/>
              </w:rPr>
            </w:pPr>
            <w:r>
              <w:rPr>
                <w:color w:val="000000"/>
              </w:rPr>
              <w:t>0,822</w:t>
            </w:r>
          </w:p>
        </w:tc>
      </w:tr>
      <w:tr w:rsidR="002E4DB5" w:rsidRPr="00944BF6" w:rsidTr="00D9176A">
        <w:tc>
          <w:tcPr>
            <w:tcW w:w="2467" w:type="dxa"/>
            <w:shd w:val="clear" w:color="auto" w:fill="auto"/>
            <w:vAlign w:val="center"/>
          </w:tcPr>
          <w:p w:rsidR="002E4DB5" w:rsidRPr="00E32282" w:rsidRDefault="002E4DB5" w:rsidP="00370743">
            <w:pPr>
              <w:rPr>
                <w:rFonts w:eastAsia="Times New Roman"/>
                <w:color w:val="000000"/>
                <w:szCs w:val="24"/>
              </w:rPr>
            </w:pPr>
            <w:r w:rsidRPr="00E32282">
              <w:rPr>
                <w:rFonts w:eastAsia="Times New Roman"/>
                <w:color w:val="000000"/>
                <w:szCs w:val="24"/>
              </w:rPr>
              <w:t xml:space="preserve">Котельная </w:t>
            </w:r>
            <w:r>
              <w:rPr>
                <w:rFonts w:eastAsia="Times New Roman"/>
                <w:color w:val="000000"/>
                <w:szCs w:val="24"/>
              </w:rPr>
              <w:t>Зверосовхоза</w:t>
            </w:r>
          </w:p>
        </w:tc>
        <w:tc>
          <w:tcPr>
            <w:tcW w:w="1175" w:type="dxa"/>
            <w:shd w:val="clear" w:color="auto" w:fill="auto"/>
            <w:vAlign w:val="center"/>
          </w:tcPr>
          <w:p w:rsidR="002E4DB5" w:rsidRPr="00566A44" w:rsidRDefault="002E4DB5" w:rsidP="00D63421">
            <w:pPr>
              <w:pStyle w:val="ConsPlusNormal"/>
              <w:widowControl/>
              <w:tabs>
                <w:tab w:val="left" w:pos="0"/>
              </w:tabs>
              <w:ind w:firstLine="0"/>
              <w:jc w:val="center"/>
              <w:rPr>
                <w:rFonts w:ascii="Times New Roman" w:hAnsi="Times New Roman" w:cs="Times New Roman"/>
                <w:bCs/>
                <w:sz w:val="24"/>
                <w:szCs w:val="24"/>
              </w:rPr>
            </w:pPr>
            <w:r>
              <w:rPr>
                <w:rFonts w:ascii="Times New Roman" w:hAnsi="Times New Roman" w:cs="Times New Roman"/>
                <w:bCs/>
                <w:sz w:val="24"/>
                <w:szCs w:val="24"/>
              </w:rPr>
              <w:t>0,257</w:t>
            </w:r>
          </w:p>
        </w:tc>
        <w:tc>
          <w:tcPr>
            <w:tcW w:w="683" w:type="dxa"/>
            <w:shd w:val="clear" w:color="auto" w:fill="auto"/>
            <w:vAlign w:val="center"/>
          </w:tcPr>
          <w:p w:rsidR="002E4DB5" w:rsidRDefault="002E4DB5">
            <w:pPr>
              <w:jc w:val="center"/>
              <w:rPr>
                <w:color w:val="000000"/>
                <w:szCs w:val="24"/>
              </w:rPr>
            </w:pPr>
            <w:r>
              <w:rPr>
                <w:color w:val="000000"/>
              </w:rPr>
              <w:t>0,8</w:t>
            </w:r>
          </w:p>
        </w:tc>
        <w:tc>
          <w:tcPr>
            <w:tcW w:w="682" w:type="dxa"/>
            <w:shd w:val="clear" w:color="auto" w:fill="auto"/>
            <w:vAlign w:val="center"/>
          </w:tcPr>
          <w:p w:rsidR="002E4DB5" w:rsidRDefault="002E4DB5">
            <w:pPr>
              <w:jc w:val="center"/>
              <w:rPr>
                <w:color w:val="000000"/>
                <w:szCs w:val="24"/>
              </w:rPr>
            </w:pPr>
            <w:r>
              <w:rPr>
                <w:color w:val="000000"/>
              </w:rPr>
              <w:t>0,8</w:t>
            </w:r>
          </w:p>
        </w:tc>
        <w:tc>
          <w:tcPr>
            <w:tcW w:w="683" w:type="dxa"/>
            <w:shd w:val="clear" w:color="auto" w:fill="auto"/>
            <w:vAlign w:val="center"/>
          </w:tcPr>
          <w:p w:rsidR="002E4DB5" w:rsidRDefault="002E4DB5">
            <w:pPr>
              <w:jc w:val="center"/>
              <w:rPr>
                <w:color w:val="000000"/>
                <w:szCs w:val="24"/>
              </w:rPr>
            </w:pPr>
            <w:r>
              <w:rPr>
                <w:color w:val="000000"/>
              </w:rPr>
              <w:t>1</w:t>
            </w:r>
          </w:p>
        </w:tc>
        <w:tc>
          <w:tcPr>
            <w:tcW w:w="682" w:type="dxa"/>
            <w:shd w:val="clear" w:color="auto" w:fill="auto"/>
            <w:vAlign w:val="center"/>
          </w:tcPr>
          <w:p w:rsidR="002E4DB5" w:rsidRDefault="002E4DB5">
            <w:pPr>
              <w:jc w:val="center"/>
              <w:rPr>
                <w:color w:val="000000"/>
                <w:szCs w:val="24"/>
              </w:rPr>
            </w:pPr>
            <w:r>
              <w:rPr>
                <w:color w:val="000000"/>
              </w:rPr>
              <w:t>1</w:t>
            </w:r>
          </w:p>
        </w:tc>
        <w:tc>
          <w:tcPr>
            <w:tcW w:w="683" w:type="dxa"/>
            <w:shd w:val="clear" w:color="auto" w:fill="auto"/>
            <w:vAlign w:val="center"/>
          </w:tcPr>
          <w:p w:rsidR="002E4DB5" w:rsidRDefault="002E4DB5">
            <w:pPr>
              <w:jc w:val="center"/>
              <w:rPr>
                <w:color w:val="000000"/>
                <w:szCs w:val="24"/>
              </w:rPr>
            </w:pPr>
            <w:r>
              <w:rPr>
                <w:color w:val="000000"/>
              </w:rPr>
              <w:t>0,2</w:t>
            </w:r>
          </w:p>
        </w:tc>
        <w:tc>
          <w:tcPr>
            <w:tcW w:w="683" w:type="dxa"/>
            <w:shd w:val="clear" w:color="auto" w:fill="auto"/>
            <w:vAlign w:val="center"/>
          </w:tcPr>
          <w:p w:rsidR="002E4DB5" w:rsidRDefault="002E4DB5">
            <w:pPr>
              <w:jc w:val="center"/>
              <w:rPr>
                <w:color w:val="000000"/>
                <w:szCs w:val="24"/>
              </w:rPr>
            </w:pPr>
            <w:r>
              <w:rPr>
                <w:color w:val="000000"/>
              </w:rPr>
              <w:t>0,8</w:t>
            </w:r>
          </w:p>
        </w:tc>
        <w:tc>
          <w:tcPr>
            <w:tcW w:w="620" w:type="dxa"/>
            <w:vAlign w:val="center"/>
          </w:tcPr>
          <w:p w:rsidR="002E4DB5" w:rsidRDefault="002E4DB5">
            <w:pPr>
              <w:jc w:val="center"/>
              <w:rPr>
                <w:color w:val="000000"/>
                <w:szCs w:val="24"/>
              </w:rPr>
            </w:pPr>
            <w:r>
              <w:rPr>
                <w:color w:val="000000"/>
              </w:rPr>
              <w:t>1</w:t>
            </w:r>
          </w:p>
        </w:tc>
        <w:tc>
          <w:tcPr>
            <w:tcW w:w="620" w:type="dxa"/>
            <w:vAlign w:val="center"/>
          </w:tcPr>
          <w:p w:rsidR="002E4DB5" w:rsidRDefault="002E4DB5">
            <w:pPr>
              <w:jc w:val="center"/>
              <w:rPr>
                <w:color w:val="000000"/>
                <w:szCs w:val="24"/>
              </w:rPr>
            </w:pPr>
            <w:r>
              <w:rPr>
                <w:color w:val="000000"/>
              </w:rPr>
              <w:t>1</w:t>
            </w:r>
          </w:p>
        </w:tc>
        <w:tc>
          <w:tcPr>
            <w:tcW w:w="620" w:type="dxa"/>
            <w:vAlign w:val="center"/>
          </w:tcPr>
          <w:p w:rsidR="002E4DB5" w:rsidRDefault="002E4DB5">
            <w:pPr>
              <w:jc w:val="center"/>
              <w:rPr>
                <w:color w:val="000000"/>
                <w:szCs w:val="24"/>
              </w:rPr>
            </w:pPr>
            <w:r>
              <w:rPr>
                <w:color w:val="000000"/>
              </w:rPr>
              <w:t>1</w:t>
            </w:r>
          </w:p>
        </w:tc>
        <w:tc>
          <w:tcPr>
            <w:tcW w:w="682" w:type="dxa"/>
            <w:shd w:val="clear" w:color="auto" w:fill="auto"/>
            <w:vAlign w:val="center"/>
          </w:tcPr>
          <w:p w:rsidR="002E4DB5" w:rsidRDefault="002E4DB5">
            <w:pPr>
              <w:jc w:val="center"/>
              <w:rPr>
                <w:color w:val="000000"/>
                <w:szCs w:val="24"/>
              </w:rPr>
            </w:pPr>
            <w:r>
              <w:rPr>
                <w:color w:val="000000"/>
              </w:rPr>
              <w:t>0,844</w:t>
            </w:r>
          </w:p>
        </w:tc>
      </w:tr>
      <w:tr w:rsidR="002E4DB5" w:rsidRPr="00944BF6" w:rsidTr="00D9176A">
        <w:tc>
          <w:tcPr>
            <w:tcW w:w="2467" w:type="dxa"/>
            <w:shd w:val="clear" w:color="auto" w:fill="auto"/>
            <w:vAlign w:val="center"/>
          </w:tcPr>
          <w:p w:rsidR="002E4DB5" w:rsidRPr="007A50C3" w:rsidRDefault="002E4DB5" w:rsidP="00370743">
            <w:pPr>
              <w:rPr>
                <w:rFonts w:eastAsia="Times New Roman"/>
                <w:color w:val="000000"/>
                <w:szCs w:val="24"/>
              </w:rPr>
            </w:pPr>
            <w:r w:rsidRPr="007A50C3">
              <w:rPr>
                <w:rFonts w:eastAsia="Times New Roman"/>
                <w:color w:val="000000"/>
                <w:sz w:val="22"/>
                <w:lang w:eastAsia="ru-RU"/>
              </w:rPr>
              <w:t>БМК «Центральная»</w:t>
            </w:r>
          </w:p>
        </w:tc>
        <w:tc>
          <w:tcPr>
            <w:tcW w:w="1175" w:type="dxa"/>
            <w:shd w:val="clear" w:color="auto" w:fill="auto"/>
            <w:vAlign w:val="center"/>
          </w:tcPr>
          <w:p w:rsidR="002E4DB5" w:rsidRPr="00566A44" w:rsidRDefault="002E4DB5" w:rsidP="00D63421">
            <w:pPr>
              <w:pStyle w:val="ConsPlusNormal"/>
              <w:widowControl/>
              <w:tabs>
                <w:tab w:val="left" w:pos="0"/>
              </w:tabs>
              <w:ind w:firstLine="0"/>
              <w:jc w:val="center"/>
              <w:rPr>
                <w:rFonts w:ascii="Times New Roman" w:hAnsi="Times New Roman" w:cs="Times New Roman"/>
                <w:bCs/>
                <w:sz w:val="24"/>
                <w:szCs w:val="24"/>
              </w:rPr>
            </w:pPr>
            <w:r>
              <w:rPr>
                <w:rFonts w:ascii="Times New Roman" w:hAnsi="Times New Roman" w:cs="Times New Roman"/>
                <w:bCs/>
                <w:sz w:val="24"/>
                <w:szCs w:val="24"/>
              </w:rPr>
              <w:t>0,959</w:t>
            </w:r>
          </w:p>
        </w:tc>
        <w:tc>
          <w:tcPr>
            <w:tcW w:w="683" w:type="dxa"/>
            <w:shd w:val="clear" w:color="auto" w:fill="auto"/>
            <w:vAlign w:val="center"/>
          </w:tcPr>
          <w:p w:rsidR="002E4DB5" w:rsidRDefault="002E4DB5">
            <w:pPr>
              <w:jc w:val="center"/>
              <w:rPr>
                <w:color w:val="000000"/>
                <w:szCs w:val="24"/>
              </w:rPr>
            </w:pPr>
            <w:r>
              <w:rPr>
                <w:color w:val="000000"/>
              </w:rPr>
              <w:t>0,8</w:t>
            </w:r>
          </w:p>
        </w:tc>
        <w:tc>
          <w:tcPr>
            <w:tcW w:w="682" w:type="dxa"/>
            <w:shd w:val="clear" w:color="auto" w:fill="auto"/>
            <w:vAlign w:val="center"/>
          </w:tcPr>
          <w:p w:rsidR="002E4DB5" w:rsidRDefault="002E4DB5">
            <w:pPr>
              <w:jc w:val="center"/>
              <w:rPr>
                <w:color w:val="000000"/>
                <w:szCs w:val="24"/>
              </w:rPr>
            </w:pPr>
            <w:r>
              <w:rPr>
                <w:color w:val="000000"/>
              </w:rPr>
              <w:t>0,8</w:t>
            </w:r>
          </w:p>
        </w:tc>
        <w:tc>
          <w:tcPr>
            <w:tcW w:w="683" w:type="dxa"/>
            <w:shd w:val="clear" w:color="auto" w:fill="auto"/>
            <w:vAlign w:val="center"/>
          </w:tcPr>
          <w:p w:rsidR="002E4DB5" w:rsidRDefault="002E4DB5">
            <w:pPr>
              <w:jc w:val="center"/>
              <w:rPr>
                <w:color w:val="000000"/>
                <w:szCs w:val="24"/>
              </w:rPr>
            </w:pPr>
            <w:r>
              <w:rPr>
                <w:color w:val="000000"/>
              </w:rPr>
              <w:t>1</w:t>
            </w:r>
          </w:p>
        </w:tc>
        <w:tc>
          <w:tcPr>
            <w:tcW w:w="682" w:type="dxa"/>
            <w:shd w:val="clear" w:color="auto" w:fill="auto"/>
            <w:vAlign w:val="center"/>
          </w:tcPr>
          <w:p w:rsidR="002E4DB5" w:rsidRDefault="002E4DB5">
            <w:pPr>
              <w:jc w:val="center"/>
              <w:rPr>
                <w:color w:val="000000"/>
                <w:szCs w:val="24"/>
              </w:rPr>
            </w:pPr>
            <w:r>
              <w:rPr>
                <w:color w:val="000000"/>
              </w:rPr>
              <w:t>1</w:t>
            </w:r>
          </w:p>
        </w:tc>
        <w:tc>
          <w:tcPr>
            <w:tcW w:w="683" w:type="dxa"/>
            <w:shd w:val="clear" w:color="auto" w:fill="auto"/>
            <w:vAlign w:val="center"/>
          </w:tcPr>
          <w:p w:rsidR="002E4DB5" w:rsidRDefault="002E4DB5">
            <w:pPr>
              <w:jc w:val="center"/>
              <w:rPr>
                <w:color w:val="000000"/>
                <w:szCs w:val="24"/>
              </w:rPr>
            </w:pPr>
            <w:r>
              <w:rPr>
                <w:color w:val="000000"/>
              </w:rPr>
              <w:t>0,2</w:t>
            </w:r>
          </w:p>
        </w:tc>
        <w:tc>
          <w:tcPr>
            <w:tcW w:w="683" w:type="dxa"/>
            <w:shd w:val="clear" w:color="auto" w:fill="auto"/>
            <w:vAlign w:val="center"/>
          </w:tcPr>
          <w:p w:rsidR="002E4DB5" w:rsidRDefault="002E4DB5">
            <w:pPr>
              <w:jc w:val="center"/>
              <w:rPr>
                <w:color w:val="000000"/>
                <w:szCs w:val="24"/>
              </w:rPr>
            </w:pPr>
            <w:r>
              <w:rPr>
                <w:color w:val="000000"/>
              </w:rPr>
              <w:t>0,8</w:t>
            </w:r>
          </w:p>
        </w:tc>
        <w:tc>
          <w:tcPr>
            <w:tcW w:w="620" w:type="dxa"/>
            <w:vAlign w:val="center"/>
          </w:tcPr>
          <w:p w:rsidR="002E4DB5" w:rsidRDefault="002E4DB5">
            <w:pPr>
              <w:jc w:val="center"/>
              <w:rPr>
                <w:color w:val="000000"/>
                <w:szCs w:val="24"/>
              </w:rPr>
            </w:pPr>
            <w:r>
              <w:rPr>
                <w:color w:val="000000"/>
              </w:rPr>
              <w:t>1</w:t>
            </w:r>
          </w:p>
        </w:tc>
        <w:tc>
          <w:tcPr>
            <w:tcW w:w="620" w:type="dxa"/>
            <w:vAlign w:val="center"/>
          </w:tcPr>
          <w:p w:rsidR="002E4DB5" w:rsidRDefault="002E4DB5">
            <w:pPr>
              <w:jc w:val="center"/>
              <w:rPr>
                <w:color w:val="000000"/>
                <w:szCs w:val="24"/>
              </w:rPr>
            </w:pPr>
            <w:r>
              <w:rPr>
                <w:color w:val="000000"/>
              </w:rPr>
              <w:t>1</w:t>
            </w:r>
          </w:p>
        </w:tc>
        <w:tc>
          <w:tcPr>
            <w:tcW w:w="620" w:type="dxa"/>
            <w:vAlign w:val="center"/>
          </w:tcPr>
          <w:p w:rsidR="002E4DB5" w:rsidRDefault="002E4DB5">
            <w:pPr>
              <w:jc w:val="center"/>
              <w:rPr>
                <w:color w:val="000000"/>
                <w:szCs w:val="24"/>
              </w:rPr>
            </w:pPr>
            <w:r>
              <w:rPr>
                <w:color w:val="000000"/>
              </w:rPr>
              <w:t>1</w:t>
            </w:r>
          </w:p>
        </w:tc>
        <w:tc>
          <w:tcPr>
            <w:tcW w:w="682" w:type="dxa"/>
            <w:shd w:val="clear" w:color="auto" w:fill="auto"/>
            <w:vAlign w:val="center"/>
          </w:tcPr>
          <w:p w:rsidR="002E4DB5" w:rsidRDefault="002E4DB5">
            <w:pPr>
              <w:jc w:val="center"/>
              <w:rPr>
                <w:color w:val="000000"/>
                <w:szCs w:val="24"/>
              </w:rPr>
            </w:pPr>
            <w:r>
              <w:rPr>
                <w:color w:val="000000"/>
              </w:rPr>
              <w:t>0,844</w:t>
            </w:r>
          </w:p>
        </w:tc>
      </w:tr>
      <w:tr w:rsidR="002E4DB5" w:rsidRPr="00944BF6" w:rsidTr="00D9176A">
        <w:tc>
          <w:tcPr>
            <w:tcW w:w="2467" w:type="dxa"/>
            <w:shd w:val="clear" w:color="auto" w:fill="auto"/>
            <w:vAlign w:val="center"/>
          </w:tcPr>
          <w:p w:rsidR="002E4DB5" w:rsidRPr="007A50C3" w:rsidRDefault="002E4DB5" w:rsidP="00370743">
            <w:pPr>
              <w:rPr>
                <w:rFonts w:eastAsia="Times New Roman"/>
                <w:color w:val="000000"/>
                <w:szCs w:val="24"/>
              </w:rPr>
            </w:pPr>
            <w:r w:rsidRPr="007A50C3">
              <w:rPr>
                <w:color w:val="000000"/>
                <w:sz w:val="22"/>
              </w:rPr>
              <w:t>БМК «Восточная»</w:t>
            </w:r>
          </w:p>
        </w:tc>
        <w:tc>
          <w:tcPr>
            <w:tcW w:w="1175" w:type="dxa"/>
            <w:shd w:val="clear" w:color="auto" w:fill="auto"/>
            <w:vAlign w:val="center"/>
          </w:tcPr>
          <w:p w:rsidR="002E4DB5" w:rsidRPr="00566A44" w:rsidRDefault="002E4DB5" w:rsidP="00D63421">
            <w:pPr>
              <w:pStyle w:val="ConsPlusNormal"/>
              <w:widowControl/>
              <w:tabs>
                <w:tab w:val="left" w:pos="0"/>
              </w:tabs>
              <w:ind w:firstLine="0"/>
              <w:jc w:val="center"/>
              <w:rPr>
                <w:rFonts w:ascii="Times New Roman" w:hAnsi="Times New Roman" w:cs="Times New Roman"/>
                <w:bCs/>
                <w:sz w:val="24"/>
                <w:szCs w:val="24"/>
              </w:rPr>
            </w:pPr>
            <w:r>
              <w:rPr>
                <w:rFonts w:ascii="Times New Roman" w:hAnsi="Times New Roman" w:cs="Times New Roman"/>
                <w:bCs/>
                <w:sz w:val="24"/>
                <w:szCs w:val="24"/>
              </w:rPr>
              <w:t>0,45</w:t>
            </w:r>
          </w:p>
        </w:tc>
        <w:tc>
          <w:tcPr>
            <w:tcW w:w="683" w:type="dxa"/>
            <w:shd w:val="clear" w:color="auto" w:fill="auto"/>
            <w:vAlign w:val="center"/>
          </w:tcPr>
          <w:p w:rsidR="002E4DB5" w:rsidRDefault="002E4DB5">
            <w:pPr>
              <w:jc w:val="center"/>
              <w:rPr>
                <w:color w:val="000000"/>
                <w:szCs w:val="24"/>
              </w:rPr>
            </w:pPr>
            <w:r>
              <w:rPr>
                <w:color w:val="000000"/>
              </w:rPr>
              <w:t>0,8</w:t>
            </w:r>
          </w:p>
        </w:tc>
        <w:tc>
          <w:tcPr>
            <w:tcW w:w="682" w:type="dxa"/>
            <w:shd w:val="clear" w:color="auto" w:fill="auto"/>
            <w:vAlign w:val="center"/>
          </w:tcPr>
          <w:p w:rsidR="002E4DB5" w:rsidRDefault="002E4DB5">
            <w:pPr>
              <w:jc w:val="center"/>
              <w:rPr>
                <w:color w:val="000000"/>
                <w:szCs w:val="24"/>
              </w:rPr>
            </w:pPr>
            <w:r>
              <w:rPr>
                <w:color w:val="000000"/>
              </w:rPr>
              <w:t>0,8</w:t>
            </w:r>
          </w:p>
        </w:tc>
        <w:tc>
          <w:tcPr>
            <w:tcW w:w="683" w:type="dxa"/>
            <w:shd w:val="clear" w:color="auto" w:fill="auto"/>
            <w:vAlign w:val="center"/>
          </w:tcPr>
          <w:p w:rsidR="002E4DB5" w:rsidRDefault="002E4DB5">
            <w:pPr>
              <w:jc w:val="center"/>
              <w:rPr>
                <w:color w:val="000000"/>
                <w:szCs w:val="24"/>
              </w:rPr>
            </w:pPr>
            <w:r>
              <w:rPr>
                <w:color w:val="000000"/>
              </w:rPr>
              <w:t>1</w:t>
            </w:r>
          </w:p>
        </w:tc>
        <w:tc>
          <w:tcPr>
            <w:tcW w:w="682" w:type="dxa"/>
            <w:shd w:val="clear" w:color="auto" w:fill="auto"/>
            <w:vAlign w:val="center"/>
          </w:tcPr>
          <w:p w:rsidR="002E4DB5" w:rsidRDefault="002E4DB5">
            <w:pPr>
              <w:jc w:val="center"/>
              <w:rPr>
                <w:color w:val="000000"/>
                <w:szCs w:val="24"/>
              </w:rPr>
            </w:pPr>
            <w:r>
              <w:rPr>
                <w:color w:val="000000"/>
              </w:rPr>
              <w:t>1</w:t>
            </w:r>
          </w:p>
        </w:tc>
        <w:tc>
          <w:tcPr>
            <w:tcW w:w="683" w:type="dxa"/>
            <w:shd w:val="clear" w:color="auto" w:fill="auto"/>
            <w:vAlign w:val="center"/>
          </w:tcPr>
          <w:p w:rsidR="002E4DB5" w:rsidRDefault="002E4DB5">
            <w:pPr>
              <w:jc w:val="center"/>
              <w:rPr>
                <w:color w:val="000000"/>
                <w:szCs w:val="24"/>
              </w:rPr>
            </w:pPr>
            <w:r>
              <w:rPr>
                <w:color w:val="000000"/>
              </w:rPr>
              <w:t>0,2</w:t>
            </w:r>
          </w:p>
        </w:tc>
        <w:tc>
          <w:tcPr>
            <w:tcW w:w="683" w:type="dxa"/>
            <w:shd w:val="clear" w:color="auto" w:fill="auto"/>
            <w:vAlign w:val="center"/>
          </w:tcPr>
          <w:p w:rsidR="002E4DB5" w:rsidRDefault="002E4DB5">
            <w:pPr>
              <w:jc w:val="center"/>
              <w:rPr>
                <w:color w:val="000000"/>
                <w:szCs w:val="24"/>
              </w:rPr>
            </w:pPr>
            <w:r>
              <w:rPr>
                <w:color w:val="000000"/>
              </w:rPr>
              <w:t>0,8</w:t>
            </w:r>
          </w:p>
        </w:tc>
        <w:tc>
          <w:tcPr>
            <w:tcW w:w="620" w:type="dxa"/>
            <w:vAlign w:val="center"/>
          </w:tcPr>
          <w:p w:rsidR="002E4DB5" w:rsidRDefault="002E4DB5">
            <w:pPr>
              <w:jc w:val="center"/>
              <w:rPr>
                <w:color w:val="000000"/>
                <w:szCs w:val="24"/>
              </w:rPr>
            </w:pPr>
            <w:r>
              <w:rPr>
                <w:color w:val="000000"/>
              </w:rPr>
              <w:t>1</w:t>
            </w:r>
          </w:p>
        </w:tc>
        <w:tc>
          <w:tcPr>
            <w:tcW w:w="620" w:type="dxa"/>
            <w:vAlign w:val="center"/>
          </w:tcPr>
          <w:p w:rsidR="002E4DB5" w:rsidRDefault="002E4DB5">
            <w:pPr>
              <w:jc w:val="center"/>
              <w:rPr>
                <w:color w:val="000000"/>
                <w:szCs w:val="24"/>
              </w:rPr>
            </w:pPr>
            <w:r>
              <w:rPr>
                <w:color w:val="000000"/>
              </w:rPr>
              <w:t>1</w:t>
            </w:r>
          </w:p>
        </w:tc>
        <w:tc>
          <w:tcPr>
            <w:tcW w:w="620" w:type="dxa"/>
            <w:vAlign w:val="center"/>
          </w:tcPr>
          <w:p w:rsidR="002E4DB5" w:rsidRDefault="002E4DB5">
            <w:pPr>
              <w:jc w:val="center"/>
              <w:rPr>
                <w:color w:val="000000"/>
                <w:szCs w:val="24"/>
              </w:rPr>
            </w:pPr>
            <w:r>
              <w:rPr>
                <w:color w:val="000000"/>
              </w:rPr>
              <w:t>1</w:t>
            </w:r>
          </w:p>
        </w:tc>
        <w:tc>
          <w:tcPr>
            <w:tcW w:w="682" w:type="dxa"/>
            <w:shd w:val="clear" w:color="auto" w:fill="auto"/>
            <w:vAlign w:val="center"/>
          </w:tcPr>
          <w:p w:rsidR="002E4DB5" w:rsidRDefault="002E4DB5">
            <w:pPr>
              <w:jc w:val="center"/>
              <w:rPr>
                <w:color w:val="000000"/>
                <w:szCs w:val="24"/>
              </w:rPr>
            </w:pPr>
            <w:r>
              <w:rPr>
                <w:color w:val="000000"/>
              </w:rPr>
              <w:t>0,844</w:t>
            </w:r>
          </w:p>
        </w:tc>
      </w:tr>
      <w:tr w:rsidR="002E4DB5" w:rsidRPr="00944BF6" w:rsidTr="00370743">
        <w:tc>
          <w:tcPr>
            <w:tcW w:w="2467" w:type="dxa"/>
            <w:shd w:val="clear" w:color="auto" w:fill="auto"/>
            <w:vAlign w:val="center"/>
          </w:tcPr>
          <w:p w:rsidR="002E4DB5" w:rsidRPr="00C1087C" w:rsidRDefault="002E4DB5" w:rsidP="00277E7D">
            <w:pPr>
              <w:rPr>
                <w:b/>
                <w:szCs w:val="24"/>
              </w:rPr>
            </w:pPr>
            <w:r w:rsidRPr="00C1087C">
              <w:rPr>
                <w:b/>
                <w:szCs w:val="24"/>
              </w:rPr>
              <w:t>Итого</w:t>
            </w:r>
          </w:p>
        </w:tc>
        <w:tc>
          <w:tcPr>
            <w:tcW w:w="1175" w:type="dxa"/>
            <w:shd w:val="clear" w:color="auto" w:fill="auto"/>
            <w:vAlign w:val="center"/>
          </w:tcPr>
          <w:p w:rsidR="002E4DB5" w:rsidRPr="00566A44" w:rsidRDefault="002E4DB5" w:rsidP="00D63421">
            <w:pPr>
              <w:jc w:val="center"/>
              <w:rPr>
                <w:b/>
                <w:bCs/>
                <w:color w:val="000000"/>
                <w:szCs w:val="24"/>
              </w:rPr>
            </w:pPr>
            <w:r>
              <w:rPr>
                <w:b/>
                <w:bCs/>
                <w:color w:val="000000"/>
                <w:szCs w:val="24"/>
              </w:rPr>
              <w:fldChar w:fldCharType="begin"/>
            </w:r>
            <w:r>
              <w:rPr>
                <w:b/>
                <w:bCs/>
                <w:color w:val="000000"/>
                <w:szCs w:val="24"/>
              </w:rPr>
              <w:instrText xml:space="preserve"> =SUM(ABOVE) </w:instrText>
            </w:r>
            <w:r>
              <w:rPr>
                <w:b/>
                <w:bCs/>
                <w:color w:val="000000"/>
                <w:szCs w:val="24"/>
              </w:rPr>
              <w:fldChar w:fldCharType="separate"/>
            </w:r>
            <w:r>
              <w:rPr>
                <w:b/>
                <w:bCs/>
                <w:noProof/>
                <w:color w:val="000000"/>
                <w:szCs w:val="24"/>
              </w:rPr>
              <w:t>1,883</w:t>
            </w:r>
            <w:r>
              <w:rPr>
                <w:b/>
                <w:bCs/>
                <w:color w:val="000000"/>
                <w:szCs w:val="24"/>
              </w:rPr>
              <w:fldChar w:fldCharType="end"/>
            </w:r>
          </w:p>
        </w:tc>
        <w:tc>
          <w:tcPr>
            <w:tcW w:w="683" w:type="dxa"/>
            <w:shd w:val="clear" w:color="auto" w:fill="auto"/>
            <w:vAlign w:val="center"/>
          </w:tcPr>
          <w:p w:rsidR="002E4DB5" w:rsidRDefault="002E4DB5">
            <w:pPr>
              <w:jc w:val="center"/>
              <w:rPr>
                <w:color w:val="000000"/>
                <w:szCs w:val="24"/>
              </w:rPr>
            </w:pPr>
            <w:r>
              <w:rPr>
                <w:color w:val="000000"/>
              </w:rPr>
              <w:t>0,8</w:t>
            </w:r>
          </w:p>
        </w:tc>
        <w:tc>
          <w:tcPr>
            <w:tcW w:w="682" w:type="dxa"/>
            <w:shd w:val="clear" w:color="auto" w:fill="auto"/>
            <w:vAlign w:val="center"/>
          </w:tcPr>
          <w:p w:rsidR="002E4DB5" w:rsidRDefault="002E4DB5">
            <w:pPr>
              <w:jc w:val="center"/>
              <w:rPr>
                <w:color w:val="000000"/>
                <w:szCs w:val="24"/>
              </w:rPr>
            </w:pPr>
            <w:r>
              <w:rPr>
                <w:color w:val="000000"/>
              </w:rPr>
              <w:t>0,8</w:t>
            </w:r>
          </w:p>
        </w:tc>
        <w:tc>
          <w:tcPr>
            <w:tcW w:w="683" w:type="dxa"/>
            <w:shd w:val="clear" w:color="auto" w:fill="auto"/>
            <w:vAlign w:val="center"/>
          </w:tcPr>
          <w:p w:rsidR="002E4DB5" w:rsidRDefault="002E4DB5">
            <w:pPr>
              <w:jc w:val="center"/>
              <w:rPr>
                <w:color w:val="000000"/>
                <w:szCs w:val="24"/>
              </w:rPr>
            </w:pPr>
            <w:r>
              <w:rPr>
                <w:color w:val="000000"/>
              </w:rPr>
              <w:t>1</w:t>
            </w:r>
          </w:p>
        </w:tc>
        <w:tc>
          <w:tcPr>
            <w:tcW w:w="682" w:type="dxa"/>
            <w:shd w:val="clear" w:color="auto" w:fill="auto"/>
            <w:vAlign w:val="center"/>
          </w:tcPr>
          <w:p w:rsidR="002E4DB5" w:rsidRDefault="002E4DB5">
            <w:pPr>
              <w:jc w:val="center"/>
              <w:rPr>
                <w:color w:val="000000"/>
                <w:szCs w:val="24"/>
              </w:rPr>
            </w:pPr>
            <w:r>
              <w:rPr>
                <w:color w:val="000000"/>
              </w:rPr>
              <w:t>1</w:t>
            </w:r>
          </w:p>
        </w:tc>
        <w:tc>
          <w:tcPr>
            <w:tcW w:w="683" w:type="dxa"/>
            <w:shd w:val="clear" w:color="auto" w:fill="auto"/>
            <w:vAlign w:val="center"/>
          </w:tcPr>
          <w:p w:rsidR="002E4DB5" w:rsidRDefault="002E4DB5">
            <w:pPr>
              <w:jc w:val="center"/>
              <w:rPr>
                <w:color w:val="000000"/>
                <w:szCs w:val="24"/>
              </w:rPr>
            </w:pPr>
            <w:r>
              <w:rPr>
                <w:color w:val="000000"/>
              </w:rPr>
              <w:t>0,2</w:t>
            </w:r>
          </w:p>
        </w:tc>
        <w:tc>
          <w:tcPr>
            <w:tcW w:w="683" w:type="dxa"/>
            <w:shd w:val="clear" w:color="auto" w:fill="auto"/>
            <w:vAlign w:val="center"/>
          </w:tcPr>
          <w:p w:rsidR="002E4DB5" w:rsidRDefault="002E4DB5">
            <w:pPr>
              <w:jc w:val="center"/>
              <w:rPr>
                <w:color w:val="000000"/>
                <w:szCs w:val="24"/>
              </w:rPr>
            </w:pPr>
            <w:r>
              <w:rPr>
                <w:color w:val="000000"/>
              </w:rPr>
              <w:t>0,75</w:t>
            </w:r>
          </w:p>
        </w:tc>
        <w:tc>
          <w:tcPr>
            <w:tcW w:w="620" w:type="dxa"/>
            <w:vAlign w:val="center"/>
          </w:tcPr>
          <w:p w:rsidR="002E4DB5" w:rsidRDefault="002E4DB5">
            <w:pPr>
              <w:jc w:val="center"/>
              <w:rPr>
                <w:color w:val="000000"/>
                <w:szCs w:val="24"/>
              </w:rPr>
            </w:pPr>
            <w:r>
              <w:rPr>
                <w:color w:val="000000"/>
              </w:rPr>
              <w:t>1</w:t>
            </w:r>
          </w:p>
        </w:tc>
        <w:tc>
          <w:tcPr>
            <w:tcW w:w="620" w:type="dxa"/>
            <w:vAlign w:val="center"/>
          </w:tcPr>
          <w:p w:rsidR="002E4DB5" w:rsidRDefault="002E4DB5">
            <w:pPr>
              <w:jc w:val="center"/>
              <w:rPr>
                <w:color w:val="000000"/>
                <w:szCs w:val="24"/>
              </w:rPr>
            </w:pPr>
            <w:r>
              <w:rPr>
                <w:color w:val="000000"/>
              </w:rPr>
              <w:t>1</w:t>
            </w:r>
          </w:p>
        </w:tc>
        <w:tc>
          <w:tcPr>
            <w:tcW w:w="620" w:type="dxa"/>
            <w:vAlign w:val="center"/>
          </w:tcPr>
          <w:p w:rsidR="002E4DB5" w:rsidRDefault="002E4DB5">
            <w:pPr>
              <w:jc w:val="center"/>
              <w:rPr>
                <w:color w:val="000000"/>
                <w:szCs w:val="24"/>
              </w:rPr>
            </w:pPr>
            <w:r>
              <w:rPr>
                <w:color w:val="000000"/>
              </w:rPr>
              <w:t>1</w:t>
            </w:r>
          </w:p>
        </w:tc>
        <w:tc>
          <w:tcPr>
            <w:tcW w:w="682" w:type="dxa"/>
            <w:shd w:val="clear" w:color="auto" w:fill="auto"/>
            <w:vAlign w:val="center"/>
          </w:tcPr>
          <w:p w:rsidR="002E4DB5" w:rsidRDefault="002E4DB5">
            <w:pPr>
              <w:jc w:val="center"/>
              <w:rPr>
                <w:b/>
                <w:bCs/>
                <w:color w:val="000000"/>
                <w:szCs w:val="24"/>
              </w:rPr>
            </w:pPr>
            <w:r>
              <w:rPr>
                <w:b/>
                <w:bCs/>
                <w:color w:val="000000"/>
              </w:rPr>
              <w:t>0,842</w:t>
            </w:r>
          </w:p>
        </w:tc>
      </w:tr>
    </w:tbl>
    <w:p w:rsidR="00D6236B" w:rsidRDefault="00277E7D" w:rsidP="000A1C04">
      <w:pPr>
        <w:spacing w:before="120"/>
        <w:ind w:firstLine="567"/>
        <w:jc w:val="both"/>
        <w:rPr>
          <w:szCs w:val="24"/>
        </w:rPr>
      </w:pPr>
      <w:r w:rsidRPr="003821FB">
        <w:rPr>
          <w:sz w:val="26"/>
          <w:szCs w:val="26"/>
        </w:rPr>
        <w:t>Как следует из расчета показателей надежности</w:t>
      </w:r>
      <w:r w:rsidRPr="00301513">
        <w:rPr>
          <w:sz w:val="26"/>
          <w:szCs w:val="26"/>
        </w:rPr>
        <w:t xml:space="preserve"> систем теплоснабжения (таблица </w:t>
      </w:r>
      <w:r w:rsidR="000A1C04">
        <w:rPr>
          <w:sz w:val="26"/>
          <w:szCs w:val="26"/>
        </w:rPr>
        <w:t>7.2.6</w:t>
      </w:r>
      <w:r w:rsidRPr="00301513">
        <w:rPr>
          <w:sz w:val="26"/>
          <w:szCs w:val="26"/>
        </w:rPr>
        <w:t xml:space="preserve">), </w:t>
      </w:r>
      <w:r>
        <w:rPr>
          <w:sz w:val="26"/>
          <w:szCs w:val="26"/>
        </w:rPr>
        <w:t xml:space="preserve">существующие </w:t>
      </w:r>
      <w:r w:rsidRPr="00301513">
        <w:rPr>
          <w:sz w:val="26"/>
          <w:szCs w:val="26"/>
        </w:rPr>
        <w:t>системы теплоснабжения от котельн</w:t>
      </w:r>
      <w:r w:rsidR="002E4DB5">
        <w:rPr>
          <w:sz w:val="26"/>
          <w:szCs w:val="26"/>
        </w:rPr>
        <w:t xml:space="preserve">ых п. Судиславль, </w:t>
      </w:r>
      <w:r w:rsidRPr="00301513">
        <w:rPr>
          <w:sz w:val="26"/>
          <w:szCs w:val="26"/>
        </w:rPr>
        <w:t xml:space="preserve">оцениваются, в целом, как надежные, поскольку </w:t>
      </w:r>
      <w:r w:rsidR="002E4DB5">
        <w:rPr>
          <w:sz w:val="26"/>
          <w:szCs w:val="26"/>
        </w:rPr>
        <w:t xml:space="preserve">отсутствуют </w:t>
      </w:r>
      <w:r w:rsidR="000A1C04">
        <w:rPr>
          <w:sz w:val="26"/>
          <w:szCs w:val="26"/>
        </w:rPr>
        <w:t>отказ</w:t>
      </w:r>
      <w:r w:rsidR="002E4DB5">
        <w:rPr>
          <w:sz w:val="26"/>
          <w:szCs w:val="26"/>
        </w:rPr>
        <w:t>ы и жалобы потребителей.</w:t>
      </w:r>
    </w:p>
    <w:p w:rsidR="005E10CD" w:rsidRDefault="005E10CD" w:rsidP="0087069A">
      <w:pPr>
        <w:jc w:val="both"/>
        <w:rPr>
          <w:b/>
          <w:sz w:val="28"/>
          <w:szCs w:val="28"/>
        </w:rPr>
      </w:pPr>
    </w:p>
    <w:p w:rsidR="009B4C2D" w:rsidRDefault="009B4C2D" w:rsidP="0087069A">
      <w:pPr>
        <w:jc w:val="both"/>
        <w:rPr>
          <w:b/>
          <w:sz w:val="28"/>
          <w:szCs w:val="28"/>
        </w:rPr>
      </w:pPr>
    </w:p>
    <w:p w:rsidR="009B4C2D" w:rsidRDefault="009B4C2D" w:rsidP="0087069A">
      <w:pPr>
        <w:jc w:val="both"/>
        <w:rPr>
          <w:b/>
          <w:sz w:val="28"/>
          <w:szCs w:val="28"/>
        </w:rPr>
      </w:pPr>
    </w:p>
    <w:p w:rsidR="009B4C2D" w:rsidRDefault="009B4C2D" w:rsidP="0087069A">
      <w:pPr>
        <w:jc w:val="both"/>
        <w:rPr>
          <w:b/>
          <w:sz w:val="28"/>
          <w:szCs w:val="28"/>
        </w:rPr>
      </w:pPr>
    </w:p>
    <w:p w:rsidR="009B4C2D" w:rsidRDefault="009B4C2D" w:rsidP="0087069A">
      <w:pPr>
        <w:jc w:val="both"/>
        <w:rPr>
          <w:b/>
          <w:sz w:val="28"/>
          <w:szCs w:val="28"/>
        </w:rPr>
      </w:pPr>
    </w:p>
    <w:p w:rsidR="009B4C2D" w:rsidRDefault="009B4C2D" w:rsidP="0087069A">
      <w:pPr>
        <w:jc w:val="both"/>
        <w:rPr>
          <w:b/>
          <w:sz w:val="28"/>
          <w:szCs w:val="28"/>
        </w:rPr>
      </w:pPr>
    </w:p>
    <w:p w:rsidR="009B4C2D" w:rsidRDefault="009B4C2D" w:rsidP="0087069A">
      <w:pPr>
        <w:jc w:val="both"/>
        <w:rPr>
          <w:b/>
          <w:sz w:val="28"/>
          <w:szCs w:val="28"/>
        </w:rPr>
      </w:pPr>
    </w:p>
    <w:p w:rsidR="009B4C2D" w:rsidRDefault="009B4C2D" w:rsidP="0087069A">
      <w:pPr>
        <w:jc w:val="both"/>
        <w:rPr>
          <w:b/>
          <w:sz w:val="28"/>
          <w:szCs w:val="28"/>
        </w:rPr>
      </w:pPr>
    </w:p>
    <w:p w:rsidR="009B4C2D" w:rsidRDefault="009B4C2D" w:rsidP="0087069A">
      <w:pPr>
        <w:jc w:val="both"/>
        <w:rPr>
          <w:b/>
          <w:sz w:val="28"/>
          <w:szCs w:val="28"/>
        </w:rPr>
      </w:pPr>
    </w:p>
    <w:p w:rsidR="009B4C2D" w:rsidRDefault="009B4C2D" w:rsidP="0087069A">
      <w:pPr>
        <w:jc w:val="both"/>
        <w:rPr>
          <w:b/>
          <w:sz w:val="28"/>
          <w:szCs w:val="28"/>
        </w:rPr>
      </w:pPr>
    </w:p>
    <w:p w:rsidR="009B4C2D" w:rsidRDefault="009B4C2D" w:rsidP="0087069A">
      <w:pPr>
        <w:jc w:val="both"/>
        <w:rPr>
          <w:b/>
          <w:sz w:val="28"/>
          <w:szCs w:val="28"/>
        </w:rPr>
      </w:pPr>
    </w:p>
    <w:p w:rsidR="009B4C2D" w:rsidRDefault="009B4C2D" w:rsidP="0087069A">
      <w:pPr>
        <w:jc w:val="both"/>
        <w:rPr>
          <w:b/>
          <w:sz w:val="28"/>
          <w:szCs w:val="28"/>
        </w:rPr>
      </w:pPr>
    </w:p>
    <w:p w:rsidR="009B4C2D" w:rsidRDefault="009B4C2D" w:rsidP="0087069A">
      <w:pPr>
        <w:jc w:val="both"/>
        <w:rPr>
          <w:b/>
          <w:sz w:val="28"/>
          <w:szCs w:val="28"/>
        </w:rPr>
      </w:pPr>
    </w:p>
    <w:p w:rsidR="009B4C2D" w:rsidRDefault="009B4C2D" w:rsidP="0087069A">
      <w:pPr>
        <w:jc w:val="both"/>
        <w:rPr>
          <w:b/>
          <w:sz w:val="28"/>
          <w:szCs w:val="28"/>
        </w:rPr>
      </w:pPr>
    </w:p>
    <w:p w:rsidR="009B4C2D" w:rsidRDefault="009B4C2D" w:rsidP="0087069A">
      <w:pPr>
        <w:jc w:val="both"/>
        <w:rPr>
          <w:b/>
          <w:sz w:val="28"/>
          <w:szCs w:val="28"/>
        </w:rPr>
      </w:pPr>
    </w:p>
    <w:p w:rsidR="009B4C2D" w:rsidRDefault="009B4C2D" w:rsidP="0087069A">
      <w:pPr>
        <w:jc w:val="both"/>
        <w:rPr>
          <w:b/>
          <w:sz w:val="28"/>
          <w:szCs w:val="28"/>
        </w:rPr>
      </w:pPr>
    </w:p>
    <w:p w:rsidR="009B4C2D" w:rsidRDefault="009B4C2D" w:rsidP="0087069A">
      <w:pPr>
        <w:jc w:val="both"/>
        <w:rPr>
          <w:b/>
          <w:sz w:val="28"/>
          <w:szCs w:val="28"/>
        </w:rPr>
      </w:pPr>
    </w:p>
    <w:p w:rsidR="009B4C2D" w:rsidRDefault="009B4C2D" w:rsidP="0087069A">
      <w:pPr>
        <w:jc w:val="both"/>
        <w:rPr>
          <w:b/>
          <w:sz w:val="28"/>
          <w:szCs w:val="28"/>
        </w:rPr>
      </w:pPr>
    </w:p>
    <w:p w:rsidR="009B4C2D" w:rsidRDefault="009B4C2D" w:rsidP="0087069A">
      <w:pPr>
        <w:jc w:val="both"/>
        <w:rPr>
          <w:b/>
          <w:sz w:val="28"/>
          <w:szCs w:val="28"/>
        </w:rPr>
      </w:pPr>
    </w:p>
    <w:p w:rsidR="009B4C2D" w:rsidRDefault="009B4C2D" w:rsidP="0087069A">
      <w:pPr>
        <w:jc w:val="both"/>
        <w:rPr>
          <w:b/>
          <w:sz w:val="28"/>
          <w:szCs w:val="28"/>
        </w:rPr>
      </w:pPr>
    </w:p>
    <w:p w:rsidR="009B4C2D" w:rsidRDefault="009B4C2D" w:rsidP="0087069A">
      <w:pPr>
        <w:jc w:val="both"/>
        <w:rPr>
          <w:b/>
          <w:sz w:val="28"/>
          <w:szCs w:val="28"/>
        </w:rPr>
      </w:pPr>
    </w:p>
    <w:p w:rsidR="009B4C2D" w:rsidRDefault="009B4C2D" w:rsidP="0087069A">
      <w:pPr>
        <w:jc w:val="both"/>
        <w:rPr>
          <w:b/>
          <w:sz w:val="28"/>
          <w:szCs w:val="28"/>
        </w:rPr>
      </w:pPr>
    </w:p>
    <w:p w:rsidR="009B4C2D" w:rsidRDefault="009B4C2D" w:rsidP="0087069A">
      <w:pPr>
        <w:jc w:val="both"/>
        <w:rPr>
          <w:b/>
          <w:sz w:val="28"/>
          <w:szCs w:val="28"/>
        </w:rPr>
      </w:pPr>
    </w:p>
    <w:p w:rsidR="009B4C2D" w:rsidRDefault="009B4C2D" w:rsidP="0087069A">
      <w:pPr>
        <w:jc w:val="both"/>
        <w:rPr>
          <w:b/>
          <w:sz w:val="28"/>
          <w:szCs w:val="28"/>
        </w:rPr>
      </w:pPr>
    </w:p>
    <w:p w:rsidR="007C07A4" w:rsidRDefault="007C07A4" w:rsidP="0087069A">
      <w:pPr>
        <w:jc w:val="both"/>
        <w:rPr>
          <w:b/>
          <w:sz w:val="28"/>
          <w:szCs w:val="28"/>
        </w:rPr>
      </w:pPr>
    </w:p>
    <w:p w:rsidR="007C07A4" w:rsidRDefault="007C07A4" w:rsidP="0087069A">
      <w:pPr>
        <w:jc w:val="both"/>
        <w:rPr>
          <w:b/>
          <w:sz w:val="28"/>
          <w:szCs w:val="28"/>
        </w:rPr>
      </w:pPr>
    </w:p>
    <w:p w:rsidR="007C07A4" w:rsidRDefault="007C07A4" w:rsidP="0087069A">
      <w:pPr>
        <w:jc w:val="both"/>
        <w:rPr>
          <w:b/>
          <w:sz w:val="28"/>
          <w:szCs w:val="28"/>
        </w:rPr>
      </w:pPr>
    </w:p>
    <w:p w:rsidR="007C07A4" w:rsidRDefault="007C07A4" w:rsidP="0087069A">
      <w:pPr>
        <w:jc w:val="both"/>
        <w:rPr>
          <w:b/>
          <w:sz w:val="28"/>
          <w:szCs w:val="28"/>
        </w:rPr>
      </w:pPr>
    </w:p>
    <w:p w:rsidR="00D155AA" w:rsidRDefault="00D155AA" w:rsidP="0087069A">
      <w:pPr>
        <w:jc w:val="both"/>
        <w:rPr>
          <w:b/>
          <w:sz w:val="28"/>
          <w:szCs w:val="28"/>
        </w:rPr>
      </w:pPr>
    </w:p>
    <w:p w:rsidR="002E4DB5" w:rsidRDefault="002E4DB5" w:rsidP="0087069A">
      <w:pPr>
        <w:jc w:val="both"/>
        <w:rPr>
          <w:b/>
          <w:sz w:val="28"/>
          <w:szCs w:val="28"/>
        </w:rPr>
      </w:pPr>
    </w:p>
    <w:p w:rsidR="002E4DB5" w:rsidRDefault="002E4DB5" w:rsidP="0087069A">
      <w:pPr>
        <w:jc w:val="both"/>
        <w:rPr>
          <w:b/>
          <w:sz w:val="28"/>
          <w:szCs w:val="28"/>
        </w:rPr>
      </w:pPr>
    </w:p>
    <w:p w:rsidR="007C07A4" w:rsidRDefault="007C07A4" w:rsidP="0087069A">
      <w:pPr>
        <w:jc w:val="both"/>
        <w:rPr>
          <w:b/>
          <w:sz w:val="28"/>
          <w:szCs w:val="28"/>
        </w:rPr>
      </w:pPr>
    </w:p>
    <w:p w:rsidR="0087069A" w:rsidRPr="0087069A" w:rsidRDefault="0087069A" w:rsidP="0087069A">
      <w:pPr>
        <w:jc w:val="both"/>
        <w:rPr>
          <w:b/>
          <w:color w:val="000000"/>
          <w:sz w:val="28"/>
          <w:szCs w:val="28"/>
        </w:rPr>
      </w:pPr>
      <w:r w:rsidRPr="0087069A">
        <w:rPr>
          <w:b/>
          <w:sz w:val="28"/>
          <w:szCs w:val="28"/>
        </w:rPr>
        <w:lastRenderedPageBreak/>
        <w:t>8 Обоснование инвестиций в строительство, реконструкцию и техническое перевооружение</w:t>
      </w:r>
    </w:p>
    <w:p w:rsidR="00CA52ED" w:rsidRPr="00F815BC" w:rsidRDefault="0087069A" w:rsidP="00BF5B4A">
      <w:pPr>
        <w:spacing w:before="120"/>
        <w:jc w:val="both"/>
        <w:rPr>
          <w:b/>
          <w:sz w:val="26"/>
          <w:szCs w:val="26"/>
        </w:rPr>
      </w:pPr>
      <w:r w:rsidRPr="00F815BC">
        <w:rPr>
          <w:b/>
          <w:color w:val="000000"/>
          <w:sz w:val="26"/>
          <w:szCs w:val="26"/>
        </w:rPr>
        <w:t xml:space="preserve">8.1 </w:t>
      </w:r>
      <w:r w:rsidRPr="00F815BC">
        <w:rPr>
          <w:b/>
          <w:sz w:val="26"/>
          <w:szCs w:val="26"/>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FA5FD3" w:rsidRPr="00F815BC" w:rsidRDefault="00FA5FD3" w:rsidP="00FA5FD3">
      <w:pPr>
        <w:spacing w:before="120"/>
        <w:ind w:firstLine="567"/>
        <w:jc w:val="both"/>
        <w:rPr>
          <w:sz w:val="26"/>
          <w:szCs w:val="26"/>
        </w:rPr>
      </w:pPr>
      <w:r w:rsidRPr="00F815BC">
        <w:rPr>
          <w:sz w:val="26"/>
          <w:szCs w:val="26"/>
        </w:rPr>
        <w:t xml:space="preserve">Расчеты объемов необходимого финансирования мероприятий по повышению эффективности и надежности системы теплоснабжения </w:t>
      </w:r>
      <w:r w:rsidR="00B2229D">
        <w:rPr>
          <w:sz w:val="26"/>
          <w:szCs w:val="26"/>
        </w:rPr>
        <w:t>город</w:t>
      </w:r>
      <w:r w:rsidR="00B2229D" w:rsidRPr="00F815BC">
        <w:rPr>
          <w:sz w:val="26"/>
          <w:szCs w:val="26"/>
        </w:rPr>
        <w:t>ского поселения</w:t>
      </w:r>
      <w:r w:rsidR="00B2229D">
        <w:rPr>
          <w:sz w:val="26"/>
          <w:szCs w:val="26"/>
        </w:rPr>
        <w:t xml:space="preserve"> п.  </w:t>
      </w:r>
      <w:r w:rsidR="006C11E1">
        <w:rPr>
          <w:sz w:val="26"/>
          <w:szCs w:val="26"/>
        </w:rPr>
        <w:t>Судисла</w:t>
      </w:r>
      <w:r w:rsidR="00BF5B4A" w:rsidRPr="00F815BC">
        <w:rPr>
          <w:sz w:val="26"/>
          <w:szCs w:val="26"/>
        </w:rPr>
        <w:t>в</w:t>
      </w:r>
      <w:r w:rsidR="00B2229D">
        <w:rPr>
          <w:sz w:val="26"/>
          <w:szCs w:val="26"/>
        </w:rPr>
        <w:t>ль</w:t>
      </w:r>
      <w:r w:rsidR="00BF5B4A" w:rsidRPr="00F815BC">
        <w:rPr>
          <w:sz w:val="26"/>
          <w:szCs w:val="26"/>
        </w:rPr>
        <w:t xml:space="preserve"> </w:t>
      </w:r>
      <w:r w:rsidR="004131CB" w:rsidRPr="00F815BC">
        <w:rPr>
          <w:sz w:val="26"/>
          <w:szCs w:val="26"/>
        </w:rPr>
        <w:t xml:space="preserve">приведены в разделах 4 и </w:t>
      </w:r>
      <w:r w:rsidR="004F58DD" w:rsidRPr="00F815BC">
        <w:rPr>
          <w:sz w:val="26"/>
          <w:szCs w:val="26"/>
        </w:rPr>
        <w:t xml:space="preserve">5. </w:t>
      </w:r>
      <w:r w:rsidR="00F815BC">
        <w:rPr>
          <w:sz w:val="26"/>
          <w:szCs w:val="26"/>
        </w:rPr>
        <w:t>С</w:t>
      </w:r>
      <w:r w:rsidR="004F58DD" w:rsidRPr="00F815BC">
        <w:rPr>
          <w:sz w:val="26"/>
          <w:szCs w:val="26"/>
        </w:rPr>
        <w:t>водные результаты</w:t>
      </w:r>
      <w:r w:rsidR="00D542CD" w:rsidRPr="00F815BC">
        <w:rPr>
          <w:sz w:val="26"/>
          <w:szCs w:val="26"/>
        </w:rPr>
        <w:t xml:space="preserve"> расчетов приведены в таблице </w:t>
      </w:r>
      <w:r w:rsidR="004F58DD" w:rsidRPr="00F815BC">
        <w:rPr>
          <w:sz w:val="26"/>
          <w:szCs w:val="26"/>
        </w:rPr>
        <w:t>8.1.1.</w:t>
      </w:r>
    </w:p>
    <w:p w:rsidR="00877AA1" w:rsidRPr="00F815BC" w:rsidRDefault="00D542CD" w:rsidP="00877AA1">
      <w:pPr>
        <w:jc w:val="right"/>
        <w:rPr>
          <w:sz w:val="26"/>
          <w:szCs w:val="26"/>
        </w:rPr>
      </w:pPr>
      <w:r w:rsidRPr="00F815BC">
        <w:rPr>
          <w:sz w:val="26"/>
          <w:szCs w:val="26"/>
        </w:rPr>
        <w:t xml:space="preserve">Таблица </w:t>
      </w:r>
      <w:r w:rsidR="00877AA1" w:rsidRPr="00F815BC">
        <w:rPr>
          <w:sz w:val="26"/>
          <w:szCs w:val="26"/>
        </w:rPr>
        <w:t>8.1</w:t>
      </w:r>
      <w:r w:rsidR="00175E71" w:rsidRPr="00F815BC">
        <w:rPr>
          <w:sz w:val="26"/>
          <w:szCs w:val="26"/>
        </w:rPr>
        <w:t>.1</w:t>
      </w:r>
    </w:p>
    <w:p w:rsidR="004F58DD" w:rsidRPr="004F58DD" w:rsidRDefault="004F58DD" w:rsidP="004F58DD">
      <w:pPr>
        <w:spacing w:after="120"/>
        <w:jc w:val="center"/>
        <w:rPr>
          <w:color w:val="000000"/>
        </w:rPr>
      </w:pPr>
      <w:r w:rsidRPr="00F815BC">
        <w:rPr>
          <w:sz w:val="26"/>
          <w:szCs w:val="26"/>
        </w:rPr>
        <w:t>Сводные результаты расчетов</w:t>
      </w:r>
      <w:r w:rsidRPr="00F815BC">
        <w:rPr>
          <w:color w:val="000000"/>
          <w:sz w:val="26"/>
          <w:szCs w:val="26"/>
        </w:rPr>
        <w:t xml:space="preserve"> необходимого объема финансирования </w:t>
      </w:r>
      <w:r w:rsidRPr="00F815BC">
        <w:rPr>
          <w:sz w:val="26"/>
          <w:szCs w:val="26"/>
        </w:rPr>
        <w:t>строительства</w:t>
      </w:r>
      <w:r w:rsidR="00F815BC">
        <w:rPr>
          <w:sz w:val="26"/>
          <w:szCs w:val="26"/>
        </w:rPr>
        <w:t xml:space="preserve"> </w:t>
      </w:r>
      <w:r w:rsidRPr="00F815BC">
        <w:rPr>
          <w:sz w:val="26"/>
          <w:szCs w:val="26"/>
        </w:rPr>
        <w:t>и технического перевооружения источников тепловой энергии и тепловых сетей</w:t>
      </w:r>
    </w:p>
    <w:tbl>
      <w:tblPr>
        <w:tblW w:w="101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606"/>
        <w:gridCol w:w="2362"/>
        <w:gridCol w:w="1866"/>
        <w:gridCol w:w="2292"/>
      </w:tblGrid>
      <w:tr w:rsidR="00FF79C8" w:rsidRPr="00764AB5" w:rsidTr="00BF5B4A">
        <w:tc>
          <w:tcPr>
            <w:tcW w:w="3606" w:type="dxa"/>
            <w:shd w:val="clear" w:color="auto" w:fill="auto"/>
            <w:vAlign w:val="center"/>
          </w:tcPr>
          <w:p w:rsidR="00FF79C8" w:rsidRPr="001D49B6" w:rsidRDefault="00FF79C8" w:rsidP="00764AB5">
            <w:pPr>
              <w:jc w:val="center"/>
              <w:rPr>
                <w:b/>
                <w:color w:val="000000"/>
                <w:szCs w:val="24"/>
              </w:rPr>
            </w:pPr>
            <w:r w:rsidRPr="001D49B6">
              <w:rPr>
                <w:color w:val="000000"/>
                <w:szCs w:val="24"/>
              </w:rPr>
              <w:t>Наименование теплоснабжающей организации, виды работ</w:t>
            </w:r>
          </w:p>
        </w:tc>
        <w:tc>
          <w:tcPr>
            <w:tcW w:w="2362" w:type="dxa"/>
            <w:shd w:val="clear" w:color="auto" w:fill="auto"/>
            <w:vAlign w:val="center"/>
          </w:tcPr>
          <w:p w:rsidR="00FF79C8" w:rsidRPr="001D49B6" w:rsidRDefault="00FF79C8" w:rsidP="00764AB5">
            <w:pPr>
              <w:jc w:val="center"/>
              <w:rPr>
                <w:color w:val="000000"/>
                <w:szCs w:val="24"/>
              </w:rPr>
            </w:pPr>
            <w:r w:rsidRPr="001D49B6">
              <w:rPr>
                <w:color w:val="000000"/>
                <w:szCs w:val="24"/>
              </w:rPr>
              <w:t xml:space="preserve">Необходимый объем финансирования, </w:t>
            </w:r>
          </w:p>
          <w:p w:rsidR="00FF79C8" w:rsidRPr="001D49B6" w:rsidRDefault="00FF79C8" w:rsidP="00764AB5">
            <w:pPr>
              <w:jc w:val="center"/>
              <w:rPr>
                <w:color w:val="000000"/>
                <w:szCs w:val="24"/>
              </w:rPr>
            </w:pPr>
            <w:r w:rsidRPr="001D49B6">
              <w:rPr>
                <w:color w:val="000000"/>
                <w:szCs w:val="24"/>
              </w:rPr>
              <w:t>тыс. руб.</w:t>
            </w:r>
          </w:p>
        </w:tc>
        <w:tc>
          <w:tcPr>
            <w:tcW w:w="1866" w:type="dxa"/>
            <w:shd w:val="clear" w:color="auto" w:fill="auto"/>
            <w:vAlign w:val="center"/>
          </w:tcPr>
          <w:p w:rsidR="00FF79C8" w:rsidRPr="001D49B6" w:rsidRDefault="00757804" w:rsidP="00757804">
            <w:pPr>
              <w:jc w:val="center"/>
              <w:rPr>
                <w:color w:val="000000"/>
                <w:szCs w:val="24"/>
              </w:rPr>
            </w:pPr>
            <w:r>
              <w:rPr>
                <w:color w:val="000000"/>
                <w:szCs w:val="24"/>
              </w:rPr>
              <w:t>Рекомендуемый п</w:t>
            </w:r>
            <w:r w:rsidR="00FF79C8" w:rsidRPr="001D49B6">
              <w:rPr>
                <w:color w:val="000000"/>
                <w:szCs w:val="24"/>
              </w:rPr>
              <w:t>ериод внедрения, годы</w:t>
            </w:r>
          </w:p>
        </w:tc>
        <w:tc>
          <w:tcPr>
            <w:tcW w:w="2292" w:type="dxa"/>
            <w:shd w:val="clear" w:color="auto" w:fill="auto"/>
            <w:vAlign w:val="center"/>
          </w:tcPr>
          <w:p w:rsidR="00FF79C8" w:rsidRPr="001D49B6" w:rsidRDefault="00FF79C8" w:rsidP="00764AB5">
            <w:pPr>
              <w:jc w:val="center"/>
              <w:rPr>
                <w:color w:val="000000"/>
                <w:szCs w:val="24"/>
              </w:rPr>
            </w:pPr>
            <w:r w:rsidRPr="001D49B6">
              <w:rPr>
                <w:color w:val="000000"/>
                <w:szCs w:val="24"/>
              </w:rPr>
              <w:t>Примечание</w:t>
            </w:r>
          </w:p>
        </w:tc>
      </w:tr>
      <w:tr w:rsidR="00E2528E" w:rsidRPr="00764AB5" w:rsidTr="00E2528E">
        <w:tc>
          <w:tcPr>
            <w:tcW w:w="3606" w:type="dxa"/>
            <w:shd w:val="clear" w:color="auto" w:fill="auto"/>
            <w:vAlign w:val="center"/>
          </w:tcPr>
          <w:p w:rsidR="00E2528E" w:rsidRPr="00764AB5" w:rsidRDefault="00E2528E" w:rsidP="00E2528E">
            <w:pPr>
              <w:rPr>
                <w:color w:val="000000"/>
              </w:rPr>
            </w:pPr>
            <w:r>
              <w:rPr>
                <w:color w:val="000000"/>
              </w:rPr>
              <w:t>Установка второго сетевого насоса на БМК «Восточная»</w:t>
            </w:r>
          </w:p>
        </w:tc>
        <w:tc>
          <w:tcPr>
            <w:tcW w:w="2362" w:type="dxa"/>
            <w:shd w:val="clear" w:color="auto" w:fill="auto"/>
            <w:vAlign w:val="center"/>
          </w:tcPr>
          <w:p w:rsidR="00E2528E" w:rsidRPr="00764AB5" w:rsidRDefault="00E2528E" w:rsidP="00370743">
            <w:pPr>
              <w:jc w:val="center"/>
              <w:rPr>
                <w:color w:val="000000"/>
              </w:rPr>
            </w:pPr>
            <w:r>
              <w:rPr>
                <w:color w:val="000000"/>
              </w:rPr>
              <w:t>100</w:t>
            </w:r>
          </w:p>
        </w:tc>
        <w:tc>
          <w:tcPr>
            <w:tcW w:w="1866" w:type="dxa"/>
            <w:shd w:val="clear" w:color="auto" w:fill="auto"/>
            <w:vAlign w:val="center"/>
          </w:tcPr>
          <w:p w:rsidR="00E2528E" w:rsidRPr="00764AB5" w:rsidRDefault="00E2528E" w:rsidP="00E2528E">
            <w:pPr>
              <w:jc w:val="center"/>
              <w:rPr>
                <w:color w:val="000000"/>
              </w:rPr>
            </w:pPr>
            <w:r>
              <w:rPr>
                <w:color w:val="000000"/>
              </w:rPr>
              <w:t>2016 год</w:t>
            </w:r>
          </w:p>
        </w:tc>
        <w:tc>
          <w:tcPr>
            <w:tcW w:w="2292" w:type="dxa"/>
            <w:shd w:val="clear" w:color="auto" w:fill="auto"/>
            <w:vAlign w:val="center"/>
          </w:tcPr>
          <w:p w:rsidR="00E2528E" w:rsidRPr="00764AB5" w:rsidRDefault="00E2528E" w:rsidP="00E2528E">
            <w:pPr>
              <w:jc w:val="center"/>
              <w:rPr>
                <w:color w:val="000000"/>
              </w:rPr>
            </w:pPr>
            <w:r>
              <w:rPr>
                <w:color w:val="000000"/>
              </w:rPr>
              <w:t>Повышение энергетической эффективности и надежности БМК «Восточная»</w:t>
            </w:r>
          </w:p>
        </w:tc>
      </w:tr>
      <w:tr w:rsidR="00E2528E" w:rsidRPr="00764AB5" w:rsidTr="00E2528E">
        <w:tc>
          <w:tcPr>
            <w:tcW w:w="3606" w:type="dxa"/>
            <w:shd w:val="clear" w:color="auto" w:fill="auto"/>
          </w:tcPr>
          <w:p w:rsidR="00E2528E" w:rsidRPr="00764AB5" w:rsidRDefault="00E2528E" w:rsidP="00D64EB6">
            <w:pPr>
              <w:rPr>
                <w:color w:val="000000"/>
              </w:rPr>
            </w:pPr>
            <w:r w:rsidRPr="00BF5B4A">
              <w:rPr>
                <w:szCs w:val="24"/>
              </w:rPr>
              <w:t>Замена тепловой изоляции</w:t>
            </w:r>
            <w:r w:rsidRPr="00FA257E">
              <w:rPr>
                <w:sz w:val="26"/>
                <w:szCs w:val="26"/>
              </w:rPr>
              <w:t xml:space="preserve"> теплосетей.</w:t>
            </w:r>
          </w:p>
        </w:tc>
        <w:tc>
          <w:tcPr>
            <w:tcW w:w="2362" w:type="dxa"/>
            <w:shd w:val="clear" w:color="auto" w:fill="auto"/>
            <w:vAlign w:val="center"/>
          </w:tcPr>
          <w:p w:rsidR="00E2528E" w:rsidRPr="00C3112A" w:rsidRDefault="00E2528E" w:rsidP="00F815BC">
            <w:pPr>
              <w:jc w:val="center"/>
              <w:rPr>
                <w:color w:val="000000"/>
                <w:szCs w:val="24"/>
              </w:rPr>
            </w:pPr>
            <w:r>
              <w:rPr>
                <w:color w:val="000000"/>
                <w:szCs w:val="24"/>
              </w:rPr>
              <w:t>670,9</w:t>
            </w:r>
          </w:p>
        </w:tc>
        <w:tc>
          <w:tcPr>
            <w:tcW w:w="1866" w:type="dxa"/>
            <w:shd w:val="clear" w:color="auto" w:fill="auto"/>
            <w:vAlign w:val="center"/>
          </w:tcPr>
          <w:p w:rsidR="00E2528E" w:rsidRPr="00764AB5" w:rsidRDefault="00E2528E" w:rsidP="00E2528E">
            <w:pPr>
              <w:jc w:val="center"/>
              <w:rPr>
                <w:color w:val="000000"/>
              </w:rPr>
            </w:pPr>
            <w:r>
              <w:rPr>
                <w:color w:val="000000"/>
              </w:rPr>
              <w:t>2016-2018</w:t>
            </w:r>
          </w:p>
        </w:tc>
        <w:tc>
          <w:tcPr>
            <w:tcW w:w="2292" w:type="dxa"/>
            <w:vMerge w:val="restart"/>
            <w:shd w:val="clear" w:color="auto" w:fill="auto"/>
            <w:vAlign w:val="center"/>
          </w:tcPr>
          <w:p w:rsidR="00E2528E" w:rsidRPr="00764AB5" w:rsidRDefault="00E2528E" w:rsidP="00764AB5">
            <w:pPr>
              <w:jc w:val="center"/>
              <w:rPr>
                <w:color w:val="000000"/>
              </w:rPr>
            </w:pPr>
            <w:r>
              <w:rPr>
                <w:color w:val="000000"/>
              </w:rPr>
              <w:t>Повышение энергетической эффективности и надежности тепловых сетей</w:t>
            </w:r>
          </w:p>
        </w:tc>
      </w:tr>
      <w:tr w:rsidR="00E2528E" w:rsidRPr="00764AB5" w:rsidTr="00E2528E">
        <w:tc>
          <w:tcPr>
            <w:tcW w:w="3606" w:type="dxa"/>
            <w:shd w:val="clear" w:color="auto" w:fill="auto"/>
          </w:tcPr>
          <w:p w:rsidR="00E2528E" w:rsidRPr="00764AB5" w:rsidRDefault="00E2528E" w:rsidP="00E2528E">
            <w:pPr>
              <w:rPr>
                <w:color w:val="000000"/>
              </w:rPr>
            </w:pPr>
            <w:r>
              <w:rPr>
                <w:color w:val="000000"/>
              </w:rPr>
              <w:t>Прокладка тепловых сетей для объединения районов теплоснабжения</w:t>
            </w:r>
          </w:p>
        </w:tc>
        <w:tc>
          <w:tcPr>
            <w:tcW w:w="2362" w:type="dxa"/>
            <w:shd w:val="clear" w:color="auto" w:fill="auto"/>
            <w:vAlign w:val="center"/>
          </w:tcPr>
          <w:p w:rsidR="00E2528E" w:rsidRPr="00764AB5" w:rsidRDefault="00E2528E" w:rsidP="00FA4E04">
            <w:pPr>
              <w:jc w:val="center"/>
              <w:rPr>
                <w:color w:val="000000"/>
              </w:rPr>
            </w:pPr>
            <w:r>
              <w:rPr>
                <w:color w:val="000000"/>
              </w:rPr>
              <w:t>1945,8</w:t>
            </w:r>
          </w:p>
        </w:tc>
        <w:tc>
          <w:tcPr>
            <w:tcW w:w="1866" w:type="dxa"/>
            <w:shd w:val="clear" w:color="auto" w:fill="auto"/>
            <w:vAlign w:val="center"/>
          </w:tcPr>
          <w:p w:rsidR="00E2528E" w:rsidRPr="00764AB5" w:rsidRDefault="00E2528E" w:rsidP="00E2528E">
            <w:pPr>
              <w:jc w:val="center"/>
              <w:rPr>
                <w:color w:val="000000"/>
              </w:rPr>
            </w:pPr>
            <w:r>
              <w:rPr>
                <w:color w:val="000000"/>
              </w:rPr>
              <w:t xml:space="preserve">2016 </w:t>
            </w:r>
          </w:p>
        </w:tc>
        <w:tc>
          <w:tcPr>
            <w:tcW w:w="2292" w:type="dxa"/>
            <w:vMerge/>
            <w:shd w:val="clear" w:color="auto" w:fill="auto"/>
            <w:vAlign w:val="center"/>
          </w:tcPr>
          <w:p w:rsidR="00E2528E" w:rsidRPr="00764AB5" w:rsidRDefault="00E2528E" w:rsidP="00764AB5">
            <w:pPr>
              <w:jc w:val="center"/>
              <w:rPr>
                <w:color w:val="000000"/>
              </w:rPr>
            </w:pPr>
          </w:p>
        </w:tc>
      </w:tr>
      <w:tr w:rsidR="00E2528E" w:rsidRPr="00764AB5" w:rsidTr="00E2528E">
        <w:tc>
          <w:tcPr>
            <w:tcW w:w="3606" w:type="dxa"/>
            <w:shd w:val="clear" w:color="auto" w:fill="auto"/>
          </w:tcPr>
          <w:p w:rsidR="00E2528E" w:rsidRPr="00E2528E" w:rsidRDefault="00E2528E" w:rsidP="00D64EB6">
            <w:pPr>
              <w:rPr>
                <w:color w:val="000000"/>
                <w:szCs w:val="24"/>
              </w:rPr>
            </w:pPr>
            <w:r>
              <w:rPr>
                <w:bCs/>
                <w:szCs w:val="24"/>
              </w:rPr>
              <w:t>Прокладка</w:t>
            </w:r>
            <w:r w:rsidRPr="00E2528E">
              <w:rPr>
                <w:bCs/>
                <w:szCs w:val="24"/>
              </w:rPr>
              <w:t xml:space="preserve"> тепловых сетей для обеспечения перспективных тепловых нагрузок</w:t>
            </w:r>
          </w:p>
        </w:tc>
        <w:tc>
          <w:tcPr>
            <w:tcW w:w="2362" w:type="dxa"/>
            <w:shd w:val="clear" w:color="auto" w:fill="auto"/>
            <w:vAlign w:val="center"/>
          </w:tcPr>
          <w:p w:rsidR="00E2528E" w:rsidRPr="00764AB5" w:rsidRDefault="00E2528E" w:rsidP="00FA4E04">
            <w:pPr>
              <w:jc w:val="center"/>
              <w:rPr>
                <w:color w:val="000000"/>
              </w:rPr>
            </w:pPr>
            <w:r>
              <w:rPr>
                <w:color w:val="000000"/>
              </w:rPr>
              <w:t>1786,1</w:t>
            </w:r>
          </w:p>
        </w:tc>
        <w:tc>
          <w:tcPr>
            <w:tcW w:w="1866" w:type="dxa"/>
            <w:shd w:val="clear" w:color="auto" w:fill="auto"/>
            <w:vAlign w:val="center"/>
          </w:tcPr>
          <w:p w:rsidR="00E2528E" w:rsidRPr="00764AB5" w:rsidRDefault="00E2528E" w:rsidP="00E2528E">
            <w:pPr>
              <w:jc w:val="center"/>
              <w:rPr>
                <w:color w:val="000000"/>
              </w:rPr>
            </w:pPr>
            <w:r>
              <w:rPr>
                <w:color w:val="000000"/>
              </w:rPr>
              <w:t>2017-2018</w:t>
            </w:r>
          </w:p>
        </w:tc>
        <w:tc>
          <w:tcPr>
            <w:tcW w:w="2292" w:type="dxa"/>
            <w:vMerge/>
            <w:shd w:val="clear" w:color="auto" w:fill="auto"/>
            <w:vAlign w:val="center"/>
          </w:tcPr>
          <w:p w:rsidR="00E2528E" w:rsidRPr="00764AB5" w:rsidRDefault="00E2528E" w:rsidP="00764AB5">
            <w:pPr>
              <w:jc w:val="center"/>
              <w:rPr>
                <w:color w:val="000000"/>
              </w:rPr>
            </w:pPr>
          </w:p>
        </w:tc>
      </w:tr>
      <w:tr w:rsidR="00E2528E" w:rsidRPr="00764AB5" w:rsidTr="00E2528E">
        <w:tc>
          <w:tcPr>
            <w:tcW w:w="3606" w:type="dxa"/>
            <w:shd w:val="clear" w:color="auto" w:fill="auto"/>
          </w:tcPr>
          <w:p w:rsidR="00E2528E" w:rsidRPr="00764AB5" w:rsidRDefault="00E2528E" w:rsidP="00D64EB6">
            <w:pPr>
              <w:rPr>
                <w:color w:val="000000"/>
              </w:rPr>
            </w:pPr>
            <w:r>
              <w:rPr>
                <w:color w:val="000000"/>
              </w:rPr>
              <w:t>Наладка гидравлического режима тепловых сетей</w:t>
            </w:r>
          </w:p>
        </w:tc>
        <w:tc>
          <w:tcPr>
            <w:tcW w:w="2362" w:type="dxa"/>
            <w:shd w:val="clear" w:color="auto" w:fill="auto"/>
            <w:vAlign w:val="center"/>
          </w:tcPr>
          <w:p w:rsidR="00E2528E" w:rsidRPr="00764AB5" w:rsidRDefault="00E2528E" w:rsidP="00FA4E04">
            <w:pPr>
              <w:jc w:val="center"/>
              <w:rPr>
                <w:color w:val="000000"/>
              </w:rPr>
            </w:pPr>
            <w:r>
              <w:rPr>
                <w:color w:val="000000"/>
              </w:rPr>
              <w:t>152</w:t>
            </w:r>
          </w:p>
        </w:tc>
        <w:tc>
          <w:tcPr>
            <w:tcW w:w="1866" w:type="dxa"/>
            <w:shd w:val="clear" w:color="auto" w:fill="auto"/>
            <w:vAlign w:val="center"/>
          </w:tcPr>
          <w:p w:rsidR="00E2528E" w:rsidRPr="00764AB5" w:rsidRDefault="00E2528E" w:rsidP="00E2528E">
            <w:pPr>
              <w:jc w:val="center"/>
              <w:rPr>
                <w:color w:val="000000"/>
              </w:rPr>
            </w:pPr>
            <w:r>
              <w:rPr>
                <w:color w:val="000000"/>
              </w:rPr>
              <w:t>2016</w:t>
            </w:r>
          </w:p>
        </w:tc>
        <w:tc>
          <w:tcPr>
            <w:tcW w:w="2292" w:type="dxa"/>
            <w:vMerge/>
            <w:shd w:val="clear" w:color="auto" w:fill="auto"/>
            <w:vAlign w:val="center"/>
          </w:tcPr>
          <w:p w:rsidR="00E2528E" w:rsidRPr="00764AB5" w:rsidRDefault="00E2528E" w:rsidP="00764AB5">
            <w:pPr>
              <w:jc w:val="center"/>
              <w:rPr>
                <w:color w:val="000000"/>
              </w:rPr>
            </w:pPr>
          </w:p>
        </w:tc>
      </w:tr>
      <w:tr w:rsidR="00E2528E" w:rsidRPr="00764AB5" w:rsidTr="00E2528E">
        <w:tc>
          <w:tcPr>
            <w:tcW w:w="3606" w:type="dxa"/>
            <w:shd w:val="clear" w:color="auto" w:fill="auto"/>
          </w:tcPr>
          <w:p w:rsidR="00E2528E" w:rsidRPr="00764AB5" w:rsidRDefault="00E2528E" w:rsidP="00877AA1">
            <w:pPr>
              <w:rPr>
                <w:color w:val="000000"/>
              </w:rPr>
            </w:pPr>
            <w:r w:rsidRPr="00764AB5">
              <w:rPr>
                <w:color w:val="000000"/>
              </w:rPr>
              <w:t xml:space="preserve">Итого </w:t>
            </w:r>
          </w:p>
        </w:tc>
        <w:tc>
          <w:tcPr>
            <w:tcW w:w="2362" w:type="dxa"/>
            <w:shd w:val="clear" w:color="auto" w:fill="auto"/>
            <w:vAlign w:val="center"/>
          </w:tcPr>
          <w:p w:rsidR="00E2528E" w:rsidRPr="00764AB5" w:rsidRDefault="00E2528E" w:rsidP="00B62BB5">
            <w:pPr>
              <w:jc w:val="center"/>
              <w:rPr>
                <w:b/>
                <w:color w:val="000000"/>
              </w:rPr>
            </w:pPr>
            <w:r>
              <w:rPr>
                <w:b/>
                <w:color w:val="000000"/>
              </w:rPr>
              <w:fldChar w:fldCharType="begin"/>
            </w:r>
            <w:r>
              <w:rPr>
                <w:b/>
                <w:color w:val="000000"/>
              </w:rPr>
              <w:instrText xml:space="preserve"> =SUM(ABOVE) </w:instrText>
            </w:r>
            <w:r>
              <w:rPr>
                <w:b/>
                <w:color w:val="000000"/>
              </w:rPr>
              <w:fldChar w:fldCharType="separate"/>
            </w:r>
            <w:r>
              <w:rPr>
                <w:b/>
                <w:noProof/>
                <w:color w:val="000000"/>
              </w:rPr>
              <w:t>4654,8</w:t>
            </w:r>
            <w:r>
              <w:rPr>
                <w:b/>
                <w:color w:val="000000"/>
              </w:rPr>
              <w:fldChar w:fldCharType="end"/>
            </w:r>
          </w:p>
        </w:tc>
        <w:tc>
          <w:tcPr>
            <w:tcW w:w="1866" w:type="dxa"/>
            <w:shd w:val="clear" w:color="auto" w:fill="auto"/>
            <w:vAlign w:val="center"/>
          </w:tcPr>
          <w:p w:rsidR="00E2528E" w:rsidRPr="00764AB5" w:rsidRDefault="00E2528E" w:rsidP="00E2528E">
            <w:pPr>
              <w:jc w:val="center"/>
              <w:rPr>
                <w:color w:val="000000"/>
              </w:rPr>
            </w:pPr>
          </w:p>
        </w:tc>
        <w:tc>
          <w:tcPr>
            <w:tcW w:w="2292" w:type="dxa"/>
            <w:shd w:val="clear" w:color="auto" w:fill="auto"/>
            <w:vAlign w:val="center"/>
          </w:tcPr>
          <w:p w:rsidR="00E2528E" w:rsidRPr="00764AB5" w:rsidRDefault="00E2528E" w:rsidP="00764AB5">
            <w:pPr>
              <w:jc w:val="center"/>
              <w:rPr>
                <w:color w:val="000000"/>
              </w:rPr>
            </w:pPr>
          </w:p>
        </w:tc>
      </w:tr>
    </w:tbl>
    <w:p w:rsidR="00CA52ED" w:rsidRPr="0087069A" w:rsidRDefault="00CA52ED">
      <w:pPr>
        <w:ind w:firstLine="225"/>
        <w:jc w:val="both"/>
        <w:rPr>
          <w:b/>
          <w:color w:val="000000"/>
        </w:rPr>
      </w:pPr>
    </w:p>
    <w:p w:rsidR="00CA52ED" w:rsidRPr="00F815BC" w:rsidRDefault="00D542CD" w:rsidP="003B09F1">
      <w:pPr>
        <w:ind w:firstLine="426"/>
        <w:jc w:val="both"/>
        <w:rPr>
          <w:color w:val="000000"/>
          <w:sz w:val="26"/>
          <w:szCs w:val="26"/>
        </w:rPr>
      </w:pPr>
      <w:r w:rsidRPr="00F815BC">
        <w:rPr>
          <w:color w:val="000000"/>
          <w:sz w:val="26"/>
          <w:szCs w:val="26"/>
        </w:rPr>
        <w:t xml:space="preserve">Как следует из таблицы </w:t>
      </w:r>
      <w:r w:rsidR="001B199A" w:rsidRPr="00F815BC">
        <w:rPr>
          <w:color w:val="000000"/>
          <w:sz w:val="26"/>
          <w:szCs w:val="26"/>
        </w:rPr>
        <w:t xml:space="preserve">8.1.1 общий объем финансирования в </w:t>
      </w:r>
      <w:r w:rsidR="001B199A" w:rsidRPr="00F815BC">
        <w:rPr>
          <w:sz w:val="26"/>
          <w:szCs w:val="26"/>
        </w:rPr>
        <w:t xml:space="preserve">строительство, реконструкцию и техническое перевооружение источников тепловой энергии и тепловых сетей оценивается в </w:t>
      </w:r>
      <w:r w:rsidR="00E2528E">
        <w:rPr>
          <w:b/>
          <w:color w:val="000000"/>
          <w:sz w:val="26"/>
          <w:szCs w:val="26"/>
        </w:rPr>
        <w:t>4654,8</w:t>
      </w:r>
      <w:r w:rsidR="00C3112A">
        <w:rPr>
          <w:b/>
          <w:color w:val="000000"/>
          <w:sz w:val="26"/>
          <w:szCs w:val="26"/>
        </w:rPr>
        <w:t xml:space="preserve"> </w:t>
      </w:r>
      <w:r w:rsidR="001B199A" w:rsidRPr="00F815BC">
        <w:rPr>
          <w:sz w:val="26"/>
          <w:szCs w:val="26"/>
        </w:rPr>
        <w:t>тыс. руб.</w:t>
      </w:r>
    </w:p>
    <w:p w:rsidR="00175E71" w:rsidRDefault="00175E71" w:rsidP="0087069A">
      <w:pPr>
        <w:jc w:val="both"/>
        <w:rPr>
          <w:color w:val="000000"/>
        </w:rPr>
      </w:pPr>
    </w:p>
    <w:p w:rsidR="0087069A" w:rsidRPr="00F815BC" w:rsidRDefault="0087069A" w:rsidP="0087069A">
      <w:pPr>
        <w:jc w:val="both"/>
        <w:rPr>
          <w:b/>
          <w:sz w:val="26"/>
          <w:szCs w:val="26"/>
        </w:rPr>
      </w:pPr>
      <w:r w:rsidRPr="00F815BC">
        <w:rPr>
          <w:b/>
          <w:sz w:val="26"/>
          <w:szCs w:val="26"/>
        </w:rPr>
        <w:t xml:space="preserve">8.2 Предложения по источникам </w:t>
      </w:r>
      <w:r w:rsidR="007214E9" w:rsidRPr="00F815BC">
        <w:rPr>
          <w:b/>
          <w:sz w:val="26"/>
          <w:szCs w:val="26"/>
        </w:rPr>
        <w:t xml:space="preserve">и условиям </w:t>
      </w:r>
      <w:r w:rsidRPr="00F815BC">
        <w:rPr>
          <w:b/>
          <w:sz w:val="26"/>
          <w:szCs w:val="26"/>
        </w:rPr>
        <w:t>инвестиций, обеспечивающих финансовые потребности</w:t>
      </w:r>
    </w:p>
    <w:p w:rsidR="009E797B" w:rsidRPr="00F815BC" w:rsidRDefault="009E797B" w:rsidP="00B12E2F">
      <w:pPr>
        <w:spacing w:before="120"/>
        <w:ind w:firstLine="709"/>
        <w:jc w:val="both"/>
        <w:rPr>
          <w:sz w:val="26"/>
          <w:szCs w:val="26"/>
        </w:rPr>
      </w:pPr>
      <w:r w:rsidRPr="00F815BC">
        <w:rPr>
          <w:sz w:val="26"/>
          <w:szCs w:val="26"/>
        </w:rPr>
        <w:t xml:space="preserve">Определение механизма, источников и </w:t>
      </w:r>
      <w:proofErr w:type="gramStart"/>
      <w:r w:rsidRPr="00F815BC">
        <w:rPr>
          <w:sz w:val="26"/>
          <w:szCs w:val="26"/>
        </w:rPr>
        <w:t>условий инвестиций, обеспечивающих финансовые потребности реализации схемы теплоснабжения является</w:t>
      </w:r>
      <w:proofErr w:type="gramEnd"/>
      <w:r w:rsidRPr="00F815BC">
        <w:rPr>
          <w:sz w:val="26"/>
          <w:szCs w:val="26"/>
        </w:rPr>
        <w:t xml:space="preserve"> важным элементом в </w:t>
      </w:r>
      <w:r w:rsidRPr="00F815BC">
        <w:rPr>
          <w:color w:val="000000"/>
          <w:sz w:val="26"/>
          <w:szCs w:val="26"/>
        </w:rPr>
        <w:t>прединвестиционной подготовке объектов</w:t>
      </w:r>
      <w:r w:rsidRPr="00F815BC">
        <w:rPr>
          <w:sz w:val="26"/>
          <w:szCs w:val="26"/>
        </w:rPr>
        <w:t>.</w:t>
      </w:r>
    </w:p>
    <w:p w:rsidR="00D07A24" w:rsidRDefault="00D07A24" w:rsidP="001D49B6">
      <w:pPr>
        <w:ind w:firstLine="709"/>
        <w:jc w:val="both"/>
        <w:rPr>
          <w:sz w:val="26"/>
          <w:szCs w:val="26"/>
        </w:rPr>
      </w:pPr>
      <w:r>
        <w:rPr>
          <w:sz w:val="26"/>
          <w:szCs w:val="26"/>
        </w:rPr>
        <w:t>С учетом условий инвестиционного проекта, собственников тепловых сетей и заинтересованных в проведении мероприятий по повышению энергетической и экономической эффективности систем теплоснабжения сторон источники финансирования мероприятий приведены в таблице 8.2.1.</w:t>
      </w:r>
    </w:p>
    <w:p w:rsidR="00D07A24" w:rsidRDefault="00D07A24" w:rsidP="001D49B6">
      <w:pPr>
        <w:ind w:firstLine="709"/>
        <w:jc w:val="both"/>
        <w:rPr>
          <w:sz w:val="26"/>
          <w:szCs w:val="26"/>
        </w:rPr>
      </w:pPr>
    </w:p>
    <w:p w:rsidR="00D07A24" w:rsidRDefault="00D07A24" w:rsidP="001D49B6">
      <w:pPr>
        <w:ind w:firstLine="709"/>
        <w:jc w:val="both"/>
        <w:rPr>
          <w:sz w:val="26"/>
          <w:szCs w:val="26"/>
        </w:rPr>
      </w:pPr>
    </w:p>
    <w:p w:rsidR="00D07A24" w:rsidRDefault="00D07A24" w:rsidP="001D49B6">
      <w:pPr>
        <w:ind w:firstLine="709"/>
        <w:jc w:val="both"/>
        <w:rPr>
          <w:sz w:val="26"/>
          <w:szCs w:val="26"/>
        </w:rPr>
      </w:pPr>
    </w:p>
    <w:p w:rsidR="00D07A24" w:rsidRDefault="00D07A24" w:rsidP="001D49B6">
      <w:pPr>
        <w:ind w:firstLine="709"/>
        <w:jc w:val="both"/>
        <w:rPr>
          <w:sz w:val="26"/>
          <w:szCs w:val="26"/>
        </w:rPr>
      </w:pPr>
    </w:p>
    <w:p w:rsidR="00D07A24" w:rsidRDefault="00D07A24" w:rsidP="001D49B6">
      <w:pPr>
        <w:ind w:firstLine="709"/>
        <w:jc w:val="both"/>
        <w:rPr>
          <w:sz w:val="26"/>
          <w:szCs w:val="26"/>
        </w:rPr>
      </w:pPr>
    </w:p>
    <w:p w:rsidR="00D07A24" w:rsidRPr="00F815BC" w:rsidRDefault="001824A6" w:rsidP="00D07A24">
      <w:pPr>
        <w:jc w:val="right"/>
        <w:rPr>
          <w:sz w:val="26"/>
          <w:szCs w:val="26"/>
        </w:rPr>
      </w:pPr>
      <w:r>
        <w:rPr>
          <w:color w:val="000000"/>
          <w:szCs w:val="24"/>
        </w:rPr>
        <w:lastRenderedPageBreak/>
        <w:t xml:space="preserve"> </w:t>
      </w:r>
      <w:r w:rsidR="00D07A24" w:rsidRPr="00F815BC">
        <w:rPr>
          <w:sz w:val="26"/>
          <w:szCs w:val="26"/>
        </w:rPr>
        <w:t>Таблица 8.</w:t>
      </w:r>
      <w:r w:rsidR="00D07A24">
        <w:rPr>
          <w:sz w:val="26"/>
          <w:szCs w:val="26"/>
        </w:rPr>
        <w:t>2</w:t>
      </w:r>
      <w:r w:rsidR="00D07A24" w:rsidRPr="00F815BC">
        <w:rPr>
          <w:sz w:val="26"/>
          <w:szCs w:val="26"/>
        </w:rPr>
        <w:t>.1</w:t>
      </w:r>
    </w:p>
    <w:p w:rsidR="00D07A24" w:rsidRPr="004F58DD" w:rsidRDefault="00D07A24" w:rsidP="00D07A24">
      <w:pPr>
        <w:spacing w:after="120"/>
        <w:jc w:val="center"/>
        <w:rPr>
          <w:color w:val="000000"/>
        </w:rPr>
      </w:pPr>
      <w:r>
        <w:rPr>
          <w:sz w:val="26"/>
          <w:szCs w:val="26"/>
        </w:rPr>
        <w:t xml:space="preserve">Источники </w:t>
      </w:r>
      <w:r w:rsidRPr="00F815BC">
        <w:rPr>
          <w:color w:val="000000"/>
          <w:sz w:val="26"/>
          <w:szCs w:val="26"/>
        </w:rPr>
        <w:t xml:space="preserve">финансирования </w:t>
      </w:r>
      <w:r w:rsidRPr="00F815BC">
        <w:rPr>
          <w:sz w:val="26"/>
          <w:szCs w:val="26"/>
        </w:rPr>
        <w:t>строительства</w:t>
      </w:r>
      <w:r>
        <w:rPr>
          <w:sz w:val="26"/>
          <w:szCs w:val="26"/>
        </w:rPr>
        <w:t xml:space="preserve"> </w:t>
      </w:r>
      <w:r w:rsidRPr="00F815BC">
        <w:rPr>
          <w:sz w:val="26"/>
          <w:szCs w:val="26"/>
        </w:rPr>
        <w:t>и технического перевооружения источников тепловой энергии и тепловых сетей</w:t>
      </w:r>
    </w:p>
    <w:tbl>
      <w:tblPr>
        <w:tblW w:w="101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74"/>
        <w:gridCol w:w="2319"/>
        <w:gridCol w:w="1853"/>
        <w:gridCol w:w="2480"/>
      </w:tblGrid>
      <w:tr w:rsidR="00D07A24" w:rsidRPr="00764AB5" w:rsidTr="00D07A24">
        <w:tc>
          <w:tcPr>
            <w:tcW w:w="3474" w:type="dxa"/>
            <w:shd w:val="clear" w:color="auto" w:fill="auto"/>
            <w:vAlign w:val="center"/>
          </w:tcPr>
          <w:p w:rsidR="00D07A24" w:rsidRPr="001D49B6" w:rsidRDefault="00D07A24" w:rsidP="00370743">
            <w:pPr>
              <w:jc w:val="center"/>
              <w:rPr>
                <w:b/>
                <w:color w:val="000000"/>
                <w:szCs w:val="24"/>
              </w:rPr>
            </w:pPr>
            <w:r w:rsidRPr="001D49B6">
              <w:rPr>
                <w:color w:val="000000"/>
                <w:szCs w:val="24"/>
              </w:rPr>
              <w:t>Наименование теплоснабжающей организации, виды работ</w:t>
            </w:r>
          </w:p>
        </w:tc>
        <w:tc>
          <w:tcPr>
            <w:tcW w:w="2319" w:type="dxa"/>
            <w:shd w:val="clear" w:color="auto" w:fill="auto"/>
            <w:vAlign w:val="center"/>
          </w:tcPr>
          <w:p w:rsidR="00D07A24" w:rsidRPr="001D49B6" w:rsidRDefault="00D07A24" w:rsidP="00370743">
            <w:pPr>
              <w:jc w:val="center"/>
              <w:rPr>
                <w:color w:val="000000"/>
                <w:szCs w:val="24"/>
              </w:rPr>
            </w:pPr>
            <w:r w:rsidRPr="001D49B6">
              <w:rPr>
                <w:color w:val="000000"/>
                <w:szCs w:val="24"/>
              </w:rPr>
              <w:t xml:space="preserve">Необходимый объем финансирования, </w:t>
            </w:r>
          </w:p>
          <w:p w:rsidR="00D07A24" w:rsidRPr="001D49B6" w:rsidRDefault="00D07A24" w:rsidP="00370743">
            <w:pPr>
              <w:jc w:val="center"/>
              <w:rPr>
                <w:color w:val="000000"/>
                <w:szCs w:val="24"/>
              </w:rPr>
            </w:pPr>
            <w:r w:rsidRPr="001D49B6">
              <w:rPr>
                <w:color w:val="000000"/>
                <w:szCs w:val="24"/>
              </w:rPr>
              <w:t>тыс. руб.</w:t>
            </w:r>
          </w:p>
        </w:tc>
        <w:tc>
          <w:tcPr>
            <w:tcW w:w="1853" w:type="dxa"/>
            <w:shd w:val="clear" w:color="auto" w:fill="auto"/>
            <w:vAlign w:val="center"/>
          </w:tcPr>
          <w:p w:rsidR="00D07A24" w:rsidRPr="001D49B6" w:rsidRDefault="00D07A24" w:rsidP="00370743">
            <w:pPr>
              <w:jc w:val="center"/>
              <w:rPr>
                <w:color w:val="000000"/>
                <w:szCs w:val="24"/>
              </w:rPr>
            </w:pPr>
            <w:r>
              <w:rPr>
                <w:color w:val="000000"/>
                <w:szCs w:val="24"/>
              </w:rPr>
              <w:t>Рекомендуемый п</w:t>
            </w:r>
            <w:r w:rsidRPr="001D49B6">
              <w:rPr>
                <w:color w:val="000000"/>
                <w:szCs w:val="24"/>
              </w:rPr>
              <w:t>ериод внедрения, годы</w:t>
            </w:r>
          </w:p>
        </w:tc>
        <w:tc>
          <w:tcPr>
            <w:tcW w:w="2480" w:type="dxa"/>
          </w:tcPr>
          <w:p w:rsidR="00D07A24" w:rsidRDefault="00D07A24" w:rsidP="00370743">
            <w:pPr>
              <w:jc w:val="center"/>
              <w:rPr>
                <w:color w:val="000000"/>
                <w:szCs w:val="24"/>
              </w:rPr>
            </w:pPr>
            <w:r>
              <w:rPr>
                <w:color w:val="000000"/>
                <w:szCs w:val="24"/>
              </w:rPr>
              <w:t>Источник финансирования</w:t>
            </w:r>
          </w:p>
        </w:tc>
      </w:tr>
      <w:tr w:rsidR="00D07A24" w:rsidRPr="00764AB5" w:rsidTr="00D07A24">
        <w:tc>
          <w:tcPr>
            <w:tcW w:w="3474" w:type="dxa"/>
            <w:shd w:val="clear" w:color="auto" w:fill="auto"/>
            <w:vAlign w:val="center"/>
          </w:tcPr>
          <w:p w:rsidR="00D07A24" w:rsidRPr="00D07A24" w:rsidRDefault="00D07A24" w:rsidP="00370743">
            <w:pPr>
              <w:rPr>
                <w:color w:val="000000"/>
                <w:szCs w:val="24"/>
              </w:rPr>
            </w:pPr>
            <w:r w:rsidRPr="00D07A24">
              <w:rPr>
                <w:color w:val="000000"/>
                <w:szCs w:val="24"/>
              </w:rPr>
              <w:t>Установка второго сетевого насоса на БМК «Восточная»</w:t>
            </w:r>
          </w:p>
        </w:tc>
        <w:tc>
          <w:tcPr>
            <w:tcW w:w="2319" w:type="dxa"/>
            <w:shd w:val="clear" w:color="auto" w:fill="auto"/>
            <w:vAlign w:val="center"/>
          </w:tcPr>
          <w:p w:rsidR="00D07A24" w:rsidRPr="00764AB5" w:rsidRDefault="00D07A24" w:rsidP="00370743">
            <w:pPr>
              <w:jc w:val="center"/>
              <w:rPr>
                <w:color w:val="000000"/>
              </w:rPr>
            </w:pPr>
            <w:r>
              <w:rPr>
                <w:color w:val="000000"/>
              </w:rPr>
              <w:t>100</w:t>
            </w:r>
          </w:p>
        </w:tc>
        <w:tc>
          <w:tcPr>
            <w:tcW w:w="1853" w:type="dxa"/>
            <w:shd w:val="clear" w:color="auto" w:fill="auto"/>
            <w:vAlign w:val="center"/>
          </w:tcPr>
          <w:p w:rsidR="00D07A24" w:rsidRPr="00764AB5" w:rsidRDefault="00D07A24" w:rsidP="00370743">
            <w:pPr>
              <w:jc w:val="center"/>
              <w:rPr>
                <w:color w:val="000000"/>
              </w:rPr>
            </w:pPr>
            <w:r>
              <w:rPr>
                <w:color w:val="000000"/>
              </w:rPr>
              <w:t>2016 год</w:t>
            </w:r>
          </w:p>
        </w:tc>
        <w:tc>
          <w:tcPr>
            <w:tcW w:w="2480" w:type="dxa"/>
          </w:tcPr>
          <w:p w:rsidR="00D07A24" w:rsidRDefault="00D07A24" w:rsidP="00370743">
            <w:pPr>
              <w:jc w:val="center"/>
              <w:rPr>
                <w:color w:val="000000"/>
              </w:rPr>
            </w:pPr>
            <w:r>
              <w:rPr>
                <w:color w:val="000000"/>
              </w:rPr>
              <w:t>ООО «СТТ»</w:t>
            </w:r>
          </w:p>
        </w:tc>
      </w:tr>
      <w:tr w:rsidR="00D07A24" w:rsidRPr="00764AB5" w:rsidTr="00D07A24">
        <w:tc>
          <w:tcPr>
            <w:tcW w:w="3474" w:type="dxa"/>
            <w:shd w:val="clear" w:color="auto" w:fill="auto"/>
          </w:tcPr>
          <w:p w:rsidR="00D07A24" w:rsidRPr="00D07A24" w:rsidRDefault="00D07A24" w:rsidP="00370743">
            <w:pPr>
              <w:rPr>
                <w:color w:val="000000"/>
                <w:szCs w:val="24"/>
              </w:rPr>
            </w:pPr>
            <w:r w:rsidRPr="00D07A24">
              <w:rPr>
                <w:szCs w:val="24"/>
              </w:rPr>
              <w:t>Замена тепловой изоляции теплосетей.</w:t>
            </w:r>
          </w:p>
        </w:tc>
        <w:tc>
          <w:tcPr>
            <w:tcW w:w="2319" w:type="dxa"/>
            <w:shd w:val="clear" w:color="auto" w:fill="auto"/>
            <w:vAlign w:val="center"/>
          </w:tcPr>
          <w:p w:rsidR="00D07A24" w:rsidRPr="00C3112A" w:rsidRDefault="00D07A24" w:rsidP="00370743">
            <w:pPr>
              <w:jc w:val="center"/>
              <w:rPr>
                <w:color w:val="000000"/>
                <w:szCs w:val="24"/>
              </w:rPr>
            </w:pPr>
            <w:r>
              <w:rPr>
                <w:color w:val="000000"/>
                <w:szCs w:val="24"/>
              </w:rPr>
              <w:t>670,9</w:t>
            </w:r>
          </w:p>
        </w:tc>
        <w:tc>
          <w:tcPr>
            <w:tcW w:w="1853" w:type="dxa"/>
            <w:shd w:val="clear" w:color="auto" w:fill="auto"/>
            <w:vAlign w:val="center"/>
          </w:tcPr>
          <w:p w:rsidR="00D07A24" w:rsidRPr="00764AB5" w:rsidRDefault="00D07A24" w:rsidP="00370743">
            <w:pPr>
              <w:jc w:val="center"/>
              <w:rPr>
                <w:color w:val="000000"/>
              </w:rPr>
            </w:pPr>
            <w:r>
              <w:rPr>
                <w:color w:val="000000"/>
              </w:rPr>
              <w:t>2016-2018</w:t>
            </w:r>
          </w:p>
        </w:tc>
        <w:tc>
          <w:tcPr>
            <w:tcW w:w="2480" w:type="dxa"/>
          </w:tcPr>
          <w:p w:rsidR="00D07A24" w:rsidRDefault="00D07A24" w:rsidP="00D07A24">
            <w:pPr>
              <w:jc w:val="center"/>
              <w:rPr>
                <w:color w:val="000000"/>
              </w:rPr>
            </w:pPr>
            <w:r>
              <w:rPr>
                <w:color w:val="000000"/>
              </w:rPr>
              <w:t xml:space="preserve">ООО «СТТ» и админ. городского поселения </w:t>
            </w:r>
          </w:p>
        </w:tc>
      </w:tr>
      <w:tr w:rsidR="00D07A24" w:rsidRPr="00764AB5" w:rsidTr="00D07A24">
        <w:tc>
          <w:tcPr>
            <w:tcW w:w="3474" w:type="dxa"/>
            <w:shd w:val="clear" w:color="auto" w:fill="auto"/>
          </w:tcPr>
          <w:p w:rsidR="00D07A24" w:rsidRPr="00D07A24" w:rsidRDefault="00D07A24" w:rsidP="00370743">
            <w:pPr>
              <w:rPr>
                <w:color w:val="000000"/>
                <w:szCs w:val="24"/>
              </w:rPr>
            </w:pPr>
            <w:r w:rsidRPr="00D07A24">
              <w:rPr>
                <w:color w:val="000000"/>
                <w:szCs w:val="24"/>
              </w:rPr>
              <w:t>Прокладка тепловых сетей для объединения районов теплоснабжения</w:t>
            </w:r>
          </w:p>
        </w:tc>
        <w:tc>
          <w:tcPr>
            <w:tcW w:w="2319" w:type="dxa"/>
            <w:shd w:val="clear" w:color="auto" w:fill="auto"/>
            <w:vAlign w:val="center"/>
          </w:tcPr>
          <w:p w:rsidR="00D07A24" w:rsidRPr="00764AB5" w:rsidRDefault="00D07A24" w:rsidP="00370743">
            <w:pPr>
              <w:jc w:val="center"/>
              <w:rPr>
                <w:color w:val="000000"/>
              </w:rPr>
            </w:pPr>
            <w:r>
              <w:rPr>
                <w:color w:val="000000"/>
              </w:rPr>
              <w:t>1945,8</w:t>
            </w:r>
          </w:p>
        </w:tc>
        <w:tc>
          <w:tcPr>
            <w:tcW w:w="1853" w:type="dxa"/>
            <w:shd w:val="clear" w:color="auto" w:fill="auto"/>
            <w:vAlign w:val="center"/>
          </w:tcPr>
          <w:p w:rsidR="00D07A24" w:rsidRPr="00764AB5" w:rsidRDefault="00D07A24" w:rsidP="00370743">
            <w:pPr>
              <w:jc w:val="center"/>
              <w:rPr>
                <w:color w:val="000000"/>
              </w:rPr>
            </w:pPr>
            <w:r>
              <w:rPr>
                <w:color w:val="000000"/>
              </w:rPr>
              <w:t xml:space="preserve">2016 </w:t>
            </w:r>
          </w:p>
        </w:tc>
        <w:tc>
          <w:tcPr>
            <w:tcW w:w="2480" w:type="dxa"/>
          </w:tcPr>
          <w:p w:rsidR="00D07A24" w:rsidRDefault="00D07A24" w:rsidP="00370743">
            <w:pPr>
              <w:jc w:val="center"/>
              <w:rPr>
                <w:color w:val="000000"/>
              </w:rPr>
            </w:pPr>
            <w:r>
              <w:rPr>
                <w:color w:val="000000"/>
              </w:rPr>
              <w:t>НО «Костромской фонд энергосбережения»</w:t>
            </w:r>
          </w:p>
        </w:tc>
      </w:tr>
      <w:tr w:rsidR="00D07A24" w:rsidRPr="00764AB5" w:rsidTr="00D07A24">
        <w:tc>
          <w:tcPr>
            <w:tcW w:w="3474" w:type="dxa"/>
            <w:shd w:val="clear" w:color="auto" w:fill="auto"/>
          </w:tcPr>
          <w:p w:rsidR="00D07A24" w:rsidRPr="00D07A24" w:rsidRDefault="00D07A24" w:rsidP="00370743">
            <w:pPr>
              <w:rPr>
                <w:color w:val="000000"/>
                <w:szCs w:val="24"/>
              </w:rPr>
            </w:pPr>
            <w:r w:rsidRPr="00D07A24">
              <w:rPr>
                <w:bCs/>
                <w:szCs w:val="24"/>
              </w:rPr>
              <w:t>Прокладка тепловых сетей для обеспечения перспективных тепловых нагрузок</w:t>
            </w:r>
          </w:p>
        </w:tc>
        <w:tc>
          <w:tcPr>
            <w:tcW w:w="2319" w:type="dxa"/>
            <w:shd w:val="clear" w:color="auto" w:fill="auto"/>
            <w:vAlign w:val="center"/>
          </w:tcPr>
          <w:p w:rsidR="00D07A24" w:rsidRPr="00764AB5" w:rsidRDefault="00D07A24" w:rsidP="00370743">
            <w:pPr>
              <w:jc w:val="center"/>
              <w:rPr>
                <w:color w:val="000000"/>
              </w:rPr>
            </w:pPr>
            <w:r>
              <w:rPr>
                <w:color w:val="000000"/>
              </w:rPr>
              <w:t>1786,1</w:t>
            </w:r>
          </w:p>
        </w:tc>
        <w:tc>
          <w:tcPr>
            <w:tcW w:w="1853" w:type="dxa"/>
            <w:shd w:val="clear" w:color="auto" w:fill="auto"/>
            <w:vAlign w:val="center"/>
          </w:tcPr>
          <w:p w:rsidR="00D07A24" w:rsidRPr="00764AB5" w:rsidRDefault="00D07A24" w:rsidP="00370743">
            <w:pPr>
              <w:jc w:val="center"/>
              <w:rPr>
                <w:color w:val="000000"/>
              </w:rPr>
            </w:pPr>
            <w:r>
              <w:rPr>
                <w:color w:val="000000"/>
              </w:rPr>
              <w:t>2017-2018</w:t>
            </w:r>
          </w:p>
        </w:tc>
        <w:tc>
          <w:tcPr>
            <w:tcW w:w="2480" w:type="dxa"/>
          </w:tcPr>
          <w:p w:rsidR="00D07A24" w:rsidRDefault="00D07A24" w:rsidP="00370743">
            <w:pPr>
              <w:jc w:val="center"/>
              <w:rPr>
                <w:color w:val="000000"/>
              </w:rPr>
            </w:pPr>
            <w:r>
              <w:rPr>
                <w:color w:val="000000"/>
              </w:rPr>
              <w:t>Бюджет Судиславского МР, застройщики</w:t>
            </w:r>
          </w:p>
        </w:tc>
      </w:tr>
      <w:tr w:rsidR="00D07A24" w:rsidRPr="00764AB5" w:rsidTr="00D07A24">
        <w:tc>
          <w:tcPr>
            <w:tcW w:w="3474" w:type="dxa"/>
            <w:shd w:val="clear" w:color="auto" w:fill="auto"/>
          </w:tcPr>
          <w:p w:rsidR="00D07A24" w:rsidRPr="00D07A24" w:rsidRDefault="00D07A24" w:rsidP="00370743">
            <w:pPr>
              <w:rPr>
                <w:color w:val="000000"/>
                <w:szCs w:val="24"/>
              </w:rPr>
            </w:pPr>
            <w:r w:rsidRPr="00D07A24">
              <w:rPr>
                <w:color w:val="000000"/>
                <w:szCs w:val="24"/>
              </w:rPr>
              <w:t>Наладка гидравлического режима тепловых сетей</w:t>
            </w:r>
          </w:p>
        </w:tc>
        <w:tc>
          <w:tcPr>
            <w:tcW w:w="2319" w:type="dxa"/>
            <w:shd w:val="clear" w:color="auto" w:fill="auto"/>
            <w:vAlign w:val="center"/>
          </w:tcPr>
          <w:p w:rsidR="00D07A24" w:rsidRPr="00764AB5" w:rsidRDefault="00D07A24" w:rsidP="00370743">
            <w:pPr>
              <w:jc w:val="center"/>
              <w:rPr>
                <w:color w:val="000000"/>
              </w:rPr>
            </w:pPr>
            <w:r>
              <w:rPr>
                <w:color w:val="000000"/>
              </w:rPr>
              <w:t>152</w:t>
            </w:r>
          </w:p>
        </w:tc>
        <w:tc>
          <w:tcPr>
            <w:tcW w:w="1853" w:type="dxa"/>
            <w:shd w:val="clear" w:color="auto" w:fill="auto"/>
            <w:vAlign w:val="center"/>
          </w:tcPr>
          <w:p w:rsidR="00D07A24" w:rsidRPr="00764AB5" w:rsidRDefault="00D07A24" w:rsidP="00370743">
            <w:pPr>
              <w:jc w:val="center"/>
              <w:rPr>
                <w:color w:val="000000"/>
              </w:rPr>
            </w:pPr>
            <w:r>
              <w:rPr>
                <w:color w:val="000000"/>
              </w:rPr>
              <w:t>2016</w:t>
            </w:r>
          </w:p>
        </w:tc>
        <w:tc>
          <w:tcPr>
            <w:tcW w:w="2480" w:type="dxa"/>
          </w:tcPr>
          <w:p w:rsidR="00D07A24" w:rsidRDefault="00D07A24" w:rsidP="00370743">
            <w:pPr>
              <w:jc w:val="center"/>
              <w:rPr>
                <w:color w:val="000000"/>
              </w:rPr>
            </w:pPr>
            <w:r>
              <w:rPr>
                <w:color w:val="000000"/>
              </w:rPr>
              <w:t>ООО «СТТ»</w:t>
            </w:r>
          </w:p>
        </w:tc>
      </w:tr>
      <w:tr w:rsidR="00D07A24" w:rsidRPr="00764AB5" w:rsidTr="00D07A24">
        <w:tc>
          <w:tcPr>
            <w:tcW w:w="3474" w:type="dxa"/>
            <w:shd w:val="clear" w:color="auto" w:fill="auto"/>
          </w:tcPr>
          <w:p w:rsidR="00D07A24" w:rsidRPr="00D07A24" w:rsidRDefault="00D07A24" w:rsidP="00370743">
            <w:pPr>
              <w:rPr>
                <w:color w:val="000000"/>
                <w:szCs w:val="24"/>
              </w:rPr>
            </w:pPr>
            <w:r w:rsidRPr="00D07A24">
              <w:rPr>
                <w:color w:val="000000"/>
                <w:szCs w:val="24"/>
              </w:rPr>
              <w:t xml:space="preserve">Итого </w:t>
            </w:r>
          </w:p>
        </w:tc>
        <w:tc>
          <w:tcPr>
            <w:tcW w:w="2319" w:type="dxa"/>
            <w:shd w:val="clear" w:color="auto" w:fill="auto"/>
            <w:vAlign w:val="center"/>
          </w:tcPr>
          <w:p w:rsidR="00D07A24" w:rsidRPr="00764AB5" w:rsidRDefault="00D07A24" w:rsidP="00370743">
            <w:pPr>
              <w:jc w:val="center"/>
              <w:rPr>
                <w:b/>
                <w:color w:val="000000"/>
              </w:rPr>
            </w:pPr>
            <w:r>
              <w:rPr>
                <w:b/>
                <w:color w:val="000000"/>
              </w:rPr>
              <w:fldChar w:fldCharType="begin"/>
            </w:r>
            <w:r>
              <w:rPr>
                <w:b/>
                <w:color w:val="000000"/>
              </w:rPr>
              <w:instrText xml:space="preserve"> =SUM(ABOVE) </w:instrText>
            </w:r>
            <w:r>
              <w:rPr>
                <w:b/>
                <w:color w:val="000000"/>
              </w:rPr>
              <w:fldChar w:fldCharType="separate"/>
            </w:r>
            <w:r>
              <w:rPr>
                <w:b/>
                <w:noProof/>
                <w:color w:val="000000"/>
              </w:rPr>
              <w:t>4654,8</w:t>
            </w:r>
            <w:r>
              <w:rPr>
                <w:b/>
                <w:color w:val="000000"/>
              </w:rPr>
              <w:fldChar w:fldCharType="end"/>
            </w:r>
          </w:p>
        </w:tc>
        <w:tc>
          <w:tcPr>
            <w:tcW w:w="1853" w:type="dxa"/>
            <w:shd w:val="clear" w:color="auto" w:fill="auto"/>
            <w:vAlign w:val="center"/>
          </w:tcPr>
          <w:p w:rsidR="00D07A24" w:rsidRPr="00764AB5" w:rsidRDefault="00D07A24" w:rsidP="00370743">
            <w:pPr>
              <w:jc w:val="center"/>
              <w:rPr>
                <w:color w:val="000000"/>
              </w:rPr>
            </w:pPr>
          </w:p>
        </w:tc>
        <w:tc>
          <w:tcPr>
            <w:tcW w:w="2480" w:type="dxa"/>
          </w:tcPr>
          <w:p w:rsidR="00D07A24" w:rsidRPr="00764AB5" w:rsidRDefault="00D07A24" w:rsidP="00370743">
            <w:pPr>
              <w:jc w:val="center"/>
              <w:rPr>
                <w:color w:val="000000"/>
              </w:rPr>
            </w:pPr>
          </w:p>
        </w:tc>
      </w:tr>
    </w:tbl>
    <w:p w:rsidR="0087069A" w:rsidRPr="00096921" w:rsidRDefault="00782690" w:rsidP="009E797B">
      <w:pPr>
        <w:spacing w:before="120"/>
        <w:jc w:val="both"/>
        <w:rPr>
          <w:b/>
          <w:color w:val="000000"/>
          <w:sz w:val="26"/>
          <w:szCs w:val="26"/>
        </w:rPr>
      </w:pPr>
      <w:r w:rsidRPr="00096921">
        <w:rPr>
          <w:b/>
          <w:sz w:val="26"/>
          <w:szCs w:val="26"/>
        </w:rPr>
        <w:t>8.3 Расчет</w:t>
      </w:r>
      <w:r w:rsidR="0087069A" w:rsidRPr="00096921">
        <w:rPr>
          <w:b/>
          <w:sz w:val="26"/>
          <w:szCs w:val="26"/>
        </w:rPr>
        <w:t xml:space="preserve"> эффективности инвестиций</w:t>
      </w:r>
    </w:p>
    <w:p w:rsidR="00782690" w:rsidRPr="00096921" w:rsidRDefault="00782690" w:rsidP="00F20A6E">
      <w:pPr>
        <w:ind w:firstLine="567"/>
        <w:jc w:val="both"/>
        <w:rPr>
          <w:sz w:val="26"/>
          <w:szCs w:val="26"/>
        </w:rPr>
      </w:pPr>
      <w:r w:rsidRPr="00096921">
        <w:rPr>
          <w:sz w:val="26"/>
          <w:szCs w:val="26"/>
        </w:rPr>
        <w:t xml:space="preserve">Эффективность инвестиций на стадии разработки схемы теплоснабжения с достаточной точностью может быть определена </w:t>
      </w:r>
      <w:r w:rsidR="00F20A6E" w:rsidRPr="00096921">
        <w:rPr>
          <w:sz w:val="26"/>
          <w:szCs w:val="26"/>
        </w:rPr>
        <w:t>по простому сроку окупаемости:</w:t>
      </w:r>
    </w:p>
    <w:p w:rsidR="00F20A6E" w:rsidRPr="00096921" w:rsidRDefault="00F20A6E" w:rsidP="00D542CD">
      <w:pPr>
        <w:ind w:firstLine="567"/>
        <w:jc w:val="right"/>
        <w:rPr>
          <w:sz w:val="26"/>
          <w:szCs w:val="26"/>
        </w:rPr>
      </w:pPr>
      <w:r w:rsidRPr="00096921">
        <w:rPr>
          <w:sz w:val="26"/>
          <w:szCs w:val="26"/>
        </w:rPr>
        <w:t>Т</w:t>
      </w:r>
      <w:r w:rsidRPr="00096921">
        <w:rPr>
          <w:sz w:val="26"/>
          <w:szCs w:val="26"/>
          <w:vertAlign w:val="subscript"/>
        </w:rPr>
        <w:t xml:space="preserve">ок. </w:t>
      </w:r>
      <w:r w:rsidRPr="00096921">
        <w:rPr>
          <w:sz w:val="26"/>
          <w:szCs w:val="26"/>
        </w:rPr>
        <w:t xml:space="preserve">= </w:t>
      </w:r>
      <w:proofErr w:type="spellStart"/>
      <w:r w:rsidRPr="00096921">
        <w:rPr>
          <w:sz w:val="26"/>
          <w:szCs w:val="26"/>
        </w:rPr>
        <w:t>З</w:t>
      </w:r>
      <w:r w:rsidRPr="00096921">
        <w:rPr>
          <w:sz w:val="26"/>
          <w:szCs w:val="26"/>
          <w:vertAlign w:val="subscript"/>
        </w:rPr>
        <w:t>сумм</w:t>
      </w:r>
      <w:proofErr w:type="spellEnd"/>
      <w:r w:rsidRPr="00096921">
        <w:rPr>
          <w:sz w:val="26"/>
          <w:szCs w:val="26"/>
          <w:vertAlign w:val="subscript"/>
        </w:rPr>
        <w:t>.</w:t>
      </w:r>
      <w:r w:rsidRPr="00096921">
        <w:rPr>
          <w:sz w:val="26"/>
          <w:szCs w:val="26"/>
        </w:rPr>
        <w:t>/</w:t>
      </w:r>
      <w:proofErr w:type="spellStart"/>
      <w:r w:rsidRPr="00096921">
        <w:rPr>
          <w:sz w:val="26"/>
          <w:szCs w:val="26"/>
        </w:rPr>
        <w:t>Э</w:t>
      </w:r>
      <w:r w:rsidRPr="00096921">
        <w:rPr>
          <w:sz w:val="26"/>
          <w:szCs w:val="26"/>
          <w:vertAlign w:val="subscript"/>
        </w:rPr>
        <w:t>сумм</w:t>
      </w:r>
      <w:proofErr w:type="spellEnd"/>
      <w:r w:rsidRPr="00096921">
        <w:rPr>
          <w:sz w:val="26"/>
          <w:szCs w:val="26"/>
          <w:vertAlign w:val="subscript"/>
        </w:rPr>
        <w:t>.</w:t>
      </w:r>
      <w:proofErr w:type="gramStart"/>
      <w:r w:rsidRPr="00096921">
        <w:rPr>
          <w:sz w:val="26"/>
          <w:szCs w:val="26"/>
        </w:rPr>
        <w:t xml:space="preserve"> ,</w:t>
      </w:r>
      <w:proofErr w:type="gramEnd"/>
      <w:r w:rsidRPr="00096921">
        <w:rPr>
          <w:sz w:val="26"/>
          <w:szCs w:val="26"/>
        </w:rPr>
        <w:t xml:space="preserve"> лет</w:t>
      </w:r>
      <w:r w:rsidR="00D542CD" w:rsidRPr="00096921">
        <w:rPr>
          <w:sz w:val="26"/>
          <w:szCs w:val="26"/>
        </w:rPr>
        <w:t xml:space="preserve">                                                           (</w:t>
      </w:r>
      <w:r w:rsidR="00A95D17">
        <w:rPr>
          <w:sz w:val="26"/>
          <w:szCs w:val="26"/>
        </w:rPr>
        <w:t>25</w:t>
      </w:r>
      <w:r w:rsidR="00D542CD" w:rsidRPr="00096921">
        <w:rPr>
          <w:sz w:val="26"/>
          <w:szCs w:val="26"/>
        </w:rPr>
        <w:t>)</w:t>
      </w:r>
    </w:p>
    <w:p w:rsidR="00F20A6E" w:rsidRPr="00096921" w:rsidRDefault="00F20A6E" w:rsidP="00F20A6E">
      <w:pPr>
        <w:ind w:left="426" w:hanging="426"/>
        <w:jc w:val="both"/>
        <w:rPr>
          <w:sz w:val="26"/>
          <w:szCs w:val="26"/>
        </w:rPr>
      </w:pPr>
      <w:r w:rsidRPr="00096921">
        <w:rPr>
          <w:sz w:val="26"/>
          <w:szCs w:val="26"/>
        </w:rPr>
        <w:t xml:space="preserve">где </w:t>
      </w:r>
      <w:proofErr w:type="spellStart"/>
      <w:r w:rsidRPr="00096921">
        <w:rPr>
          <w:sz w:val="26"/>
          <w:szCs w:val="26"/>
        </w:rPr>
        <w:t>З</w:t>
      </w:r>
      <w:r w:rsidRPr="00096921">
        <w:rPr>
          <w:sz w:val="26"/>
          <w:szCs w:val="26"/>
          <w:vertAlign w:val="subscript"/>
        </w:rPr>
        <w:t>сумм</w:t>
      </w:r>
      <w:proofErr w:type="spellEnd"/>
      <w:r w:rsidRPr="00096921">
        <w:rPr>
          <w:sz w:val="26"/>
          <w:szCs w:val="26"/>
          <w:vertAlign w:val="subscript"/>
        </w:rPr>
        <w:t>.</w:t>
      </w:r>
      <w:r w:rsidRPr="00096921">
        <w:rPr>
          <w:sz w:val="26"/>
          <w:szCs w:val="26"/>
        </w:rPr>
        <w:t xml:space="preserve"> - суммарные затраты на внедрение инвестиционного проекта и последующие эксплуатационные затраты на содержание установленного оборудования и систем автоматизации;</w:t>
      </w:r>
    </w:p>
    <w:p w:rsidR="00F20A6E" w:rsidRPr="00096921" w:rsidRDefault="00F20A6E" w:rsidP="00F20A6E">
      <w:pPr>
        <w:ind w:left="426"/>
        <w:jc w:val="both"/>
        <w:rPr>
          <w:sz w:val="26"/>
          <w:szCs w:val="26"/>
        </w:rPr>
      </w:pPr>
      <w:proofErr w:type="spellStart"/>
      <w:r w:rsidRPr="00096921">
        <w:rPr>
          <w:sz w:val="26"/>
          <w:szCs w:val="26"/>
        </w:rPr>
        <w:t>Э</w:t>
      </w:r>
      <w:r w:rsidRPr="00096921">
        <w:rPr>
          <w:sz w:val="26"/>
          <w:szCs w:val="26"/>
          <w:vertAlign w:val="subscript"/>
        </w:rPr>
        <w:t>сумм</w:t>
      </w:r>
      <w:proofErr w:type="spellEnd"/>
      <w:r w:rsidRPr="00096921">
        <w:rPr>
          <w:sz w:val="26"/>
          <w:szCs w:val="26"/>
          <w:vertAlign w:val="subscript"/>
        </w:rPr>
        <w:t>.</w:t>
      </w:r>
      <w:r w:rsidRPr="00096921">
        <w:rPr>
          <w:sz w:val="26"/>
          <w:szCs w:val="26"/>
        </w:rPr>
        <w:t xml:space="preserve"> – суммарный годовой экономический </w:t>
      </w:r>
      <w:r w:rsidRPr="00096921">
        <w:rPr>
          <w:sz w:val="26"/>
          <w:szCs w:val="26"/>
          <w:vertAlign w:val="subscript"/>
        </w:rPr>
        <w:t xml:space="preserve"> </w:t>
      </w:r>
      <w:r w:rsidRPr="00096921">
        <w:rPr>
          <w:sz w:val="26"/>
          <w:szCs w:val="26"/>
        </w:rPr>
        <w:t xml:space="preserve">эффект от внедрения </w:t>
      </w:r>
      <w:proofErr w:type="spellStart"/>
      <w:r w:rsidRPr="00096921">
        <w:rPr>
          <w:sz w:val="26"/>
          <w:szCs w:val="26"/>
        </w:rPr>
        <w:t>инвестпроекта</w:t>
      </w:r>
      <w:proofErr w:type="spellEnd"/>
      <w:r w:rsidRPr="00096921">
        <w:rPr>
          <w:sz w:val="26"/>
          <w:szCs w:val="26"/>
        </w:rPr>
        <w:t>.</w:t>
      </w:r>
    </w:p>
    <w:p w:rsidR="00F20A6E" w:rsidRPr="00096921" w:rsidRDefault="00F20A6E" w:rsidP="00F20A6E">
      <w:pPr>
        <w:jc w:val="both"/>
        <w:rPr>
          <w:sz w:val="26"/>
          <w:szCs w:val="26"/>
        </w:rPr>
      </w:pPr>
      <w:r w:rsidRPr="00096921">
        <w:rPr>
          <w:sz w:val="26"/>
          <w:szCs w:val="26"/>
        </w:rPr>
        <w:t>Более точно эффективность инвестиций будет рассчитана на стадии подготовки технико-экономического обоснования и проектирования, где будут учтены динамика изменения цен и тарифов на энергоносители, проценты за пользование кредитом и другие факторы.</w:t>
      </w:r>
    </w:p>
    <w:p w:rsidR="00175E71" w:rsidRPr="00096921" w:rsidRDefault="00D542CD" w:rsidP="00175E71">
      <w:pPr>
        <w:jc w:val="right"/>
        <w:rPr>
          <w:sz w:val="26"/>
          <w:szCs w:val="26"/>
        </w:rPr>
      </w:pPr>
      <w:r w:rsidRPr="00096921">
        <w:rPr>
          <w:sz w:val="26"/>
          <w:szCs w:val="26"/>
        </w:rPr>
        <w:t xml:space="preserve">Таблица </w:t>
      </w:r>
      <w:r w:rsidR="00175E71" w:rsidRPr="00096921">
        <w:rPr>
          <w:sz w:val="26"/>
          <w:szCs w:val="26"/>
        </w:rPr>
        <w:t>8.3.1</w:t>
      </w:r>
    </w:p>
    <w:p w:rsidR="00711298" w:rsidRPr="00096921" w:rsidRDefault="00622BB1" w:rsidP="00711298">
      <w:pPr>
        <w:spacing w:after="120"/>
        <w:jc w:val="center"/>
        <w:rPr>
          <w:color w:val="000000"/>
          <w:sz w:val="26"/>
          <w:szCs w:val="26"/>
        </w:rPr>
      </w:pPr>
      <w:r w:rsidRPr="00096921">
        <w:rPr>
          <w:sz w:val="26"/>
          <w:szCs w:val="26"/>
        </w:rPr>
        <w:t xml:space="preserve">Инвестиции по </w:t>
      </w:r>
      <w:r w:rsidR="00B2229D">
        <w:rPr>
          <w:sz w:val="26"/>
          <w:szCs w:val="26"/>
        </w:rPr>
        <w:t>город</w:t>
      </w:r>
      <w:r w:rsidR="00B2229D" w:rsidRPr="00F815BC">
        <w:rPr>
          <w:sz w:val="26"/>
          <w:szCs w:val="26"/>
        </w:rPr>
        <w:t>ско</w:t>
      </w:r>
      <w:r w:rsidR="00B2229D">
        <w:rPr>
          <w:sz w:val="26"/>
          <w:szCs w:val="26"/>
        </w:rPr>
        <w:t>му</w:t>
      </w:r>
      <w:r w:rsidR="00B2229D" w:rsidRPr="00F815BC">
        <w:rPr>
          <w:sz w:val="26"/>
          <w:szCs w:val="26"/>
        </w:rPr>
        <w:t xml:space="preserve"> поселени</w:t>
      </w:r>
      <w:r w:rsidR="00B2229D">
        <w:rPr>
          <w:sz w:val="26"/>
          <w:szCs w:val="26"/>
        </w:rPr>
        <w:t>ю п.  Судисла</w:t>
      </w:r>
      <w:r w:rsidR="00B2229D" w:rsidRPr="00F815BC">
        <w:rPr>
          <w:sz w:val="26"/>
          <w:szCs w:val="26"/>
        </w:rPr>
        <w:t>в</w:t>
      </w:r>
      <w:r w:rsidR="00B2229D">
        <w:rPr>
          <w:sz w:val="26"/>
          <w:szCs w:val="26"/>
        </w:rPr>
        <w:t>ль</w:t>
      </w:r>
      <w:r w:rsidRPr="00096921">
        <w:rPr>
          <w:sz w:val="26"/>
          <w:szCs w:val="26"/>
        </w:rPr>
        <w:t xml:space="preserve"> и их эффективность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393"/>
        <w:gridCol w:w="1914"/>
        <w:gridCol w:w="1688"/>
        <w:gridCol w:w="1448"/>
        <w:gridCol w:w="1710"/>
      </w:tblGrid>
      <w:tr w:rsidR="00757804" w:rsidRPr="00764AB5" w:rsidTr="0085394A">
        <w:tc>
          <w:tcPr>
            <w:tcW w:w="3393" w:type="dxa"/>
            <w:shd w:val="clear" w:color="auto" w:fill="auto"/>
            <w:vAlign w:val="center"/>
          </w:tcPr>
          <w:p w:rsidR="00757804" w:rsidRPr="001D49B6" w:rsidRDefault="00757804" w:rsidP="00103E4B">
            <w:pPr>
              <w:jc w:val="center"/>
              <w:rPr>
                <w:b/>
                <w:color w:val="000000"/>
                <w:szCs w:val="24"/>
              </w:rPr>
            </w:pPr>
            <w:r w:rsidRPr="001D49B6">
              <w:rPr>
                <w:color w:val="000000"/>
                <w:szCs w:val="24"/>
              </w:rPr>
              <w:t>Наименование теплоснабжающей организации, виды работ</w:t>
            </w:r>
          </w:p>
        </w:tc>
        <w:tc>
          <w:tcPr>
            <w:tcW w:w="1914" w:type="dxa"/>
            <w:shd w:val="clear" w:color="auto" w:fill="auto"/>
            <w:vAlign w:val="center"/>
          </w:tcPr>
          <w:p w:rsidR="00757804" w:rsidRPr="001D49B6" w:rsidRDefault="00757804" w:rsidP="00103E4B">
            <w:pPr>
              <w:jc w:val="center"/>
              <w:rPr>
                <w:color w:val="000000"/>
                <w:szCs w:val="24"/>
              </w:rPr>
            </w:pPr>
            <w:r>
              <w:rPr>
                <w:color w:val="000000"/>
                <w:szCs w:val="24"/>
              </w:rPr>
              <w:t>О</w:t>
            </w:r>
            <w:r w:rsidRPr="001D49B6">
              <w:rPr>
                <w:color w:val="000000"/>
                <w:szCs w:val="24"/>
              </w:rPr>
              <w:t xml:space="preserve">бъем финансирования, </w:t>
            </w:r>
          </w:p>
          <w:p w:rsidR="00757804" w:rsidRPr="001D49B6" w:rsidRDefault="00757804" w:rsidP="00103E4B">
            <w:pPr>
              <w:jc w:val="center"/>
              <w:rPr>
                <w:color w:val="000000"/>
                <w:szCs w:val="24"/>
              </w:rPr>
            </w:pPr>
            <w:r w:rsidRPr="001D49B6">
              <w:rPr>
                <w:color w:val="000000"/>
                <w:szCs w:val="24"/>
              </w:rPr>
              <w:t>тыс. руб.</w:t>
            </w:r>
          </w:p>
        </w:tc>
        <w:tc>
          <w:tcPr>
            <w:tcW w:w="1688" w:type="dxa"/>
            <w:shd w:val="clear" w:color="auto" w:fill="auto"/>
            <w:vAlign w:val="center"/>
          </w:tcPr>
          <w:p w:rsidR="00757804" w:rsidRPr="001D49B6" w:rsidRDefault="00757804" w:rsidP="00103E4B">
            <w:pPr>
              <w:jc w:val="center"/>
              <w:rPr>
                <w:color w:val="000000"/>
                <w:szCs w:val="24"/>
              </w:rPr>
            </w:pPr>
            <w:r>
              <w:rPr>
                <w:color w:val="000000"/>
                <w:szCs w:val="24"/>
              </w:rPr>
              <w:t>Экономический эффект, тыс. руб./год</w:t>
            </w:r>
          </w:p>
        </w:tc>
        <w:tc>
          <w:tcPr>
            <w:tcW w:w="1448" w:type="dxa"/>
          </w:tcPr>
          <w:p w:rsidR="00757804" w:rsidRPr="001D49B6" w:rsidRDefault="00757804" w:rsidP="00103E4B">
            <w:pPr>
              <w:jc w:val="center"/>
              <w:rPr>
                <w:color w:val="000000"/>
                <w:szCs w:val="24"/>
              </w:rPr>
            </w:pPr>
            <w:r>
              <w:rPr>
                <w:color w:val="000000"/>
                <w:szCs w:val="24"/>
              </w:rPr>
              <w:t xml:space="preserve">Простой срок </w:t>
            </w:r>
            <w:proofErr w:type="gramStart"/>
            <w:r>
              <w:rPr>
                <w:color w:val="000000"/>
                <w:szCs w:val="24"/>
              </w:rPr>
              <w:t>окупа-</w:t>
            </w:r>
            <w:proofErr w:type="spellStart"/>
            <w:r>
              <w:rPr>
                <w:color w:val="000000"/>
                <w:szCs w:val="24"/>
              </w:rPr>
              <w:t>емости</w:t>
            </w:r>
            <w:proofErr w:type="spellEnd"/>
            <w:proofErr w:type="gramEnd"/>
            <w:r>
              <w:rPr>
                <w:color w:val="000000"/>
                <w:szCs w:val="24"/>
              </w:rPr>
              <w:t>, год</w:t>
            </w:r>
          </w:p>
        </w:tc>
        <w:tc>
          <w:tcPr>
            <w:tcW w:w="1710" w:type="dxa"/>
            <w:vAlign w:val="center"/>
          </w:tcPr>
          <w:p w:rsidR="00757804" w:rsidRPr="001D49B6" w:rsidRDefault="00757804" w:rsidP="009E797B">
            <w:pPr>
              <w:jc w:val="center"/>
              <w:rPr>
                <w:color w:val="000000"/>
                <w:szCs w:val="24"/>
              </w:rPr>
            </w:pPr>
            <w:r>
              <w:rPr>
                <w:color w:val="000000"/>
                <w:szCs w:val="24"/>
              </w:rPr>
              <w:t>Рекомендуемый п</w:t>
            </w:r>
            <w:r w:rsidRPr="001D49B6">
              <w:rPr>
                <w:color w:val="000000"/>
                <w:szCs w:val="24"/>
              </w:rPr>
              <w:t>ериод внедрения, год</w:t>
            </w:r>
          </w:p>
        </w:tc>
      </w:tr>
      <w:tr w:rsidR="007B0DFA" w:rsidRPr="00764AB5" w:rsidTr="008F1BFA">
        <w:tc>
          <w:tcPr>
            <w:tcW w:w="3393" w:type="dxa"/>
            <w:shd w:val="clear" w:color="auto" w:fill="auto"/>
            <w:vAlign w:val="center"/>
          </w:tcPr>
          <w:p w:rsidR="007B0DFA" w:rsidRPr="00764AB5" w:rsidRDefault="007B0DFA" w:rsidP="00370743">
            <w:pPr>
              <w:rPr>
                <w:color w:val="000000"/>
              </w:rPr>
            </w:pPr>
            <w:r>
              <w:rPr>
                <w:color w:val="000000"/>
              </w:rPr>
              <w:t>Установка второго сетевого насоса на БМК «Восточная»</w:t>
            </w:r>
          </w:p>
        </w:tc>
        <w:tc>
          <w:tcPr>
            <w:tcW w:w="1914" w:type="dxa"/>
            <w:shd w:val="clear" w:color="auto" w:fill="auto"/>
            <w:vAlign w:val="center"/>
          </w:tcPr>
          <w:p w:rsidR="007B0DFA" w:rsidRPr="00764AB5" w:rsidRDefault="007B0DFA" w:rsidP="00370743">
            <w:pPr>
              <w:jc w:val="center"/>
              <w:rPr>
                <w:color w:val="000000"/>
              </w:rPr>
            </w:pPr>
            <w:r>
              <w:rPr>
                <w:color w:val="000000"/>
              </w:rPr>
              <w:t>100</w:t>
            </w:r>
          </w:p>
        </w:tc>
        <w:tc>
          <w:tcPr>
            <w:tcW w:w="1688" w:type="dxa"/>
            <w:shd w:val="clear" w:color="auto" w:fill="auto"/>
            <w:vAlign w:val="center"/>
          </w:tcPr>
          <w:p w:rsidR="007B0DFA" w:rsidRPr="00764AB5" w:rsidRDefault="007B0DFA" w:rsidP="00370743">
            <w:pPr>
              <w:jc w:val="center"/>
              <w:rPr>
                <w:color w:val="000000"/>
              </w:rPr>
            </w:pPr>
            <w:r>
              <w:rPr>
                <w:color w:val="000000"/>
              </w:rPr>
              <w:t>80,5</w:t>
            </w:r>
          </w:p>
        </w:tc>
        <w:tc>
          <w:tcPr>
            <w:tcW w:w="1448" w:type="dxa"/>
            <w:vAlign w:val="center"/>
          </w:tcPr>
          <w:p w:rsidR="007B0DFA" w:rsidRPr="00764AB5" w:rsidRDefault="008F1BFA" w:rsidP="008F1BFA">
            <w:pPr>
              <w:jc w:val="center"/>
              <w:rPr>
                <w:color w:val="000000"/>
              </w:rPr>
            </w:pPr>
            <w:r>
              <w:rPr>
                <w:color w:val="000000"/>
              </w:rPr>
              <w:t>1,2</w:t>
            </w:r>
          </w:p>
        </w:tc>
        <w:tc>
          <w:tcPr>
            <w:tcW w:w="1710" w:type="dxa"/>
            <w:vAlign w:val="center"/>
          </w:tcPr>
          <w:p w:rsidR="007B0DFA" w:rsidRPr="00764AB5" w:rsidRDefault="007B0DFA" w:rsidP="00370743">
            <w:pPr>
              <w:jc w:val="center"/>
              <w:rPr>
                <w:color w:val="000000"/>
              </w:rPr>
            </w:pPr>
            <w:r>
              <w:rPr>
                <w:color w:val="000000"/>
              </w:rPr>
              <w:t>2016 год</w:t>
            </w:r>
          </w:p>
        </w:tc>
      </w:tr>
      <w:tr w:rsidR="007B0DFA" w:rsidRPr="00764AB5" w:rsidTr="0085394A">
        <w:tc>
          <w:tcPr>
            <w:tcW w:w="3393" w:type="dxa"/>
            <w:shd w:val="clear" w:color="auto" w:fill="auto"/>
          </w:tcPr>
          <w:p w:rsidR="007B0DFA" w:rsidRPr="00764AB5" w:rsidRDefault="007B0DFA" w:rsidP="00370743">
            <w:pPr>
              <w:rPr>
                <w:color w:val="000000"/>
              </w:rPr>
            </w:pPr>
            <w:r w:rsidRPr="00BF5B4A">
              <w:rPr>
                <w:szCs w:val="24"/>
              </w:rPr>
              <w:t>Замена тепловой изоляции</w:t>
            </w:r>
            <w:r w:rsidRPr="00FA257E">
              <w:rPr>
                <w:sz w:val="26"/>
                <w:szCs w:val="26"/>
              </w:rPr>
              <w:t xml:space="preserve"> теплосетей.</w:t>
            </w:r>
          </w:p>
        </w:tc>
        <w:tc>
          <w:tcPr>
            <w:tcW w:w="1914" w:type="dxa"/>
            <w:shd w:val="clear" w:color="auto" w:fill="auto"/>
            <w:vAlign w:val="center"/>
          </w:tcPr>
          <w:p w:rsidR="007B0DFA" w:rsidRPr="00C3112A" w:rsidRDefault="007B0DFA" w:rsidP="00370743">
            <w:pPr>
              <w:jc w:val="center"/>
              <w:rPr>
                <w:color w:val="000000"/>
                <w:szCs w:val="24"/>
              </w:rPr>
            </w:pPr>
            <w:r>
              <w:rPr>
                <w:color w:val="000000"/>
                <w:szCs w:val="24"/>
              </w:rPr>
              <w:t>670,9</w:t>
            </w:r>
          </w:p>
        </w:tc>
        <w:tc>
          <w:tcPr>
            <w:tcW w:w="1688" w:type="dxa"/>
            <w:shd w:val="clear" w:color="auto" w:fill="auto"/>
            <w:vAlign w:val="center"/>
          </w:tcPr>
          <w:p w:rsidR="007B0DFA" w:rsidRPr="00764AB5" w:rsidRDefault="007B0DFA" w:rsidP="00370743">
            <w:pPr>
              <w:jc w:val="center"/>
              <w:rPr>
                <w:color w:val="000000"/>
              </w:rPr>
            </w:pPr>
            <w:r>
              <w:rPr>
                <w:color w:val="000000"/>
              </w:rPr>
              <w:t>152,1</w:t>
            </w:r>
          </w:p>
        </w:tc>
        <w:tc>
          <w:tcPr>
            <w:tcW w:w="1448" w:type="dxa"/>
            <w:vAlign w:val="center"/>
          </w:tcPr>
          <w:p w:rsidR="007B0DFA" w:rsidRPr="00C3112A" w:rsidRDefault="008F1BFA" w:rsidP="00D71ABB">
            <w:pPr>
              <w:jc w:val="center"/>
              <w:rPr>
                <w:color w:val="000000"/>
                <w:szCs w:val="24"/>
              </w:rPr>
            </w:pPr>
            <w:r>
              <w:rPr>
                <w:color w:val="000000"/>
                <w:szCs w:val="24"/>
              </w:rPr>
              <w:t>4,4</w:t>
            </w:r>
          </w:p>
        </w:tc>
        <w:tc>
          <w:tcPr>
            <w:tcW w:w="1710" w:type="dxa"/>
            <w:vAlign w:val="center"/>
          </w:tcPr>
          <w:p w:rsidR="007B0DFA" w:rsidRPr="00764AB5" w:rsidRDefault="007B0DFA" w:rsidP="00370743">
            <w:pPr>
              <w:jc w:val="center"/>
              <w:rPr>
                <w:color w:val="000000"/>
              </w:rPr>
            </w:pPr>
            <w:r>
              <w:rPr>
                <w:color w:val="000000"/>
              </w:rPr>
              <w:t>2016-2018</w:t>
            </w:r>
          </w:p>
        </w:tc>
      </w:tr>
      <w:tr w:rsidR="007B0DFA" w:rsidRPr="00764AB5" w:rsidTr="0085394A">
        <w:tc>
          <w:tcPr>
            <w:tcW w:w="3393" w:type="dxa"/>
            <w:shd w:val="clear" w:color="auto" w:fill="auto"/>
          </w:tcPr>
          <w:p w:rsidR="007B0DFA" w:rsidRPr="00764AB5" w:rsidRDefault="007B0DFA" w:rsidP="00370743">
            <w:pPr>
              <w:rPr>
                <w:color w:val="000000"/>
              </w:rPr>
            </w:pPr>
            <w:r>
              <w:rPr>
                <w:color w:val="000000"/>
              </w:rPr>
              <w:t>Прокладка тепловых сетей для объединения районов теплоснабжения</w:t>
            </w:r>
          </w:p>
        </w:tc>
        <w:tc>
          <w:tcPr>
            <w:tcW w:w="1914" w:type="dxa"/>
            <w:shd w:val="clear" w:color="auto" w:fill="auto"/>
            <w:vAlign w:val="center"/>
          </w:tcPr>
          <w:p w:rsidR="007B0DFA" w:rsidRPr="00764AB5" w:rsidRDefault="007B0DFA" w:rsidP="00370743">
            <w:pPr>
              <w:jc w:val="center"/>
              <w:rPr>
                <w:color w:val="000000"/>
              </w:rPr>
            </w:pPr>
            <w:r>
              <w:rPr>
                <w:color w:val="000000"/>
              </w:rPr>
              <w:t>1945,8</w:t>
            </w:r>
          </w:p>
        </w:tc>
        <w:tc>
          <w:tcPr>
            <w:tcW w:w="1688" w:type="dxa"/>
            <w:shd w:val="clear" w:color="auto" w:fill="auto"/>
            <w:vAlign w:val="center"/>
          </w:tcPr>
          <w:p w:rsidR="007B0DFA" w:rsidRPr="00764AB5" w:rsidRDefault="008F1BFA" w:rsidP="00370743">
            <w:pPr>
              <w:jc w:val="center"/>
              <w:rPr>
                <w:color w:val="000000"/>
              </w:rPr>
            </w:pPr>
            <w:r>
              <w:rPr>
                <w:color w:val="000000"/>
              </w:rPr>
              <w:t>3485,8</w:t>
            </w:r>
          </w:p>
        </w:tc>
        <w:tc>
          <w:tcPr>
            <w:tcW w:w="1448" w:type="dxa"/>
            <w:vAlign w:val="center"/>
          </w:tcPr>
          <w:p w:rsidR="007B0DFA" w:rsidRPr="00C3112A" w:rsidRDefault="008F1BFA" w:rsidP="00D71ABB">
            <w:pPr>
              <w:jc w:val="center"/>
              <w:rPr>
                <w:color w:val="000000"/>
                <w:szCs w:val="24"/>
              </w:rPr>
            </w:pPr>
            <w:r>
              <w:rPr>
                <w:color w:val="000000"/>
                <w:szCs w:val="24"/>
              </w:rPr>
              <w:t>0,6</w:t>
            </w:r>
          </w:p>
        </w:tc>
        <w:tc>
          <w:tcPr>
            <w:tcW w:w="1710" w:type="dxa"/>
            <w:vAlign w:val="center"/>
          </w:tcPr>
          <w:p w:rsidR="007B0DFA" w:rsidRPr="00764AB5" w:rsidRDefault="007B0DFA" w:rsidP="00370743">
            <w:pPr>
              <w:jc w:val="center"/>
              <w:rPr>
                <w:color w:val="000000"/>
              </w:rPr>
            </w:pPr>
            <w:r>
              <w:rPr>
                <w:color w:val="000000"/>
              </w:rPr>
              <w:t xml:space="preserve">2016 </w:t>
            </w:r>
          </w:p>
        </w:tc>
      </w:tr>
      <w:tr w:rsidR="007B0DFA" w:rsidRPr="00764AB5" w:rsidTr="0085394A">
        <w:tc>
          <w:tcPr>
            <w:tcW w:w="3393" w:type="dxa"/>
            <w:shd w:val="clear" w:color="auto" w:fill="auto"/>
          </w:tcPr>
          <w:p w:rsidR="007B0DFA" w:rsidRPr="00E2528E" w:rsidRDefault="007B0DFA" w:rsidP="00370743">
            <w:pPr>
              <w:rPr>
                <w:color w:val="000000"/>
                <w:szCs w:val="24"/>
              </w:rPr>
            </w:pPr>
            <w:r>
              <w:rPr>
                <w:bCs/>
                <w:szCs w:val="24"/>
              </w:rPr>
              <w:t>Прокладка</w:t>
            </w:r>
            <w:r w:rsidRPr="00E2528E">
              <w:rPr>
                <w:bCs/>
                <w:szCs w:val="24"/>
              </w:rPr>
              <w:t xml:space="preserve"> тепловых сетей для обеспечения перспективных тепловых нагрузок</w:t>
            </w:r>
          </w:p>
        </w:tc>
        <w:tc>
          <w:tcPr>
            <w:tcW w:w="1914" w:type="dxa"/>
            <w:shd w:val="clear" w:color="auto" w:fill="auto"/>
            <w:vAlign w:val="center"/>
          </w:tcPr>
          <w:p w:rsidR="007B0DFA" w:rsidRPr="00764AB5" w:rsidRDefault="007B0DFA" w:rsidP="00370743">
            <w:pPr>
              <w:jc w:val="center"/>
              <w:rPr>
                <w:color w:val="000000"/>
              </w:rPr>
            </w:pPr>
            <w:r>
              <w:rPr>
                <w:color w:val="000000"/>
              </w:rPr>
              <w:t>1786,1</w:t>
            </w:r>
          </w:p>
        </w:tc>
        <w:tc>
          <w:tcPr>
            <w:tcW w:w="1688" w:type="dxa"/>
            <w:shd w:val="clear" w:color="auto" w:fill="auto"/>
            <w:vAlign w:val="center"/>
          </w:tcPr>
          <w:p w:rsidR="007B0DFA" w:rsidRPr="00764AB5" w:rsidRDefault="008F1BFA" w:rsidP="00370743">
            <w:pPr>
              <w:jc w:val="center"/>
              <w:rPr>
                <w:color w:val="000000"/>
              </w:rPr>
            </w:pPr>
            <w:r>
              <w:rPr>
                <w:color w:val="000000"/>
              </w:rPr>
              <w:t>533,0</w:t>
            </w:r>
          </w:p>
        </w:tc>
        <w:tc>
          <w:tcPr>
            <w:tcW w:w="1448" w:type="dxa"/>
            <w:vAlign w:val="center"/>
          </w:tcPr>
          <w:p w:rsidR="007B0DFA" w:rsidRPr="00C3112A" w:rsidRDefault="008F1BFA" w:rsidP="007F3940">
            <w:pPr>
              <w:jc w:val="center"/>
              <w:rPr>
                <w:color w:val="000000"/>
                <w:szCs w:val="24"/>
              </w:rPr>
            </w:pPr>
            <w:r>
              <w:rPr>
                <w:color w:val="000000"/>
                <w:szCs w:val="24"/>
              </w:rPr>
              <w:t>3,4</w:t>
            </w:r>
          </w:p>
        </w:tc>
        <w:tc>
          <w:tcPr>
            <w:tcW w:w="1710" w:type="dxa"/>
            <w:vAlign w:val="center"/>
          </w:tcPr>
          <w:p w:rsidR="007B0DFA" w:rsidRPr="00764AB5" w:rsidRDefault="007B0DFA" w:rsidP="00370743">
            <w:pPr>
              <w:jc w:val="center"/>
              <w:rPr>
                <w:color w:val="000000"/>
              </w:rPr>
            </w:pPr>
            <w:r>
              <w:rPr>
                <w:color w:val="000000"/>
              </w:rPr>
              <w:t>2017-2018</w:t>
            </w:r>
          </w:p>
        </w:tc>
      </w:tr>
      <w:tr w:rsidR="007B0DFA" w:rsidRPr="00764AB5" w:rsidTr="0085394A">
        <w:tc>
          <w:tcPr>
            <w:tcW w:w="3393" w:type="dxa"/>
            <w:shd w:val="clear" w:color="auto" w:fill="auto"/>
          </w:tcPr>
          <w:p w:rsidR="007B0DFA" w:rsidRPr="00764AB5" w:rsidRDefault="007B0DFA" w:rsidP="00370743">
            <w:pPr>
              <w:rPr>
                <w:color w:val="000000"/>
              </w:rPr>
            </w:pPr>
            <w:r>
              <w:rPr>
                <w:color w:val="000000"/>
              </w:rPr>
              <w:t>Наладка гидравлического режима тепловых сетей</w:t>
            </w:r>
          </w:p>
        </w:tc>
        <w:tc>
          <w:tcPr>
            <w:tcW w:w="1914" w:type="dxa"/>
            <w:shd w:val="clear" w:color="auto" w:fill="auto"/>
            <w:vAlign w:val="center"/>
          </w:tcPr>
          <w:p w:rsidR="007B0DFA" w:rsidRPr="00764AB5" w:rsidRDefault="007B0DFA" w:rsidP="00370743">
            <w:pPr>
              <w:jc w:val="center"/>
              <w:rPr>
                <w:color w:val="000000"/>
              </w:rPr>
            </w:pPr>
            <w:r>
              <w:rPr>
                <w:color w:val="000000"/>
              </w:rPr>
              <w:t>152</w:t>
            </w:r>
          </w:p>
        </w:tc>
        <w:tc>
          <w:tcPr>
            <w:tcW w:w="1688" w:type="dxa"/>
            <w:shd w:val="clear" w:color="auto" w:fill="auto"/>
            <w:vAlign w:val="center"/>
          </w:tcPr>
          <w:p w:rsidR="007B0DFA" w:rsidRPr="00764AB5" w:rsidRDefault="007B0DFA" w:rsidP="00370743">
            <w:pPr>
              <w:jc w:val="center"/>
              <w:rPr>
                <w:color w:val="000000"/>
              </w:rPr>
            </w:pPr>
            <w:r>
              <w:rPr>
                <w:color w:val="000000"/>
              </w:rPr>
              <w:t>0</w:t>
            </w:r>
          </w:p>
        </w:tc>
        <w:tc>
          <w:tcPr>
            <w:tcW w:w="1448" w:type="dxa"/>
            <w:vAlign w:val="center"/>
          </w:tcPr>
          <w:p w:rsidR="007B0DFA" w:rsidRPr="00C3112A" w:rsidRDefault="008F1BFA" w:rsidP="00D71ABB">
            <w:pPr>
              <w:jc w:val="center"/>
              <w:rPr>
                <w:color w:val="000000"/>
                <w:szCs w:val="24"/>
              </w:rPr>
            </w:pPr>
            <w:r>
              <w:rPr>
                <w:color w:val="000000"/>
                <w:szCs w:val="24"/>
              </w:rPr>
              <w:t>-</w:t>
            </w:r>
          </w:p>
        </w:tc>
        <w:tc>
          <w:tcPr>
            <w:tcW w:w="1710" w:type="dxa"/>
            <w:vAlign w:val="center"/>
          </w:tcPr>
          <w:p w:rsidR="007B0DFA" w:rsidRPr="00764AB5" w:rsidRDefault="007B0DFA" w:rsidP="00370743">
            <w:pPr>
              <w:jc w:val="center"/>
              <w:rPr>
                <w:color w:val="000000"/>
              </w:rPr>
            </w:pPr>
            <w:r>
              <w:rPr>
                <w:color w:val="000000"/>
              </w:rPr>
              <w:t>2016</w:t>
            </w:r>
          </w:p>
        </w:tc>
      </w:tr>
      <w:tr w:rsidR="007B0DFA" w:rsidRPr="00764AB5" w:rsidTr="0085394A">
        <w:tc>
          <w:tcPr>
            <w:tcW w:w="3393" w:type="dxa"/>
            <w:shd w:val="clear" w:color="auto" w:fill="auto"/>
          </w:tcPr>
          <w:p w:rsidR="007B0DFA" w:rsidRPr="00764AB5" w:rsidRDefault="007B0DFA" w:rsidP="00370743">
            <w:pPr>
              <w:rPr>
                <w:color w:val="000000"/>
              </w:rPr>
            </w:pPr>
            <w:r w:rsidRPr="00764AB5">
              <w:rPr>
                <w:color w:val="000000"/>
              </w:rPr>
              <w:t xml:space="preserve">Итого </w:t>
            </w:r>
          </w:p>
        </w:tc>
        <w:tc>
          <w:tcPr>
            <w:tcW w:w="1914" w:type="dxa"/>
            <w:shd w:val="clear" w:color="auto" w:fill="auto"/>
            <w:vAlign w:val="center"/>
          </w:tcPr>
          <w:p w:rsidR="007B0DFA" w:rsidRPr="00764AB5" w:rsidRDefault="007B0DFA" w:rsidP="00370743">
            <w:pPr>
              <w:jc w:val="center"/>
              <w:rPr>
                <w:b/>
                <w:color w:val="000000"/>
              </w:rPr>
            </w:pPr>
            <w:r>
              <w:rPr>
                <w:b/>
                <w:color w:val="000000"/>
              </w:rPr>
              <w:fldChar w:fldCharType="begin"/>
            </w:r>
            <w:r>
              <w:rPr>
                <w:b/>
                <w:color w:val="000000"/>
              </w:rPr>
              <w:instrText xml:space="preserve"> =SUM(ABOVE) </w:instrText>
            </w:r>
            <w:r>
              <w:rPr>
                <w:b/>
                <w:color w:val="000000"/>
              </w:rPr>
              <w:fldChar w:fldCharType="separate"/>
            </w:r>
            <w:r>
              <w:rPr>
                <w:b/>
                <w:noProof/>
                <w:color w:val="000000"/>
              </w:rPr>
              <w:t>4654,8</w:t>
            </w:r>
            <w:r>
              <w:rPr>
                <w:b/>
                <w:color w:val="000000"/>
              </w:rPr>
              <w:fldChar w:fldCharType="end"/>
            </w:r>
          </w:p>
        </w:tc>
        <w:tc>
          <w:tcPr>
            <w:tcW w:w="1688" w:type="dxa"/>
            <w:shd w:val="clear" w:color="auto" w:fill="auto"/>
            <w:vAlign w:val="center"/>
          </w:tcPr>
          <w:p w:rsidR="007B0DFA" w:rsidRPr="00D07A24" w:rsidRDefault="008F1BFA" w:rsidP="00370743">
            <w:pPr>
              <w:jc w:val="center"/>
              <w:rPr>
                <w:b/>
                <w:color w:val="000000"/>
              </w:rPr>
            </w:pPr>
            <w:r w:rsidRPr="00D07A24">
              <w:rPr>
                <w:b/>
                <w:color w:val="000000"/>
              </w:rPr>
              <w:fldChar w:fldCharType="begin"/>
            </w:r>
            <w:r w:rsidRPr="00D07A24">
              <w:rPr>
                <w:b/>
                <w:color w:val="000000"/>
              </w:rPr>
              <w:instrText xml:space="preserve"> =SUM(ABOVE) </w:instrText>
            </w:r>
            <w:r w:rsidRPr="00D07A24">
              <w:rPr>
                <w:b/>
                <w:color w:val="000000"/>
              </w:rPr>
              <w:fldChar w:fldCharType="separate"/>
            </w:r>
            <w:r w:rsidRPr="00D07A24">
              <w:rPr>
                <w:b/>
                <w:noProof/>
                <w:color w:val="000000"/>
              </w:rPr>
              <w:t>4251,4</w:t>
            </w:r>
            <w:r w:rsidRPr="00D07A24">
              <w:rPr>
                <w:b/>
                <w:color w:val="000000"/>
              </w:rPr>
              <w:fldChar w:fldCharType="end"/>
            </w:r>
          </w:p>
        </w:tc>
        <w:tc>
          <w:tcPr>
            <w:tcW w:w="1448" w:type="dxa"/>
            <w:vAlign w:val="center"/>
          </w:tcPr>
          <w:p w:rsidR="007B0DFA" w:rsidRPr="00D07A24" w:rsidRDefault="00D07A24" w:rsidP="00D71ABB">
            <w:pPr>
              <w:jc w:val="center"/>
              <w:rPr>
                <w:b/>
                <w:color w:val="000000"/>
                <w:szCs w:val="24"/>
              </w:rPr>
            </w:pPr>
            <w:r w:rsidRPr="00D07A24">
              <w:rPr>
                <w:b/>
                <w:color w:val="000000"/>
                <w:szCs w:val="24"/>
              </w:rPr>
              <w:t>1,1</w:t>
            </w:r>
          </w:p>
        </w:tc>
        <w:tc>
          <w:tcPr>
            <w:tcW w:w="1710" w:type="dxa"/>
            <w:vAlign w:val="center"/>
          </w:tcPr>
          <w:p w:rsidR="007B0DFA" w:rsidRPr="00C3112A" w:rsidRDefault="007B0DFA" w:rsidP="00E70E28">
            <w:pPr>
              <w:jc w:val="center"/>
              <w:rPr>
                <w:color w:val="000000"/>
                <w:szCs w:val="24"/>
              </w:rPr>
            </w:pPr>
          </w:p>
        </w:tc>
      </w:tr>
    </w:tbl>
    <w:p w:rsidR="00FA5FD3" w:rsidRPr="00096921" w:rsidRDefault="00FA5FD3" w:rsidP="009E797B">
      <w:pPr>
        <w:spacing w:before="120"/>
        <w:ind w:firstLine="567"/>
        <w:jc w:val="both"/>
        <w:rPr>
          <w:color w:val="000000"/>
          <w:sz w:val="26"/>
          <w:szCs w:val="26"/>
        </w:rPr>
      </w:pPr>
      <w:r w:rsidRPr="00096921">
        <w:rPr>
          <w:color w:val="000000"/>
          <w:sz w:val="26"/>
          <w:szCs w:val="26"/>
        </w:rPr>
        <w:t>Как сле</w:t>
      </w:r>
      <w:r w:rsidR="00D542CD" w:rsidRPr="00096921">
        <w:rPr>
          <w:color w:val="000000"/>
          <w:sz w:val="26"/>
          <w:szCs w:val="26"/>
        </w:rPr>
        <w:t xml:space="preserve">дует из приведенных в таблице </w:t>
      </w:r>
      <w:r w:rsidRPr="00096921">
        <w:rPr>
          <w:color w:val="000000"/>
          <w:sz w:val="26"/>
          <w:szCs w:val="26"/>
        </w:rPr>
        <w:t xml:space="preserve">8.3.1 расчетов, средний срок окупаемости инвестиций по объектам теплоснабжения </w:t>
      </w:r>
      <w:r w:rsidR="00B2229D">
        <w:rPr>
          <w:sz w:val="26"/>
          <w:szCs w:val="26"/>
        </w:rPr>
        <w:t>город</w:t>
      </w:r>
      <w:r w:rsidR="00B2229D" w:rsidRPr="00F815BC">
        <w:rPr>
          <w:sz w:val="26"/>
          <w:szCs w:val="26"/>
        </w:rPr>
        <w:t>ского поселения</w:t>
      </w:r>
      <w:r w:rsidR="00B2229D">
        <w:rPr>
          <w:sz w:val="26"/>
          <w:szCs w:val="26"/>
        </w:rPr>
        <w:t xml:space="preserve"> п.  Судисла</w:t>
      </w:r>
      <w:r w:rsidR="00B2229D" w:rsidRPr="00F815BC">
        <w:rPr>
          <w:sz w:val="26"/>
          <w:szCs w:val="26"/>
        </w:rPr>
        <w:t>в</w:t>
      </w:r>
      <w:r w:rsidR="00B2229D">
        <w:rPr>
          <w:sz w:val="26"/>
          <w:szCs w:val="26"/>
        </w:rPr>
        <w:t>ль</w:t>
      </w:r>
      <w:r w:rsidRPr="00096921">
        <w:rPr>
          <w:color w:val="000000"/>
          <w:sz w:val="26"/>
          <w:szCs w:val="26"/>
        </w:rPr>
        <w:t xml:space="preserve"> </w:t>
      </w:r>
      <w:r w:rsidR="003B09F1" w:rsidRPr="00096921">
        <w:rPr>
          <w:color w:val="000000"/>
          <w:sz w:val="26"/>
          <w:szCs w:val="26"/>
        </w:rPr>
        <w:t xml:space="preserve">в существующих ценах </w:t>
      </w:r>
      <w:r w:rsidRPr="00096921">
        <w:rPr>
          <w:color w:val="000000"/>
          <w:sz w:val="26"/>
          <w:szCs w:val="26"/>
        </w:rPr>
        <w:t xml:space="preserve">составляет </w:t>
      </w:r>
      <w:r w:rsidR="00D07A24">
        <w:rPr>
          <w:color w:val="000000"/>
          <w:sz w:val="26"/>
          <w:szCs w:val="26"/>
        </w:rPr>
        <w:t>1,1</w:t>
      </w:r>
      <w:r w:rsidR="0025466A">
        <w:rPr>
          <w:color w:val="000000"/>
          <w:sz w:val="26"/>
          <w:szCs w:val="26"/>
        </w:rPr>
        <w:t xml:space="preserve"> </w:t>
      </w:r>
      <w:r w:rsidRPr="00096921">
        <w:rPr>
          <w:color w:val="000000"/>
          <w:sz w:val="26"/>
          <w:szCs w:val="26"/>
        </w:rPr>
        <w:t>года, что достаточно привлекательн</w:t>
      </w:r>
      <w:r w:rsidR="0025466A">
        <w:rPr>
          <w:color w:val="000000"/>
          <w:sz w:val="26"/>
          <w:szCs w:val="26"/>
        </w:rPr>
        <w:t>о</w:t>
      </w:r>
      <w:r w:rsidRPr="00096921">
        <w:rPr>
          <w:color w:val="000000"/>
          <w:sz w:val="26"/>
          <w:szCs w:val="26"/>
        </w:rPr>
        <w:t xml:space="preserve"> для инвесторов.</w:t>
      </w:r>
    </w:p>
    <w:p w:rsidR="005B7EA7" w:rsidRPr="00D30CBA" w:rsidRDefault="005B7EA7" w:rsidP="00B2229D">
      <w:pPr>
        <w:spacing w:before="120" w:after="120"/>
        <w:ind w:firstLine="567"/>
        <w:jc w:val="both"/>
        <w:rPr>
          <w:b/>
          <w:color w:val="000000"/>
          <w:sz w:val="26"/>
          <w:szCs w:val="26"/>
        </w:rPr>
      </w:pPr>
      <w:r w:rsidRPr="00D30CBA">
        <w:rPr>
          <w:b/>
          <w:color w:val="000000"/>
          <w:sz w:val="26"/>
          <w:szCs w:val="26"/>
        </w:rPr>
        <w:lastRenderedPageBreak/>
        <w:t>8.4 Сокращение объема мер социальной поддержки населению</w:t>
      </w:r>
    </w:p>
    <w:p w:rsidR="00622BB1" w:rsidRPr="00D30CBA" w:rsidRDefault="00E70E28" w:rsidP="00FA5FD3">
      <w:pPr>
        <w:ind w:firstLine="567"/>
        <w:jc w:val="both"/>
        <w:rPr>
          <w:color w:val="000000"/>
          <w:sz w:val="26"/>
          <w:szCs w:val="26"/>
        </w:rPr>
      </w:pPr>
      <w:r w:rsidRPr="00D30CBA">
        <w:rPr>
          <w:color w:val="000000"/>
          <w:sz w:val="26"/>
          <w:szCs w:val="26"/>
        </w:rPr>
        <w:t xml:space="preserve">Собранием депутатов </w:t>
      </w:r>
      <w:r w:rsidR="00B2229D">
        <w:rPr>
          <w:sz w:val="26"/>
          <w:szCs w:val="26"/>
        </w:rPr>
        <w:t>город</w:t>
      </w:r>
      <w:r w:rsidR="00B2229D" w:rsidRPr="00F815BC">
        <w:rPr>
          <w:sz w:val="26"/>
          <w:szCs w:val="26"/>
        </w:rPr>
        <w:t>ского поселения</w:t>
      </w:r>
      <w:r w:rsidR="00B2229D">
        <w:rPr>
          <w:sz w:val="26"/>
          <w:szCs w:val="26"/>
        </w:rPr>
        <w:t xml:space="preserve"> п.  Судисла</w:t>
      </w:r>
      <w:r w:rsidR="00B2229D" w:rsidRPr="00F815BC">
        <w:rPr>
          <w:sz w:val="26"/>
          <w:szCs w:val="26"/>
        </w:rPr>
        <w:t>в</w:t>
      </w:r>
      <w:r w:rsidR="00B2229D">
        <w:rPr>
          <w:sz w:val="26"/>
          <w:szCs w:val="26"/>
        </w:rPr>
        <w:t>ль</w:t>
      </w:r>
      <w:r w:rsidRPr="00D30CBA">
        <w:rPr>
          <w:color w:val="000000"/>
          <w:sz w:val="26"/>
          <w:szCs w:val="26"/>
        </w:rPr>
        <w:t xml:space="preserve"> не</w:t>
      </w:r>
      <w:r w:rsidR="005B7EA7" w:rsidRPr="00D30CBA">
        <w:rPr>
          <w:color w:val="000000"/>
          <w:sz w:val="26"/>
          <w:szCs w:val="26"/>
        </w:rPr>
        <w:t xml:space="preserve"> </w:t>
      </w:r>
      <w:r w:rsidR="00555495" w:rsidRPr="00D30CBA">
        <w:rPr>
          <w:color w:val="000000"/>
          <w:sz w:val="26"/>
          <w:szCs w:val="26"/>
        </w:rPr>
        <w:t xml:space="preserve">приняты  </w:t>
      </w:r>
      <w:r w:rsidR="005B7EA7" w:rsidRPr="00D30CBA">
        <w:rPr>
          <w:color w:val="000000"/>
          <w:sz w:val="26"/>
          <w:szCs w:val="26"/>
        </w:rPr>
        <w:t>муниципальн</w:t>
      </w:r>
      <w:r w:rsidR="00555495" w:rsidRPr="00D30CBA">
        <w:rPr>
          <w:color w:val="000000"/>
          <w:sz w:val="26"/>
          <w:szCs w:val="26"/>
        </w:rPr>
        <w:t>ы</w:t>
      </w:r>
      <w:r w:rsidRPr="00D30CBA">
        <w:rPr>
          <w:color w:val="000000"/>
          <w:sz w:val="26"/>
          <w:szCs w:val="26"/>
        </w:rPr>
        <w:t>е</w:t>
      </w:r>
      <w:r w:rsidR="00750065" w:rsidRPr="00D30CBA">
        <w:rPr>
          <w:color w:val="000000"/>
          <w:sz w:val="26"/>
          <w:szCs w:val="26"/>
        </w:rPr>
        <w:t xml:space="preserve"> стандарт</w:t>
      </w:r>
      <w:r w:rsidRPr="00D30CBA">
        <w:rPr>
          <w:color w:val="000000"/>
          <w:sz w:val="26"/>
          <w:szCs w:val="26"/>
        </w:rPr>
        <w:t>ы</w:t>
      </w:r>
      <w:r w:rsidR="00555495" w:rsidRPr="00D30CBA">
        <w:rPr>
          <w:color w:val="000000"/>
          <w:sz w:val="26"/>
          <w:szCs w:val="26"/>
        </w:rPr>
        <w:t xml:space="preserve">: стандарт </w:t>
      </w:r>
      <w:r w:rsidR="00750065" w:rsidRPr="00D30CBA">
        <w:rPr>
          <w:color w:val="000000"/>
          <w:sz w:val="26"/>
          <w:szCs w:val="26"/>
        </w:rPr>
        <w:t xml:space="preserve">стоимости </w:t>
      </w:r>
      <w:r w:rsidR="005B7EA7" w:rsidRPr="00D30CBA">
        <w:rPr>
          <w:color w:val="000000"/>
          <w:sz w:val="26"/>
          <w:szCs w:val="26"/>
        </w:rPr>
        <w:t xml:space="preserve">отопления в форме пониженного для населения тарифа </w:t>
      </w:r>
      <w:r w:rsidR="009D7179" w:rsidRPr="00D30CBA">
        <w:rPr>
          <w:color w:val="000000"/>
          <w:sz w:val="26"/>
          <w:szCs w:val="26"/>
        </w:rPr>
        <w:t>и стандарт расхода тепловой энергии на отопление 1 м</w:t>
      </w:r>
      <w:proofErr w:type="gramStart"/>
      <w:r w:rsidR="009D7179" w:rsidRPr="00D30CBA">
        <w:rPr>
          <w:color w:val="000000"/>
          <w:sz w:val="26"/>
          <w:szCs w:val="26"/>
          <w:vertAlign w:val="superscript"/>
        </w:rPr>
        <w:t>2</w:t>
      </w:r>
      <w:proofErr w:type="gramEnd"/>
      <w:r w:rsidR="009D7179" w:rsidRPr="00D30CBA">
        <w:rPr>
          <w:color w:val="000000"/>
          <w:sz w:val="26"/>
          <w:szCs w:val="26"/>
        </w:rPr>
        <w:t xml:space="preserve"> площади жилого дома. Принятие этих стандартов </w:t>
      </w:r>
      <w:r w:rsidR="005B7EA7" w:rsidRPr="00D30CBA">
        <w:rPr>
          <w:color w:val="000000"/>
          <w:sz w:val="26"/>
          <w:szCs w:val="26"/>
        </w:rPr>
        <w:t>предполагает компенсаци</w:t>
      </w:r>
      <w:r w:rsidR="009D7179" w:rsidRPr="00D30CBA">
        <w:rPr>
          <w:color w:val="000000"/>
          <w:sz w:val="26"/>
          <w:szCs w:val="26"/>
        </w:rPr>
        <w:t>ю</w:t>
      </w:r>
      <w:r w:rsidR="005B7EA7" w:rsidRPr="00D30CBA">
        <w:rPr>
          <w:color w:val="000000"/>
          <w:sz w:val="26"/>
          <w:szCs w:val="26"/>
        </w:rPr>
        <w:t xml:space="preserve"> теплоснабжающим организациям разниц</w:t>
      </w:r>
      <w:r w:rsidR="009D7179" w:rsidRPr="00D30CBA">
        <w:rPr>
          <w:color w:val="000000"/>
          <w:sz w:val="26"/>
          <w:szCs w:val="26"/>
        </w:rPr>
        <w:t>ы</w:t>
      </w:r>
      <w:r w:rsidR="005B7EA7" w:rsidRPr="00D30CBA">
        <w:rPr>
          <w:color w:val="000000"/>
          <w:sz w:val="26"/>
          <w:szCs w:val="26"/>
        </w:rPr>
        <w:t xml:space="preserve"> </w:t>
      </w:r>
      <w:r w:rsidR="009D7179" w:rsidRPr="00D30CBA">
        <w:rPr>
          <w:color w:val="000000"/>
          <w:sz w:val="26"/>
          <w:szCs w:val="26"/>
        </w:rPr>
        <w:t>в оплате населением за фактически потребленную теплоту, исчисленную  по утвержденным тарифа</w:t>
      </w:r>
      <w:r w:rsidR="005B7EA7" w:rsidRPr="00D30CBA">
        <w:rPr>
          <w:color w:val="000000"/>
          <w:sz w:val="26"/>
          <w:szCs w:val="26"/>
        </w:rPr>
        <w:t>м и муниципальным стандарт</w:t>
      </w:r>
      <w:r w:rsidR="009D7179" w:rsidRPr="00D30CBA">
        <w:rPr>
          <w:color w:val="000000"/>
          <w:sz w:val="26"/>
          <w:szCs w:val="26"/>
        </w:rPr>
        <w:t>а</w:t>
      </w:r>
      <w:r w:rsidR="005B7EA7" w:rsidRPr="00D30CBA">
        <w:rPr>
          <w:color w:val="000000"/>
          <w:sz w:val="26"/>
          <w:szCs w:val="26"/>
        </w:rPr>
        <w:t>м.</w:t>
      </w:r>
      <w:r w:rsidR="003D384E" w:rsidRPr="00D30CBA">
        <w:rPr>
          <w:color w:val="000000"/>
          <w:sz w:val="26"/>
          <w:szCs w:val="26"/>
        </w:rPr>
        <w:t xml:space="preserve"> </w:t>
      </w:r>
      <w:r w:rsidRPr="00D30CBA">
        <w:rPr>
          <w:color w:val="000000"/>
          <w:sz w:val="26"/>
          <w:szCs w:val="26"/>
        </w:rPr>
        <w:t>Однако при отсутствии приборов учета тепловой энергии на жилых домах действует областной норматив отопления в размере 0,24 Гкал/(м</w:t>
      </w:r>
      <w:proofErr w:type="gramStart"/>
      <w:r w:rsidRPr="00D30CBA">
        <w:rPr>
          <w:color w:val="000000"/>
          <w:sz w:val="26"/>
          <w:szCs w:val="26"/>
          <w:vertAlign w:val="superscript"/>
        </w:rPr>
        <w:t>2</w:t>
      </w:r>
      <w:proofErr w:type="gramEnd"/>
      <w:r w:rsidRPr="00D30CBA">
        <w:rPr>
          <w:color w:val="000000"/>
          <w:sz w:val="26"/>
          <w:szCs w:val="26"/>
        </w:rPr>
        <w:t xml:space="preserve">*год). Фактическое потребление тепловой энергии малоквартирными домами, которые не имеют приборов учета тепловой энергии, примерно в 1,5 раза превышает средний норматив отопления. </w:t>
      </w:r>
      <w:r w:rsidR="003832B0" w:rsidRPr="00D30CBA">
        <w:rPr>
          <w:sz w:val="26"/>
          <w:szCs w:val="26"/>
        </w:rPr>
        <w:t xml:space="preserve">На тепловых вводах </w:t>
      </w:r>
      <w:r w:rsidR="003C7F0F">
        <w:rPr>
          <w:sz w:val="26"/>
          <w:szCs w:val="26"/>
        </w:rPr>
        <w:t xml:space="preserve">многих </w:t>
      </w:r>
      <w:r w:rsidR="003832B0" w:rsidRPr="00D30CBA">
        <w:rPr>
          <w:sz w:val="26"/>
          <w:szCs w:val="26"/>
        </w:rPr>
        <w:t>потребителей недостает узлов учета тепловой энергии</w:t>
      </w:r>
      <w:r w:rsidR="003C7F0F">
        <w:rPr>
          <w:sz w:val="26"/>
          <w:szCs w:val="26"/>
        </w:rPr>
        <w:t xml:space="preserve"> или эти узлы не имеют допуска к работе</w:t>
      </w:r>
      <w:r w:rsidR="003832B0" w:rsidRPr="00D30CBA">
        <w:rPr>
          <w:sz w:val="26"/>
          <w:szCs w:val="26"/>
        </w:rPr>
        <w:t xml:space="preserve">. </w:t>
      </w:r>
      <w:r w:rsidRPr="00D30CBA">
        <w:rPr>
          <w:color w:val="000000"/>
          <w:sz w:val="26"/>
          <w:szCs w:val="26"/>
        </w:rPr>
        <w:t xml:space="preserve">В результате теплоснабжающая организация недополучает значительный объем выручки (дохода), практически полностью расходуя </w:t>
      </w:r>
      <w:r w:rsidR="003832B0" w:rsidRPr="00D30CBA">
        <w:rPr>
          <w:color w:val="000000"/>
          <w:sz w:val="26"/>
          <w:szCs w:val="26"/>
        </w:rPr>
        <w:t xml:space="preserve">на компенсацию незапланированных издержек </w:t>
      </w:r>
      <w:r w:rsidRPr="00D30CBA">
        <w:rPr>
          <w:color w:val="000000"/>
          <w:sz w:val="26"/>
          <w:szCs w:val="26"/>
        </w:rPr>
        <w:t>всю прибыль и лишаясь возможности финансирования мероприятий по повышению эффективности и надежности системы теплоснабжения.</w:t>
      </w:r>
      <w:r w:rsidR="003832B0" w:rsidRPr="00D30CBA">
        <w:rPr>
          <w:color w:val="000000"/>
          <w:sz w:val="26"/>
          <w:szCs w:val="26"/>
        </w:rPr>
        <w:t xml:space="preserve"> </w:t>
      </w:r>
    </w:p>
    <w:p w:rsidR="00E70E28" w:rsidRPr="00D30CBA" w:rsidRDefault="003832B0" w:rsidP="00FA5FD3">
      <w:pPr>
        <w:ind w:firstLine="567"/>
        <w:jc w:val="both"/>
        <w:rPr>
          <w:color w:val="000000"/>
          <w:sz w:val="26"/>
          <w:szCs w:val="26"/>
        </w:rPr>
      </w:pPr>
      <w:r w:rsidRPr="00D30CBA">
        <w:rPr>
          <w:color w:val="000000"/>
          <w:sz w:val="26"/>
          <w:szCs w:val="26"/>
        </w:rPr>
        <w:t>Основными путями сокращения мер социальной поддержки населению (МСП) являются:</w:t>
      </w:r>
    </w:p>
    <w:p w:rsidR="00044149" w:rsidRPr="00D30CBA" w:rsidRDefault="00B4766F" w:rsidP="00B4766F">
      <w:pPr>
        <w:jc w:val="both"/>
        <w:rPr>
          <w:sz w:val="26"/>
          <w:szCs w:val="26"/>
        </w:rPr>
      </w:pPr>
      <w:r w:rsidRPr="00D30CBA">
        <w:rPr>
          <w:color w:val="000000"/>
          <w:sz w:val="26"/>
          <w:szCs w:val="26"/>
        </w:rPr>
        <w:t xml:space="preserve">1) </w:t>
      </w:r>
      <w:r w:rsidR="003832B0" w:rsidRPr="00D30CBA">
        <w:rPr>
          <w:color w:val="000000"/>
          <w:sz w:val="26"/>
          <w:szCs w:val="26"/>
        </w:rPr>
        <w:t>Снижение себестоимости и тарифа на тепловую энергию.</w:t>
      </w:r>
      <w:r w:rsidR="00044149" w:rsidRPr="00D30CBA">
        <w:rPr>
          <w:sz w:val="26"/>
          <w:szCs w:val="26"/>
        </w:rPr>
        <w:t xml:space="preserve"> Поэтому проведение реконструкции </w:t>
      </w:r>
      <w:r w:rsidR="003C7F0F">
        <w:rPr>
          <w:sz w:val="26"/>
          <w:szCs w:val="26"/>
        </w:rPr>
        <w:t>тепловых сетей</w:t>
      </w:r>
      <w:r w:rsidR="00044149" w:rsidRPr="00D30CBA">
        <w:rPr>
          <w:sz w:val="26"/>
          <w:szCs w:val="26"/>
        </w:rPr>
        <w:t xml:space="preserve"> должно стать первоочередной задачей для администрации </w:t>
      </w:r>
      <w:r w:rsidR="00B2229D">
        <w:rPr>
          <w:sz w:val="26"/>
          <w:szCs w:val="26"/>
        </w:rPr>
        <w:t>город</w:t>
      </w:r>
      <w:r w:rsidR="00B2229D" w:rsidRPr="00F815BC">
        <w:rPr>
          <w:sz w:val="26"/>
          <w:szCs w:val="26"/>
        </w:rPr>
        <w:t>ского поселения</w:t>
      </w:r>
      <w:r w:rsidR="00B2229D">
        <w:rPr>
          <w:sz w:val="26"/>
          <w:szCs w:val="26"/>
        </w:rPr>
        <w:t xml:space="preserve"> п.  Судисла</w:t>
      </w:r>
      <w:r w:rsidR="00B2229D" w:rsidRPr="00F815BC">
        <w:rPr>
          <w:sz w:val="26"/>
          <w:szCs w:val="26"/>
        </w:rPr>
        <w:t>в</w:t>
      </w:r>
      <w:r w:rsidR="00B2229D">
        <w:rPr>
          <w:sz w:val="26"/>
          <w:szCs w:val="26"/>
        </w:rPr>
        <w:t>ль</w:t>
      </w:r>
      <w:r w:rsidR="00044149" w:rsidRPr="00D30CBA">
        <w:rPr>
          <w:sz w:val="26"/>
          <w:szCs w:val="26"/>
        </w:rPr>
        <w:t xml:space="preserve"> и администрации </w:t>
      </w:r>
      <w:r w:rsidR="003C7F0F">
        <w:rPr>
          <w:sz w:val="26"/>
          <w:szCs w:val="26"/>
        </w:rPr>
        <w:t>Судислав</w:t>
      </w:r>
      <w:r w:rsidR="00044149" w:rsidRPr="00D30CBA">
        <w:rPr>
          <w:sz w:val="26"/>
          <w:szCs w:val="26"/>
        </w:rPr>
        <w:t>ско</w:t>
      </w:r>
      <w:r w:rsidR="003832B0" w:rsidRPr="00D30CBA">
        <w:rPr>
          <w:sz w:val="26"/>
          <w:szCs w:val="26"/>
        </w:rPr>
        <w:t>го</w:t>
      </w:r>
      <w:r w:rsidR="00044149" w:rsidRPr="00D30CBA">
        <w:rPr>
          <w:sz w:val="26"/>
          <w:szCs w:val="26"/>
        </w:rPr>
        <w:t xml:space="preserve"> </w:t>
      </w:r>
      <w:r w:rsidR="003832B0" w:rsidRPr="00D30CBA">
        <w:rPr>
          <w:sz w:val="26"/>
          <w:szCs w:val="26"/>
        </w:rPr>
        <w:t>района</w:t>
      </w:r>
      <w:r w:rsidR="00044149" w:rsidRPr="00D30CBA">
        <w:rPr>
          <w:sz w:val="26"/>
          <w:szCs w:val="26"/>
        </w:rPr>
        <w:t>.</w:t>
      </w:r>
      <w:r w:rsidRPr="00D30CBA">
        <w:rPr>
          <w:sz w:val="26"/>
          <w:szCs w:val="26"/>
        </w:rPr>
        <w:t xml:space="preserve"> В результате </w:t>
      </w:r>
      <w:r w:rsidR="003C7F0F">
        <w:rPr>
          <w:sz w:val="26"/>
          <w:szCs w:val="26"/>
        </w:rPr>
        <w:t xml:space="preserve">перевода всех потребителей на газовые </w:t>
      </w:r>
      <w:proofErr w:type="spellStart"/>
      <w:r w:rsidR="003C7F0F">
        <w:rPr>
          <w:sz w:val="26"/>
          <w:szCs w:val="26"/>
        </w:rPr>
        <w:t>блочно</w:t>
      </w:r>
      <w:proofErr w:type="spellEnd"/>
      <w:r w:rsidR="003C7F0F">
        <w:rPr>
          <w:sz w:val="26"/>
          <w:szCs w:val="26"/>
        </w:rPr>
        <w:t>-модульные</w:t>
      </w:r>
      <w:r w:rsidRPr="00D30CBA">
        <w:rPr>
          <w:sz w:val="26"/>
          <w:szCs w:val="26"/>
        </w:rPr>
        <w:t xml:space="preserve"> </w:t>
      </w:r>
      <w:r w:rsidR="003832B0" w:rsidRPr="00D30CBA">
        <w:rPr>
          <w:sz w:val="26"/>
          <w:szCs w:val="26"/>
        </w:rPr>
        <w:t>котельны</w:t>
      </w:r>
      <w:r w:rsidR="003C7F0F">
        <w:rPr>
          <w:sz w:val="26"/>
          <w:szCs w:val="26"/>
        </w:rPr>
        <w:t>е</w:t>
      </w:r>
      <w:r w:rsidRPr="00D30CBA">
        <w:rPr>
          <w:sz w:val="26"/>
          <w:szCs w:val="26"/>
        </w:rPr>
        <w:t xml:space="preserve"> себестоимость тепловой энергии и тариф снизятся.</w:t>
      </w:r>
      <w:r w:rsidR="003832B0" w:rsidRPr="00D30CBA">
        <w:rPr>
          <w:sz w:val="26"/>
          <w:szCs w:val="26"/>
        </w:rPr>
        <w:t xml:space="preserve"> Снизится и объем МСП.</w:t>
      </w:r>
      <w:r w:rsidRPr="00D30CBA">
        <w:rPr>
          <w:sz w:val="26"/>
          <w:szCs w:val="26"/>
        </w:rPr>
        <w:t xml:space="preserve"> Однако для обеспечения инвестору возврата вложенных средств снижение тарифа может произойти только после 7-8 летнего периода эксплуатации </w:t>
      </w:r>
      <w:r w:rsidR="003832B0" w:rsidRPr="00D30CBA">
        <w:rPr>
          <w:sz w:val="26"/>
          <w:szCs w:val="26"/>
        </w:rPr>
        <w:t>котельных</w:t>
      </w:r>
      <w:r w:rsidRPr="00D30CBA">
        <w:rPr>
          <w:sz w:val="26"/>
          <w:szCs w:val="26"/>
        </w:rPr>
        <w:t xml:space="preserve"> и тепловых сетей в </w:t>
      </w:r>
      <w:proofErr w:type="spellStart"/>
      <w:r w:rsidRPr="00D30CBA">
        <w:rPr>
          <w:sz w:val="26"/>
          <w:szCs w:val="26"/>
        </w:rPr>
        <w:t>энергоэффективном</w:t>
      </w:r>
      <w:proofErr w:type="spellEnd"/>
      <w:r w:rsidRPr="00D30CBA">
        <w:rPr>
          <w:sz w:val="26"/>
          <w:szCs w:val="26"/>
        </w:rPr>
        <w:t xml:space="preserve"> режиме.</w:t>
      </w:r>
    </w:p>
    <w:p w:rsidR="00044149" w:rsidRDefault="00B4766F" w:rsidP="003832B0">
      <w:pPr>
        <w:jc w:val="both"/>
        <w:rPr>
          <w:sz w:val="26"/>
          <w:szCs w:val="26"/>
        </w:rPr>
      </w:pPr>
      <w:r w:rsidRPr="00D30CBA">
        <w:rPr>
          <w:sz w:val="26"/>
          <w:szCs w:val="26"/>
        </w:rPr>
        <w:t xml:space="preserve">2) </w:t>
      </w:r>
      <w:r w:rsidR="003832B0" w:rsidRPr="00D30CBA">
        <w:rPr>
          <w:sz w:val="26"/>
          <w:szCs w:val="26"/>
        </w:rPr>
        <w:t xml:space="preserve">Установка приборов учета на всех 1-4 этажных индивидуальных и многоквартирных домах. Это позволило бы отказаться от норматива отопления и сократить МСП со стороны теплоснабжающей организации. На проведение этой работы целесообразно использовать средства бюджета </w:t>
      </w:r>
      <w:r w:rsidR="003C7F0F">
        <w:rPr>
          <w:sz w:val="26"/>
          <w:szCs w:val="26"/>
        </w:rPr>
        <w:t>город</w:t>
      </w:r>
      <w:r w:rsidR="003832B0" w:rsidRPr="00D30CBA">
        <w:rPr>
          <w:sz w:val="26"/>
          <w:szCs w:val="26"/>
        </w:rPr>
        <w:t>ского поселения.</w:t>
      </w:r>
    </w:p>
    <w:p w:rsidR="008F6A21" w:rsidRDefault="008F6A21" w:rsidP="003832B0">
      <w:pPr>
        <w:jc w:val="both"/>
        <w:rPr>
          <w:sz w:val="26"/>
          <w:szCs w:val="26"/>
        </w:rPr>
      </w:pPr>
      <w:r>
        <w:rPr>
          <w:sz w:val="26"/>
          <w:szCs w:val="26"/>
        </w:rPr>
        <w:t>3) Перевод</w:t>
      </w:r>
      <w:r w:rsidRPr="008F6A21">
        <w:rPr>
          <w:sz w:val="26"/>
          <w:szCs w:val="26"/>
        </w:rPr>
        <w:t xml:space="preserve"> </w:t>
      </w:r>
      <w:r>
        <w:rPr>
          <w:sz w:val="26"/>
          <w:szCs w:val="26"/>
        </w:rPr>
        <w:t>потребителей тепловой энергии на индивидуальное теплоснабжение с использованием специальных бытовых газовых 2-х контурных котлов</w:t>
      </w:r>
      <w:proofErr w:type="gramStart"/>
      <w:r>
        <w:rPr>
          <w:sz w:val="26"/>
          <w:szCs w:val="26"/>
        </w:rPr>
        <w:t>.</w:t>
      </w:r>
      <w:proofErr w:type="gramEnd"/>
      <w:r>
        <w:rPr>
          <w:sz w:val="26"/>
          <w:szCs w:val="26"/>
        </w:rPr>
        <w:t xml:space="preserve"> </w:t>
      </w:r>
      <w:proofErr w:type="gramStart"/>
      <w:r>
        <w:rPr>
          <w:sz w:val="26"/>
          <w:szCs w:val="26"/>
        </w:rPr>
        <w:t>в</w:t>
      </w:r>
      <w:proofErr w:type="gramEnd"/>
      <w:r>
        <w:rPr>
          <w:sz w:val="26"/>
          <w:szCs w:val="26"/>
        </w:rPr>
        <w:t xml:space="preserve"> соответствии с требованиями, установленными </w:t>
      </w:r>
      <w:r w:rsidRPr="000548EC">
        <w:rPr>
          <w:sz w:val="26"/>
          <w:szCs w:val="26"/>
        </w:rPr>
        <w:t>«Правилами подключения к системам теплоснабжения»</w:t>
      </w:r>
      <w:r>
        <w:rPr>
          <w:sz w:val="26"/>
          <w:szCs w:val="26"/>
        </w:rPr>
        <w:t>,</w:t>
      </w:r>
      <w:r w:rsidRPr="000548EC">
        <w:rPr>
          <w:sz w:val="26"/>
          <w:szCs w:val="26"/>
        </w:rPr>
        <w:t xml:space="preserve"> утвержденными </w:t>
      </w:r>
      <w:hyperlink w:anchor="sub_0" w:history="1">
        <w:r w:rsidRPr="008F6A21">
          <w:rPr>
            <w:rStyle w:val="aff2"/>
            <w:color w:val="auto"/>
            <w:sz w:val="26"/>
            <w:szCs w:val="26"/>
          </w:rPr>
          <w:t>постановлением</w:t>
        </w:r>
      </w:hyperlink>
      <w:r w:rsidRPr="000548EC">
        <w:rPr>
          <w:sz w:val="26"/>
          <w:szCs w:val="26"/>
        </w:rPr>
        <w:t xml:space="preserve">  Правительства РФ от 16 апреля 2012 г. </w:t>
      </w:r>
      <w:r>
        <w:rPr>
          <w:sz w:val="26"/>
          <w:szCs w:val="26"/>
        </w:rPr>
        <w:t>№</w:t>
      </w:r>
      <w:r w:rsidRPr="000548EC">
        <w:rPr>
          <w:sz w:val="26"/>
          <w:szCs w:val="26"/>
        </w:rPr>
        <w:t>307.</w:t>
      </w:r>
    </w:p>
    <w:p w:rsidR="008F6A21" w:rsidRDefault="008F6A21" w:rsidP="008F6A21">
      <w:pPr>
        <w:spacing w:before="240" w:after="120"/>
        <w:rPr>
          <w:b/>
          <w:sz w:val="28"/>
          <w:szCs w:val="28"/>
        </w:rPr>
      </w:pPr>
    </w:p>
    <w:p w:rsidR="008F6A21" w:rsidRDefault="008F6A21" w:rsidP="008F6A21">
      <w:pPr>
        <w:spacing w:before="240" w:after="120"/>
        <w:rPr>
          <w:b/>
          <w:sz w:val="28"/>
          <w:szCs w:val="28"/>
        </w:rPr>
      </w:pPr>
    </w:p>
    <w:p w:rsidR="008F6A21" w:rsidRDefault="008F6A21" w:rsidP="008F6A21">
      <w:pPr>
        <w:spacing w:before="240" w:after="120"/>
        <w:rPr>
          <w:b/>
          <w:sz w:val="28"/>
          <w:szCs w:val="28"/>
        </w:rPr>
      </w:pPr>
    </w:p>
    <w:p w:rsidR="008F6A21" w:rsidRDefault="008F6A21" w:rsidP="008F6A21">
      <w:pPr>
        <w:spacing w:before="240" w:after="120"/>
        <w:rPr>
          <w:b/>
          <w:sz w:val="28"/>
          <w:szCs w:val="28"/>
        </w:rPr>
      </w:pPr>
    </w:p>
    <w:p w:rsidR="008F6A21" w:rsidRDefault="008F6A21" w:rsidP="008F6A21">
      <w:pPr>
        <w:spacing w:before="240" w:after="120"/>
        <w:rPr>
          <w:b/>
          <w:sz w:val="28"/>
          <w:szCs w:val="28"/>
        </w:rPr>
      </w:pPr>
    </w:p>
    <w:p w:rsidR="008F6A21" w:rsidRDefault="008F6A21" w:rsidP="008F6A21">
      <w:pPr>
        <w:spacing w:before="240" w:after="120"/>
        <w:rPr>
          <w:b/>
          <w:sz w:val="28"/>
          <w:szCs w:val="28"/>
        </w:rPr>
      </w:pPr>
    </w:p>
    <w:p w:rsidR="008F6A21" w:rsidRDefault="008F6A21" w:rsidP="008F6A21">
      <w:pPr>
        <w:spacing w:before="240" w:after="120"/>
        <w:rPr>
          <w:b/>
          <w:sz w:val="28"/>
          <w:szCs w:val="28"/>
        </w:rPr>
      </w:pPr>
    </w:p>
    <w:p w:rsidR="008F6A21" w:rsidRDefault="008F6A21" w:rsidP="008F6A21">
      <w:pPr>
        <w:spacing w:before="240" w:after="120"/>
        <w:rPr>
          <w:b/>
          <w:sz w:val="28"/>
          <w:szCs w:val="28"/>
        </w:rPr>
      </w:pPr>
    </w:p>
    <w:p w:rsidR="00D449C2" w:rsidRDefault="00D449C2" w:rsidP="008F6A21">
      <w:pPr>
        <w:spacing w:before="240" w:after="120"/>
        <w:rPr>
          <w:b/>
          <w:sz w:val="28"/>
          <w:szCs w:val="28"/>
        </w:rPr>
      </w:pPr>
      <w:r>
        <w:rPr>
          <w:b/>
          <w:sz w:val="28"/>
          <w:szCs w:val="28"/>
        </w:rPr>
        <w:lastRenderedPageBreak/>
        <w:t>9 Сведения о бесхозяйных тепловых сетях</w:t>
      </w:r>
    </w:p>
    <w:p w:rsidR="009E797B" w:rsidRDefault="00D449C2" w:rsidP="00364A5F">
      <w:pPr>
        <w:ind w:firstLine="601"/>
        <w:jc w:val="both"/>
        <w:rPr>
          <w:szCs w:val="24"/>
        </w:rPr>
      </w:pPr>
      <w:r w:rsidRPr="00C3112A">
        <w:rPr>
          <w:sz w:val="26"/>
          <w:szCs w:val="26"/>
        </w:rPr>
        <w:t xml:space="preserve">Бесхозяйные тепловые сети в </w:t>
      </w:r>
      <w:r w:rsidR="00B2229D">
        <w:rPr>
          <w:sz w:val="26"/>
          <w:szCs w:val="26"/>
        </w:rPr>
        <w:t>город</w:t>
      </w:r>
      <w:r w:rsidR="00B2229D" w:rsidRPr="00F815BC">
        <w:rPr>
          <w:sz w:val="26"/>
          <w:szCs w:val="26"/>
        </w:rPr>
        <w:t>ско</w:t>
      </w:r>
      <w:r w:rsidR="00B2229D">
        <w:rPr>
          <w:sz w:val="26"/>
          <w:szCs w:val="26"/>
        </w:rPr>
        <w:t>м</w:t>
      </w:r>
      <w:r w:rsidR="00B2229D" w:rsidRPr="00F815BC">
        <w:rPr>
          <w:sz w:val="26"/>
          <w:szCs w:val="26"/>
        </w:rPr>
        <w:t xml:space="preserve"> поселени</w:t>
      </w:r>
      <w:r w:rsidR="00B2229D">
        <w:rPr>
          <w:sz w:val="26"/>
          <w:szCs w:val="26"/>
        </w:rPr>
        <w:t>и п.  Судисла</w:t>
      </w:r>
      <w:r w:rsidR="00B2229D" w:rsidRPr="00F815BC">
        <w:rPr>
          <w:sz w:val="26"/>
          <w:szCs w:val="26"/>
        </w:rPr>
        <w:t>в</w:t>
      </w:r>
      <w:r w:rsidR="00B2229D">
        <w:rPr>
          <w:sz w:val="26"/>
          <w:szCs w:val="26"/>
        </w:rPr>
        <w:t>ль</w:t>
      </w:r>
      <w:r w:rsidRPr="00C3112A">
        <w:rPr>
          <w:sz w:val="26"/>
          <w:szCs w:val="26"/>
        </w:rPr>
        <w:t xml:space="preserve"> отсутствуют. В случае выявления бесхозяйных </w:t>
      </w:r>
      <w:r w:rsidR="003C7F0F">
        <w:rPr>
          <w:sz w:val="26"/>
          <w:szCs w:val="26"/>
        </w:rPr>
        <w:t>тепловых сетей администрации город</w:t>
      </w:r>
      <w:r w:rsidRPr="00C3112A">
        <w:rPr>
          <w:sz w:val="26"/>
          <w:szCs w:val="26"/>
        </w:rPr>
        <w:t>ского поселения следует принять эти сети на баланс, как движимое имущество, и передать в аренду эксплуатирующим их теплоснабжающим организациям.</w:t>
      </w:r>
    </w:p>
    <w:p w:rsidR="003832B0" w:rsidRDefault="00B2229D" w:rsidP="00B2229D">
      <w:pPr>
        <w:spacing w:before="240" w:after="120"/>
        <w:jc w:val="both"/>
        <w:rPr>
          <w:b/>
          <w:sz w:val="28"/>
          <w:szCs w:val="28"/>
        </w:rPr>
      </w:pPr>
      <w:r w:rsidRPr="00B2229D">
        <w:rPr>
          <w:b/>
          <w:sz w:val="28"/>
          <w:szCs w:val="28"/>
        </w:rPr>
        <w:t xml:space="preserve">10 </w:t>
      </w:r>
      <w:r>
        <w:rPr>
          <w:b/>
          <w:sz w:val="28"/>
          <w:szCs w:val="28"/>
        </w:rPr>
        <w:t>У</w:t>
      </w:r>
      <w:r w:rsidRPr="00B2229D">
        <w:rPr>
          <w:b/>
          <w:sz w:val="28"/>
          <w:szCs w:val="28"/>
        </w:rPr>
        <w:t xml:space="preserve">словия перехода </w:t>
      </w:r>
      <w:r>
        <w:rPr>
          <w:b/>
          <w:sz w:val="28"/>
          <w:szCs w:val="28"/>
        </w:rPr>
        <w:t>собственников квартир в многоквартирных домах на индивидуальное теплоснабжение</w:t>
      </w:r>
    </w:p>
    <w:p w:rsidR="0025466A" w:rsidRDefault="0005272F" w:rsidP="0005272F">
      <w:pPr>
        <w:spacing w:before="120"/>
        <w:ind w:firstLine="567"/>
        <w:jc w:val="both"/>
        <w:rPr>
          <w:sz w:val="26"/>
          <w:szCs w:val="26"/>
        </w:rPr>
      </w:pPr>
      <w:proofErr w:type="gramStart"/>
      <w:r>
        <w:rPr>
          <w:sz w:val="26"/>
          <w:szCs w:val="26"/>
        </w:rPr>
        <w:t xml:space="preserve">В соответствии с действующим законодательством переход собственников квартир в </w:t>
      </w:r>
      <w:r w:rsidR="007C70BC">
        <w:rPr>
          <w:sz w:val="26"/>
          <w:szCs w:val="26"/>
        </w:rPr>
        <w:t>многоквартирных домах</w:t>
      </w:r>
      <w:r>
        <w:rPr>
          <w:sz w:val="26"/>
          <w:szCs w:val="26"/>
        </w:rPr>
        <w:t xml:space="preserve"> на индивидуальное теплоснабжение с использованием</w:t>
      </w:r>
      <w:proofErr w:type="gramEnd"/>
      <w:r>
        <w:rPr>
          <w:sz w:val="26"/>
          <w:szCs w:val="26"/>
        </w:rPr>
        <w:t xml:space="preserve"> природного газа возможен при соблюдении следующих условий:</w:t>
      </w:r>
    </w:p>
    <w:p w:rsidR="0005272F" w:rsidRDefault="0005272F" w:rsidP="00801515">
      <w:pPr>
        <w:pStyle w:val="afb"/>
        <w:numPr>
          <w:ilvl w:val="0"/>
          <w:numId w:val="38"/>
        </w:numPr>
        <w:ind w:left="426" w:hanging="357"/>
        <w:jc w:val="both"/>
        <w:rPr>
          <w:rFonts w:ascii="Times New Roman" w:hAnsi="Times New Roman" w:cs="Times New Roman"/>
          <w:sz w:val="26"/>
          <w:szCs w:val="26"/>
        </w:rPr>
      </w:pPr>
      <w:r w:rsidRPr="0005272F">
        <w:rPr>
          <w:rFonts w:ascii="Times New Roman" w:hAnsi="Times New Roman" w:cs="Times New Roman"/>
          <w:sz w:val="26"/>
          <w:szCs w:val="26"/>
        </w:rPr>
        <w:t>Согласие всех</w:t>
      </w:r>
      <w:r>
        <w:rPr>
          <w:rFonts w:ascii="Times New Roman" w:hAnsi="Times New Roman" w:cs="Times New Roman"/>
          <w:sz w:val="26"/>
          <w:szCs w:val="26"/>
        </w:rPr>
        <w:t xml:space="preserve"> собственников жилых помещений данного многоквартирного дома</w:t>
      </w:r>
      <w:r w:rsidR="007C70BC">
        <w:rPr>
          <w:rFonts w:ascii="Times New Roman" w:hAnsi="Times New Roman" w:cs="Times New Roman"/>
          <w:sz w:val="26"/>
          <w:szCs w:val="26"/>
        </w:rPr>
        <w:t>, остающихся на центральном отоплении</w:t>
      </w:r>
      <w:r w:rsidR="004A4318">
        <w:rPr>
          <w:rFonts w:ascii="Times New Roman" w:hAnsi="Times New Roman" w:cs="Times New Roman"/>
          <w:sz w:val="26"/>
          <w:szCs w:val="26"/>
        </w:rPr>
        <w:t>, оформленное протоколом собрания собственников в установленном порядке</w:t>
      </w:r>
      <w:r>
        <w:rPr>
          <w:rFonts w:ascii="Times New Roman" w:hAnsi="Times New Roman" w:cs="Times New Roman"/>
          <w:sz w:val="26"/>
          <w:szCs w:val="26"/>
        </w:rPr>
        <w:t>.</w:t>
      </w:r>
    </w:p>
    <w:p w:rsidR="0005272F" w:rsidRDefault="0005272F" w:rsidP="00801515">
      <w:pPr>
        <w:pStyle w:val="afb"/>
        <w:numPr>
          <w:ilvl w:val="0"/>
          <w:numId w:val="38"/>
        </w:numPr>
        <w:ind w:left="426" w:hanging="357"/>
        <w:jc w:val="both"/>
        <w:rPr>
          <w:rFonts w:ascii="Times New Roman" w:hAnsi="Times New Roman" w:cs="Times New Roman"/>
          <w:sz w:val="26"/>
          <w:szCs w:val="26"/>
        </w:rPr>
      </w:pPr>
      <w:r>
        <w:rPr>
          <w:rFonts w:ascii="Times New Roman" w:hAnsi="Times New Roman" w:cs="Times New Roman"/>
          <w:sz w:val="26"/>
          <w:szCs w:val="26"/>
        </w:rPr>
        <w:t xml:space="preserve">Согласование с поставщиком природного газа и газораспределительной организацией на поставку в данный </w:t>
      </w:r>
      <w:r w:rsidR="00E35867" w:rsidRPr="00E35867">
        <w:rPr>
          <w:rFonts w:ascii="Times New Roman" w:hAnsi="Times New Roman" w:cs="Times New Roman"/>
          <w:sz w:val="26"/>
          <w:szCs w:val="26"/>
        </w:rPr>
        <w:t>многоквартирны</w:t>
      </w:r>
      <w:r w:rsidR="00E35867">
        <w:rPr>
          <w:rFonts w:ascii="Times New Roman" w:hAnsi="Times New Roman" w:cs="Times New Roman"/>
          <w:sz w:val="26"/>
          <w:szCs w:val="26"/>
        </w:rPr>
        <w:t>й</w:t>
      </w:r>
      <w:r w:rsidR="00E35867" w:rsidRPr="00E35867">
        <w:rPr>
          <w:rFonts w:ascii="Times New Roman" w:hAnsi="Times New Roman" w:cs="Times New Roman"/>
          <w:sz w:val="26"/>
          <w:szCs w:val="26"/>
        </w:rPr>
        <w:t xml:space="preserve"> дом</w:t>
      </w:r>
      <w:r w:rsidRPr="00E35867">
        <w:rPr>
          <w:rFonts w:ascii="Times New Roman" w:hAnsi="Times New Roman" w:cs="Times New Roman"/>
          <w:sz w:val="26"/>
          <w:szCs w:val="26"/>
        </w:rPr>
        <w:t xml:space="preserve"> </w:t>
      </w:r>
      <w:r>
        <w:rPr>
          <w:rFonts w:ascii="Times New Roman" w:hAnsi="Times New Roman" w:cs="Times New Roman"/>
          <w:sz w:val="26"/>
          <w:szCs w:val="26"/>
        </w:rPr>
        <w:t>требуемого количества природного газа.</w:t>
      </w:r>
    </w:p>
    <w:p w:rsidR="0005272F" w:rsidRDefault="0005272F" w:rsidP="00801515">
      <w:pPr>
        <w:pStyle w:val="afb"/>
        <w:numPr>
          <w:ilvl w:val="0"/>
          <w:numId w:val="38"/>
        </w:numPr>
        <w:ind w:left="426" w:hanging="357"/>
        <w:jc w:val="both"/>
        <w:rPr>
          <w:rFonts w:ascii="Times New Roman" w:hAnsi="Times New Roman" w:cs="Times New Roman"/>
          <w:sz w:val="26"/>
          <w:szCs w:val="26"/>
        </w:rPr>
      </w:pPr>
      <w:r>
        <w:rPr>
          <w:rFonts w:ascii="Times New Roman" w:hAnsi="Times New Roman" w:cs="Times New Roman"/>
          <w:sz w:val="26"/>
          <w:szCs w:val="26"/>
        </w:rPr>
        <w:t>Наличие проекта установки газового оборудования, согласованного с газоснабжающей организацией</w:t>
      </w:r>
      <w:r w:rsidR="00387DD4">
        <w:rPr>
          <w:rFonts w:ascii="Times New Roman" w:hAnsi="Times New Roman" w:cs="Times New Roman"/>
          <w:sz w:val="26"/>
          <w:szCs w:val="26"/>
        </w:rPr>
        <w:t>,</w:t>
      </w:r>
      <w:r>
        <w:rPr>
          <w:rFonts w:ascii="Times New Roman" w:hAnsi="Times New Roman" w:cs="Times New Roman"/>
          <w:sz w:val="26"/>
          <w:szCs w:val="26"/>
        </w:rPr>
        <w:t xml:space="preserve"> </w:t>
      </w:r>
      <w:r w:rsidR="00387DD4">
        <w:rPr>
          <w:rFonts w:ascii="Times New Roman" w:hAnsi="Times New Roman" w:cs="Times New Roman"/>
          <w:sz w:val="26"/>
          <w:szCs w:val="26"/>
        </w:rPr>
        <w:t>а</w:t>
      </w:r>
      <w:r w:rsidR="007C70BC">
        <w:rPr>
          <w:rFonts w:ascii="Times New Roman" w:hAnsi="Times New Roman" w:cs="Times New Roman"/>
          <w:sz w:val="26"/>
          <w:szCs w:val="26"/>
        </w:rPr>
        <w:t xml:space="preserve"> </w:t>
      </w:r>
      <w:r>
        <w:rPr>
          <w:rFonts w:ascii="Times New Roman" w:hAnsi="Times New Roman" w:cs="Times New Roman"/>
          <w:sz w:val="26"/>
          <w:szCs w:val="26"/>
        </w:rPr>
        <w:t xml:space="preserve"> </w:t>
      </w:r>
      <w:r w:rsidR="007C70BC">
        <w:rPr>
          <w:rFonts w:ascii="Times New Roman" w:hAnsi="Times New Roman" w:cs="Times New Roman"/>
          <w:sz w:val="26"/>
          <w:szCs w:val="26"/>
        </w:rPr>
        <w:t xml:space="preserve">в случае прокладки дымоходов по фасадам здания, </w:t>
      </w:r>
      <w:r>
        <w:rPr>
          <w:rFonts w:ascii="Times New Roman" w:hAnsi="Times New Roman" w:cs="Times New Roman"/>
          <w:sz w:val="26"/>
          <w:szCs w:val="26"/>
        </w:rPr>
        <w:t>с архитектором муниципального района.</w:t>
      </w:r>
    </w:p>
    <w:p w:rsidR="0005272F" w:rsidRDefault="007C70BC" w:rsidP="00801515">
      <w:pPr>
        <w:pStyle w:val="afb"/>
        <w:numPr>
          <w:ilvl w:val="0"/>
          <w:numId w:val="38"/>
        </w:numPr>
        <w:ind w:left="426" w:hanging="357"/>
        <w:jc w:val="both"/>
        <w:rPr>
          <w:rFonts w:ascii="Times New Roman" w:hAnsi="Times New Roman" w:cs="Times New Roman"/>
          <w:sz w:val="26"/>
          <w:szCs w:val="26"/>
        </w:rPr>
      </w:pPr>
      <w:r>
        <w:rPr>
          <w:rFonts w:ascii="Times New Roman" w:hAnsi="Times New Roman" w:cs="Times New Roman"/>
          <w:sz w:val="26"/>
          <w:szCs w:val="26"/>
        </w:rPr>
        <w:t xml:space="preserve">В случае если в </w:t>
      </w:r>
      <w:r w:rsidR="004B09F5" w:rsidRPr="00E35867">
        <w:rPr>
          <w:rFonts w:ascii="Times New Roman" w:hAnsi="Times New Roman" w:cs="Times New Roman"/>
          <w:sz w:val="26"/>
          <w:szCs w:val="26"/>
        </w:rPr>
        <w:t>многоквартирн</w:t>
      </w:r>
      <w:r w:rsidR="004B09F5">
        <w:rPr>
          <w:rFonts w:ascii="Times New Roman" w:hAnsi="Times New Roman" w:cs="Times New Roman"/>
          <w:sz w:val="26"/>
          <w:szCs w:val="26"/>
        </w:rPr>
        <w:t>ом</w:t>
      </w:r>
      <w:r w:rsidR="004B09F5" w:rsidRPr="00E35867">
        <w:rPr>
          <w:rFonts w:ascii="Times New Roman" w:hAnsi="Times New Roman" w:cs="Times New Roman"/>
          <w:sz w:val="26"/>
          <w:szCs w:val="26"/>
        </w:rPr>
        <w:t xml:space="preserve"> дом</w:t>
      </w:r>
      <w:r w:rsidR="004B09F5">
        <w:rPr>
          <w:rFonts w:ascii="Times New Roman" w:hAnsi="Times New Roman" w:cs="Times New Roman"/>
          <w:sz w:val="26"/>
          <w:szCs w:val="26"/>
        </w:rPr>
        <w:t>е</w:t>
      </w:r>
      <w:r>
        <w:rPr>
          <w:rFonts w:ascii="Times New Roman" w:hAnsi="Times New Roman" w:cs="Times New Roman"/>
          <w:sz w:val="26"/>
          <w:szCs w:val="26"/>
        </w:rPr>
        <w:t xml:space="preserve"> остается хотя бы 1 квартира на центральном отоплении, необходим </w:t>
      </w:r>
      <w:r w:rsidR="0005272F">
        <w:rPr>
          <w:rFonts w:ascii="Times New Roman" w:hAnsi="Times New Roman" w:cs="Times New Roman"/>
          <w:sz w:val="26"/>
          <w:szCs w:val="26"/>
        </w:rPr>
        <w:t xml:space="preserve">проект реконструкции системы отопления и ГВС </w:t>
      </w:r>
      <w:r w:rsidR="004B09F5">
        <w:rPr>
          <w:rFonts w:ascii="Times New Roman" w:hAnsi="Times New Roman" w:cs="Times New Roman"/>
          <w:sz w:val="26"/>
          <w:szCs w:val="26"/>
        </w:rPr>
        <w:t>дома</w:t>
      </w:r>
      <w:r w:rsidR="0005272F">
        <w:rPr>
          <w:rFonts w:ascii="Times New Roman" w:hAnsi="Times New Roman" w:cs="Times New Roman"/>
          <w:sz w:val="26"/>
          <w:szCs w:val="26"/>
        </w:rPr>
        <w:t>, разработанн</w:t>
      </w:r>
      <w:r>
        <w:rPr>
          <w:rFonts w:ascii="Times New Roman" w:hAnsi="Times New Roman" w:cs="Times New Roman"/>
          <w:sz w:val="26"/>
          <w:szCs w:val="26"/>
        </w:rPr>
        <w:t>ый</w:t>
      </w:r>
      <w:r w:rsidR="0005272F">
        <w:rPr>
          <w:rFonts w:ascii="Times New Roman" w:hAnsi="Times New Roman" w:cs="Times New Roman"/>
          <w:sz w:val="26"/>
          <w:szCs w:val="26"/>
        </w:rPr>
        <w:t xml:space="preserve"> специализированной проектной организацией и согласованн</w:t>
      </w:r>
      <w:r>
        <w:rPr>
          <w:rFonts w:ascii="Times New Roman" w:hAnsi="Times New Roman" w:cs="Times New Roman"/>
          <w:sz w:val="26"/>
          <w:szCs w:val="26"/>
        </w:rPr>
        <w:t>ый</w:t>
      </w:r>
      <w:r w:rsidR="0005272F">
        <w:rPr>
          <w:rFonts w:ascii="Times New Roman" w:hAnsi="Times New Roman" w:cs="Times New Roman"/>
          <w:sz w:val="26"/>
          <w:szCs w:val="26"/>
        </w:rPr>
        <w:t xml:space="preserve"> с теплоснабжающей организацией</w:t>
      </w:r>
      <w:r>
        <w:rPr>
          <w:rFonts w:ascii="Times New Roman" w:hAnsi="Times New Roman" w:cs="Times New Roman"/>
          <w:sz w:val="26"/>
          <w:szCs w:val="26"/>
        </w:rPr>
        <w:t>.</w:t>
      </w:r>
    </w:p>
    <w:p w:rsidR="007C70BC" w:rsidRDefault="007C70BC" w:rsidP="00801515">
      <w:pPr>
        <w:pStyle w:val="afb"/>
        <w:numPr>
          <w:ilvl w:val="0"/>
          <w:numId w:val="38"/>
        </w:numPr>
        <w:ind w:left="426" w:hanging="357"/>
        <w:jc w:val="both"/>
        <w:rPr>
          <w:rFonts w:ascii="Times New Roman" w:hAnsi="Times New Roman" w:cs="Times New Roman"/>
          <w:sz w:val="26"/>
          <w:szCs w:val="26"/>
        </w:rPr>
      </w:pPr>
      <w:r>
        <w:rPr>
          <w:rFonts w:ascii="Times New Roman" w:hAnsi="Times New Roman" w:cs="Times New Roman"/>
          <w:sz w:val="26"/>
          <w:szCs w:val="26"/>
        </w:rPr>
        <w:t xml:space="preserve">Реконструкция системы отопления и ГВС </w:t>
      </w:r>
      <w:r w:rsidR="004B09F5">
        <w:rPr>
          <w:rFonts w:ascii="Times New Roman" w:hAnsi="Times New Roman" w:cs="Times New Roman"/>
          <w:sz w:val="26"/>
          <w:szCs w:val="26"/>
        </w:rPr>
        <w:t>дома</w:t>
      </w:r>
      <w:r>
        <w:rPr>
          <w:rFonts w:ascii="Times New Roman" w:hAnsi="Times New Roman" w:cs="Times New Roman"/>
          <w:sz w:val="26"/>
          <w:szCs w:val="26"/>
        </w:rPr>
        <w:t xml:space="preserve"> в соответствии с разработанным и согласованным проектом</w:t>
      </w:r>
      <w:r w:rsidR="004B09F5">
        <w:rPr>
          <w:rFonts w:ascii="Times New Roman" w:hAnsi="Times New Roman" w:cs="Times New Roman"/>
          <w:sz w:val="26"/>
          <w:szCs w:val="26"/>
        </w:rPr>
        <w:t xml:space="preserve"> и сдача работ по акту теплоснабжающей организации</w:t>
      </w:r>
      <w:r>
        <w:rPr>
          <w:rFonts w:ascii="Times New Roman" w:hAnsi="Times New Roman" w:cs="Times New Roman"/>
          <w:sz w:val="26"/>
          <w:szCs w:val="26"/>
        </w:rPr>
        <w:t>.</w:t>
      </w:r>
    </w:p>
    <w:p w:rsidR="00801515" w:rsidRDefault="00801515" w:rsidP="004B09F5">
      <w:pPr>
        <w:pStyle w:val="afb"/>
        <w:ind w:left="0" w:firstLine="567"/>
        <w:jc w:val="both"/>
        <w:rPr>
          <w:rFonts w:ascii="Times New Roman" w:hAnsi="Times New Roman" w:cs="Times New Roman"/>
          <w:sz w:val="26"/>
          <w:szCs w:val="26"/>
        </w:rPr>
      </w:pPr>
      <w:r>
        <w:rPr>
          <w:rFonts w:ascii="Times New Roman" w:hAnsi="Times New Roman" w:cs="Times New Roman"/>
          <w:sz w:val="26"/>
          <w:szCs w:val="26"/>
        </w:rPr>
        <w:t xml:space="preserve">Бремя </w:t>
      </w:r>
      <w:r w:rsidR="004B09F5">
        <w:rPr>
          <w:rFonts w:ascii="Times New Roman" w:hAnsi="Times New Roman" w:cs="Times New Roman"/>
          <w:sz w:val="26"/>
          <w:szCs w:val="26"/>
        </w:rPr>
        <w:t>вы</w:t>
      </w:r>
      <w:r>
        <w:rPr>
          <w:rFonts w:ascii="Times New Roman" w:hAnsi="Times New Roman" w:cs="Times New Roman"/>
          <w:sz w:val="26"/>
          <w:szCs w:val="26"/>
        </w:rPr>
        <w:t>полнения всех выше указанных условий несут собственники квартир, переходящих на индивидуальное теплоснабжение.</w:t>
      </w:r>
      <w:r w:rsidR="008F6A21" w:rsidRPr="008F6A21">
        <w:rPr>
          <w:sz w:val="26"/>
          <w:szCs w:val="26"/>
        </w:rPr>
        <w:t xml:space="preserve"> </w:t>
      </w:r>
      <w:r w:rsidR="008F6A21" w:rsidRPr="008F6A21">
        <w:rPr>
          <w:rFonts w:ascii="Times New Roman" w:hAnsi="Times New Roman" w:cs="Times New Roman"/>
          <w:sz w:val="26"/>
          <w:szCs w:val="26"/>
        </w:rPr>
        <w:t>При неисполнении хотя бы одного из условий теплоснабжающая организация вправе считать договор поставки тепловой энергии не расторгнутым, и продолжать взимать плату за отопление по существующим нормативам.</w:t>
      </w:r>
    </w:p>
    <w:p w:rsidR="008F6A21" w:rsidRDefault="008F6A21" w:rsidP="004B09F5">
      <w:pPr>
        <w:pStyle w:val="afb"/>
        <w:ind w:left="0" w:firstLine="567"/>
        <w:jc w:val="both"/>
        <w:rPr>
          <w:rFonts w:ascii="Times New Roman" w:hAnsi="Times New Roman" w:cs="Times New Roman"/>
          <w:sz w:val="26"/>
          <w:szCs w:val="26"/>
        </w:rPr>
      </w:pPr>
    </w:p>
    <w:p w:rsidR="008F6A21" w:rsidRDefault="008F6A21" w:rsidP="004B09F5">
      <w:pPr>
        <w:pStyle w:val="afb"/>
        <w:ind w:left="0" w:firstLine="567"/>
        <w:jc w:val="both"/>
        <w:rPr>
          <w:rFonts w:ascii="Times New Roman" w:hAnsi="Times New Roman" w:cs="Times New Roman"/>
          <w:sz w:val="26"/>
          <w:szCs w:val="26"/>
        </w:rPr>
      </w:pPr>
    </w:p>
    <w:p w:rsidR="008F6A21" w:rsidRDefault="008F6A21" w:rsidP="004B09F5">
      <w:pPr>
        <w:pStyle w:val="afb"/>
        <w:ind w:left="0" w:firstLine="567"/>
        <w:jc w:val="both"/>
        <w:rPr>
          <w:rFonts w:ascii="Times New Roman" w:hAnsi="Times New Roman" w:cs="Times New Roman"/>
          <w:sz w:val="26"/>
          <w:szCs w:val="26"/>
        </w:rPr>
      </w:pPr>
    </w:p>
    <w:p w:rsidR="008F6A21" w:rsidRDefault="008F6A21" w:rsidP="004B09F5">
      <w:pPr>
        <w:pStyle w:val="afb"/>
        <w:ind w:left="0" w:firstLine="567"/>
        <w:jc w:val="both"/>
        <w:rPr>
          <w:rFonts w:ascii="Times New Roman" w:hAnsi="Times New Roman" w:cs="Times New Roman"/>
          <w:sz w:val="26"/>
          <w:szCs w:val="26"/>
        </w:rPr>
      </w:pPr>
    </w:p>
    <w:p w:rsidR="008F6A21" w:rsidRDefault="008F6A21" w:rsidP="004B09F5">
      <w:pPr>
        <w:pStyle w:val="afb"/>
        <w:ind w:left="0" w:firstLine="567"/>
        <w:jc w:val="both"/>
        <w:rPr>
          <w:rFonts w:ascii="Times New Roman" w:hAnsi="Times New Roman" w:cs="Times New Roman"/>
          <w:sz w:val="26"/>
          <w:szCs w:val="26"/>
        </w:rPr>
      </w:pPr>
    </w:p>
    <w:p w:rsidR="008F6A21" w:rsidRDefault="008F6A21" w:rsidP="004B09F5">
      <w:pPr>
        <w:pStyle w:val="afb"/>
        <w:ind w:left="0" w:firstLine="567"/>
        <w:jc w:val="both"/>
        <w:rPr>
          <w:rFonts w:ascii="Times New Roman" w:hAnsi="Times New Roman" w:cs="Times New Roman"/>
          <w:sz w:val="26"/>
          <w:szCs w:val="26"/>
        </w:rPr>
      </w:pPr>
    </w:p>
    <w:p w:rsidR="008F6A21" w:rsidRDefault="008F6A21" w:rsidP="004B09F5">
      <w:pPr>
        <w:pStyle w:val="afb"/>
        <w:ind w:left="0" w:firstLine="567"/>
        <w:jc w:val="both"/>
        <w:rPr>
          <w:rFonts w:ascii="Times New Roman" w:hAnsi="Times New Roman" w:cs="Times New Roman"/>
          <w:sz w:val="26"/>
          <w:szCs w:val="26"/>
        </w:rPr>
      </w:pPr>
    </w:p>
    <w:p w:rsidR="008F6A21" w:rsidRDefault="008F6A21" w:rsidP="004B09F5">
      <w:pPr>
        <w:pStyle w:val="afb"/>
        <w:ind w:left="0" w:firstLine="567"/>
        <w:jc w:val="both"/>
        <w:rPr>
          <w:rFonts w:ascii="Times New Roman" w:hAnsi="Times New Roman" w:cs="Times New Roman"/>
          <w:sz w:val="26"/>
          <w:szCs w:val="26"/>
        </w:rPr>
      </w:pPr>
    </w:p>
    <w:p w:rsidR="008F6A21" w:rsidRDefault="008F6A21" w:rsidP="004B09F5">
      <w:pPr>
        <w:pStyle w:val="afb"/>
        <w:ind w:left="0" w:firstLine="567"/>
        <w:jc w:val="both"/>
        <w:rPr>
          <w:rFonts w:ascii="Times New Roman" w:hAnsi="Times New Roman" w:cs="Times New Roman"/>
          <w:sz w:val="26"/>
          <w:szCs w:val="26"/>
        </w:rPr>
      </w:pPr>
    </w:p>
    <w:p w:rsidR="008F6A21" w:rsidRDefault="008F6A21" w:rsidP="004B09F5">
      <w:pPr>
        <w:pStyle w:val="afb"/>
        <w:ind w:left="0" w:firstLine="567"/>
        <w:jc w:val="both"/>
        <w:rPr>
          <w:rFonts w:ascii="Times New Roman" w:hAnsi="Times New Roman" w:cs="Times New Roman"/>
          <w:sz w:val="26"/>
          <w:szCs w:val="26"/>
        </w:rPr>
      </w:pPr>
    </w:p>
    <w:p w:rsidR="008F6A21" w:rsidRDefault="008F6A21" w:rsidP="004B09F5">
      <w:pPr>
        <w:pStyle w:val="afb"/>
        <w:ind w:left="0" w:firstLine="567"/>
        <w:jc w:val="both"/>
        <w:rPr>
          <w:rFonts w:ascii="Times New Roman" w:hAnsi="Times New Roman" w:cs="Times New Roman"/>
          <w:sz w:val="26"/>
          <w:szCs w:val="26"/>
        </w:rPr>
      </w:pPr>
    </w:p>
    <w:p w:rsidR="008F6A21" w:rsidRDefault="008F6A21" w:rsidP="004B09F5">
      <w:pPr>
        <w:pStyle w:val="afb"/>
        <w:ind w:left="0" w:firstLine="567"/>
        <w:jc w:val="both"/>
        <w:rPr>
          <w:rFonts w:ascii="Times New Roman" w:hAnsi="Times New Roman" w:cs="Times New Roman"/>
          <w:sz w:val="26"/>
          <w:szCs w:val="26"/>
        </w:rPr>
      </w:pPr>
    </w:p>
    <w:p w:rsidR="008F6A21" w:rsidRDefault="008F6A21" w:rsidP="004B09F5">
      <w:pPr>
        <w:pStyle w:val="afb"/>
        <w:ind w:left="0" w:firstLine="567"/>
        <w:jc w:val="both"/>
        <w:rPr>
          <w:rFonts w:ascii="Times New Roman" w:hAnsi="Times New Roman" w:cs="Times New Roman"/>
          <w:sz w:val="26"/>
          <w:szCs w:val="26"/>
        </w:rPr>
      </w:pPr>
    </w:p>
    <w:p w:rsidR="008F6A21" w:rsidRDefault="008F6A21" w:rsidP="004B09F5">
      <w:pPr>
        <w:pStyle w:val="afb"/>
        <w:ind w:left="0" w:firstLine="567"/>
        <w:jc w:val="both"/>
        <w:rPr>
          <w:rFonts w:ascii="Times New Roman" w:hAnsi="Times New Roman" w:cs="Times New Roman"/>
          <w:sz w:val="26"/>
          <w:szCs w:val="26"/>
        </w:rPr>
      </w:pPr>
    </w:p>
    <w:p w:rsidR="008F6A21" w:rsidRDefault="008F6A21" w:rsidP="004B09F5">
      <w:pPr>
        <w:pStyle w:val="afb"/>
        <w:ind w:left="0" w:firstLine="567"/>
        <w:jc w:val="both"/>
        <w:rPr>
          <w:rFonts w:ascii="Times New Roman" w:hAnsi="Times New Roman" w:cs="Times New Roman"/>
          <w:sz w:val="26"/>
          <w:szCs w:val="26"/>
        </w:rPr>
      </w:pPr>
    </w:p>
    <w:p w:rsidR="008F6A21" w:rsidRDefault="008F6A21" w:rsidP="004B09F5">
      <w:pPr>
        <w:pStyle w:val="afb"/>
        <w:ind w:left="0" w:firstLine="567"/>
        <w:jc w:val="both"/>
        <w:rPr>
          <w:rFonts w:ascii="Times New Roman" w:hAnsi="Times New Roman" w:cs="Times New Roman"/>
          <w:sz w:val="26"/>
          <w:szCs w:val="26"/>
        </w:rPr>
      </w:pPr>
    </w:p>
    <w:p w:rsidR="008F6A21" w:rsidRDefault="008F6A21" w:rsidP="004B09F5">
      <w:pPr>
        <w:pStyle w:val="afb"/>
        <w:ind w:left="0" w:firstLine="567"/>
        <w:jc w:val="both"/>
        <w:rPr>
          <w:rFonts w:ascii="Times New Roman" w:hAnsi="Times New Roman" w:cs="Times New Roman"/>
          <w:sz w:val="26"/>
          <w:szCs w:val="26"/>
        </w:rPr>
      </w:pPr>
    </w:p>
    <w:p w:rsidR="008F6A21" w:rsidRDefault="008F6A21" w:rsidP="004B09F5">
      <w:pPr>
        <w:pStyle w:val="afb"/>
        <w:ind w:left="0" w:firstLine="567"/>
        <w:jc w:val="both"/>
        <w:rPr>
          <w:rFonts w:ascii="Times New Roman" w:hAnsi="Times New Roman" w:cs="Times New Roman"/>
          <w:sz w:val="26"/>
          <w:szCs w:val="26"/>
        </w:rPr>
      </w:pPr>
    </w:p>
    <w:p w:rsidR="008F6A21" w:rsidRDefault="008F6A21" w:rsidP="004B09F5">
      <w:pPr>
        <w:pStyle w:val="afb"/>
        <w:ind w:left="0" w:firstLine="567"/>
        <w:jc w:val="both"/>
        <w:rPr>
          <w:rFonts w:ascii="Times New Roman" w:hAnsi="Times New Roman" w:cs="Times New Roman"/>
          <w:sz w:val="26"/>
          <w:szCs w:val="26"/>
        </w:rPr>
      </w:pPr>
    </w:p>
    <w:p w:rsidR="008F6A21" w:rsidRDefault="008F6A21" w:rsidP="004B09F5">
      <w:pPr>
        <w:pStyle w:val="afb"/>
        <w:ind w:left="0" w:firstLine="567"/>
        <w:jc w:val="both"/>
        <w:rPr>
          <w:rFonts w:ascii="Times New Roman" w:hAnsi="Times New Roman" w:cs="Times New Roman"/>
          <w:sz w:val="26"/>
          <w:szCs w:val="26"/>
        </w:rPr>
      </w:pPr>
    </w:p>
    <w:p w:rsidR="00CA52ED" w:rsidRPr="00BE3A57" w:rsidRDefault="00D449C2" w:rsidP="008F6A21">
      <w:pPr>
        <w:jc w:val="both"/>
        <w:rPr>
          <w:b/>
          <w:color w:val="000000"/>
          <w:sz w:val="28"/>
          <w:szCs w:val="28"/>
        </w:rPr>
      </w:pPr>
      <w:r>
        <w:rPr>
          <w:b/>
          <w:sz w:val="28"/>
          <w:szCs w:val="28"/>
        </w:rPr>
        <w:lastRenderedPageBreak/>
        <w:t>1</w:t>
      </w:r>
      <w:r w:rsidR="00B2229D">
        <w:rPr>
          <w:b/>
          <w:sz w:val="28"/>
          <w:szCs w:val="28"/>
        </w:rPr>
        <w:t>1</w:t>
      </w:r>
      <w:r w:rsidR="00BE3A57">
        <w:rPr>
          <w:b/>
          <w:sz w:val="28"/>
          <w:szCs w:val="28"/>
        </w:rPr>
        <w:t xml:space="preserve"> </w:t>
      </w:r>
      <w:r w:rsidR="00BE3A57" w:rsidRPr="00BE3A57">
        <w:rPr>
          <w:b/>
          <w:sz w:val="28"/>
          <w:szCs w:val="28"/>
        </w:rPr>
        <w:t>Предложение по определению единой теплоснабжающей организации</w:t>
      </w:r>
    </w:p>
    <w:p w:rsidR="00CA52ED" w:rsidRPr="00623BB2" w:rsidRDefault="00BE3A57" w:rsidP="0056143E">
      <w:pPr>
        <w:spacing w:before="120"/>
        <w:ind w:firstLine="567"/>
        <w:jc w:val="both"/>
        <w:rPr>
          <w:color w:val="000000"/>
          <w:sz w:val="26"/>
          <w:szCs w:val="26"/>
        </w:rPr>
      </w:pPr>
      <w:proofErr w:type="gramStart"/>
      <w:r w:rsidRPr="00623BB2">
        <w:rPr>
          <w:color w:val="000000"/>
          <w:sz w:val="26"/>
          <w:szCs w:val="26"/>
        </w:rPr>
        <w:t xml:space="preserve">В </w:t>
      </w:r>
      <w:r w:rsidR="004A4318">
        <w:rPr>
          <w:sz w:val="26"/>
          <w:szCs w:val="26"/>
        </w:rPr>
        <w:t>город</w:t>
      </w:r>
      <w:r w:rsidR="004A4318" w:rsidRPr="00F815BC">
        <w:rPr>
          <w:sz w:val="26"/>
          <w:szCs w:val="26"/>
        </w:rPr>
        <w:t>ского поселения</w:t>
      </w:r>
      <w:r w:rsidR="004A4318">
        <w:rPr>
          <w:sz w:val="26"/>
          <w:szCs w:val="26"/>
        </w:rPr>
        <w:t xml:space="preserve"> п.  Судисла</w:t>
      </w:r>
      <w:r w:rsidR="004A4318" w:rsidRPr="00F815BC">
        <w:rPr>
          <w:sz w:val="26"/>
          <w:szCs w:val="26"/>
        </w:rPr>
        <w:t>в</w:t>
      </w:r>
      <w:r w:rsidR="004A4318">
        <w:rPr>
          <w:sz w:val="26"/>
          <w:szCs w:val="26"/>
        </w:rPr>
        <w:t>ль</w:t>
      </w:r>
      <w:r w:rsidR="00623BB2" w:rsidRPr="00623BB2">
        <w:rPr>
          <w:color w:val="000000"/>
          <w:sz w:val="26"/>
          <w:szCs w:val="26"/>
        </w:rPr>
        <w:t xml:space="preserve"> </w:t>
      </w:r>
      <w:r w:rsidRPr="00623BB2">
        <w:rPr>
          <w:color w:val="000000"/>
          <w:sz w:val="26"/>
          <w:szCs w:val="26"/>
        </w:rPr>
        <w:t xml:space="preserve"> </w:t>
      </w:r>
      <w:r w:rsidR="00623BB2" w:rsidRPr="00623BB2">
        <w:rPr>
          <w:color w:val="000000"/>
          <w:sz w:val="26"/>
          <w:szCs w:val="26"/>
        </w:rPr>
        <w:t>име</w:t>
      </w:r>
      <w:r w:rsidR="00D17B46">
        <w:rPr>
          <w:color w:val="000000"/>
          <w:sz w:val="26"/>
          <w:szCs w:val="26"/>
        </w:rPr>
        <w:t>ю</w:t>
      </w:r>
      <w:r w:rsidR="00623BB2" w:rsidRPr="00623BB2">
        <w:rPr>
          <w:color w:val="000000"/>
          <w:sz w:val="26"/>
          <w:szCs w:val="26"/>
        </w:rPr>
        <w:t xml:space="preserve">тся </w:t>
      </w:r>
      <w:r w:rsidR="00D17B46">
        <w:rPr>
          <w:color w:val="000000"/>
          <w:sz w:val="26"/>
          <w:szCs w:val="26"/>
        </w:rPr>
        <w:t>2</w:t>
      </w:r>
      <w:r w:rsidR="00623BB2" w:rsidRPr="00623BB2">
        <w:rPr>
          <w:color w:val="000000"/>
          <w:sz w:val="26"/>
          <w:szCs w:val="26"/>
        </w:rPr>
        <w:t xml:space="preserve"> теплоснабжающ</w:t>
      </w:r>
      <w:r w:rsidR="00D17B46">
        <w:rPr>
          <w:color w:val="000000"/>
          <w:sz w:val="26"/>
          <w:szCs w:val="26"/>
        </w:rPr>
        <w:t>ие организации</w:t>
      </w:r>
      <w:r w:rsidR="00623BB2" w:rsidRPr="00623BB2">
        <w:rPr>
          <w:color w:val="000000"/>
          <w:sz w:val="26"/>
          <w:szCs w:val="26"/>
        </w:rPr>
        <w:t xml:space="preserve"> - </w:t>
      </w:r>
      <w:r w:rsidR="00370743" w:rsidRPr="00370743">
        <w:rPr>
          <w:b/>
          <w:color w:val="000000"/>
          <w:sz w:val="26"/>
          <w:szCs w:val="26"/>
        </w:rPr>
        <w:t>МУП «Судиславское ЖКХ»</w:t>
      </w:r>
      <w:r w:rsidR="00D17B46">
        <w:rPr>
          <w:b/>
          <w:color w:val="000000"/>
          <w:sz w:val="26"/>
          <w:szCs w:val="26"/>
        </w:rPr>
        <w:t xml:space="preserve"> и О</w:t>
      </w:r>
      <w:r w:rsidR="00370743">
        <w:rPr>
          <w:b/>
          <w:color w:val="000000"/>
          <w:sz w:val="26"/>
          <w:szCs w:val="26"/>
        </w:rPr>
        <w:t>О</w:t>
      </w:r>
      <w:r w:rsidR="00D17B46">
        <w:rPr>
          <w:b/>
          <w:color w:val="000000"/>
          <w:sz w:val="26"/>
          <w:szCs w:val="26"/>
        </w:rPr>
        <w:t>О «</w:t>
      </w:r>
      <w:r w:rsidR="00370743">
        <w:rPr>
          <w:b/>
          <w:color w:val="000000"/>
          <w:sz w:val="26"/>
          <w:szCs w:val="26"/>
        </w:rPr>
        <w:t>С</w:t>
      </w:r>
      <w:r w:rsidR="004A4318">
        <w:rPr>
          <w:b/>
          <w:color w:val="000000"/>
          <w:sz w:val="26"/>
          <w:szCs w:val="26"/>
        </w:rPr>
        <w:t>овременные технологии теплоснабжения</w:t>
      </w:r>
      <w:r w:rsidR="00D17B46">
        <w:rPr>
          <w:b/>
          <w:color w:val="000000"/>
          <w:sz w:val="26"/>
          <w:szCs w:val="26"/>
        </w:rPr>
        <w:t>»</w:t>
      </w:r>
      <w:r w:rsidR="00623BB2" w:rsidRPr="00623BB2">
        <w:rPr>
          <w:b/>
          <w:color w:val="000000"/>
          <w:sz w:val="26"/>
          <w:szCs w:val="26"/>
        </w:rPr>
        <w:t xml:space="preserve">, </w:t>
      </w:r>
      <w:r w:rsidR="00623BB2" w:rsidRPr="00D17B46">
        <w:rPr>
          <w:color w:val="000000"/>
          <w:sz w:val="26"/>
          <w:szCs w:val="26"/>
        </w:rPr>
        <w:t>котор</w:t>
      </w:r>
      <w:r w:rsidR="00D17B46" w:rsidRPr="00D17B46">
        <w:rPr>
          <w:color w:val="000000"/>
          <w:sz w:val="26"/>
          <w:szCs w:val="26"/>
        </w:rPr>
        <w:t>ые</w:t>
      </w:r>
      <w:r w:rsidR="00623BB2" w:rsidRPr="00D17B46">
        <w:rPr>
          <w:color w:val="000000"/>
          <w:sz w:val="26"/>
          <w:szCs w:val="26"/>
        </w:rPr>
        <w:t xml:space="preserve"> и явля</w:t>
      </w:r>
      <w:r w:rsidR="00D17B46" w:rsidRPr="00D17B46">
        <w:rPr>
          <w:color w:val="000000"/>
          <w:sz w:val="26"/>
          <w:szCs w:val="26"/>
        </w:rPr>
        <w:t>ю</w:t>
      </w:r>
      <w:r w:rsidR="00623BB2" w:rsidRPr="00D17B46">
        <w:rPr>
          <w:color w:val="000000"/>
          <w:sz w:val="26"/>
          <w:szCs w:val="26"/>
        </w:rPr>
        <w:t>тся</w:t>
      </w:r>
      <w:r w:rsidR="00623BB2" w:rsidRPr="00623BB2">
        <w:rPr>
          <w:b/>
          <w:color w:val="000000"/>
          <w:sz w:val="26"/>
          <w:szCs w:val="26"/>
        </w:rPr>
        <w:t xml:space="preserve"> </w:t>
      </w:r>
      <w:r w:rsidRPr="00623BB2">
        <w:rPr>
          <w:color w:val="000000"/>
          <w:sz w:val="26"/>
          <w:szCs w:val="26"/>
        </w:rPr>
        <w:t>кандидат</w:t>
      </w:r>
      <w:r w:rsidR="00D17B46">
        <w:rPr>
          <w:color w:val="000000"/>
          <w:sz w:val="26"/>
          <w:szCs w:val="26"/>
        </w:rPr>
        <w:t>а</w:t>
      </w:r>
      <w:r w:rsidR="00623BB2" w:rsidRPr="00623BB2">
        <w:rPr>
          <w:color w:val="000000"/>
          <w:sz w:val="26"/>
          <w:szCs w:val="26"/>
        </w:rPr>
        <w:t>м</w:t>
      </w:r>
      <w:r w:rsidR="00D17B46">
        <w:rPr>
          <w:color w:val="000000"/>
          <w:sz w:val="26"/>
          <w:szCs w:val="26"/>
        </w:rPr>
        <w:t>и</w:t>
      </w:r>
      <w:r w:rsidRPr="00623BB2">
        <w:rPr>
          <w:color w:val="000000"/>
          <w:sz w:val="26"/>
          <w:szCs w:val="26"/>
        </w:rPr>
        <w:t xml:space="preserve"> на роль ед</w:t>
      </w:r>
      <w:r w:rsidR="00623BB2" w:rsidRPr="00623BB2">
        <w:rPr>
          <w:color w:val="000000"/>
          <w:sz w:val="26"/>
          <w:szCs w:val="26"/>
        </w:rPr>
        <w:t>иной теплоснабжающей организаци</w:t>
      </w:r>
      <w:r w:rsidR="00F1095F">
        <w:rPr>
          <w:color w:val="000000"/>
          <w:sz w:val="26"/>
          <w:szCs w:val="26"/>
        </w:rPr>
        <w:t>и</w:t>
      </w:r>
      <w:r w:rsidR="009C4C3A">
        <w:rPr>
          <w:color w:val="000000"/>
          <w:sz w:val="26"/>
          <w:szCs w:val="26"/>
        </w:rPr>
        <w:t xml:space="preserve"> (ЕТО)</w:t>
      </w:r>
      <w:r w:rsidR="00623BB2" w:rsidRPr="00623BB2">
        <w:rPr>
          <w:color w:val="000000"/>
          <w:sz w:val="26"/>
          <w:szCs w:val="26"/>
        </w:rPr>
        <w:t>.</w:t>
      </w:r>
      <w:r w:rsidRPr="00623BB2">
        <w:rPr>
          <w:color w:val="000000"/>
          <w:sz w:val="26"/>
          <w:szCs w:val="26"/>
        </w:rPr>
        <w:t xml:space="preserve"> </w:t>
      </w:r>
      <w:proofErr w:type="gramEnd"/>
    </w:p>
    <w:p w:rsidR="00CA52ED" w:rsidRPr="00623BB2" w:rsidRDefault="007719B3" w:rsidP="001924F4">
      <w:pPr>
        <w:ind w:firstLine="567"/>
        <w:jc w:val="both"/>
        <w:rPr>
          <w:color w:val="000000"/>
          <w:sz w:val="26"/>
          <w:szCs w:val="26"/>
        </w:rPr>
      </w:pPr>
      <w:r w:rsidRPr="00623BB2">
        <w:rPr>
          <w:color w:val="000000"/>
          <w:sz w:val="26"/>
          <w:szCs w:val="26"/>
        </w:rPr>
        <w:t xml:space="preserve">В </w:t>
      </w:r>
      <w:r w:rsidR="00D17B46">
        <w:rPr>
          <w:color w:val="000000"/>
          <w:sz w:val="26"/>
          <w:szCs w:val="26"/>
        </w:rPr>
        <w:t xml:space="preserve">аренде и </w:t>
      </w:r>
      <w:r w:rsidRPr="00623BB2">
        <w:rPr>
          <w:color w:val="000000"/>
          <w:sz w:val="26"/>
          <w:szCs w:val="26"/>
        </w:rPr>
        <w:t xml:space="preserve">эксплуатационной ответственности </w:t>
      </w:r>
      <w:r w:rsidR="00370743" w:rsidRPr="00370743">
        <w:rPr>
          <w:color w:val="000000"/>
          <w:sz w:val="26"/>
          <w:szCs w:val="26"/>
        </w:rPr>
        <w:t>МУП «Судиславское ЖКХ»</w:t>
      </w:r>
      <w:r w:rsidRPr="00623BB2">
        <w:rPr>
          <w:color w:val="000000"/>
          <w:sz w:val="26"/>
          <w:szCs w:val="26"/>
        </w:rPr>
        <w:t xml:space="preserve"> </w:t>
      </w:r>
      <w:r w:rsidR="00491E84" w:rsidRPr="00623BB2">
        <w:rPr>
          <w:color w:val="000000"/>
          <w:sz w:val="26"/>
          <w:szCs w:val="26"/>
        </w:rPr>
        <w:t xml:space="preserve">в границах </w:t>
      </w:r>
      <w:r w:rsidR="00623BB2" w:rsidRPr="00623BB2">
        <w:rPr>
          <w:color w:val="000000"/>
          <w:sz w:val="26"/>
          <w:szCs w:val="26"/>
        </w:rPr>
        <w:t>поселка</w:t>
      </w:r>
      <w:r w:rsidR="00491E84" w:rsidRPr="00623BB2">
        <w:rPr>
          <w:color w:val="000000"/>
          <w:sz w:val="26"/>
          <w:szCs w:val="26"/>
        </w:rPr>
        <w:t xml:space="preserve"> </w:t>
      </w:r>
      <w:r w:rsidRPr="00623BB2">
        <w:rPr>
          <w:color w:val="000000"/>
          <w:sz w:val="26"/>
          <w:szCs w:val="26"/>
        </w:rPr>
        <w:t xml:space="preserve">находится </w:t>
      </w:r>
      <w:r w:rsidR="00623BB2" w:rsidRPr="00623BB2">
        <w:rPr>
          <w:color w:val="000000"/>
          <w:sz w:val="26"/>
          <w:szCs w:val="26"/>
        </w:rPr>
        <w:t xml:space="preserve">2 </w:t>
      </w:r>
      <w:r w:rsidR="00370743">
        <w:rPr>
          <w:color w:val="000000"/>
          <w:sz w:val="26"/>
          <w:szCs w:val="26"/>
        </w:rPr>
        <w:t>угольны</w:t>
      </w:r>
      <w:r w:rsidR="004A4318">
        <w:rPr>
          <w:color w:val="000000"/>
          <w:sz w:val="26"/>
          <w:szCs w:val="26"/>
        </w:rPr>
        <w:t>е</w:t>
      </w:r>
      <w:r w:rsidRPr="00623BB2">
        <w:rPr>
          <w:color w:val="000000"/>
          <w:sz w:val="26"/>
          <w:szCs w:val="26"/>
        </w:rPr>
        <w:t xml:space="preserve"> котельн</w:t>
      </w:r>
      <w:r w:rsidR="00491E84" w:rsidRPr="00623BB2">
        <w:rPr>
          <w:color w:val="000000"/>
          <w:sz w:val="26"/>
          <w:szCs w:val="26"/>
        </w:rPr>
        <w:t>ы</w:t>
      </w:r>
      <w:r w:rsidR="00370743">
        <w:rPr>
          <w:color w:val="000000"/>
          <w:sz w:val="26"/>
          <w:szCs w:val="26"/>
        </w:rPr>
        <w:t>е</w:t>
      </w:r>
      <w:r w:rsidR="00D535CC">
        <w:rPr>
          <w:color w:val="000000"/>
          <w:sz w:val="26"/>
          <w:szCs w:val="26"/>
        </w:rPr>
        <w:t xml:space="preserve"> и 0,768 </w:t>
      </w:r>
      <w:r w:rsidRPr="00623BB2">
        <w:rPr>
          <w:color w:val="000000"/>
          <w:sz w:val="26"/>
          <w:szCs w:val="26"/>
        </w:rPr>
        <w:t>км локальных тепловых сетей.</w:t>
      </w:r>
      <w:r w:rsidR="00166333">
        <w:rPr>
          <w:color w:val="000000"/>
          <w:sz w:val="26"/>
          <w:szCs w:val="26"/>
        </w:rPr>
        <w:t xml:space="preserve"> Емкость тепловых  сетей составляет </w:t>
      </w:r>
      <w:r w:rsidR="00D535CC">
        <w:rPr>
          <w:color w:val="000000"/>
          <w:sz w:val="26"/>
          <w:szCs w:val="26"/>
        </w:rPr>
        <w:t>6,9</w:t>
      </w:r>
      <w:r w:rsidR="00166333">
        <w:rPr>
          <w:color w:val="000000"/>
          <w:sz w:val="26"/>
          <w:szCs w:val="26"/>
        </w:rPr>
        <w:t xml:space="preserve"> м</w:t>
      </w:r>
      <w:r w:rsidR="00166333" w:rsidRPr="00166333">
        <w:rPr>
          <w:color w:val="000000"/>
          <w:sz w:val="26"/>
          <w:szCs w:val="26"/>
          <w:vertAlign w:val="superscript"/>
        </w:rPr>
        <w:t>3</w:t>
      </w:r>
      <w:r w:rsidR="00166333">
        <w:rPr>
          <w:color w:val="000000"/>
          <w:sz w:val="26"/>
          <w:szCs w:val="26"/>
        </w:rPr>
        <w:t>.</w:t>
      </w:r>
      <w:r w:rsidR="00166333" w:rsidRPr="00166333">
        <w:rPr>
          <w:color w:val="000000"/>
          <w:sz w:val="26"/>
          <w:szCs w:val="26"/>
        </w:rPr>
        <w:t xml:space="preserve"> </w:t>
      </w:r>
    </w:p>
    <w:p w:rsidR="00166333" w:rsidRDefault="00166333" w:rsidP="00037EBB">
      <w:pPr>
        <w:ind w:firstLine="567"/>
        <w:jc w:val="both"/>
        <w:rPr>
          <w:color w:val="000000"/>
          <w:sz w:val="26"/>
          <w:szCs w:val="26"/>
        </w:rPr>
      </w:pPr>
      <w:r w:rsidRPr="00D17B46">
        <w:rPr>
          <w:color w:val="000000"/>
          <w:sz w:val="26"/>
          <w:szCs w:val="26"/>
        </w:rPr>
        <w:t>О</w:t>
      </w:r>
      <w:r w:rsidR="00D535CC">
        <w:rPr>
          <w:color w:val="000000"/>
          <w:sz w:val="26"/>
          <w:szCs w:val="26"/>
        </w:rPr>
        <w:t>О</w:t>
      </w:r>
      <w:r w:rsidRPr="00D17B46">
        <w:rPr>
          <w:color w:val="000000"/>
          <w:sz w:val="26"/>
          <w:szCs w:val="26"/>
        </w:rPr>
        <w:t>О «</w:t>
      </w:r>
      <w:r w:rsidR="00EB594B" w:rsidRPr="00EB594B">
        <w:rPr>
          <w:color w:val="000000"/>
          <w:sz w:val="26"/>
          <w:szCs w:val="26"/>
        </w:rPr>
        <w:t>Современные технологии теплоснабжения</w:t>
      </w:r>
      <w:r w:rsidRPr="00D17B46">
        <w:rPr>
          <w:color w:val="000000"/>
          <w:sz w:val="26"/>
          <w:szCs w:val="26"/>
        </w:rPr>
        <w:t>»</w:t>
      </w:r>
      <w:r>
        <w:rPr>
          <w:color w:val="000000"/>
          <w:sz w:val="26"/>
          <w:szCs w:val="26"/>
        </w:rPr>
        <w:t xml:space="preserve"> имеет в собственности </w:t>
      </w:r>
      <w:r w:rsidR="00D535CC">
        <w:rPr>
          <w:color w:val="000000"/>
          <w:sz w:val="26"/>
          <w:szCs w:val="26"/>
        </w:rPr>
        <w:t xml:space="preserve">и в пользовании 2 газовые </w:t>
      </w:r>
      <w:proofErr w:type="spellStart"/>
      <w:r w:rsidR="00D535CC">
        <w:rPr>
          <w:color w:val="000000"/>
          <w:sz w:val="26"/>
          <w:szCs w:val="26"/>
        </w:rPr>
        <w:t>блочно</w:t>
      </w:r>
      <w:proofErr w:type="spellEnd"/>
      <w:r w:rsidR="00D535CC">
        <w:rPr>
          <w:color w:val="000000"/>
          <w:sz w:val="26"/>
          <w:szCs w:val="26"/>
        </w:rPr>
        <w:t xml:space="preserve">-модульные котельные и </w:t>
      </w:r>
      <w:r w:rsidR="00EB594B">
        <w:rPr>
          <w:color w:val="000000"/>
          <w:sz w:val="26"/>
          <w:szCs w:val="26"/>
        </w:rPr>
        <w:t xml:space="preserve">локальные </w:t>
      </w:r>
      <w:r w:rsidR="00D535CC">
        <w:rPr>
          <w:color w:val="000000"/>
          <w:sz w:val="26"/>
          <w:szCs w:val="26"/>
        </w:rPr>
        <w:t>тепловые сети</w:t>
      </w:r>
      <w:r>
        <w:rPr>
          <w:color w:val="000000"/>
          <w:sz w:val="26"/>
          <w:szCs w:val="26"/>
        </w:rPr>
        <w:t xml:space="preserve"> протяженностью </w:t>
      </w:r>
      <w:r w:rsidR="00D535CC">
        <w:rPr>
          <w:color w:val="000000"/>
          <w:sz w:val="26"/>
          <w:szCs w:val="26"/>
        </w:rPr>
        <w:t>1,8</w:t>
      </w:r>
      <w:r w:rsidR="002E4364">
        <w:rPr>
          <w:color w:val="000000"/>
          <w:sz w:val="26"/>
          <w:szCs w:val="26"/>
        </w:rPr>
        <w:t xml:space="preserve"> </w:t>
      </w:r>
      <w:r w:rsidR="00D535CC">
        <w:rPr>
          <w:color w:val="000000"/>
          <w:sz w:val="26"/>
          <w:szCs w:val="26"/>
        </w:rPr>
        <w:t>к</w:t>
      </w:r>
      <w:r>
        <w:rPr>
          <w:color w:val="000000"/>
          <w:sz w:val="26"/>
          <w:szCs w:val="26"/>
        </w:rPr>
        <w:t>м.</w:t>
      </w:r>
      <w:r w:rsidR="00D535CC">
        <w:rPr>
          <w:color w:val="000000"/>
          <w:sz w:val="26"/>
          <w:szCs w:val="26"/>
        </w:rPr>
        <w:t xml:space="preserve"> Емкость тепловых  сетей составляет 41,6 м</w:t>
      </w:r>
      <w:r w:rsidR="00D535CC" w:rsidRPr="00166333">
        <w:rPr>
          <w:color w:val="000000"/>
          <w:sz w:val="26"/>
          <w:szCs w:val="26"/>
          <w:vertAlign w:val="superscript"/>
        </w:rPr>
        <w:t>3</w:t>
      </w:r>
      <w:r>
        <w:rPr>
          <w:color w:val="000000"/>
          <w:sz w:val="26"/>
          <w:szCs w:val="26"/>
        </w:rPr>
        <w:t xml:space="preserve"> </w:t>
      </w:r>
    </w:p>
    <w:p w:rsidR="00D17B46" w:rsidRPr="00D17B46" w:rsidRDefault="00166333" w:rsidP="00037EBB">
      <w:pPr>
        <w:ind w:firstLine="567"/>
        <w:jc w:val="both"/>
        <w:rPr>
          <w:color w:val="000000"/>
          <w:sz w:val="26"/>
          <w:szCs w:val="26"/>
        </w:rPr>
      </w:pPr>
      <w:r>
        <w:rPr>
          <w:color w:val="000000"/>
          <w:sz w:val="26"/>
          <w:szCs w:val="26"/>
        </w:rPr>
        <w:t xml:space="preserve">Оба кандидата на получение статуса ЕТО - </w:t>
      </w:r>
      <w:r w:rsidR="00D535CC" w:rsidRPr="00370743">
        <w:rPr>
          <w:color w:val="000000"/>
          <w:sz w:val="26"/>
          <w:szCs w:val="26"/>
        </w:rPr>
        <w:t>МУП «Судиславское ЖКХ»</w:t>
      </w:r>
      <w:r w:rsidR="007719B3" w:rsidRPr="00623BB2">
        <w:rPr>
          <w:color w:val="000000"/>
          <w:sz w:val="26"/>
          <w:szCs w:val="26"/>
        </w:rPr>
        <w:t xml:space="preserve"> </w:t>
      </w:r>
      <w:proofErr w:type="gramStart"/>
      <w:r w:rsidRPr="00166333">
        <w:rPr>
          <w:color w:val="000000"/>
          <w:sz w:val="26"/>
          <w:szCs w:val="26"/>
        </w:rPr>
        <w:t xml:space="preserve">и </w:t>
      </w:r>
      <w:r w:rsidR="00EB594B" w:rsidRPr="00D17B46">
        <w:rPr>
          <w:color w:val="000000"/>
          <w:sz w:val="26"/>
          <w:szCs w:val="26"/>
        </w:rPr>
        <w:t>О</w:t>
      </w:r>
      <w:r w:rsidR="00EB594B">
        <w:rPr>
          <w:color w:val="000000"/>
          <w:sz w:val="26"/>
          <w:szCs w:val="26"/>
        </w:rPr>
        <w:t>О</w:t>
      </w:r>
      <w:r w:rsidR="00EB594B" w:rsidRPr="00D17B46">
        <w:rPr>
          <w:color w:val="000000"/>
          <w:sz w:val="26"/>
          <w:szCs w:val="26"/>
        </w:rPr>
        <w:t>О</w:t>
      </w:r>
      <w:proofErr w:type="gramEnd"/>
      <w:r w:rsidR="00EB594B" w:rsidRPr="00D17B46">
        <w:rPr>
          <w:color w:val="000000"/>
          <w:sz w:val="26"/>
          <w:szCs w:val="26"/>
        </w:rPr>
        <w:t xml:space="preserve"> «</w:t>
      </w:r>
      <w:r w:rsidR="00EB594B" w:rsidRPr="00EB594B">
        <w:rPr>
          <w:color w:val="000000"/>
          <w:sz w:val="26"/>
          <w:szCs w:val="26"/>
        </w:rPr>
        <w:t>Современные технологии теплоснабжения</w:t>
      </w:r>
      <w:r w:rsidR="00EB594B" w:rsidRPr="00D17B46">
        <w:rPr>
          <w:color w:val="000000"/>
          <w:sz w:val="26"/>
          <w:szCs w:val="26"/>
        </w:rPr>
        <w:t>»</w:t>
      </w:r>
      <w:r w:rsidRPr="00166333">
        <w:rPr>
          <w:color w:val="000000"/>
          <w:sz w:val="26"/>
          <w:szCs w:val="26"/>
        </w:rPr>
        <w:t xml:space="preserve"> </w:t>
      </w:r>
      <w:r w:rsidR="007719B3" w:rsidRPr="00623BB2">
        <w:rPr>
          <w:color w:val="000000"/>
          <w:sz w:val="26"/>
          <w:szCs w:val="26"/>
        </w:rPr>
        <w:t>име</w:t>
      </w:r>
      <w:r>
        <w:rPr>
          <w:color w:val="000000"/>
          <w:sz w:val="26"/>
          <w:szCs w:val="26"/>
        </w:rPr>
        <w:t>ю</w:t>
      </w:r>
      <w:r w:rsidR="007719B3" w:rsidRPr="00623BB2">
        <w:rPr>
          <w:color w:val="000000"/>
          <w:sz w:val="26"/>
          <w:szCs w:val="26"/>
        </w:rPr>
        <w:t>т штат квалифицированных специалистов</w:t>
      </w:r>
      <w:r w:rsidR="00D17B46">
        <w:rPr>
          <w:color w:val="000000"/>
          <w:sz w:val="26"/>
          <w:szCs w:val="26"/>
        </w:rPr>
        <w:t>, специальную авто</w:t>
      </w:r>
      <w:r w:rsidR="00623BB2" w:rsidRPr="00623BB2">
        <w:rPr>
          <w:color w:val="000000"/>
          <w:sz w:val="26"/>
          <w:szCs w:val="26"/>
        </w:rPr>
        <w:t>тракторную технику</w:t>
      </w:r>
      <w:r w:rsidR="007719B3" w:rsidRPr="00623BB2">
        <w:rPr>
          <w:color w:val="000000"/>
          <w:sz w:val="26"/>
          <w:szCs w:val="26"/>
        </w:rPr>
        <w:t xml:space="preserve"> и ремонтную базу.</w:t>
      </w:r>
    </w:p>
    <w:p w:rsidR="001924F4" w:rsidRPr="00623BB2" w:rsidRDefault="001924F4" w:rsidP="001924F4">
      <w:pPr>
        <w:ind w:firstLine="600"/>
        <w:jc w:val="right"/>
        <w:rPr>
          <w:sz w:val="26"/>
          <w:szCs w:val="26"/>
        </w:rPr>
      </w:pPr>
      <w:r w:rsidRPr="00623BB2">
        <w:rPr>
          <w:sz w:val="26"/>
          <w:szCs w:val="26"/>
        </w:rPr>
        <w:t xml:space="preserve">Таблица </w:t>
      </w:r>
      <w:r w:rsidR="00D449C2">
        <w:rPr>
          <w:sz w:val="26"/>
          <w:szCs w:val="26"/>
        </w:rPr>
        <w:t>1</w:t>
      </w:r>
      <w:r w:rsidR="00E35867">
        <w:rPr>
          <w:sz w:val="26"/>
          <w:szCs w:val="26"/>
        </w:rPr>
        <w:t>1</w:t>
      </w:r>
      <w:r w:rsidRPr="00623BB2">
        <w:rPr>
          <w:sz w:val="26"/>
          <w:szCs w:val="26"/>
        </w:rPr>
        <w:t>.1</w:t>
      </w:r>
    </w:p>
    <w:p w:rsidR="001924F4" w:rsidRPr="00623BB2" w:rsidRDefault="001924F4" w:rsidP="00166333">
      <w:pPr>
        <w:spacing w:after="120"/>
        <w:jc w:val="center"/>
        <w:rPr>
          <w:sz w:val="26"/>
          <w:szCs w:val="26"/>
        </w:rPr>
      </w:pPr>
      <w:r w:rsidRPr="00623BB2">
        <w:rPr>
          <w:sz w:val="26"/>
          <w:szCs w:val="26"/>
        </w:rPr>
        <w:t xml:space="preserve">Характеристика теплоснабжающих организаций – кандидатов на </w:t>
      </w:r>
      <w:r w:rsidR="00166333">
        <w:rPr>
          <w:sz w:val="26"/>
          <w:szCs w:val="26"/>
        </w:rPr>
        <w:t xml:space="preserve">получение статуса </w:t>
      </w:r>
      <w:r w:rsidRPr="00623BB2">
        <w:rPr>
          <w:sz w:val="26"/>
          <w:szCs w:val="26"/>
        </w:rPr>
        <w:t xml:space="preserve"> </w:t>
      </w:r>
      <w:r w:rsidR="00932BAD">
        <w:rPr>
          <w:sz w:val="26"/>
          <w:szCs w:val="26"/>
        </w:rPr>
        <w:t>ЕТО</w:t>
      </w:r>
    </w:p>
    <w:tbl>
      <w:tblPr>
        <w:tblW w:w="0" w:type="auto"/>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609"/>
        <w:gridCol w:w="1981"/>
        <w:gridCol w:w="1713"/>
        <w:gridCol w:w="1324"/>
        <w:gridCol w:w="2437"/>
      </w:tblGrid>
      <w:tr w:rsidR="00D535CC" w:rsidRPr="00A842A3" w:rsidTr="00801515">
        <w:tc>
          <w:tcPr>
            <w:tcW w:w="2609" w:type="dxa"/>
            <w:shd w:val="clear" w:color="auto" w:fill="auto"/>
          </w:tcPr>
          <w:p w:rsidR="00D535CC" w:rsidRPr="00A842A3" w:rsidRDefault="00D535CC" w:rsidP="00586C20">
            <w:pPr>
              <w:jc w:val="center"/>
              <w:rPr>
                <w:szCs w:val="24"/>
              </w:rPr>
            </w:pPr>
            <w:r w:rsidRPr="00A842A3">
              <w:rPr>
                <w:color w:val="000000"/>
                <w:szCs w:val="24"/>
              </w:rPr>
              <w:t>Наименование теплоснабжающей организации</w:t>
            </w:r>
          </w:p>
        </w:tc>
        <w:tc>
          <w:tcPr>
            <w:tcW w:w="1981" w:type="dxa"/>
            <w:shd w:val="clear" w:color="auto" w:fill="auto"/>
          </w:tcPr>
          <w:p w:rsidR="00D535CC" w:rsidRPr="00A842A3" w:rsidRDefault="00D535CC" w:rsidP="00586C20">
            <w:pPr>
              <w:jc w:val="center"/>
              <w:rPr>
                <w:szCs w:val="24"/>
              </w:rPr>
            </w:pPr>
            <w:r w:rsidRPr="00A842A3">
              <w:rPr>
                <w:szCs w:val="24"/>
              </w:rPr>
              <w:t>Объем полезного отпуска теплоты, Гкал/год</w:t>
            </w:r>
            <w:proofErr w:type="gramStart"/>
            <w:r w:rsidRPr="00A842A3">
              <w:rPr>
                <w:szCs w:val="24"/>
              </w:rPr>
              <w:t xml:space="preserve"> (%)</w:t>
            </w:r>
            <w:proofErr w:type="gramEnd"/>
          </w:p>
        </w:tc>
        <w:tc>
          <w:tcPr>
            <w:tcW w:w="1713" w:type="dxa"/>
            <w:shd w:val="clear" w:color="auto" w:fill="auto"/>
          </w:tcPr>
          <w:p w:rsidR="00D535CC" w:rsidRPr="00A842A3" w:rsidRDefault="00801515" w:rsidP="00586C20">
            <w:pPr>
              <w:jc w:val="center"/>
              <w:rPr>
                <w:szCs w:val="24"/>
              </w:rPr>
            </w:pPr>
            <w:r>
              <w:rPr>
                <w:szCs w:val="24"/>
              </w:rPr>
              <w:t>Протяжен</w:t>
            </w:r>
            <w:r w:rsidR="00D535CC" w:rsidRPr="00A842A3">
              <w:rPr>
                <w:szCs w:val="24"/>
              </w:rPr>
              <w:t xml:space="preserve">ность теплосетей, </w:t>
            </w:r>
            <w:proofErr w:type="gramStart"/>
            <w:r w:rsidR="00D535CC" w:rsidRPr="00A842A3">
              <w:rPr>
                <w:szCs w:val="24"/>
              </w:rPr>
              <w:t>км</w:t>
            </w:r>
            <w:proofErr w:type="gramEnd"/>
            <w:r w:rsidR="00D535CC" w:rsidRPr="00A842A3">
              <w:rPr>
                <w:szCs w:val="24"/>
              </w:rPr>
              <w:t xml:space="preserve"> (%)</w:t>
            </w:r>
          </w:p>
        </w:tc>
        <w:tc>
          <w:tcPr>
            <w:tcW w:w="1324" w:type="dxa"/>
            <w:shd w:val="clear" w:color="auto" w:fill="auto"/>
          </w:tcPr>
          <w:p w:rsidR="00D535CC" w:rsidRPr="00A842A3" w:rsidRDefault="00D535CC" w:rsidP="00572EAF">
            <w:pPr>
              <w:jc w:val="center"/>
              <w:rPr>
                <w:szCs w:val="24"/>
              </w:rPr>
            </w:pPr>
            <w:r>
              <w:rPr>
                <w:szCs w:val="24"/>
              </w:rPr>
              <w:t>Объем</w:t>
            </w:r>
            <w:r w:rsidRPr="00A842A3">
              <w:rPr>
                <w:szCs w:val="24"/>
              </w:rPr>
              <w:t xml:space="preserve"> теплосетей, </w:t>
            </w:r>
            <w:r>
              <w:rPr>
                <w:szCs w:val="24"/>
              </w:rPr>
              <w:t>м</w:t>
            </w:r>
            <w:r w:rsidRPr="00572EAF">
              <w:rPr>
                <w:szCs w:val="24"/>
                <w:vertAlign w:val="superscript"/>
              </w:rPr>
              <w:t>3</w:t>
            </w:r>
            <w:r w:rsidRPr="00A842A3">
              <w:rPr>
                <w:szCs w:val="24"/>
              </w:rPr>
              <w:t xml:space="preserve"> (%)</w:t>
            </w:r>
          </w:p>
        </w:tc>
        <w:tc>
          <w:tcPr>
            <w:tcW w:w="2437" w:type="dxa"/>
            <w:shd w:val="clear" w:color="auto" w:fill="auto"/>
          </w:tcPr>
          <w:p w:rsidR="00D535CC" w:rsidRPr="00A842A3" w:rsidRDefault="00D535CC" w:rsidP="00586C20">
            <w:pPr>
              <w:jc w:val="center"/>
              <w:rPr>
                <w:szCs w:val="24"/>
              </w:rPr>
            </w:pPr>
            <w:r w:rsidRPr="00A842A3">
              <w:rPr>
                <w:szCs w:val="24"/>
              </w:rPr>
              <w:t xml:space="preserve">Наличие достаточной технической </w:t>
            </w:r>
            <w:r>
              <w:rPr>
                <w:szCs w:val="24"/>
              </w:rPr>
              <w:t xml:space="preserve">и кадровой </w:t>
            </w:r>
            <w:r w:rsidRPr="00A842A3">
              <w:rPr>
                <w:szCs w:val="24"/>
              </w:rPr>
              <w:t>базы</w:t>
            </w:r>
          </w:p>
        </w:tc>
      </w:tr>
      <w:tr w:rsidR="00D535CC" w:rsidRPr="00A842A3" w:rsidTr="00801515">
        <w:tc>
          <w:tcPr>
            <w:tcW w:w="2609" w:type="dxa"/>
            <w:shd w:val="clear" w:color="auto" w:fill="auto"/>
          </w:tcPr>
          <w:p w:rsidR="00D535CC" w:rsidRPr="004B1276" w:rsidRDefault="00D535CC" w:rsidP="00586C20">
            <w:pPr>
              <w:jc w:val="center"/>
              <w:rPr>
                <w:szCs w:val="24"/>
              </w:rPr>
            </w:pPr>
            <w:r w:rsidRPr="00370743">
              <w:rPr>
                <w:color w:val="000000"/>
                <w:sz w:val="26"/>
                <w:szCs w:val="26"/>
              </w:rPr>
              <w:t>МУП «Судиславское ЖКХ»</w:t>
            </w:r>
          </w:p>
        </w:tc>
        <w:tc>
          <w:tcPr>
            <w:tcW w:w="1981" w:type="dxa"/>
            <w:shd w:val="clear" w:color="auto" w:fill="auto"/>
            <w:vAlign w:val="center"/>
          </w:tcPr>
          <w:p w:rsidR="00D535CC" w:rsidRPr="00A842A3" w:rsidRDefault="00D535CC" w:rsidP="00932BAD">
            <w:pPr>
              <w:jc w:val="center"/>
              <w:rPr>
                <w:szCs w:val="24"/>
              </w:rPr>
            </w:pPr>
            <w:r>
              <w:rPr>
                <w:szCs w:val="24"/>
              </w:rPr>
              <w:t>1114 (25%)</w:t>
            </w:r>
          </w:p>
        </w:tc>
        <w:tc>
          <w:tcPr>
            <w:tcW w:w="1713" w:type="dxa"/>
            <w:shd w:val="clear" w:color="auto" w:fill="auto"/>
            <w:vAlign w:val="center"/>
          </w:tcPr>
          <w:p w:rsidR="00D535CC" w:rsidRPr="00A842A3" w:rsidRDefault="00D535CC" w:rsidP="00572EAF">
            <w:pPr>
              <w:jc w:val="center"/>
              <w:rPr>
                <w:szCs w:val="24"/>
              </w:rPr>
            </w:pPr>
            <w:r>
              <w:rPr>
                <w:szCs w:val="24"/>
              </w:rPr>
              <w:t>0,77 (30%)</w:t>
            </w:r>
          </w:p>
        </w:tc>
        <w:tc>
          <w:tcPr>
            <w:tcW w:w="1324" w:type="dxa"/>
            <w:shd w:val="clear" w:color="auto" w:fill="auto"/>
            <w:vAlign w:val="center"/>
          </w:tcPr>
          <w:p w:rsidR="00D535CC" w:rsidRPr="00A842A3" w:rsidRDefault="00D535CC" w:rsidP="00932BAD">
            <w:pPr>
              <w:jc w:val="center"/>
              <w:rPr>
                <w:szCs w:val="24"/>
              </w:rPr>
            </w:pPr>
            <w:r>
              <w:rPr>
                <w:szCs w:val="24"/>
              </w:rPr>
              <w:t>6,9 (23%)</w:t>
            </w:r>
          </w:p>
        </w:tc>
        <w:tc>
          <w:tcPr>
            <w:tcW w:w="2437" w:type="dxa"/>
            <w:shd w:val="clear" w:color="auto" w:fill="auto"/>
            <w:vAlign w:val="center"/>
          </w:tcPr>
          <w:p w:rsidR="00D535CC" w:rsidRPr="00A842A3" w:rsidRDefault="00D535CC" w:rsidP="00932BAD">
            <w:pPr>
              <w:jc w:val="center"/>
              <w:rPr>
                <w:szCs w:val="24"/>
              </w:rPr>
            </w:pPr>
            <w:r w:rsidRPr="00A842A3">
              <w:rPr>
                <w:szCs w:val="24"/>
              </w:rPr>
              <w:t>Имеется</w:t>
            </w:r>
          </w:p>
        </w:tc>
      </w:tr>
      <w:tr w:rsidR="00D535CC" w:rsidRPr="00A842A3" w:rsidTr="00801515">
        <w:tc>
          <w:tcPr>
            <w:tcW w:w="2609" w:type="dxa"/>
            <w:shd w:val="clear" w:color="auto" w:fill="auto"/>
          </w:tcPr>
          <w:p w:rsidR="00D535CC" w:rsidRPr="004B1276" w:rsidRDefault="00D535CC" w:rsidP="00D535CC">
            <w:pPr>
              <w:jc w:val="center"/>
              <w:rPr>
                <w:sz w:val="20"/>
                <w:szCs w:val="20"/>
              </w:rPr>
            </w:pPr>
            <w:r w:rsidRPr="004B1276">
              <w:rPr>
                <w:color w:val="000000"/>
                <w:sz w:val="26"/>
                <w:szCs w:val="26"/>
              </w:rPr>
              <w:t>О</w:t>
            </w:r>
            <w:r>
              <w:rPr>
                <w:color w:val="000000"/>
                <w:sz w:val="26"/>
                <w:szCs w:val="26"/>
              </w:rPr>
              <w:t>О</w:t>
            </w:r>
            <w:r w:rsidRPr="004B1276">
              <w:rPr>
                <w:color w:val="000000"/>
                <w:sz w:val="26"/>
                <w:szCs w:val="26"/>
              </w:rPr>
              <w:t>О «</w:t>
            </w:r>
            <w:r>
              <w:rPr>
                <w:color w:val="000000"/>
                <w:sz w:val="26"/>
                <w:szCs w:val="26"/>
              </w:rPr>
              <w:t>СТТ</w:t>
            </w:r>
            <w:r w:rsidRPr="004B1276">
              <w:rPr>
                <w:color w:val="000000"/>
                <w:sz w:val="26"/>
                <w:szCs w:val="26"/>
              </w:rPr>
              <w:t>»</w:t>
            </w:r>
          </w:p>
        </w:tc>
        <w:tc>
          <w:tcPr>
            <w:tcW w:w="1981" w:type="dxa"/>
            <w:shd w:val="clear" w:color="auto" w:fill="auto"/>
          </w:tcPr>
          <w:p w:rsidR="00D535CC" w:rsidRPr="00A1475D" w:rsidRDefault="00D535CC" w:rsidP="00932BAD">
            <w:pPr>
              <w:jc w:val="center"/>
              <w:rPr>
                <w:szCs w:val="24"/>
              </w:rPr>
            </w:pPr>
            <w:r>
              <w:rPr>
                <w:szCs w:val="24"/>
              </w:rPr>
              <w:t>3312 (75%)</w:t>
            </w:r>
          </w:p>
        </w:tc>
        <w:tc>
          <w:tcPr>
            <w:tcW w:w="1713" w:type="dxa"/>
            <w:shd w:val="clear" w:color="auto" w:fill="auto"/>
          </w:tcPr>
          <w:p w:rsidR="00D535CC" w:rsidRPr="00A1475D" w:rsidRDefault="00D535CC" w:rsidP="00932BAD">
            <w:pPr>
              <w:jc w:val="center"/>
              <w:rPr>
                <w:szCs w:val="24"/>
              </w:rPr>
            </w:pPr>
            <w:r>
              <w:rPr>
                <w:szCs w:val="24"/>
              </w:rPr>
              <w:t>1,8 (70%)</w:t>
            </w:r>
          </w:p>
        </w:tc>
        <w:tc>
          <w:tcPr>
            <w:tcW w:w="1324" w:type="dxa"/>
            <w:shd w:val="clear" w:color="auto" w:fill="auto"/>
          </w:tcPr>
          <w:p w:rsidR="00D535CC" w:rsidRPr="00A1475D" w:rsidRDefault="00D535CC" w:rsidP="00586C20">
            <w:pPr>
              <w:jc w:val="center"/>
              <w:rPr>
                <w:szCs w:val="24"/>
              </w:rPr>
            </w:pPr>
            <w:r>
              <w:rPr>
                <w:szCs w:val="24"/>
              </w:rPr>
              <w:t>41,6 (77%)</w:t>
            </w:r>
          </w:p>
        </w:tc>
        <w:tc>
          <w:tcPr>
            <w:tcW w:w="2437" w:type="dxa"/>
            <w:shd w:val="clear" w:color="auto" w:fill="auto"/>
          </w:tcPr>
          <w:p w:rsidR="00D535CC" w:rsidRPr="00A1475D" w:rsidRDefault="00D535CC" w:rsidP="00586C20">
            <w:pPr>
              <w:jc w:val="center"/>
              <w:rPr>
                <w:szCs w:val="24"/>
              </w:rPr>
            </w:pPr>
            <w:r w:rsidRPr="00A842A3">
              <w:rPr>
                <w:szCs w:val="24"/>
              </w:rPr>
              <w:t>Имеется</w:t>
            </w:r>
          </w:p>
        </w:tc>
      </w:tr>
    </w:tbl>
    <w:p w:rsidR="009C4C3A" w:rsidRDefault="00EB594B" w:rsidP="00166333">
      <w:pPr>
        <w:spacing w:before="120"/>
        <w:ind w:firstLine="567"/>
        <w:jc w:val="both"/>
        <w:rPr>
          <w:color w:val="000000"/>
          <w:sz w:val="26"/>
          <w:szCs w:val="26"/>
        </w:rPr>
      </w:pPr>
      <w:r>
        <w:rPr>
          <w:color w:val="000000"/>
          <w:sz w:val="26"/>
          <w:szCs w:val="26"/>
        </w:rPr>
        <w:t xml:space="preserve">С учетом того, что локальные тепловые сети от теплоисточников технологически между собой не связаны, статус ЕТО должен присваиваться по зонам теплоснабжения. При определении ЕТО в  </w:t>
      </w:r>
      <w:r>
        <w:rPr>
          <w:sz w:val="26"/>
          <w:szCs w:val="26"/>
        </w:rPr>
        <w:t>город</w:t>
      </w:r>
      <w:r w:rsidRPr="00F815BC">
        <w:rPr>
          <w:sz w:val="26"/>
          <w:szCs w:val="26"/>
        </w:rPr>
        <w:t>ско</w:t>
      </w:r>
      <w:r>
        <w:rPr>
          <w:sz w:val="26"/>
          <w:szCs w:val="26"/>
        </w:rPr>
        <w:t>м</w:t>
      </w:r>
      <w:r w:rsidRPr="00F815BC">
        <w:rPr>
          <w:sz w:val="26"/>
          <w:szCs w:val="26"/>
        </w:rPr>
        <w:t xml:space="preserve"> поселени</w:t>
      </w:r>
      <w:r>
        <w:rPr>
          <w:sz w:val="26"/>
          <w:szCs w:val="26"/>
        </w:rPr>
        <w:t>и п.  Судисла</w:t>
      </w:r>
      <w:r w:rsidRPr="00F815BC">
        <w:rPr>
          <w:sz w:val="26"/>
          <w:szCs w:val="26"/>
        </w:rPr>
        <w:t>в</w:t>
      </w:r>
      <w:r>
        <w:rPr>
          <w:sz w:val="26"/>
          <w:szCs w:val="26"/>
        </w:rPr>
        <w:t xml:space="preserve">ль следует учитывать также реализуемый инвестиционный проект, согласно которому котельные </w:t>
      </w:r>
      <w:r w:rsidRPr="00370743">
        <w:rPr>
          <w:color w:val="000000"/>
          <w:sz w:val="26"/>
          <w:szCs w:val="26"/>
        </w:rPr>
        <w:t>МУП «Судиславское ЖКХ»</w:t>
      </w:r>
      <w:r>
        <w:rPr>
          <w:color w:val="000000"/>
          <w:sz w:val="26"/>
          <w:szCs w:val="26"/>
        </w:rPr>
        <w:t xml:space="preserve"> выводятся из эксплуатации, а их нагрузки переключаются на котельные </w:t>
      </w:r>
      <w:r w:rsidRPr="00D17B46">
        <w:rPr>
          <w:color w:val="000000"/>
          <w:sz w:val="26"/>
          <w:szCs w:val="26"/>
        </w:rPr>
        <w:t>О</w:t>
      </w:r>
      <w:r>
        <w:rPr>
          <w:color w:val="000000"/>
          <w:sz w:val="26"/>
          <w:szCs w:val="26"/>
        </w:rPr>
        <w:t>О</w:t>
      </w:r>
      <w:r w:rsidRPr="00D17B46">
        <w:rPr>
          <w:color w:val="000000"/>
          <w:sz w:val="26"/>
          <w:szCs w:val="26"/>
        </w:rPr>
        <w:t>О «</w:t>
      </w:r>
      <w:r w:rsidRPr="00EB594B">
        <w:rPr>
          <w:color w:val="000000"/>
          <w:sz w:val="26"/>
          <w:szCs w:val="26"/>
        </w:rPr>
        <w:t>Современные технологии теплоснабжения</w:t>
      </w:r>
      <w:r w:rsidRPr="00D17B46">
        <w:rPr>
          <w:color w:val="000000"/>
          <w:sz w:val="26"/>
          <w:szCs w:val="26"/>
        </w:rPr>
        <w:t>»</w:t>
      </w:r>
      <w:r>
        <w:rPr>
          <w:color w:val="000000"/>
          <w:sz w:val="26"/>
          <w:szCs w:val="26"/>
        </w:rPr>
        <w:t>.</w:t>
      </w:r>
      <w:r>
        <w:rPr>
          <w:sz w:val="26"/>
          <w:szCs w:val="26"/>
        </w:rPr>
        <w:t xml:space="preserve"> </w:t>
      </w:r>
    </w:p>
    <w:p w:rsidR="00575FDF" w:rsidRDefault="007F238B" w:rsidP="0056143E">
      <w:pPr>
        <w:ind w:firstLine="567"/>
        <w:jc w:val="both"/>
        <w:rPr>
          <w:b/>
          <w:color w:val="000000"/>
          <w:sz w:val="26"/>
          <w:szCs w:val="26"/>
        </w:rPr>
      </w:pPr>
      <w:r w:rsidRPr="00D30CBA">
        <w:rPr>
          <w:color w:val="000000"/>
          <w:sz w:val="26"/>
          <w:szCs w:val="26"/>
        </w:rPr>
        <w:t xml:space="preserve">В силу выше изложенного и в соответствии с п. 4 </w:t>
      </w:r>
      <w:r>
        <w:rPr>
          <w:color w:val="000000"/>
          <w:sz w:val="26"/>
          <w:szCs w:val="26"/>
        </w:rPr>
        <w:t>«</w:t>
      </w:r>
      <w:r>
        <w:rPr>
          <w:sz w:val="26"/>
          <w:szCs w:val="26"/>
        </w:rPr>
        <w:t xml:space="preserve">Правил организации теплоснабжения в РФ», утвержденных </w:t>
      </w:r>
      <w:r w:rsidRPr="00D30CBA">
        <w:rPr>
          <w:color w:val="000000"/>
          <w:sz w:val="26"/>
          <w:szCs w:val="26"/>
        </w:rPr>
        <w:t>постановлени</w:t>
      </w:r>
      <w:r>
        <w:rPr>
          <w:color w:val="000000"/>
          <w:sz w:val="26"/>
          <w:szCs w:val="26"/>
        </w:rPr>
        <w:t>ем</w:t>
      </w:r>
      <w:r w:rsidRPr="00D30CBA">
        <w:rPr>
          <w:color w:val="000000"/>
          <w:sz w:val="26"/>
          <w:szCs w:val="26"/>
        </w:rPr>
        <w:t xml:space="preserve"> Правительства РФ </w:t>
      </w:r>
      <w:r w:rsidRPr="00D30CBA">
        <w:rPr>
          <w:bCs/>
          <w:sz w:val="26"/>
          <w:szCs w:val="26"/>
        </w:rPr>
        <w:t>от 8</w:t>
      </w:r>
      <w:r w:rsidR="00801515">
        <w:rPr>
          <w:bCs/>
          <w:sz w:val="26"/>
          <w:szCs w:val="26"/>
        </w:rPr>
        <w:t>.08</w:t>
      </w:r>
      <w:r w:rsidRPr="00D30CBA">
        <w:rPr>
          <w:bCs/>
          <w:sz w:val="26"/>
          <w:szCs w:val="26"/>
        </w:rPr>
        <w:t xml:space="preserve"> 2012 г. № 808</w:t>
      </w:r>
      <w:r>
        <w:rPr>
          <w:bCs/>
          <w:sz w:val="26"/>
          <w:szCs w:val="26"/>
        </w:rPr>
        <w:t>,</w:t>
      </w:r>
      <w:r w:rsidRPr="00D30CBA">
        <w:rPr>
          <w:sz w:val="26"/>
          <w:szCs w:val="26"/>
        </w:rPr>
        <w:t xml:space="preserve"> </w:t>
      </w:r>
      <w:r w:rsidRPr="00A22B24">
        <w:rPr>
          <w:sz w:val="26"/>
          <w:szCs w:val="26"/>
        </w:rPr>
        <w:t xml:space="preserve">статус </w:t>
      </w:r>
      <w:r w:rsidRPr="00A22B24">
        <w:rPr>
          <w:color w:val="000000"/>
          <w:sz w:val="26"/>
          <w:szCs w:val="26"/>
        </w:rPr>
        <w:t xml:space="preserve">единой теплоснабжающей организации должен быть </w:t>
      </w:r>
      <w:r w:rsidR="00D535CC">
        <w:rPr>
          <w:color w:val="000000"/>
          <w:sz w:val="26"/>
          <w:szCs w:val="26"/>
        </w:rPr>
        <w:t xml:space="preserve">присвоен </w:t>
      </w:r>
      <w:r w:rsidR="00EB594B">
        <w:rPr>
          <w:b/>
          <w:color w:val="000000"/>
          <w:sz w:val="26"/>
          <w:szCs w:val="26"/>
        </w:rPr>
        <w:t>ООО «Современные технологии теплоснабжения»</w:t>
      </w:r>
      <w:r w:rsidRPr="00A22B24">
        <w:rPr>
          <w:color w:val="000000"/>
          <w:sz w:val="26"/>
          <w:szCs w:val="26"/>
        </w:rPr>
        <w:t>.</w:t>
      </w:r>
      <w:r w:rsidRPr="00D30CBA">
        <w:rPr>
          <w:b/>
          <w:color w:val="000000"/>
          <w:sz w:val="26"/>
          <w:szCs w:val="26"/>
        </w:rPr>
        <w:t xml:space="preserve"> </w:t>
      </w:r>
    </w:p>
    <w:p w:rsidR="003B383F" w:rsidRPr="00D30CBA" w:rsidRDefault="003B383F" w:rsidP="0056143E">
      <w:pPr>
        <w:ind w:firstLine="567"/>
        <w:jc w:val="both"/>
        <w:rPr>
          <w:color w:val="000000"/>
          <w:sz w:val="26"/>
          <w:szCs w:val="26"/>
        </w:rPr>
      </w:pPr>
      <w:r w:rsidRPr="00D30CBA">
        <w:rPr>
          <w:color w:val="000000"/>
          <w:sz w:val="26"/>
          <w:szCs w:val="26"/>
        </w:rPr>
        <w:t>Создание един</w:t>
      </w:r>
      <w:r w:rsidR="00575FDF">
        <w:rPr>
          <w:color w:val="000000"/>
          <w:sz w:val="26"/>
          <w:szCs w:val="26"/>
        </w:rPr>
        <w:t>ых</w:t>
      </w:r>
      <w:r w:rsidRPr="00D30CBA">
        <w:rPr>
          <w:color w:val="000000"/>
          <w:sz w:val="26"/>
          <w:szCs w:val="26"/>
        </w:rPr>
        <w:t xml:space="preserve"> теплоснабжающ</w:t>
      </w:r>
      <w:r w:rsidR="00575FDF">
        <w:rPr>
          <w:color w:val="000000"/>
          <w:sz w:val="26"/>
          <w:szCs w:val="26"/>
        </w:rPr>
        <w:t>их</w:t>
      </w:r>
      <w:r w:rsidRPr="00D30CBA">
        <w:rPr>
          <w:color w:val="000000"/>
          <w:sz w:val="26"/>
          <w:szCs w:val="26"/>
        </w:rPr>
        <w:t xml:space="preserve"> организаци</w:t>
      </w:r>
      <w:r w:rsidR="00575FDF">
        <w:rPr>
          <w:color w:val="000000"/>
          <w:sz w:val="26"/>
          <w:szCs w:val="26"/>
        </w:rPr>
        <w:t>й в зонах теплоснабжения</w:t>
      </w:r>
      <w:r w:rsidRPr="00D30CBA">
        <w:rPr>
          <w:color w:val="000000"/>
          <w:sz w:val="26"/>
          <w:szCs w:val="26"/>
        </w:rPr>
        <w:t xml:space="preserve"> позволит:</w:t>
      </w:r>
    </w:p>
    <w:p w:rsidR="003B383F" w:rsidRPr="00D30CBA" w:rsidRDefault="003B383F" w:rsidP="003B383F">
      <w:pPr>
        <w:jc w:val="both"/>
        <w:rPr>
          <w:color w:val="000000"/>
          <w:sz w:val="26"/>
          <w:szCs w:val="26"/>
        </w:rPr>
      </w:pPr>
      <w:r w:rsidRPr="00D30CBA">
        <w:rPr>
          <w:color w:val="000000"/>
          <w:sz w:val="26"/>
          <w:szCs w:val="26"/>
        </w:rPr>
        <w:t xml:space="preserve">- повысить уровень управления системой теплоснабжения </w:t>
      </w:r>
      <w:r w:rsidR="00B2229D">
        <w:rPr>
          <w:sz w:val="26"/>
          <w:szCs w:val="26"/>
        </w:rPr>
        <w:t>город</w:t>
      </w:r>
      <w:r w:rsidR="00B2229D" w:rsidRPr="00F815BC">
        <w:rPr>
          <w:sz w:val="26"/>
          <w:szCs w:val="26"/>
        </w:rPr>
        <w:t>ского поселения</w:t>
      </w:r>
      <w:r w:rsidR="00B2229D">
        <w:rPr>
          <w:sz w:val="26"/>
          <w:szCs w:val="26"/>
        </w:rPr>
        <w:t xml:space="preserve"> п.  Судисла</w:t>
      </w:r>
      <w:r w:rsidR="00B2229D" w:rsidRPr="00F815BC">
        <w:rPr>
          <w:sz w:val="26"/>
          <w:szCs w:val="26"/>
        </w:rPr>
        <w:t>в</w:t>
      </w:r>
      <w:r w:rsidR="00B2229D">
        <w:rPr>
          <w:sz w:val="26"/>
          <w:szCs w:val="26"/>
        </w:rPr>
        <w:t>ль</w:t>
      </w:r>
      <w:r w:rsidRPr="00D30CBA">
        <w:rPr>
          <w:color w:val="000000"/>
          <w:sz w:val="26"/>
          <w:szCs w:val="26"/>
        </w:rPr>
        <w:t>;</w:t>
      </w:r>
    </w:p>
    <w:p w:rsidR="003B383F" w:rsidRPr="00D30CBA" w:rsidRDefault="003B383F" w:rsidP="003B383F">
      <w:pPr>
        <w:jc w:val="both"/>
        <w:rPr>
          <w:color w:val="000000"/>
          <w:sz w:val="26"/>
          <w:szCs w:val="26"/>
        </w:rPr>
      </w:pPr>
      <w:r w:rsidRPr="00D30CBA">
        <w:rPr>
          <w:color w:val="000000"/>
          <w:sz w:val="26"/>
          <w:szCs w:val="26"/>
        </w:rPr>
        <w:t xml:space="preserve">- создать </w:t>
      </w:r>
      <w:r w:rsidR="00D535CC">
        <w:rPr>
          <w:color w:val="000000"/>
          <w:sz w:val="26"/>
          <w:szCs w:val="26"/>
        </w:rPr>
        <w:t xml:space="preserve">с ЕТО </w:t>
      </w:r>
      <w:r w:rsidRPr="00D30CBA">
        <w:rPr>
          <w:color w:val="000000"/>
          <w:sz w:val="26"/>
          <w:szCs w:val="26"/>
        </w:rPr>
        <w:t>единую аварийно-диспетчерскую службу;</w:t>
      </w:r>
    </w:p>
    <w:p w:rsidR="003B383F" w:rsidRPr="00D30CBA" w:rsidRDefault="00D30CBA" w:rsidP="003B383F">
      <w:pPr>
        <w:jc w:val="both"/>
        <w:rPr>
          <w:color w:val="000000"/>
          <w:sz w:val="26"/>
          <w:szCs w:val="26"/>
        </w:rPr>
      </w:pPr>
      <w:r w:rsidRPr="00D30CBA">
        <w:rPr>
          <w:color w:val="000000"/>
          <w:sz w:val="26"/>
          <w:szCs w:val="26"/>
        </w:rPr>
        <w:t>-</w:t>
      </w:r>
      <w:r w:rsidR="00916D67" w:rsidRPr="00D30CBA">
        <w:rPr>
          <w:color w:val="000000"/>
          <w:sz w:val="26"/>
          <w:szCs w:val="26"/>
        </w:rPr>
        <w:t xml:space="preserve"> </w:t>
      </w:r>
      <w:r w:rsidRPr="00D30CBA">
        <w:rPr>
          <w:color w:val="000000"/>
          <w:sz w:val="26"/>
          <w:szCs w:val="26"/>
        </w:rPr>
        <w:t xml:space="preserve">реконструировать котельные и тепловые сети </w:t>
      </w:r>
      <w:r w:rsidR="00916D67" w:rsidRPr="00D30CBA">
        <w:rPr>
          <w:color w:val="000000"/>
          <w:sz w:val="26"/>
          <w:szCs w:val="26"/>
        </w:rPr>
        <w:t xml:space="preserve">и тем самым </w:t>
      </w:r>
      <w:r w:rsidR="003B383F" w:rsidRPr="00D30CBA">
        <w:rPr>
          <w:color w:val="000000"/>
          <w:sz w:val="26"/>
          <w:szCs w:val="26"/>
        </w:rPr>
        <w:t>оптимизировать затраты на производство и передачу тепловой энергии;</w:t>
      </w:r>
    </w:p>
    <w:p w:rsidR="00916D67" w:rsidRPr="00D30CBA" w:rsidRDefault="00916D67" w:rsidP="003B383F">
      <w:pPr>
        <w:jc w:val="both"/>
        <w:rPr>
          <w:color w:val="000000"/>
          <w:sz w:val="26"/>
          <w:szCs w:val="26"/>
        </w:rPr>
      </w:pPr>
      <w:r w:rsidRPr="00D30CBA">
        <w:rPr>
          <w:color w:val="000000"/>
          <w:sz w:val="26"/>
          <w:szCs w:val="26"/>
        </w:rPr>
        <w:t>- замедлить рост тарифов на тепловую энергию и снизить затраты бюджета на меры социальной поддержки населения;</w:t>
      </w:r>
    </w:p>
    <w:p w:rsidR="00916D67" w:rsidRPr="00D30CBA" w:rsidRDefault="00916D67" w:rsidP="003B383F">
      <w:pPr>
        <w:jc w:val="both"/>
        <w:rPr>
          <w:color w:val="000000"/>
          <w:sz w:val="26"/>
          <w:szCs w:val="26"/>
        </w:rPr>
      </w:pPr>
      <w:r w:rsidRPr="00D30CBA">
        <w:rPr>
          <w:color w:val="000000"/>
          <w:sz w:val="26"/>
          <w:szCs w:val="26"/>
        </w:rPr>
        <w:t xml:space="preserve">- повысить </w:t>
      </w:r>
      <w:r w:rsidR="00485370" w:rsidRPr="00D30CBA">
        <w:rPr>
          <w:color w:val="000000"/>
          <w:sz w:val="26"/>
          <w:szCs w:val="26"/>
        </w:rPr>
        <w:t xml:space="preserve">надежность и </w:t>
      </w:r>
      <w:r w:rsidRPr="00D30CBA">
        <w:rPr>
          <w:color w:val="000000"/>
          <w:sz w:val="26"/>
          <w:szCs w:val="26"/>
        </w:rPr>
        <w:t>качество услуг по теплоснабжению потребителей</w:t>
      </w:r>
      <w:r w:rsidR="007C70BC">
        <w:rPr>
          <w:color w:val="000000"/>
          <w:sz w:val="26"/>
          <w:szCs w:val="26"/>
        </w:rPr>
        <w:t>.</w:t>
      </w:r>
    </w:p>
    <w:p w:rsidR="008F6A21" w:rsidRDefault="008F6A21" w:rsidP="00166333">
      <w:pPr>
        <w:spacing w:before="120" w:after="120"/>
        <w:ind w:firstLine="601"/>
        <w:jc w:val="center"/>
        <w:rPr>
          <w:b/>
          <w:sz w:val="26"/>
          <w:szCs w:val="26"/>
        </w:rPr>
      </w:pPr>
    </w:p>
    <w:p w:rsidR="008F6A21" w:rsidRDefault="008F6A21" w:rsidP="00166333">
      <w:pPr>
        <w:spacing w:before="120" w:after="120"/>
        <w:ind w:firstLine="601"/>
        <w:jc w:val="center"/>
        <w:rPr>
          <w:b/>
          <w:sz w:val="26"/>
          <w:szCs w:val="26"/>
        </w:rPr>
      </w:pPr>
    </w:p>
    <w:p w:rsidR="008F6A21" w:rsidRDefault="008F6A21" w:rsidP="00166333">
      <w:pPr>
        <w:spacing w:before="120" w:after="120"/>
        <w:ind w:firstLine="601"/>
        <w:jc w:val="center"/>
        <w:rPr>
          <w:b/>
          <w:sz w:val="26"/>
          <w:szCs w:val="26"/>
        </w:rPr>
      </w:pPr>
    </w:p>
    <w:p w:rsidR="008F6A21" w:rsidRDefault="008F6A21" w:rsidP="00166333">
      <w:pPr>
        <w:spacing w:before="120" w:after="120"/>
        <w:ind w:firstLine="601"/>
        <w:jc w:val="center"/>
        <w:rPr>
          <w:b/>
          <w:sz w:val="26"/>
          <w:szCs w:val="26"/>
        </w:rPr>
      </w:pPr>
    </w:p>
    <w:p w:rsidR="008F6A21" w:rsidRDefault="008F6A21" w:rsidP="00166333">
      <w:pPr>
        <w:spacing w:before="120" w:after="120"/>
        <w:ind w:firstLine="601"/>
        <w:jc w:val="center"/>
        <w:rPr>
          <w:b/>
          <w:sz w:val="26"/>
          <w:szCs w:val="26"/>
        </w:rPr>
      </w:pPr>
    </w:p>
    <w:p w:rsidR="008F6A21" w:rsidRDefault="008F6A21" w:rsidP="00166333">
      <w:pPr>
        <w:spacing w:before="120" w:after="120"/>
        <w:ind w:firstLine="601"/>
        <w:jc w:val="center"/>
        <w:rPr>
          <w:b/>
          <w:sz w:val="26"/>
          <w:szCs w:val="26"/>
        </w:rPr>
      </w:pPr>
    </w:p>
    <w:p w:rsidR="008F6A21" w:rsidRDefault="008F6A21" w:rsidP="00166333">
      <w:pPr>
        <w:spacing w:before="120" w:after="120"/>
        <w:ind w:firstLine="601"/>
        <w:jc w:val="center"/>
        <w:rPr>
          <w:b/>
          <w:sz w:val="26"/>
          <w:szCs w:val="26"/>
        </w:rPr>
      </w:pPr>
    </w:p>
    <w:p w:rsidR="004F5F3D" w:rsidRPr="00F879F4" w:rsidRDefault="004F5F3D" w:rsidP="00166333">
      <w:pPr>
        <w:spacing w:before="120" w:after="120"/>
        <w:ind w:firstLine="601"/>
        <w:jc w:val="center"/>
        <w:rPr>
          <w:b/>
          <w:sz w:val="26"/>
          <w:szCs w:val="26"/>
        </w:rPr>
      </w:pPr>
      <w:r w:rsidRPr="00F879F4">
        <w:rPr>
          <w:b/>
          <w:sz w:val="26"/>
          <w:szCs w:val="26"/>
        </w:rPr>
        <w:lastRenderedPageBreak/>
        <w:t>Список использованной литературы</w:t>
      </w:r>
    </w:p>
    <w:p w:rsidR="004F5F3D" w:rsidRPr="00F879F4" w:rsidRDefault="004F5F3D" w:rsidP="00F9277D">
      <w:pPr>
        <w:numPr>
          <w:ilvl w:val="0"/>
          <w:numId w:val="12"/>
        </w:numPr>
        <w:tabs>
          <w:tab w:val="clear" w:pos="480"/>
          <w:tab w:val="num" w:pos="426"/>
        </w:tabs>
        <w:suppressAutoHyphens w:val="0"/>
        <w:ind w:left="426" w:hanging="426"/>
        <w:jc w:val="both"/>
        <w:rPr>
          <w:sz w:val="26"/>
          <w:szCs w:val="26"/>
        </w:rPr>
      </w:pPr>
      <w:r w:rsidRPr="00F879F4">
        <w:rPr>
          <w:sz w:val="26"/>
          <w:szCs w:val="26"/>
        </w:rPr>
        <w:t xml:space="preserve">Федеральный закон от 23.11.2009г. N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4F5F3D" w:rsidRPr="00F879F4" w:rsidRDefault="004F5F3D" w:rsidP="00F9277D">
      <w:pPr>
        <w:numPr>
          <w:ilvl w:val="0"/>
          <w:numId w:val="12"/>
        </w:numPr>
        <w:tabs>
          <w:tab w:val="clear" w:pos="480"/>
          <w:tab w:val="num" w:pos="426"/>
        </w:tabs>
        <w:suppressAutoHyphens w:val="0"/>
        <w:ind w:left="426" w:hanging="426"/>
        <w:jc w:val="both"/>
        <w:rPr>
          <w:sz w:val="26"/>
          <w:szCs w:val="26"/>
        </w:rPr>
      </w:pPr>
      <w:r w:rsidRPr="00F879F4">
        <w:rPr>
          <w:sz w:val="26"/>
          <w:szCs w:val="26"/>
        </w:rPr>
        <w:t>Федеральный закон от 27 июля 2010 года № 190-ФЗ «</w:t>
      </w:r>
      <w:hyperlink r:id="rId56" w:history="1">
        <w:r w:rsidRPr="00F879F4">
          <w:rPr>
            <w:rStyle w:val="a6"/>
            <w:color w:val="auto"/>
            <w:sz w:val="26"/>
            <w:szCs w:val="26"/>
            <w:u w:val="none"/>
          </w:rPr>
          <w:t>О теплоснабжении</w:t>
        </w:r>
        <w:r w:rsidRPr="00F879F4">
          <w:rPr>
            <w:sz w:val="26"/>
            <w:szCs w:val="26"/>
          </w:rPr>
          <w:t>»</w:t>
        </w:r>
        <w:r w:rsidRPr="00F879F4">
          <w:rPr>
            <w:rStyle w:val="a6"/>
            <w:color w:val="auto"/>
            <w:sz w:val="26"/>
            <w:szCs w:val="26"/>
            <w:u w:val="none"/>
          </w:rPr>
          <w:t>.</w:t>
        </w:r>
      </w:hyperlink>
    </w:p>
    <w:p w:rsidR="004F5F3D" w:rsidRDefault="004F5F3D" w:rsidP="00F9277D">
      <w:pPr>
        <w:numPr>
          <w:ilvl w:val="0"/>
          <w:numId w:val="12"/>
        </w:numPr>
        <w:tabs>
          <w:tab w:val="clear" w:pos="480"/>
          <w:tab w:val="num" w:pos="426"/>
        </w:tabs>
        <w:suppressAutoHyphens w:val="0"/>
        <w:ind w:left="426" w:hanging="426"/>
        <w:jc w:val="both"/>
        <w:rPr>
          <w:sz w:val="26"/>
          <w:szCs w:val="26"/>
        </w:rPr>
      </w:pPr>
      <w:r w:rsidRPr="00F879F4">
        <w:rPr>
          <w:sz w:val="26"/>
          <w:szCs w:val="26"/>
        </w:rPr>
        <w:t>Постановление Правительства Российской Федерации от 22 февраля 2012 г. № 154 «О требованиях к схемам теплоснабжения, порядку разработки и утверждения».</w:t>
      </w:r>
    </w:p>
    <w:p w:rsidR="004F5F3D" w:rsidRPr="00F879F4" w:rsidRDefault="004F5F3D" w:rsidP="00F9277D">
      <w:pPr>
        <w:numPr>
          <w:ilvl w:val="0"/>
          <w:numId w:val="12"/>
        </w:numPr>
        <w:tabs>
          <w:tab w:val="clear" w:pos="480"/>
          <w:tab w:val="num" w:pos="426"/>
        </w:tabs>
        <w:suppressAutoHyphens w:val="0"/>
        <w:ind w:left="426" w:hanging="426"/>
        <w:jc w:val="both"/>
        <w:rPr>
          <w:sz w:val="26"/>
          <w:szCs w:val="26"/>
        </w:rPr>
      </w:pPr>
      <w:r w:rsidRPr="00F879F4">
        <w:rPr>
          <w:sz w:val="26"/>
          <w:szCs w:val="26"/>
        </w:rPr>
        <w:t>СНиП 2.04.05-91 «Отопление, вентиляция и кондиционирование воздуха».</w:t>
      </w:r>
    </w:p>
    <w:p w:rsidR="004F5F3D" w:rsidRPr="00F879F4" w:rsidRDefault="000D0119" w:rsidP="000D0119">
      <w:pPr>
        <w:numPr>
          <w:ilvl w:val="0"/>
          <w:numId w:val="12"/>
        </w:numPr>
        <w:tabs>
          <w:tab w:val="clear" w:pos="480"/>
          <w:tab w:val="num" w:pos="0"/>
        </w:tabs>
        <w:suppressAutoHyphens w:val="0"/>
        <w:ind w:left="426" w:hanging="426"/>
        <w:rPr>
          <w:sz w:val="26"/>
          <w:szCs w:val="26"/>
        </w:rPr>
      </w:pPr>
      <w:r w:rsidRPr="00F879F4">
        <w:rPr>
          <w:sz w:val="26"/>
          <w:szCs w:val="26"/>
        </w:rPr>
        <w:t>СП 131.13330.2012 «Строительная климатология» (СНиП 23-01-99)</w:t>
      </w:r>
      <w:r w:rsidR="004F5F3D" w:rsidRPr="00F879F4">
        <w:rPr>
          <w:sz w:val="26"/>
          <w:szCs w:val="26"/>
        </w:rPr>
        <w:t>.</w:t>
      </w:r>
    </w:p>
    <w:p w:rsidR="004F5F3D" w:rsidRPr="00F879F4" w:rsidRDefault="004F5F3D" w:rsidP="00F9277D">
      <w:pPr>
        <w:numPr>
          <w:ilvl w:val="0"/>
          <w:numId w:val="12"/>
        </w:numPr>
        <w:tabs>
          <w:tab w:val="clear" w:pos="480"/>
          <w:tab w:val="num" w:pos="426"/>
        </w:tabs>
        <w:suppressAutoHyphens w:val="0"/>
        <w:ind w:left="426" w:hanging="426"/>
        <w:jc w:val="both"/>
        <w:rPr>
          <w:sz w:val="26"/>
          <w:szCs w:val="26"/>
        </w:rPr>
      </w:pPr>
      <w:r w:rsidRPr="00F879F4">
        <w:rPr>
          <w:sz w:val="26"/>
          <w:szCs w:val="26"/>
        </w:rPr>
        <w:t xml:space="preserve">СНиП </w:t>
      </w:r>
      <w:r w:rsidRPr="00F879F4">
        <w:rPr>
          <w:sz w:val="26"/>
          <w:szCs w:val="26"/>
          <w:lang w:val="en-US"/>
        </w:rPr>
        <w:t>II</w:t>
      </w:r>
      <w:r w:rsidRPr="00F879F4">
        <w:rPr>
          <w:sz w:val="26"/>
          <w:szCs w:val="26"/>
        </w:rPr>
        <w:t>-3-79*  «Строительная теплотехника».</w:t>
      </w:r>
    </w:p>
    <w:p w:rsidR="004F5F3D" w:rsidRPr="00F879F4" w:rsidRDefault="004F5F3D" w:rsidP="00F9277D">
      <w:pPr>
        <w:numPr>
          <w:ilvl w:val="0"/>
          <w:numId w:val="12"/>
        </w:numPr>
        <w:tabs>
          <w:tab w:val="clear" w:pos="480"/>
          <w:tab w:val="num" w:pos="426"/>
        </w:tabs>
        <w:suppressAutoHyphens w:val="0"/>
        <w:ind w:left="426" w:hanging="426"/>
        <w:jc w:val="both"/>
        <w:rPr>
          <w:sz w:val="26"/>
          <w:szCs w:val="26"/>
        </w:rPr>
      </w:pPr>
      <w:r w:rsidRPr="00F879F4">
        <w:rPr>
          <w:sz w:val="26"/>
          <w:szCs w:val="26"/>
        </w:rPr>
        <w:t>СНиП 41-02-2003 «Тепловые сети».</w:t>
      </w:r>
    </w:p>
    <w:p w:rsidR="004F5F3D" w:rsidRPr="00F879F4" w:rsidRDefault="004F5F3D" w:rsidP="00F9277D">
      <w:pPr>
        <w:numPr>
          <w:ilvl w:val="0"/>
          <w:numId w:val="12"/>
        </w:numPr>
        <w:tabs>
          <w:tab w:val="clear" w:pos="480"/>
          <w:tab w:val="num" w:pos="426"/>
        </w:tabs>
        <w:suppressAutoHyphens w:val="0"/>
        <w:ind w:left="426" w:hanging="426"/>
        <w:jc w:val="both"/>
        <w:rPr>
          <w:sz w:val="26"/>
          <w:szCs w:val="26"/>
        </w:rPr>
      </w:pPr>
      <w:r w:rsidRPr="00F879F4">
        <w:rPr>
          <w:sz w:val="26"/>
          <w:szCs w:val="26"/>
        </w:rPr>
        <w:t>СНиП 41-03-2003  «Тепловая изоляция оборудования и трубопроводов».</w:t>
      </w:r>
    </w:p>
    <w:p w:rsidR="004F5F3D" w:rsidRPr="00F879F4" w:rsidRDefault="000D0119" w:rsidP="000D0119">
      <w:pPr>
        <w:numPr>
          <w:ilvl w:val="0"/>
          <w:numId w:val="12"/>
        </w:numPr>
        <w:tabs>
          <w:tab w:val="clear" w:pos="480"/>
          <w:tab w:val="num" w:pos="0"/>
        </w:tabs>
        <w:suppressAutoHyphens w:val="0"/>
        <w:ind w:left="426" w:hanging="426"/>
        <w:jc w:val="both"/>
        <w:rPr>
          <w:sz w:val="26"/>
          <w:szCs w:val="26"/>
        </w:rPr>
      </w:pPr>
      <w:r w:rsidRPr="00F879F4">
        <w:rPr>
          <w:bCs/>
          <w:sz w:val="26"/>
          <w:szCs w:val="26"/>
        </w:rPr>
        <w:t>СП  23-101-2000 Теплозащита зданий</w:t>
      </w:r>
      <w:r w:rsidR="004F5F3D" w:rsidRPr="00F879F4">
        <w:rPr>
          <w:bCs/>
          <w:sz w:val="26"/>
          <w:szCs w:val="26"/>
        </w:rPr>
        <w:t>.</w:t>
      </w:r>
    </w:p>
    <w:p w:rsidR="004F5F3D" w:rsidRPr="00F879F4" w:rsidRDefault="002E43F0" w:rsidP="000D0119">
      <w:pPr>
        <w:numPr>
          <w:ilvl w:val="0"/>
          <w:numId w:val="12"/>
        </w:numPr>
        <w:tabs>
          <w:tab w:val="clear" w:pos="480"/>
          <w:tab w:val="num" w:pos="0"/>
        </w:tabs>
        <w:suppressAutoHyphens w:val="0"/>
        <w:ind w:left="426" w:hanging="426"/>
        <w:jc w:val="both"/>
        <w:rPr>
          <w:sz w:val="26"/>
          <w:szCs w:val="26"/>
        </w:rPr>
      </w:pPr>
      <w:r w:rsidRPr="00F879F4">
        <w:rPr>
          <w:sz w:val="26"/>
          <w:szCs w:val="26"/>
        </w:rPr>
        <w:t>СП 30.13330.2012 «Внутренний водопровод и канализация зданий» (СНиП 2.04.01-85)</w:t>
      </w:r>
      <w:r w:rsidR="004F5F3D" w:rsidRPr="00F879F4">
        <w:rPr>
          <w:sz w:val="26"/>
          <w:szCs w:val="26"/>
        </w:rPr>
        <w:t>.</w:t>
      </w:r>
    </w:p>
    <w:p w:rsidR="004F5F3D" w:rsidRPr="00F879F4" w:rsidRDefault="004F5F3D" w:rsidP="00F9277D">
      <w:pPr>
        <w:numPr>
          <w:ilvl w:val="0"/>
          <w:numId w:val="12"/>
        </w:numPr>
        <w:tabs>
          <w:tab w:val="clear" w:pos="480"/>
          <w:tab w:val="num" w:pos="426"/>
        </w:tabs>
        <w:suppressAutoHyphens w:val="0"/>
        <w:ind w:left="426" w:hanging="426"/>
        <w:jc w:val="both"/>
        <w:rPr>
          <w:sz w:val="26"/>
          <w:szCs w:val="26"/>
        </w:rPr>
      </w:pPr>
      <w:r w:rsidRPr="00F879F4">
        <w:rPr>
          <w:sz w:val="26"/>
          <w:szCs w:val="26"/>
        </w:rPr>
        <w:t xml:space="preserve">Нормы проектирования тепловой изоляции для трубопроводов и оборудования электростанций и тепловых сетей, 1959 г. М.: </w:t>
      </w:r>
      <w:proofErr w:type="spellStart"/>
      <w:r w:rsidRPr="00F879F4">
        <w:rPr>
          <w:sz w:val="26"/>
          <w:szCs w:val="26"/>
        </w:rPr>
        <w:t>Гостройиздат</w:t>
      </w:r>
      <w:proofErr w:type="spellEnd"/>
      <w:r w:rsidRPr="00F879F4">
        <w:rPr>
          <w:sz w:val="26"/>
          <w:szCs w:val="26"/>
        </w:rPr>
        <w:t>.</w:t>
      </w:r>
    </w:p>
    <w:p w:rsidR="004F5F3D" w:rsidRDefault="004F5F3D" w:rsidP="00F9277D">
      <w:pPr>
        <w:numPr>
          <w:ilvl w:val="0"/>
          <w:numId w:val="12"/>
        </w:numPr>
        <w:tabs>
          <w:tab w:val="clear" w:pos="480"/>
          <w:tab w:val="num" w:pos="426"/>
        </w:tabs>
        <w:suppressAutoHyphens w:val="0"/>
        <w:ind w:left="426" w:hanging="426"/>
        <w:jc w:val="both"/>
        <w:rPr>
          <w:sz w:val="26"/>
          <w:szCs w:val="26"/>
        </w:rPr>
      </w:pPr>
      <w:r w:rsidRPr="00F879F4">
        <w:rPr>
          <w:sz w:val="26"/>
          <w:szCs w:val="26"/>
        </w:rPr>
        <w:t>Правила установления и определения нормативов потребления коммунальных услуг. Утверждены Постановлением Правительства РФ №306 от 23.05.2006г.</w:t>
      </w:r>
    </w:p>
    <w:p w:rsidR="00E12C23" w:rsidRDefault="00E12C23" w:rsidP="00F9277D">
      <w:pPr>
        <w:numPr>
          <w:ilvl w:val="0"/>
          <w:numId w:val="12"/>
        </w:numPr>
        <w:tabs>
          <w:tab w:val="clear" w:pos="480"/>
          <w:tab w:val="num" w:pos="426"/>
        </w:tabs>
        <w:suppressAutoHyphens w:val="0"/>
        <w:ind w:left="426" w:hanging="426"/>
        <w:jc w:val="both"/>
        <w:rPr>
          <w:sz w:val="26"/>
          <w:szCs w:val="26"/>
        </w:rPr>
      </w:pPr>
      <w:r w:rsidRPr="000548EC">
        <w:rPr>
          <w:sz w:val="26"/>
          <w:szCs w:val="26"/>
        </w:rPr>
        <w:t>Правила подключения к системам теплоснабжения</w:t>
      </w:r>
      <w:r>
        <w:rPr>
          <w:sz w:val="26"/>
          <w:szCs w:val="26"/>
        </w:rPr>
        <w:t>.</w:t>
      </w:r>
      <w:r w:rsidRPr="000548EC">
        <w:rPr>
          <w:sz w:val="26"/>
          <w:szCs w:val="26"/>
        </w:rPr>
        <w:t xml:space="preserve"> </w:t>
      </w:r>
      <w:r>
        <w:rPr>
          <w:sz w:val="26"/>
          <w:szCs w:val="26"/>
        </w:rPr>
        <w:t>У</w:t>
      </w:r>
      <w:r w:rsidRPr="000548EC">
        <w:rPr>
          <w:sz w:val="26"/>
          <w:szCs w:val="26"/>
        </w:rPr>
        <w:t>твержден</w:t>
      </w:r>
      <w:r>
        <w:rPr>
          <w:sz w:val="26"/>
          <w:szCs w:val="26"/>
        </w:rPr>
        <w:t>ы</w:t>
      </w:r>
      <w:r w:rsidRPr="000548EC">
        <w:rPr>
          <w:sz w:val="26"/>
          <w:szCs w:val="26"/>
        </w:rPr>
        <w:t xml:space="preserve"> </w:t>
      </w:r>
      <w:hyperlink w:anchor="sub_0" w:history="1">
        <w:r w:rsidRPr="008F6A21">
          <w:rPr>
            <w:rStyle w:val="aff2"/>
            <w:color w:val="auto"/>
            <w:sz w:val="26"/>
            <w:szCs w:val="26"/>
          </w:rPr>
          <w:t>постановлением</w:t>
        </w:r>
      </w:hyperlink>
      <w:r w:rsidRPr="000548EC">
        <w:rPr>
          <w:sz w:val="26"/>
          <w:szCs w:val="26"/>
        </w:rPr>
        <w:t xml:space="preserve">  Правительства РФ от 16 апреля 2012 г. </w:t>
      </w:r>
      <w:r>
        <w:rPr>
          <w:sz w:val="26"/>
          <w:szCs w:val="26"/>
        </w:rPr>
        <w:t>№</w:t>
      </w:r>
      <w:r w:rsidRPr="000548EC">
        <w:rPr>
          <w:sz w:val="26"/>
          <w:szCs w:val="26"/>
        </w:rPr>
        <w:t>307</w:t>
      </w:r>
    </w:p>
    <w:p w:rsidR="00CB5339" w:rsidRPr="00F879F4" w:rsidRDefault="00CB5339" w:rsidP="00F9277D">
      <w:pPr>
        <w:numPr>
          <w:ilvl w:val="0"/>
          <w:numId w:val="12"/>
        </w:numPr>
        <w:tabs>
          <w:tab w:val="clear" w:pos="480"/>
          <w:tab w:val="num" w:pos="426"/>
        </w:tabs>
        <w:suppressAutoHyphens w:val="0"/>
        <w:ind w:left="426" w:hanging="426"/>
        <w:jc w:val="both"/>
        <w:rPr>
          <w:sz w:val="26"/>
          <w:szCs w:val="26"/>
        </w:rPr>
      </w:pPr>
      <w:r>
        <w:rPr>
          <w:sz w:val="26"/>
          <w:szCs w:val="26"/>
        </w:rPr>
        <w:t xml:space="preserve">Правила организации теплоснабжения в РФ. Утверждены </w:t>
      </w:r>
      <w:r w:rsidRPr="00F879F4">
        <w:rPr>
          <w:sz w:val="26"/>
          <w:szCs w:val="26"/>
        </w:rPr>
        <w:t>Постановление</w:t>
      </w:r>
      <w:r>
        <w:rPr>
          <w:sz w:val="26"/>
          <w:szCs w:val="26"/>
        </w:rPr>
        <w:t>м</w:t>
      </w:r>
      <w:r w:rsidRPr="00F879F4">
        <w:rPr>
          <w:sz w:val="26"/>
          <w:szCs w:val="26"/>
        </w:rPr>
        <w:t xml:space="preserve"> Правительства Российской Федерации </w:t>
      </w:r>
      <w:r w:rsidRPr="00CB5339">
        <w:rPr>
          <w:rFonts w:eastAsia="Times New Roman"/>
          <w:sz w:val="26"/>
          <w:szCs w:val="26"/>
        </w:rPr>
        <w:t>от 08.08.2012г.  № 808.</w:t>
      </w:r>
    </w:p>
    <w:p w:rsidR="004F5F3D" w:rsidRPr="00F879F4" w:rsidRDefault="004F5F3D" w:rsidP="00F9277D">
      <w:pPr>
        <w:numPr>
          <w:ilvl w:val="0"/>
          <w:numId w:val="12"/>
        </w:numPr>
        <w:tabs>
          <w:tab w:val="clear" w:pos="480"/>
          <w:tab w:val="num" w:pos="284"/>
          <w:tab w:val="num" w:pos="360"/>
        </w:tabs>
        <w:suppressAutoHyphens w:val="0"/>
        <w:ind w:left="426" w:hanging="426"/>
        <w:jc w:val="both"/>
        <w:rPr>
          <w:sz w:val="26"/>
          <w:szCs w:val="26"/>
        </w:rPr>
      </w:pPr>
      <w:r w:rsidRPr="00F879F4">
        <w:rPr>
          <w:sz w:val="26"/>
          <w:szCs w:val="26"/>
        </w:rPr>
        <w:t>Правила технической эксплуатации тепловых энергоустановок. Утверждены Приказом Министерства энергетики РФ от 24 марта 2003 г. № 115.</w:t>
      </w:r>
    </w:p>
    <w:p w:rsidR="009F1434" w:rsidRDefault="004F5F3D" w:rsidP="004F5F3D">
      <w:pPr>
        <w:numPr>
          <w:ilvl w:val="0"/>
          <w:numId w:val="12"/>
        </w:numPr>
        <w:tabs>
          <w:tab w:val="num" w:pos="360"/>
        </w:tabs>
        <w:suppressAutoHyphens w:val="0"/>
        <w:ind w:left="360"/>
        <w:jc w:val="both"/>
        <w:rPr>
          <w:sz w:val="26"/>
          <w:szCs w:val="26"/>
        </w:rPr>
      </w:pPr>
      <w:r w:rsidRPr="00F879F4">
        <w:rPr>
          <w:sz w:val="26"/>
          <w:szCs w:val="26"/>
        </w:rPr>
        <w:t>Правила учета тепловой энергии и теплоносителя.</w:t>
      </w:r>
    </w:p>
    <w:p w:rsidR="004F5F3D" w:rsidRPr="00F879F4" w:rsidRDefault="009F1434" w:rsidP="004F5F3D">
      <w:pPr>
        <w:numPr>
          <w:ilvl w:val="0"/>
          <w:numId w:val="12"/>
        </w:numPr>
        <w:tabs>
          <w:tab w:val="num" w:pos="360"/>
        </w:tabs>
        <w:suppressAutoHyphens w:val="0"/>
        <w:ind w:left="360"/>
        <w:jc w:val="both"/>
        <w:rPr>
          <w:sz w:val="26"/>
          <w:szCs w:val="26"/>
        </w:rPr>
      </w:pPr>
      <w:proofErr w:type="gramStart"/>
      <w:r>
        <w:rPr>
          <w:sz w:val="26"/>
          <w:szCs w:val="26"/>
        </w:rPr>
        <w:t>П</w:t>
      </w:r>
      <w:r w:rsidRPr="00DC06A7">
        <w:rPr>
          <w:sz w:val="26"/>
          <w:szCs w:val="26"/>
        </w:rPr>
        <w:t>оряд</w:t>
      </w:r>
      <w:r>
        <w:rPr>
          <w:sz w:val="26"/>
          <w:szCs w:val="26"/>
        </w:rPr>
        <w:t>ок</w:t>
      </w:r>
      <w:r w:rsidRPr="00DC06A7">
        <w:rPr>
          <w:sz w:val="26"/>
          <w:szCs w:val="26"/>
        </w:rPr>
        <w:t xml:space="preserve">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r>
        <w:rPr>
          <w:sz w:val="26"/>
          <w:szCs w:val="26"/>
        </w:rPr>
        <w:t>.</w:t>
      </w:r>
      <w:proofErr w:type="gramEnd"/>
      <w:r>
        <w:rPr>
          <w:sz w:val="26"/>
          <w:szCs w:val="26"/>
        </w:rPr>
        <w:t xml:space="preserve"> Утвержден </w:t>
      </w:r>
      <w:r w:rsidRPr="00DC06A7">
        <w:rPr>
          <w:sz w:val="26"/>
          <w:szCs w:val="26"/>
        </w:rPr>
        <w:t>приказом Министерства энергетики Российской Федерации от 10 августа 2012 г. № 377</w:t>
      </w:r>
      <w:r>
        <w:rPr>
          <w:sz w:val="26"/>
          <w:szCs w:val="26"/>
        </w:rPr>
        <w:t>.</w:t>
      </w:r>
      <w:r w:rsidR="004F5F3D" w:rsidRPr="00F879F4">
        <w:rPr>
          <w:sz w:val="26"/>
          <w:szCs w:val="26"/>
        </w:rPr>
        <w:t xml:space="preserve"> </w:t>
      </w:r>
    </w:p>
    <w:p w:rsidR="004F5F3D" w:rsidRPr="00F879F4" w:rsidRDefault="004F5F3D" w:rsidP="004F5F3D">
      <w:pPr>
        <w:numPr>
          <w:ilvl w:val="0"/>
          <w:numId w:val="12"/>
        </w:numPr>
        <w:tabs>
          <w:tab w:val="num" w:pos="360"/>
        </w:tabs>
        <w:suppressAutoHyphens w:val="0"/>
        <w:ind w:left="360"/>
        <w:jc w:val="both"/>
        <w:rPr>
          <w:sz w:val="26"/>
          <w:szCs w:val="26"/>
        </w:rPr>
      </w:pPr>
      <w:r w:rsidRPr="00F879F4">
        <w:rPr>
          <w:sz w:val="26"/>
          <w:szCs w:val="26"/>
        </w:rPr>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4F5F3D" w:rsidRPr="00F879F4" w:rsidRDefault="004F5F3D" w:rsidP="004F5F3D">
      <w:pPr>
        <w:numPr>
          <w:ilvl w:val="0"/>
          <w:numId w:val="12"/>
        </w:numPr>
        <w:tabs>
          <w:tab w:val="num" w:pos="360"/>
        </w:tabs>
        <w:suppressAutoHyphens w:val="0"/>
        <w:ind w:left="360"/>
        <w:jc w:val="both"/>
        <w:rPr>
          <w:sz w:val="26"/>
          <w:szCs w:val="26"/>
        </w:rPr>
      </w:pPr>
      <w:r w:rsidRPr="00F879F4">
        <w:rPr>
          <w:sz w:val="26"/>
          <w:szCs w:val="26"/>
        </w:rPr>
        <w:t>МДС 41-4.2000. Методика определения количеств</w:t>
      </w:r>
      <w:r w:rsidR="00A95D17" w:rsidRPr="00F879F4">
        <w:rPr>
          <w:sz w:val="26"/>
          <w:szCs w:val="26"/>
        </w:rPr>
        <w:t>а</w:t>
      </w:r>
      <w:r w:rsidRPr="00F879F4">
        <w:rPr>
          <w:sz w:val="26"/>
          <w:szCs w:val="26"/>
        </w:rPr>
        <w:t xml:space="preserve"> тепловой энергии и теплоносителей в водяных системах коммунального теплоснабжения.</w:t>
      </w:r>
    </w:p>
    <w:p w:rsidR="004F5F3D" w:rsidRPr="00F879F4" w:rsidRDefault="004F5F3D" w:rsidP="004F5F3D">
      <w:pPr>
        <w:numPr>
          <w:ilvl w:val="0"/>
          <w:numId w:val="12"/>
        </w:numPr>
        <w:tabs>
          <w:tab w:val="num" w:pos="360"/>
        </w:tabs>
        <w:suppressAutoHyphens w:val="0"/>
        <w:ind w:left="360"/>
        <w:jc w:val="both"/>
        <w:rPr>
          <w:sz w:val="26"/>
          <w:szCs w:val="26"/>
        </w:rPr>
      </w:pPr>
      <w:r w:rsidRPr="00F879F4">
        <w:rPr>
          <w:sz w:val="26"/>
          <w:szCs w:val="26"/>
        </w:rPr>
        <w:t>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w:t>
      </w:r>
    </w:p>
    <w:p w:rsidR="004F5F3D" w:rsidRPr="00F879F4" w:rsidRDefault="004F5F3D" w:rsidP="004F5F3D">
      <w:pPr>
        <w:numPr>
          <w:ilvl w:val="0"/>
          <w:numId w:val="12"/>
        </w:numPr>
        <w:tabs>
          <w:tab w:val="num" w:pos="360"/>
          <w:tab w:val="num" w:pos="1939"/>
        </w:tabs>
        <w:suppressAutoHyphens w:val="0"/>
        <w:ind w:left="360"/>
        <w:jc w:val="both"/>
        <w:rPr>
          <w:sz w:val="26"/>
          <w:szCs w:val="26"/>
        </w:rPr>
      </w:pPr>
      <w:r w:rsidRPr="00F879F4">
        <w:rPr>
          <w:color w:val="000000"/>
          <w:sz w:val="26"/>
          <w:szCs w:val="26"/>
        </w:rPr>
        <w:t xml:space="preserve">МДС 13-12.2000. </w:t>
      </w:r>
      <w:r w:rsidRPr="00F879F4">
        <w:rPr>
          <w:sz w:val="26"/>
          <w:szCs w:val="26"/>
        </w:rPr>
        <w:t>Методические рекомендации по формированию нормативов потребления услуг жилищно-коммунального хозяйства.</w:t>
      </w:r>
    </w:p>
    <w:p w:rsidR="004F5F3D" w:rsidRPr="00F879F4" w:rsidRDefault="004F5F3D" w:rsidP="004F5F3D">
      <w:pPr>
        <w:numPr>
          <w:ilvl w:val="0"/>
          <w:numId w:val="12"/>
        </w:numPr>
        <w:tabs>
          <w:tab w:val="num" w:pos="360"/>
          <w:tab w:val="num" w:pos="1939"/>
        </w:tabs>
        <w:suppressAutoHyphens w:val="0"/>
        <w:ind w:left="360"/>
        <w:jc w:val="both"/>
        <w:rPr>
          <w:sz w:val="26"/>
          <w:szCs w:val="26"/>
        </w:rPr>
      </w:pPr>
      <w:r w:rsidRPr="00F879F4">
        <w:rPr>
          <w:sz w:val="26"/>
          <w:szCs w:val="26"/>
        </w:rPr>
        <w:t xml:space="preserve">Наладка и эксплуатация водяных тепловых сетей: Справочник. В.И. </w:t>
      </w:r>
      <w:proofErr w:type="spellStart"/>
      <w:r w:rsidRPr="00F879F4">
        <w:rPr>
          <w:sz w:val="26"/>
          <w:szCs w:val="26"/>
        </w:rPr>
        <w:t>Манюк</w:t>
      </w:r>
      <w:proofErr w:type="spellEnd"/>
      <w:r w:rsidRPr="00F879F4">
        <w:rPr>
          <w:sz w:val="26"/>
          <w:szCs w:val="26"/>
        </w:rPr>
        <w:t xml:space="preserve">, Я.И. </w:t>
      </w:r>
      <w:proofErr w:type="spellStart"/>
      <w:r w:rsidRPr="00F879F4">
        <w:rPr>
          <w:sz w:val="26"/>
          <w:szCs w:val="26"/>
        </w:rPr>
        <w:t>Каплинский</w:t>
      </w:r>
      <w:proofErr w:type="spellEnd"/>
      <w:r w:rsidRPr="00F879F4">
        <w:rPr>
          <w:sz w:val="26"/>
          <w:szCs w:val="26"/>
        </w:rPr>
        <w:t xml:space="preserve">, Э.Б. </w:t>
      </w:r>
      <w:proofErr w:type="spellStart"/>
      <w:r w:rsidRPr="00F879F4">
        <w:rPr>
          <w:sz w:val="26"/>
          <w:szCs w:val="26"/>
        </w:rPr>
        <w:t>Хиж</w:t>
      </w:r>
      <w:proofErr w:type="spellEnd"/>
      <w:r w:rsidRPr="00F879F4">
        <w:rPr>
          <w:sz w:val="26"/>
          <w:szCs w:val="26"/>
        </w:rPr>
        <w:t xml:space="preserve"> и др. -3-е изд., М.: </w:t>
      </w:r>
      <w:proofErr w:type="spellStart"/>
      <w:r w:rsidRPr="00F879F4">
        <w:rPr>
          <w:sz w:val="26"/>
          <w:szCs w:val="26"/>
        </w:rPr>
        <w:t>Стройиздат</w:t>
      </w:r>
      <w:proofErr w:type="spellEnd"/>
      <w:r w:rsidRPr="00F879F4">
        <w:rPr>
          <w:sz w:val="26"/>
          <w:szCs w:val="26"/>
        </w:rPr>
        <w:t>, 1988.</w:t>
      </w:r>
    </w:p>
    <w:sectPr w:rsidR="004F5F3D" w:rsidRPr="00F879F4" w:rsidSect="007B2BD6">
      <w:pgSz w:w="11906" w:h="16838"/>
      <w:pgMar w:top="851" w:right="567" w:bottom="709" w:left="1134" w:header="568" w:footer="4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1426" w:rsidRDefault="00C11426">
      <w:r>
        <w:separator/>
      </w:r>
    </w:p>
  </w:endnote>
  <w:endnote w:type="continuationSeparator" w:id="0">
    <w:p w:rsidR="00C11426" w:rsidRDefault="00C11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G_Helvetica">
    <w:altName w:val="AG_Helvetica"/>
    <w:panose1 w:val="00000000000000000000"/>
    <w:charset w:val="CC"/>
    <w:family w:val="swiss"/>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PragmaticaC">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B04" w:rsidRDefault="007C7B0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B04" w:rsidRDefault="007C7B0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B04" w:rsidRDefault="007C7B0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B04" w:rsidRDefault="007C7B0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B04" w:rsidRDefault="007C7B0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B04" w:rsidRDefault="007C7B0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1426" w:rsidRDefault="00C11426">
      <w:r>
        <w:separator/>
      </w:r>
    </w:p>
  </w:footnote>
  <w:footnote w:type="continuationSeparator" w:id="0">
    <w:p w:rsidR="00C11426" w:rsidRDefault="00C114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5571135"/>
      <w:docPartObj>
        <w:docPartGallery w:val="Page Numbers (Top of Page)"/>
        <w:docPartUnique/>
      </w:docPartObj>
    </w:sdtPr>
    <w:sdtEndPr/>
    <w:sdtContent>
      <w:p w:rsidR="00A00B6E" w:rsidRDefault="00A00B6E">
        <w:pPr>
          <w:pStyle w:val="ae"/>
          <w:jc w:val="right"/>
        </w:pPr>
        <w:r>
          <w:fldChar w:fldCharType="begin"/>
        </w:r>
        <w:r>
          <w:instrText>PAGE   \* MERGEFORMAT</w:instrText>
        </w:r>
        <w:r>
          <w:fldChar w:fldCharType="separate"/>
        </w:r>
        <w:r w:rsidR="008C76B0">
          <w:rPr>
            <w:noProof/>
          </w:rPr>
          <w:t>4</w:t>
        </w:r>
        <w:r>
          <w:fldChar w:fldCharType="end"/>
        </w:r>
      </w:p>
    </w:sdtContent>
  </w:sdt>
  <w:p w:rsidR="00A00B6E" w:rsidRDefault="00A00B6E">
    <w:pPr>
      <w:pStyle w:val="ae"/>
      <w:ind w:right="360"/>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B04" w:rsidRDefault="007C7B0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B04" w:rsidRPr="00D044ED" w:rsidRDefault="007C7B04" w:rsidP="00D044ED">
    <w:pPr>
      <w:pStyle w:val="ae"/>
      <w:jc w:val="right"/>
      <w:rPr>
        <w:sz w:val="20"/>
        <w:szCs w:val="20"/>
      </w:rPr>
    </w:pPr>
    <w:r w:rsidRPr="00D044ED">
      <w:rPr>
        <w:sz w:val="20"/>
        <w:szCs w:val="20"/>
      </w:rPr>
      <w:fldChar w:fldCharType="begin"/>
    </w:r>
    <w:r w:rsidRPr="00D044ED">
      <w:rPr>
        <w:sz w:val="20"/>
        <w:szCs w:val="20"/>
      </w:rPr>
      <w:instrText>PAGE   \* MERGEFORMAT</w:instrText>
    </w:r>
    <w:r w:rsidRPr="00D044ED">
      <w:rPr>
        <w:sz w:val="20"/>
        <w:szCs w:val="20"/>
      </w:rPr>
      <w:fldChar w:fldCharType="separate"/>
    </w:r>
    <w:r w:rsidR="008C76B0">
      <w:rPr>
        <w:noProof/>
        <w:sz w:val="20"/>
        <w:szCs w:val="20"/>
      </w:rPr>
      <w:t>12</w:t>
    </w:r>
    <w:r w:rsidRPr="00D044ED">
      <w:rPr>
        <w:sz w:val="20"/>
        <w:szCs w:val="2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B04" w:rsidRDefault="007C7B0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B04" w:rsidRDefault="007C7B0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B04" w:rsidRDefault="007C7B04" w:rsidP="00D044ED">
    <w:pPr>
      <w:pStyle w:val="ae"/>
      <w:jc w:val="right"/>
    </w:pPr>
    <w:r w:rsidRPr="00D044ED">
      <w:rPr>
        <w:sz w:val="20"/>
        <w:szCs w:val="20"/>
      </w:rPr>
      <w:fldChar w:fldCharType="begin"/>
    </w:r>
    <w:r w:rsidRPr="00D044ED">
      <w:rPr>
        <w:sz w:val="20"/>
        <w:szCs w:val="20"/>
      </w:rPr>
      <w:instrText>PAGE   \* MERGEFORMAT</w:instrText>
    </w:r>
    <w:r w:rsidRPr="00D044ED">
      <w:rPr>
        <w:sz w:val="20"/>
        <w:szCs w:val="20"/>
      </w:rPr>
      <w:fldChar w:fldCharType="separate"/>
    </w:r>
    <w:r w:rsidR="008C76B0">
      <w:rPr>
        <w:noProof/>
        <w:sz w:val="20"/>
        <w:szCs w:val="20"/>
      </w:rPr>
      <w:t>20</w:t>
    </w:r>
    <w:r w:rsidRPr="00D044ED">
      <w:rPr>
        <w:sz w:val="20"/>
        <w:szCs w:val="20"/>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B04" w:rsidRDefault="007C7B0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3087234"/>
    <w:lvl w:ilvl="0">
      <w:start w:val="1"/>
      <w:numFmt w:val="bullet"/>
      <w:pStyle w:val="2"/>
      <w:lvlText w:val=""/>
      <w:lvlJc w:val="left"/>
      <w:pPr>
        <w:tabs>
          <w:tab w:val="num" w:pos="360"/>
        </w:tabs>
        <w:ind w:left="360" w:hanging="360"/>
      </w:pPr>
      <w:rPr>
        <w:rFonts w:ascii="Symbol" w:hAnsi="Symbol" w:hint="default"/>
      </w:rPr>
    </w:lvl>
  </w:abstractNum>
  <w:abstractNum w:abstractNumId="1">
    <w:nsid w:val="00000001"/>
    <w:multiLevelType w:val="singleLevel"/>
    <w:tmpl w:val="03681CF4"/>
    <w:name w:val="WW8Num1"/>
    <w:lvl w:ilvl="0">
      <w:start w:val="1"/>
      <w:numFmt w:val="decimal"/>
      <w:lvlText w:val="%1)"/>
      <w:lvlJc w:val="left"/>
      <w:pPr>
        <w:tabs>
          <w:tab w:val="num" w:pos="785"/>
        </w:tabs>
        <w:ind w:left="785" w:hanging="360"/>
      </w:pPr>
      <w:rPr>
        <w:b w:val="0"/>
        <w:color w:val="000000"/>
      </w:rPr>
    </w:lvl>
  </w:abstractNum>
  <w:abstractNum w:abstractNumId="2">
    <w:nsid w:val="00000002"/>
    <w:multiLevelType w:val="singleLevel"/>
    <w:tmpl w:val="00000002"/>
    <w:name w:val="WW8Num2"/>
    <w:lvl w:ilvl="0">
      <w:start w:val="1"/>
      <w:numFmt w:val="decimal"/>
      <w:lvlText w:val="%1)"/>
      <w:lvlJc w:val="left"/>
      <w:pPr>
        <w:tabs>
          <w:tab w:val="num" w:pos="-360"/>
        </w:tabs>
        <w:ind w:left="360" w:hanging="360"/>
      </w:pPr>
    </w:lvl>
  </w:abstractNum>
  <w:abstractNum w:abstractNumId="3">
    <w:nsid w:val="00000003"/>
    <w:multiLevelType w:val="singleLevel"/>
    <w:tmpl w:val="00000003"/>
    <w:name w:val="WW8Num3"/>
    <w:lvl w:ilvl="0">
      <w:start w:val="1"/>
      <w:numFmt w:val="decimal"/>
      <w:lvlText w:val="%1)"/>
      <w:lvlJc w:val="left"/>
      <w:pPr>
        <w:tabs>
          <w:tab w:val="num" w:pos="0"/>
        </w:tabs>
        <w:ind w:left="1080" w:hanging="360"/>
      </w:pPr>
    </w:lvl>
  </w:abstractNum>
  <w:abstractNum w:abstractNumId="4">
    <w:nsid w:val="00000004"/>
    <w:multiLevelType w:val="singleLevel"/>
    <w:tmpl w:val="00000004"/>
    <w:name w:val="WW8Num4"/>
    <w:lvl w:ilvl="0">
      <w:start w:val="1"/>
      <w:numFmt w:val="decimal"/>
      <w:lvlText w:val="%1)"/>
      <w:lvlJc w:val="left"/>
      <w:pPr>
        <w:tabs>
          <w:tab w:val="num" w:pos="0"/>
        </w:tabs>
        <w:ind w:left="644" w:hanging="360"/>
      </w:pPr>
    </w:lvl>
  </w:abstractNum>
  <w:abstractNum w:abstractNumId="5">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7"/>
    <w:multiLevelType w:val="singleLevel"/>
    <w:tmpl w:val="00000007"/>
    <w:name w:val="WW8Num7"/>
    <w:lvl w:ilvl="0">
      <w:start w:val="1"/>
      <w:numFmt w:val="decimal"/>
      <w:lvlText w:val="%1)"/>
      <w:lvlJc w:val="left"/>
      <w:pPr>
        <w:tabs>
          <w:tab w:val="num" w:pos="326"/>
        </w:tabs>
        <w:ind w:left="326" w:hanging="360"/>
      </w:pPr>
    </w:lvl>
  </w:abstractNum>
  <w:abstractNum w:abstractNumId="8">
    <w:nsid w:val="00000008"/>
    <w:multiLevelType w:val="multilevel"/>
    <w:tmpl w:val="0000000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9">
    <w:nsid w:val="09E71C16"/>
    <w:multiLevelType w:val="hybridMultilevel"/>
    <w:tmpl w:val="36BC51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B1604D1"/>
    <w:multiLevelType w:val="hybridMultilevel"/>
    <w:tmpl w:val="1ABCFA22"/>
    <w:lvl w:ilvl="0" w:tplc="2C8AFB74">
      <w:start w:val="1"/>
      <w:numFmt w:val="decimal"/>
      <w:lvlText w:val="%1."/>
      <w:lvlJc w:val="left"/>
      <w:pPr>
        <w:ind w:left="585" w:hanging="360"/>
      </w:pPr>
      <w:rPr>
        <w:rFonts w:hint="default"/>
        <w:color w:val="auto"/>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1">
    <w:nsid w:val="0DC61DE4"/>
    <w:multiLevelType w:val="hybridMultilevel"/>
    <w:tmpl w:val="0D749464"/>
    <w:lvl w:ilvl="0" w:tplc="EE7CC16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082799F"/>
    <w:multiLevelType w:val="hybridMultilevel"/>
    <w:tmpl w:val="1D1C12B8"/>
    <w:lvl w:ilvl="0" w:tplc="9F980318">
      <w:start w:val="1"/>
      <w:numFmt w:val="bullet"/>
      <w:lvlText w:val=""/>
      <w:lvlJc w:val="left"/>
      <w:pPr>
        <w:tabs>
          <w:tab w:val="num" w:pos="1788"/>
        </w:tabs>
        <w:ind w:left="178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3">
    <w:nsid w:val="16A43E89"/>
    <w:multiLevelType w:val="multilevel"/>
    <w:tmpl w:val="D1F894A2"/>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4">
    <w:nsid w:val="1E9A3EDD"/>
    <w:multiLevelType w:val="hybridMultilevel"/>
    <w:tmpl w:val="418026E8"/>
    <w:lvl w:ilvl="0" w:tplc="1D3862DE">
      <w:start w:val="1"/>
      <w:numFmt w:val="decimal"/>
      <w:lvlText w:val="%1."/>
      <w:lvlJc w:val="left"/>
      <w:pPr>
        <w:tabs>
          <w:tab w:val="num" w:pos="480"/>
        </w:tabs>
        <w:ind w:left="480" w:hanging="360"/>
      </w:pPr>
      <w:rPr>
        <w:rFonts w:hint="default"/>
        <w:sz w:val="24"/>
        <w:szCs w:val="24"/>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abstractNum w:abstractNumId="15">
    <w:nsid w:val="23635222"/>
    <w:multiLevelType w:val="hybridMultilevel"/>
    <w:tmpl w:val="F27C0F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58E76D7"/>
    <w:multiLevelType w:val="multilevel"/>
    <w:tmpl w:val="D1F894A2"/>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7">
    <w:nsid w:val="28E35025"/>
    <w:multiLevelType w:val="multilevel"/>
    <w:tmpl w:val="00306E6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2C086160"/>
    <w:multiLevelType w:val="hybridMultilevel"/>
    <w:tmpl w:val="C2F47D1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0171B8F"/>
    <w:multiLevelType w:val="hybridMultilevel"/>
    <w:tmpl w:val="71F42D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8A9764E"/>
    <w:multiLevelType w:val="multilevel"/>
    <w:tmpl w:val="E5D01BA2"/>
    <w:lvl w:ilvl="0">
      <w:start w:val="1"/>
      <w:numFmt w:val="decimal"/>
      <w:lvlText w:val="%1"/>
      <w:lvlJc w:val="left"/>
      <w:pPr>
        <w:ind w:left="360" w:hanging="360"/>
      </w:pPr>
      <w:rPr>
        <w:rFonts w:hint="default"/>
        <w:color w:val="auto"/>
      </w:rPr>
    </w:lvl>
    <w:lvl w:ilvl="1">
      <w:start w:val="9"/>
      <w:numFmt w:val="decimal"/>
      <w:lvlText w:val="%1.%2"/>
      <w:lvlJc w:val="left"/>
      <w:pPr>
        <w:ind w:left="945" w:hanging="360"/>
      </w:pPr>
      <w:rPr>
        <w:rFonts w:hint="default"/>
        <w:color w:val="auto"/>
      </w:rPr>
    </w:lvl>
    <w:lvl w:ilvl="2">
      <w:start w:val="1"/>
      <w:numFmt w:val="decimal"/>
      <w:lvlText w:val="%1.%2.%3"/>
      <w:lvlJc w:val="left"/>
      <w:pPr>
        <w:ind w:left="1890" w:hanging="720"/>
      </w:pPr>
      <w:rPr>
        <w:rFonts w:hint="default"/>
        <w:color w:val="auto"/>
      </w:rPr>
    </w:lvl>
    <w:lvl w:ilvl="3">
      <w:start w:val="1"/>
      <w:numFmt w:val="decimal"/>
      <w:lvlText w:val="%1.%2.%3.%4"/>
      <w:lvlJc w:val="left"/>
      <w:pPr>
        <w:ind w:left="2475" w:hanging="720"/>
      </w:pPr>
      <w:rPr>
        <w:rFonts w:hint="default"/>
        <w:color w:val="auto"/>
      </w:rPr>
    </w:lvl>
    <w:lvl w:ilvl="4">
      <w:start w:val="1"/>
      <w:numFmt w:val="decimal"/>
      <w:lvlText w:val="%1.%2.%3.%4.%5"/>
      <w:lvlJc w:val="left"/>
      <w:pPr>
        <w:ind w:left="3420" w:hanging="1080"/>
      </w:pPr>
      <w:rPr>
        <w:rFonts w:hint="default"/>
        <w:color w:val="auto"/>
      </w:rPr>
    </w:lvl>
    <w:lvl w:ilvl="5">
      <w:start w:val="1"/>
      <w:numFmt w:val="decimal"/>
      <w:lvlText w:val="%1.%2.%3.%4.%5.%6"/>
      <w:lvlJc w:val="left"/>
      <w:pPr>
        <w:ind w:left="4005" w:hanging="1080"/>
      </w:pPr>
      <w:rPr>
        <w:rFonts w:hint="default"/>
        <w:color w:val="auto"/>
      </w:rPr>
    </w:lvl>
    <w:lvl w:ilvl="6">
      <w:start w:val="1"/>
      <w:numFmt w:val="decimal"/>
      <w:lvlText w:val="%1.%2.%3.%4.%5.%6.%7"/>
      <w:lvlJc w:val="left"/>
      <w:pPr>
        <w:ind w:left="4950" w:hanging="1440"/>
      </w:pPr>
      <w:rPr>
        <w:rFonts w:hint="default"/>
        <w:color w:val="auto"/>
      </w:rPr>
    </w:lvl>
    <w:lvl w:ilvl="7">
      <w:start w:val="1"/>
      <w:numFmt w:val="decimal"/>
      <w:lvlText w:val="%1.%2.%3.%4.%5.%6.%7.%8"/>
      <w:lvlJc w:val="left"/>
      <w:pPr>
        <w:ind w:left="5535" w:hanging="1440"/>
      </w:pPr>
      <w:rPr>
        <w:rFonts w:hint="default"/>
        <w:color w:val="auto"/>
      </w:rPr>
    </w:lvl>
    <w:lvl w:ilvl="8">
      <w:start w:val="1"/>
      <w:numFmt w:val="decimal"/>
      <w:lvlText w:val="%1.%2.%3.%4.%5.%6.%7.%8.%9"/>
      <w:lvlJc w:val="left"/>
      <w:pPr>
        <w:ind w:left="6480" w:hanging="1800"/>
      </w:pPr>
      <w:rPr>
        <w:rFonts w:hint="default"/>
        <w:color w:val="auto"/>
      </w:rPr>
    </w:lvl>
  </w:abstractNum>
  <w:abstractNum w:abstractNumId="21">
    <w:nsid w:val="3AA87CDB"/>
    <w:multiLevelType w:val="multilevel"/>
    <w:tmpl w:val="00306E6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3D1508E3"/>
    <w:multiLevelType w:val="multilevel"/>
    <w:tmpl w:val="5520173C"/>
    <w:lvl w:ilvl="0">
      <w:start w:val="3"/>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1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411A574C"/>
    <w:multiLevelType w:val="hybridMultilevel"/>
    <w:tmpl w:val="D7EAD6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9162828"/>
    <w:multiLevelType w:val="hybridMultilevel"/>
    <w:tmpl w:val="AB60EBFE"/>
    <w:lvl w:ilvl="0" w:tplc="763C62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59403E7A"/>
    <w:multiLevelType w:val="hybridMultilevel"/>
    <w:tmpl w:val="89064A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9E44016"/>
    <w:multiLevelType w:val="multilevel"/>
    <w:tmpl w:val="A7D2CB9A"/>
    <w:lvl w:ilvl="0">
      <w:start w:val="4"/>
      <w:numFmt w:val="decimal"/>
      <w:pStyle w:val="a"/>
      <w:lvlText w:val="%1."/>
      <w:lvlJc w:val="left"/>
      <w:pPr>
        <w:tabs>
          <w:tab w:val="num" w:pos="435"/>
        </w:tabs>
        <w:ind w:left="435" w:hanging="435"/>
      </w:pPr>
      <w:rPr>
        <w:rFonts w:hint="default"/>
      </w:rPr>
    </w:lvl>
    <w:lvl w:ilvl="1">
      <w:start w:val="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nsid w:val="5D25180A"/>
    <w:multiLevelType w:val="multilevel"/>
    <w:tmpl w:val="C3622BA4"/>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5EE9504E"/>
    <w:multiLevelType w:val="hybridMultilevel"/>
    <w:tmpl w:val="FDFA0B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FF74EE6"/>
    <w:multiLevelType w:val="multilevel"/>
    <w:tmpl w:val="277AE6E4"/>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nsid w:val="6048655C"/>
    <w:multiLevelType w:val="hybridMultilevel"/>
    <w:tmpl w:val="489276F8"/>
    <w:lvl w:ilvl="0" w:tplc="A96E8ED6">
      <w:start w:val="9"/>
      <w:numFmt w:val="decimal"/>
      <w:lvlText w:val="%1"/>
      <w:lvlJc w:val="left"/>
      <w:pPr>
        <w:ind w:left="945" w:hanging="360"/>
      </w:pPr>
      <w:rPr>
        <w:rFonts w:hint="default"/>
        <w:color w:val="auto"/>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31">
    <w:nsid w:val="6DCB5A39"/>
    <w:multiLevelType w:val="multilevel"/>
    <w:tmpl w:val="00306E6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726311BF"/>
    <w:multiLevelType w:val="hybridMultilevel"/>
    <w:tmpl w:val="711A59B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73F0A2A"/>
    <w:multiLevelType w:val="multilevel"/>
    <w:tmpl w:val="00306E6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77887428"/>
    <w:multiLevelType w:val="hybridMultilevel"/>
    <w:tmpl w:val="DF369B20"/>
    <w:lvl w:ilvl="0" w:tplc="336E78C6">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8FD6336"/>
    <w:multiLevelType w:val="hybridMultilevel"/>
    <w:tmpl w:val="3298828C"/>
    <w:lvl w:ilvl="0" w:tplc="A0D0FCD6">
      <w:start w:val="1"/>
      <w:numFmt w:val="decimal"/>
      <w:lvlText w:val="%1)"/>
      <w:lvlJc w:val="left"/>
      <w:pPr>
        <w:ind w:left="326" w:hanging="360"/>
      </w:pPr>
      <w:rPr>
        <w:rFonts w:hint="default"/>
      </w:rPr>
    </w:lvl>
    <w:lvl w:ilvl="1" w:tplc="04190019" w:tentative="1">
      <w:start w:val="1"/>
      <w:numFmt w:val="lowerLetter"/>
      <w:lvlText w:val="%2."/>
      <w:lvlJc w:val="left"/>
      <w:pPr>
        <w:ind w:left="1046" w:hanging="360"/>
      </w:pPr>
    </w:lvl>
    <w:lvl w:ilvl="2" w:tplc="0419001B" w:tentative="1">
      <w:start w:val="1"/>
      <w:numFmt w:val="lowerRoman"/>
      <w:lvlText w:val="%3."/>
      <w:lvlJc w:val="right"/>
      <w:pPr>
        <w:ind w:left="1766" w:hanging="180"/>
      </w:pPr>
    </w:lvl>
    <w:lvl w:ilvl="3" w:tplc="0419000F" w:tentative="1">
      <w:start w:val="1"/>
      <w:numFmt w:val="decimal"/>
      <w:lvlText w:val="%4."/>
      <w:lvlJc w:val="left"/>
      <w:pPr>
        <w:ind w:left="2486" w:hanging="360"/>
      </w:pPr>
    </w:lvl>
    <w:lvl w:ilvl="4" w:tplc="04190019" w:tentative="1">
      <w:start w:val="1"/>
      <w:numFmt w:val="lowerLetter"/>
      <w:lvlText w:val="%5."/>
      <w:lvlJc w:val="left"/>
      <w:pPr>
        <w:ind w:left="3206" w:hanging="360"/>
      </w:pPr>
    </w:lvl>
    <w:lvl w:ilvl="5" w:tplc="0419001B" w:tentative="1">
      <w:start w:val="1"/>
      <w:numFmt w:val="lowerRoman"/>
      <w:lvlText w:val="%6."/>
      <w:lvlJc w:val="right"/>
      <w:pPr>
        <w:ind w:left="3926" w:hanging="180"/>
      </w:pPr>
    </w:lvl>
    <w:lvl w:ilvl="6" w:tplc="0419000F" w:tentative="1">
      <w:start w:val="1"/>
      <w:numFmt w:val="decimal"/>
      <w:lvlText w:val="%7."/>
      <w:lvlJc w:val="left"/>
      <w:pPr>
        <w:ind w:left="4646" w:hanging="360"/>
      </w:pPr>
    </w:lvl>
    <w:lvl w:ilvl="7" w:tplc="04190019" w:tentative="1">
      <w:start w:val="1"/>
      <w:numFmt w:val="lowerLetter"/>
      <w:lvlText w:val="%8."/>
      <w:lvlJc w:val="left"/>
      <w:pPr>
        <w:ind w:left="5366" w:hanging="360"/>
      </w:pPr>
    </w:lvl>
    <w:lvl w:ilvl="8" w:tplc="0419001B" w:tentative="1">
      <w:start w:val="1"/>
      <w:numFmt w:val="lowerRoman"/>
      <w:lvlText w:val="%9."/>
      <w:lvlJc w:val="right"/>
      <w:pPr>
        <w:ind w:left="6086" w:hanging="180"/>
      </w:pPr>
    </w:lvl>
  </w:abstractNum>
  <w:abstractNum w:abstractNumId="36">
    <w:nsid w:val="7B511E0F"/>
    <w:multiLevelType w:val="hybridMultilevel"/>
    <w:tmpl w:val="D65868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FBA644A"/>
    <w:multiLevelType w:val="multilevel"/>
    <w:tmpl w:val="277AE6E4"/>
    <w:lvl w:ilvl="0">
      <w:start w:val="3"/>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10"/>
  </w:num>
  <w:num w:numId="10">
    <w:abstractNumId w:val="20"/>
  </w:num>
  <w:num w:numId="11">
    <w:abstractNumId w:val="35"/>
  </w:num>
  <w:num w:numId="12">
    <w:abstractNumId w:val="14"/>
  </w:num>
  <w:num w:numId="13">
    <w:abstractNumId w:val="30"/>
  </w:num>
  <w:num w:numId="14">
    <w:abstractNumId w:val="9"/>
  </w:num>
  <w:num w:numId="15">
    <w:abstractNumId w:val="19"/>
  </w:num>
  <w:num w:numId="16">
    <w:abstractNumId w:val="11"/>
  </w:num>
  <w:num w:numId="17">
    <w:abstractNumId w:val="28"/>
  </w:num>
  <w:num w:numId="18">
    <w:abstractNumId w:val="34"/>
  </w:num>
  <w:num w:numId="19">
    <w:abstractNumId w:val="24"/>
  </w:num>
  <w:num w:numId="20">
    <w:abstractNumId w:val="15"/>
  </w:num>
  <w:num w:numId="21">
    <w:abstractNumId w:val="26"/>
  </w:num>
  <w:num w:numId="22">
    <w:abstractNumId w:val="0"/>
  </w:num>
  <w:num w:numId="23">
    <w:abstractNumId w:val="12"/>
  </w:num>
  <w:num w:numId="24">
    <w:abstractNumId w:val="32"/>
  </w:num>
  <w:num w:numId="25">
    <w:abstractNumId w:val="18"/>
  </w:num>
  <w:num w:numId="26">
    <w:abstractNumId w:val="22"/>
  </w:num>
  <w:num w:numId="27">
    <w:abstractNumId w:val="31"/>
  </w:num>
  <w:num w:numId="28">
    <w:abstractNumId w:val="27"/>
  </w:num>
  <w:num w:numId="29">
    <w:abstractNumId w:val="29"/>
  </w:num>
  <w:num w:numId="30">
    <w:abstractNumId w:val="16"/>
  </w:num>
  <w:num w:numId="31">
    <w:abstractNumId w:val="36"/>
  </w:num>
  <w:num w:numId="32">
    <w:abstractNumId w:val="33"/>
  </w:num>
  <w:num w:numId="33">
    <w:abstractNumId w:val="17"/>
  </w:num>
  <w:num w:numId="34">
    <w:abstractNumId w:val="37"/>
  </w:num>
  <w:num w:numId="35">
    <w:abstractNumId w:val="21"/>
  </w:num>
  <w:num w:numId="36">
    <w:abstractNumId w:val="13"/>
  </w:num>
  <w:num w:numId="37">
    <w:abstractNumId w:val="25"/>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2ED"/>
    <w:rsid w:val="000021E2"/>
    <w:rsid w:val="000031FF"/>
    <w:rsid w:val="00004221"/>
    <w:rsid w:val="0000506C"/>
    <w:rsid w:val="000051E5"/>
    <w:rsid w:val="0000642F"/>
    <w:rsid w:val="00010EDF"/>
    <w:rsid w:val="0001158F"/>
    <w:rsid w:val="00012893"/>
    <w:rsid w:val="000131D5"/>
    <w:rsid w:val="0001358A"/>
    <w:rsid w:val="000141E5"/>
    <w:rsid w:val="00016523"/>
    <w:rsid w:val="00017A0A"/>
    <w:rsid w:val="000230B6"/>
    <w:rsid w:val="000241D4"/>
    <w:rsid w:val="00024AFF"/>
    <w:rsid w:val="000256FC"/>
    <w:rsid w:val="000275D5"/>
    <w:rsid w:val="00027F01"/>
    <w:rsid w:val="000300CB"/>
    <w:rsid w:val="000301E4"/>
    <w:rsid w:val="00031BF6"/>
    <w:rsid w:val="00032255"/>
    <w:rsid w:val="000330A9"/>
    <w:rsid w:val="00034ABD"/>
    <w:rsid w:val="00037EBB"/>
    <w:rsid w:val="00040850"/>
    <w:rsid w:val="000414E2"/>
    <w:rsid w:val="000416F5"/>
    <w:rsid w:val="00041A78"/>
    <w:rsid w:val="00043EA1"/>
    <w:rsid w:val="00044149"/>
    <w:rsid w:val="00045314"/>
    <w:rsid w:val="00045588"/>
    <w:rsid w:val="00045D28"/>
    <w:rsid w:val="00046890"/>
    <w:rsid w:val="00047DA1"/>
    <w:rsid w:val="0005100A"/>
    <w:rsid w:val="000517CE"/>
    <w:rsid w:val="0005272F"/>
    <w:rsid w:val="000533CB"/>
    <w:rsid w:val="00053538"/>
    <w:rsid w:val="000542A8"/>
    <w:rsid w:val="0005463F"/>
    <w:rsid w:val="000556B2"/>
    <w:rsid w:val="00055D59"/>
    <w:rsid w:val="00065342"/>
    <w:rsid w:val="0006653D"/>
    <w:rsid w:val="00067B07"/>
    <w:rsid w:val="0007011B"/>
    <w:rsid w:val="0007138D"/>
    <w:rsid w:val="000714C1"/>
    <w:rsid w:val="00073485"/>
    <w:rsid w:val="00073761"/>
    <w:rsid w:val="00073B29"/>
    <w:rsid w:val="000747CE"/>
    <w:rsid w:val="00080495"/>
    <w:rsid w:val="000804FE"/>
    <w:rsid w:val="00081410"/>
    <w:rsid w:val="00081DF2"/>
    <w:rsid w:val="00084A96"/>
    <w:rsid w:val="00085365"/>
    <w:rsid w:val="00090BD7"/>
    <w:rsid w:val="00092A4B"/>
    <w:rsid w:val="00093DBF"/>
    <w:rsid w:val="00096921"/>
    <w:rsid w:val="000973C2"/>
    <w:rsid w:val="0009742D"/>
    <w:rsid w:val="00097A41"/>
    <w:rsid w:val="000A0989"/>
    <w:rsid w:val="000A1C04"/>
    <w:rsid w:val="000A3426"/>
    <w:rsid w:val="000A4729"/>
    <w:rsid w:val="000A5378"/>
    <w:rsid w:val="000B24EB"/>
    <w:rsid w:val="000B334C"/>
    <w:rsid w:val="000B4578"/>
    <w:rsid w:val="000B4785"/>
    <w:rsid w:val="000B5894"/>
    <w:rsid w:val="000C118B"/>
    <w:rsid w:val="000C2358"/>
    <w:rsid w:val="000C3B3E"/>
    <w:rsid w:val="000C4492"/>
    <w:rsid w:val="000C4875"/>
    <w:rsid w:val="000C7AFA"/>
    <w:rsid w:val="000D0119"/>
    <w:rsid w:val="000D08CF"/>
    <w:rsid w:val="000D204F"/>
    <w:rsid w:val="000D3B55"/>
    <w:rsid w:val="000D42AD"/>
    <w:rsid w:val="000D53E0"/>
    <w:rsid w:val="000D5BD1"/>
    <w:rsid w:val="000D7B14"/>
    <w:rsid w:val="000E388A"/>
    <w:rsid w:val="000E3D17"/>
    <w:rsid w:val="000E453A"/>
    <w:rsid w:val="000E5B04"/>
    <w:rsid w:val="000E5E18"/>
    <w:rsid w:val="000F1408"/>
    <w:rsid w:val="000F18F7"/>
    <w:rsid w:val="000F1B98"/>
    <w:rsid w:val="000F1C61"/>
    <w:rsid w:val="000F22C6"/>
    <w:rsid w:val="000F46CA"/>
    <w:rsid w:val="000F4BEB"/>
    <w:rsid w:val="000F5842"/>
    <w:rsid w:val="000F6950"/>
    <w:rsid w:val="00101183"/>
    <w:rsid w:val="001012BC"/>
    <w:rsid w:val="001019BA"/>
    <w:rsid w:val="00103635"/>
    <w:rsid w:val="00103E4B"/>
    <w:rsid w:val="001058A8"/>
    <w:rsid w:val="00110A39"/>
    <w:rsid w:val="00112BB5"/>
    <w:rsid w:val="00113191"/>
    <w:rsid w:val="00113C5F"/>
    <w:rsid w:val="001140A8"/>
    <w:rsid w:val="00114820"/>
    <w:rsid w:val="001156EB"/>
    <w:rsid w:val="00115DD1"/>
    <w:rsid w:val="00116EB2"/>
    <w:rsid w:val="00117158"/>
    <w:rsid w:val="00117DD3"/>
    <w:rsid w:val="001203A7"/>
    <w:rsid w:val="00120D3C"/>
    <w:rsid w:val="00121E88"/>
    <w:rsid w:val="001278C2"/>
    <w:rsid w:val="00130900"/>
    <w:rsid w:val="001309A8"/>
    <w:rsid w:val="00132214"/>
    <w:rsid w:val="0013285D"/>
    <w:rsid w:val="0013447C"/>
    <w:rsid w:val="0013502D"/>
    <w:rsid w:val="00135D06"/>
    <w:rsid w:val="001374BD"/>
    <w:rsid w:val="001379C0"/>
    <w:rsid w:val="00140A44"/>
    <w:rsid w:val="00140BCA"/>
    <w:rsid w:val="00141D24"/>
    <w:rsid w:val="00143130"/>
    <w:rsid w:val="0014406C"/>
    <w:rsid w:val="0014414E"/>
    <w:rsid w:val="0014592E"/>
    <w:rsid w:val="001475D3"/>
    <w:rsid w:val="00147BFC"/>
    <w:rsid w:val="0015263A"/>
    <w:rsid w:val="001539A0"/>
    <w:rsid w:val="00154F67"/>
    <w:rsid w:val="00156852"/>
    <w:rsid w:val="00157684"/>
    <w:rsid w:val="00157C1B"/>
    <w:rsid w:val="001623D4"/>
    <w:rsid w:val="00162B6A"/>
    <w:rsid w:val="001634BC"/>
    <w:rsid w:val="00164789"/>
    <w:rsid w:val="00166333"/>
    <w:rsid w:val="0016752D"/>
    <w:rsid w:val="00167941"/>
    <w:rsid w:val="00167AE8"/>
    <w:rsid w:val="00171166"/>
    <w:rsid w:val="00172F49"/>
    <w:rsid w:val="00172FDE"/>
    <w:rsid w:val="0017379B"/>
    <w:rsid w:val="00174D0A"/>
    <w:rsid w:val="0017530C"/>
    <w:rsid w:val="00175C9E"/>
    <w:rsid w:val="00175E71"/>
    <w:rsid w:val="001803BD"/>
    <w:rsid w:val="0018137A"/>
    <w:rsid w:val="00181F16"/>
    <w:rsid w:val="00181F8A"/>
    <w:rsid w:val="001824A6"/>
    <w:rsid w:val="00182CE3"/>
    <w:rsid w:val="00183904"/>
    <w:rsid w:val="001924F4"/>
    <w:rsid w:val="0019411B"/>
    <w:rsid w:val="0019442A"/>
    <w:rsid w:val="00194ED2"/>
    <w:rsid w:val="001A2BE8"/>
    <w:rsid w:val="001A2F84"/>
    <w:rsid w:val="001A41E1"/>
    <w:rsid w:val="001A4E11"/>
    <w:rsid w:val="001A4E31"/>
    <w:rsid w:val="001A61C6"/>
    <w:rsid w:val="001B199A"/>
    <w:rsid w:val="001B2EE9"/>
    <w:rsid w:val="001B3D4E"/>
    <w:rsid w:val="001B63EC"/>
    <w:rsid w:val="001B67B3"/>
    <w:rsid w:val="001B720A"/>
    <w:rsid w:val="001C0E32"/>
    <w:rsid w:val="001C306C"/>
    <w:rsid w:val="001C5EC2"/>
    <w:rsid w:val="001C7930"/>
    <w:rsid w:val="001D0AC3"/>
    <w:rsid w:val="001D101D"/>
    <w:rsid w:val="001D1163"/>
    <w:rsid w:val="001D24B3"/>
    <w:rsid w:val="001D49B6"/>
    <w:rsid w:val="001D4A74"/>
    <w:rsid w:val="001D53E4"/>
    <w:rsid w:val="001D551D"/>
    <w:rsid w:val="001D6E25"/>
    <w:rsid w:val="001D74DD"/>
    <w:rsid w:val="001D75B6"/>
    <w:rsid w:val="001E076D"/>
    <w:rsid w:val="001E333F"/>
    <w:rsid w:val="001E3BA6"/>
    <w:rsid w:val="001F0934"/>
    <w:rsid w:val="001F0AF0"/>
    <w:rsid w:val="001F1D04"/>
    <w:rsid w:val="001F4941"/>
    <w:rsid w:val="001F58B4"/>
    <w:rsid w:val="001F7131"/>
    <w:rsid w:val="002012D1"/>
    <w:rsid w:val="00201C51"/>
    <w:rsid w:val="00201EDD"/>
    <w:rsid w:val="002023FB"/>
    <w:rsid w:val="00202C8E"/>
    <w:rsid w:val="00202E6C"/>
    <w:rsid w:val="00203B6C"/>
    <w:rsid w:val="002045F1"/>
    <w:rsid w:val="002046B6"/>
    <w:rsid w:val="00204EDE"/>
    <w:rsid w:val="00206A2A"/>
    <w:rsid w:val="00206A6F"/>
    <w:rsid w:val="00206A8B"/>
    <w:rsid w:val="002101E6"/>
    <w:rsid w:val="00210B21"/>
    <w:rsid w:val="00210D6A"/>
    <w:rsid w:val="00211743"/>
    <w:rsid w:val="0021249B"/>
    <w:rsid w:val="00213E34"/>
    <w:rsid w:val="0021540A"/>
    <w:rsid w:val="00215C80"/>
    <w:rsid w:val="00221C30"/>
    <w:rsid w:val="00221C93"/>
    <w:rsid w:val="00223171"/>
    <w:rsid w:val="00223283"/>
    <w:rsid w:val="0022540B"/>
    <w:rsid w:val="00227EBF"/>
    <w:rsid w:val="00230A39"/>
    <w:rsid w:val="0023166F"/>
    <w:rsid w:val="00231895"/>
    <w:rsid w:val="002364CB"/>
    <w:rsid w:val="002373C8"/>
    <w:rsid w:val="00240A9A"/>
    <w:rsid w:val="002458C2"/>
    <w:rsid w:val="00245F58"/>
    <w:rsid w:val="00247AB8"/>
    <w:rsid w:val="002506C4"/>
    <w:rsid w:val="002509DF"/>
    <w:rsid w:val="00252713"/>
    <w:rsid w:val="0025418A"/>
    <w:rsid w:val="0025466A"/>
    <w:rsid w:val="00257495"/>
    <w:rsid w:val="002579CE"/>
    <w:rsid w:val="00257DDF"/>
    <w:rsid w:val="00260A55"/>
    <w:rsid w:val="00260DB2"/>
    <w:rsid w:val="002630DB"/>
    <w:rsid w:val="00265DC6"/>
    <w:rsid w:val="00265E95"/>
    <w:rsid w:val="00267CA8"/>
    <w:rsid w:val="00270939"/>
    <w:rsid w:val="002729D5"/>
    <w:rsid w:val="002748A4"/>
    <w:rsid w:val="00277E7D"/>
    <w:rsid w:val="00277F18"/>
    <w:rsid w:val="00280792"/>
    <w:rsid w:val="002814C3"/>
    <w:rsid w:val="002849FF"/>
    <w:rsid w:val="00284FBB"/>
    <w:rsid w:val="002866C7"/>
    <w:rsid w:val="00287AA0"/>
    <w:rsid w:val="00287FC7"/>
    <w:rsid w:val="00291BCB"/>
    <w:rsid w:val="002931AD"/>
    <w:rsid w:val="00293E58"/>
    <w:rsid w:val="00293FFA"/>
    <w:rsid w:val="002975F1"/>
    <w:rsid w:val="00297D79"/>
    <w:rsid w:val="00297E30"/>
    <w:rsid w:val="002A0394"/>
    <w:rsid w:val="002A1E74"/>
    <w:rsid w:val="002A35A6"/>
    <w:rsid w:val="002A4BC4"/>
    <w:rsid w:val="002A4FEE"/>
    <w:rsid w:val="002A7721"/>
    <w:rsid w:val="002A78F4"/>
    <w:rsid w:val="002B151E"/>
    <w:rsid w:val="002B3AEA"/>
    <w:rsid w:val="002B53C8"/>
    <w:rsid w:val="002B5C63"/>
    <w:rsid w:val="002B7D81"/>
    <w:rsid w:val="002C0519"/>
    <w:rsid w:val="002C2388"/>
    <w:rsid w:val="002C2CBB"/>
    <w:rsid w:val="002C4588"/>
    <w:rsid w:val="002C45EB"/>
    <w:rsid w:val="002C561B"/>
    <w:rsid w:val="002C6D33"/>
    <w:rsid w:val="002D1975"/>
    <w:rsid w:val="002D35C9"/>
    <w:rsid w:val="002D393B"/>
    <w:rsid w:val="002D3E89"/>
    <w:rsid w:val="002D3F9E"/>
    <w:rsid w:val="002D4267"/>
    <w:rsid w:val="002D497F"/>
    <w:rsid w:val="002D59D9"/>
    <w:rsid w:val="002D69C4"/>
    <w:rsid w:val="002D7BDF"/>
    <w:rsid w:val="002E18B4"/>
    <w:rsid w:val="002E2185"/>
    <w:rsid w:val="002E4364"/>
    <w:rsid w:val="002E43F0"/>
    <w:rsid w:val="002E4DB5"/>
    <w:rsid w:val="002E5C3C"/>
    <w:rsid w:val="002E7C0E"/>
    <w:rsid w:val="002F0A56"/>
    <w:rsid w:val="002F0C15"/>
    <w:rsid w:val="002F1068"/>
    <w:rsid w:val="002F314C"/>
    <w:rsid w:val="002F34D9"/>
    <w:rsid w:val="002F36D9"/>
    <w:rsid w:val="002F60CC"/>
    <w:rsid w:val="002F6686"/>
    <w:rsid w:val="002F6776"/>
    <w:rsid w:val="002F6E12"/>
    <w:rsid w:val="002F75C0"/>
    <w:rsid w:val="0030090F"/>
    <w:rsid w:val="00301C8B"/>
    <w:rsid w:val="00302E98"/>
    <w:rsid w:val="00303AF6"/>
    <w:rsid w:val="00303CD8"/>
    <w:rsid w:val="00307BA9"/>
    <w:rsid w:val="00310AD4"/>
    <w:rsid w:val="00310E9A"/>
    <w:rsid w:val="00311747"/>
    <w:rsid w:val="003152A0"/>
    <w:rsid w:val="00316631"/>
    <w:rsid w:val="00317AD6"/>
    <w:rsid w:val="00317C77"/>
    <w:rsid w:val="00320D8D"/>
    <w:rsid w:val="0032104C"/>
    <w:rsid w:val="003214E6"/>
    <w:rsid w:val="00321BC5"/>
    <w:rsid w:val="00322739"/>
    <w:rsid w:val="0032356E"/>
    <w:rsid w:val="00323E50"/>
    <w:rsid w:val="003248A7"/>
    <w:rsid w:val="003276C5"/>
    <w:rsid w:val="00331A51"/>
    <w:rsid w:val="003339A7"/>
    <w:rsid w:val="003360AA"/>
    <w:rsid w:val="003370F6"/>
    <w:rsid w:val="00337793"/>
    <w:rsid w:val="003402BD"/>
    <w:rsid w:val="00340FE9"/>
    <w:rsid w:val="00341399"/>
    <w:rsid w:val="00346774"/>
    <w:rsid w:val="00347428"/>
    <w:rsid w:val="00347E2C"/>
    <w:rsid w:val="00350819"/>
    <w:rsid w:val="00350899"/>
    <w:rsid w:val="00350BC6"/>
    <w:rsid w:val="00352A80"/>
    <w:rsid w:val="0035508B"/>
    <w:rsid w:val="003553AA"/>
    <w:rsid w:val="00360672"/>
    <w:rsid w:val="00364834"/>
    <w:rsid w:val="00364A5F"/>
    <w:rsid w:val="003657C8"/>
    <w:rsid w:val="003673D8"/>
    <w:rsid w:val="00370743"/>
    <w:rsid w:val="0037182A"/>
    <w:rsid w:val="00371E95"/>
    <w:rsid w:val="00372038"/>
    <w:rsid w:val="00373DD0"/>
    <w:rsid w:val="00375512"/>
    <w:rsid w:val="00376061"/>
    <w:rsid w:val="003769A3"/>
    <w:rsid w:val="003832B0"/>
    <w:rsid w:val="00384390"/>
    <w:rsid w:val="0038542A"/>
    <w:rsid w:val="003858E0"/>
    <w:rsid w:val="0038622E"/>
    <w:rsid w:val="00387DD4"/>
    <w:rsid w:val="00390FF1"/>
    <w:rsid w:val="0039406A"/>
    <w:rsid w:val="00397F5D"/>
    <w:rsid w:val="003A022D"/>
    <w:rsid w:val="003A0F55"/>
    <w:rsid w:val="003A1A5B"/>
    <w:rsid w:val="003A24A0"/>
    <w:rsid w:val="003A2558"/>
    <w:rsid w:val="003A25E8"/>
    <w:rsid w:val="003A38DD"/>
    <w:rsid w:val="003A4D97"/>
    <w:rsid w:val="003A4EB3"/>
    <w:rsid w:val="003A640A"/>
    <w:rsid w:val="003A7A9A"/>
    <w:rsid w:val="003B09F1"/>
    <w:rsid w:val="003B1487"/>
    <w:rsid w:val="003B1C15"/>
    <w:rsid w:val="003B3389"/>
    <w:rsid w:val="003B383F"/>
    <w:rsid w:val="003B3E76"/>
    <w:rsid w:val="003B3FD4"/>
    <w:rsid w:val="003B52BB"/>
    <w:rsid w:val="003B546F"/>
    <w:rsid w:val="003B57C9"/>
    <w:rsid w:val="003B5F6B"/>
    <w:rsid w:val="003B7D49"/>
    <w:rsid w:val="003C0E93"/>
    <w:rsid w:val="003C13D2"/>
    <w:rsid w:val="003C3AAA"/>
    <w:rsid w:val="003C7298"/>
    <w:rsid w:val="003C7E56"/>
    <w:rsid w:val="003C7F0F"/>
    <w:rsid w:val="003D0CA6"/>
    <w:rsid w:val="003D1244"/>
    <w:rsid w:val="003D2D2C"/>
    <w:rsid w:val="003D2E3E"/>
    <w:rsid w:val="003D384E"/>
    <w:rsid w:val="003D3FF5"/>
    <w:rsid w:val="003D4945"/>
    <w:rsid w:val="003D4A89"/>
    <w:rsid w:val="003D7B05"/>
    <w:rsid w:val="003E11C1"/>
    <w:rsid w:val="003E17CC"/>
    <w:rsid w:val="003E31F2"/>
    <w:rsid w:val="003E37B0"/>
    <w:rsid w:val="003E3884"/>
    <w:rsid w:val="003E5922"/>
    <w:rsid w:val="003E601A"/>
    <w:rsid w:val="003F13E9"/>
    <w:rsid w:val="003F1BFE"/>
    <w:rsid w:val="003F415A"/>
    <w:rsid w:val="003F628C"/>
    <w:rsid w:val="003F69AA"/>
    <w:rsid w:val="003F6FC2"/>
    <w:rsid w:val="003F7B47"/>
    <w:rsid w:val="00401F55"/>
    <w:rsid w:val="00403714"/>
    <w:rsid w:val="00403D89"/>
    <w:rsid w:val="0040463C"/>
    <w:rsid w:val="00410A6C"/>
    <w:rsid w:val="004121B1"/>
    <w:rsid w:val="00412EF8"/>
    <w:rsid w:val="004131CB"/>
    <w:rsid w:val="004149DD"/>
    <w:rsid w:val="004152EE"/>
    <w:rsid w:val="004167CB"/>
    <w:rsid w:val="00421852"/>
    <w:rsid w:val="004224E6"/>
    <w:rsid w:val="00423E40"/>
    <w:rsid w:val="00423FD4"/>
    <w:rsid w:val="00424536"/>
    <w:rsid w:val="00425A16"/>
    <w:rsid w:val="004274BD"/>
    <w:rsid w:val="00427F03"/>
    <w:rsid w:val="004308FE"/>
    <w:rsid w:val="0043171B"/>
    <w:rsid w:val="004319A6"/>
    <w:rsid w:val="004326EC"/>
    <w:rsid w:val="00432BC3"/>
    <w:rsid w:val="00434110"/>
    <w:rsid w:val="004349B5"/>
    <w:rsid w:val="00436797"/>
    <w:rsid w:val="0043698D"/>
    <w:rsid w:val="00443D2B"/>
    <w:rsid w:val="00446B45"/>
    <w:rsid w:val="00450684"/>
    <w:rsid w:val="00451DA5"/>
    <w:rsid w:val="0045307E"/>
    <w:rsid w:val="00460794"/>
    <w:rsid w:val="00463366"/>
    <w:rsid w:val="00464203"/>
    <w:rsid w:val="004667A2"/>
    <w:rsid w:val="00467D0A"/>
    <w:rsid w:val="004708D6"/>
    <w:rsid w:val="00471B73"/>
    <w:rsid w:val="00472839"/>
    <w:rsid w:val="00475734"/>
    <w:rsid w:val="004767FE"/>
    <w:rsid w:val="00480D80"/>
    <w:rsid w:val="0048291B"/>
    <w:rsid w:val="00484036"/>
    <w:rsid w:val="00484B52"/>
    <w:rsid w:val="00484E20"/>
    <w:rsid w:val="00485370"/>
    <w:rsid w:val="00485FE4"/>
    <w:rsid w:val="00486538"/>
    <w:rsid w:val="00486A40"/>
    <w:rsid w:val="004914A8"/>
    <w:rsid w:val="00491C8C"/>
    <w:rsid w:val="00491E84"/>
    <w:rsid w:val="00493BB1"/>
    <w:rsid w:val="00494C95"/>
    <w:rsid w:val="00496EA1"/>
    <w:rsid w:val="004A028B"/>
    <w:rsid w:val="004A06A6"/>
    <w:rsid w:val="004A16F3"/>
    <w:rsid w:val="004A1E22"/>
    <w:rsid w:val="004A267A"/>
    <w:rsid w:val="004A35AC"/>
    <w:rsid w:val="004A4318"/>
    <w:rsid w:val="004A4DE0"/>
    <w:rsid w:val="004A4F1D"/>
    <w:rsid w:val="004A502C"/>
    <w:rsid w:val="004A79C5"/>
    <w:rsid w:val="004B09F5"/>
    <w:rsid w:val="004B1276"/>
    <w:rsid w:val="004B1A0F"/>
    <w:rsid w:val="004B4774"/>
    <w:rsid w:val="004B7D25"/>
    <w:rsid w:val="004C1812"/>
    <w:rsid w:val="004C1FAB"/>
    <w:rsid w:val="004C31F3"/>
    <w:rsid w:val="004C35FF"/>
    <w:rsid w:val="004C3C51"/>
    <w:rsid w:val="004C7E1D"/>
    <w:rsid w:val="004C7F3E"/>
    <w:rsid w:val="004D053B"/>
    <w:rsid w:val="004D066E"/>
    <w:rsid w:val="004D0C4D"/>
    <w:rsid w:val="004D109D"/>
    <w:rsid w:val="004D12A3"/>
    <w:rsid w:val="004D23A9"/>
    <w:rsid w:val="004D3693"/>
    <w:rsid w:val="004D46AD"/>
    <w:rsid w:val="004D5E9A"/>
    <w:rsid w:val="004E1707"/>
    <w:rsid w:val="004E1DBB"/>
    <w:rsid w:val="004E2AB1"/>
    <w:rsid w:val="004E69D5"/>
    <w:rsid w:val="004E6B4D"/>
    <w:rsid w:val="004E7F18"/>
    <w:rsid w:val="004F0DB5"/>
    <w:rsid w:val="004F1371"/>
    <w:rsid w:val="004F34DB"/>
    <w:rsid w:val="004F50CE"/>
    <w:rsid w:val="004F58DD"/>
    <w:rsid w:val="004F5F3D"/>
    <w:rsid w:val="004F6A0C"/>
    <w:rsid w:val="004F6CEC"/>
    <w:rsid w:val="004F6DF1"/>
    <w:rsid w:val="004F6E0C"/>
    <w:rsid w:val="00506D10"/>
    <w:rsid w:val="0050739C"/>
    <w:rsid w:val="00507974"/>
    <w:rsid w:val="00510279"/>
    <w:rsid w:val="00511555"/>
    <w:rsid w:val="00512C46"/>
    <w:rsid w:val="0051449C"/>
    <w:rsid w:val="00515629"/>
    <w:rsid w:val="00515F11"/>
    <w:rsid w:val="005161F0"/>
    <w:rsid w:val="005177A2"/>
    <w:rsid w:val="00520769"/>
    <w:rsid w:val="005209CD"/>
    <w:rsid w:val="00522A30"/>
    <w:rsid w:val="00524970"/>
    <w:rsid w:val="00524DF1"/>
    <w:rsid w:val="00527163"/>
    <w:rsid w:val="00527C6B"/>
    <w:rsid w:val="005309A0"/>
    <w:rsid w:val="00531B71"/>
    <w:rsid w:val="005321EF"/>
    <w:rsid w:val="00533623"/>
    <w:rsid w:val="0053561A"/>
    <w:rsid w:val="005358EA"/>
    <w:rsid w:val="00544077"/>
    <w:rsid w:val="00546AC0"/>
    <w:rsid w:val="00547957"/>
    <w:rsid w:val="005515BB"/>
    <w:rsid w:val="0055345F"/>
    <w:rsid w:val="00553656"/>
    <w:rsid w:val="0055396A"/>
    <w:rsid w:val="00555495"/>
    <w:rsid w:val="00555A65"/>
    <w:rsid w:val="005562E1"/>
    <w:rsid w:val="00556410"/>
    <w:rsid w:val="00560D3E"/>
    <w:rsid w:val="0056143E"/>
    <w:rsid w:val="0056487C"/>
    <w:rsid w:val="00565345"/>
    <w:rsid w:val="00566A44"/>
    <w:rsid w:val="005705A2"/>
    <w:rsid w:val="00570A8B"/>
    <w:rsid w:val="005711B6"/>
    <w:rsid w:val="00572118"/>
    <w:rsid w:val="00572EAF"/>
    <w:rsid w:val="005737B1"/>
    <w:rsid w:val="00574F76"/>
    <w:rsid w:val="00575647"/>
    <w:rsid w:val="00575FDF"/>
    <w:rsid w:val="00576F02"/>
    <w:rsid w:val="00581353"/>
    <w:rsid w:val="00583288"/>
    <w:rsid w:val="0058414C"/>
    <w:rsid w:val="00586C20"/>
    <w:rsid w:val="0058769B"/>
    <w:rsid w:val="005964DD"/>
    <w:rsid w:val="005975AB"/>
    <w:rsid w:val="005A08D7"/>
    <w:rsid w:val="005A0E38"/>
    <w:rsid w:val="005A1B07"/>
    <w:rsid w:val="005A2905"/>
    <w:rsid w:val="005A53D5"/>
    <w:rsid w:val="005A7F64"/>
    <w:rsid w:val="005B0042"/>
    <w:rsid w:val="005B2ADA"/>
    <w:rsid w:val="005B3C93"/>
    <w:rsid w:val="005B5319"/>
    <w:rsid w:val="005B60B4"/>
    <w:rsid w:val="005B63E1"/>
    <w:rsid w:val="005B7EA7"/>
    <w:rsid w:val="005C07E4"/>
    <w:rsid w:val="005C0907"/>
    <w:rsid w:val="005C248F"/>
    <w:rsid w:val="005C39E1"/>
    <w:rsid w:val="005C3E0E"/>
    <w:rsid w:val="005C5773"/>
    <w:rsid w:val="005D0D42"/>
    <w:rsid w:val="005D10E2"/>
    <w:rsid w:val="005D204F"/>
    <w:rsid w:val="005D4911"/>
    <w:rsid w:val="005D6715"/>
    <w:rsid w:val="005D73B0"/>
    <w:rsid w:val="005D7F97"/>
    <w:rsid w:val="005E0352"/>
    <w:rsid w:val="005E04C9"/>
    <w:rsid w:val="005E0C04"/>
    <w:rsid w:val="005E0C62"/>
    <w:rsid w:val="005E10CD"/>
    <w:rsid w:val="005E577C"/>
    <w:rsid w:val="005E67D9"/>
    <w:rsid w:val="005F020E"/>
    <w:rsid w:val="005F0796"/>
    <w:rsid w:val="005F26E9"/>
    <w:rsid w:val="005F4632"/>
    <w:rsid w:val="005F54C5"/>
    <w:rsid w:val="00600CE5"/>
    <w:rsid w:val="0060287A"/>
    <w:rsid w:val="006044E6"/>
    <w:rsid w:val="00604594"/>
    <w:rsid w:val="00604DC2"/>
    <w:rsid w:val="00605202"/>
    <w:rsid w:val="00610680"/>
    <w:rsid w:val="00611268"/>
    <w:rsid w:val="00611D5C"/>
    <w:rsid w:val="006133C5"/>
    <w:rsid w:val="00613E29"/>
    <w:rsid w:val="00615176"/>
    <w:rsid w:val="00616702"/>
    <w:rsid w:val="006218CD"/>
    <w:rsid w:val="006227F8"/>
    <w:rsid w:val="00622BB1"/>
    <w:rsid w:val="00623BB2"/>
    <w:rsid w:val="00626E6E"/>
    <w:rsid w:val="006272A6"/>
    <w:rsid w:val="00630992"/>
    <w:rsid w:val="0063179C"/>
    <w:rsid w:val="00632D97"/>
    <w:rsid w:val="00632FE4"/>
    <w:rsid w:val="00633955"/>
    <w:rsid w:val="006369EF"/>
    <w:rsid w:val="006408BB"/>
    <w:rsid w:val="00640AE8"/>
    <w:rsid w:val="00641EC5"/>
    <w:rsid w:val="00642440"/>
    <w:rsid w:val="0064260F"/>
    <w:rsid w:val="00642731"/>
    <w:rsid w:val="006431E1"/>
    <w:rsid w:val="0064405B"/>
    <w:rsid w:val="00644E87"/>
    <w:rsid w:val="00650D4F"/>
    <w:rsid w:val="00652BEF"/>
    <w:rsid w:val="00652F3A"/>
    <w:rsid w:val="006540D0"/>
    <w:rsid w:val="00654619"/>
    <w:rsid w:val="00655435"/>
    <w:rsid w:val="00655B9D"/>
    <w:rsid w:val="0065617F"/>
    <w:rsid w:val="00662918"/>
    <w:rsid w:val="006637B1"/>
    <w:rsid w:val="00663F98"/>
    <w:rsid w:val="00665069"/>
    <w:rsid w:val="00665A79"/>
    <w:rsid w:val="006668EB"/>
    <w:rsid w:val="00666E24"/>
    <w:rsid w:val="0066700F"/>
    <w:rsid w:val="00667BD8"/>
    <w:rsid w:val="006708A1"/>
    <w:rsid w:val="00670A30"/>
    <w:rsid w:val="00671A30"/>
    <w:rsid w:val="00673B79"/>
    <w:rsid w:val="006756D9"/>
    <w:rsid w:val="00676B2D"/>
    <w:rsid w:val="00677504"/>
    <w:rsid w:val="006801F2"/>
    <w:rsid w:val="006832F9"/>
    <w:rsid w:val="00683FF6"/>
    <w:rsid w:val="00684512"/>
    <w:rsid w:val="00684A06"/>
    <w:rsid w:val="006850A2"/>
    <w:rsid w:val="00685459"/>
    <w:rsid w:val="00685B97"/>
    <w:rsid w:val="00685D81"/>
    <w:rsid w:val="00687982"/>
    <w:rsid w:val="006956CC"/>
    <w:rsid w:val="00695A99"/>
    <w:rsid w:val="00695AE1"/>
    <w:rsid w:val="00695F27"/>
    <w:rsid w:val="0069688E"/>
    <w:rsid w:val="006972C4"/>
    <w:rsid w:val="006A0DE5"/>
    <w:rsid w:val="006A5B1A"/>
    <w:rsid w:val="006A67B1"/>
    <w:rsid w:val="006A6D54"/>
    <w:rsid w:val="006B3139"/>
    <w:rsid w:val="006B3F57"/>
    <w:rsid w:val="006B4842"/>
    <w:rsid w:val="006B6439"/>
    <w:rsid w:val="006B7F94"/>
    <w:rsid w:val="006C11E1"/>
    <w:rsid w:val="006C3110"/>
    <w:rsid w:val="006C54D9"/>
    <w:rsid w:val="006C6905"/>
    <w:rsid w:val="006D0553"/>
    <w:rsid w:val="006D14A9"/>
    <w:rsid w:val="006D2FBB"/>
    <w:rsid w:val="006D6BF0"/>
    <w:rsid w:val="006D787A"/>
    <w:rsid w:val="006D7A27"/>
    <w:rsid w:val="006E0E66"/>
    <w:rsid w:val="006E1BAC"/>
    <w:rsid w:val="006E1E08"/>
    <w:rsid w:val="006E30B9"/>
    <w:rsid w:val="006E4201"/>
    <w:rsid w:val="006E4EE4"/>
    <w:rsid w:val="006E5802"/>
    <w:rsid w:val="006E5930"/>
    <w:rsid w:val="006E5DFF"/>
    <w:rsid w:val="006E6168"/>
    <w:rsid w:val="006E6854"/>
    <w:rsid w:val="006E7F08"/>
    <w:rsid w:val="006F041F"/>
    <w:rsid w:val="006F05FE"/>
    <w:rsid w:val="006F0823"/>
    <w:rsid w:val="006F0F5A"/>
    <w:rsid w:val="006F202C"/>
    <w:rsid w:val="006F295B"/>
    <w:rsid w:val="006F3382"/>
    <w:rsid w:val="006F3844"/>
    <w:rsid w:val="006F4118"/>
    <w:rsid w:val="006F74F0"/>
    <w:rsid w:val="006F7FF2"/>
    <w:rsid w:val="0070158E"/>
    <w:rsid w:val="0070162E"/>
    <w:rsid w:val="00702906"/>
    <w:rsid w:val="0070564E"/>
    <w:rsid w:val="00705AA5"/>
    <w:rsid w:val="00707459"/>
    <w:rsid w:val="007077C8"/>
    <w:rsid w:val="00710310"/>
    <w:rsid w:val="0071119C"/>
    <w:rsid w:val="00711298"/>
    <w:rsid w:val="00712478"/>
    <w:rsid w:val="007135C2"/>
    <w:rsid w:val="00713747"/>
    <w:rsid w:val="007152B3"/>
    <w:rsid w:val="0071670A"/>
    <w:rsid w:val="00716A33"/>
    <w:rsid w:val="007177AC"/>
    <w:rsid w:val="007177E2"/>
    <w:rsid w:val="007214E9"/>
    <w:rsid w:val="00722725"/>
    <w:rsid w:val="00725C06"/>
    <w:rsid w:val="00726861"/>
    <w:rsid w:val="00727AA9"/>
    <w:rsid w:val="00730100"/>
    <w:rsid w:val="0073081D"/>
    <w:rsid w:val="00730EA3"/>
    <w:rsid w:val="00734E5D"/>
    <w:rsid w:val="007351F9"/>
    <w:rsid w:val="00740635"/>
    <w:rsid w:val="007406B7"/>
    <w:rsid w:val="00741ED7"/>
    <w:rsid w:val="00741F60"/>
    <w:rsid w:val="00744A4D"/>
    <w:rsid w:val="00744C07"/>
    <w:rsid w:val="00745275"/>
    <w:rsid w:val="0074685D"/>
    <w:rsid w:val="007476CB"/>
    <w:rsid w:val="00747FCD"/>
    <w:rsid w:val="00750065"/>
    <w:rsid w:val="00750C13"/>
    <w:rsid w:val="007531C2"/>
    <w:rsid w:val="00754938"/>
    <w:rsid w:val="0075645F"/>
    <w:rsid w:val="0075743D"/>
    <w:rsid w:val="00757804"/>
    <w:rsid w:val="007606F8"/>
    <w:rsid w:val="00761D4C"/>
    <w:rsid w:val="00761DA8"/>
    <w:rsid w:val="0076238C"/>
    <w:rsid w:val="007623DD"/>
    <w:rsid w:val="007646F9"/>
    <w:rsid w:val="00764AB5"/>
    <w:rsid w:val="00767CDC"/>
    <w:rsid w:val="007719B3"/>
    <w:rsid w:val="00771C81"/>
    <w:rsid w:val="0077296B"/>
    <w:rsid w:val="00772B67"/>
    <w:rsid w:val="00773452"/>
    <w:rsid w:val="00773A6C"/>
    <w:rsid w:val="00773B8E"/>
    <w:rsid w:val="007747E5"/>
    <w:rsid w:val="00774A99"/>
    <w:rsid w:val="007754FF"/>
    <w:rsid w:val="00777A0A"/>
    <w:rsid w:val="007804A4"/>
    <w:rsid w:val="007812BD"/>
    <w:rsid w:val="00782690"/>
    <w:rsid w:val="007848A8"/>
    <w:rsid w:val="00784B89"/>
    <w:rsid w:val="007857E8"/>
    <w:rsid w:val="00785C75"/>
    <w:rsid w:val="00790532"/>
    <w:rsid w:val="00790BC2"/>
    <w:rsid w:val="007934CB"/>
    <w:rsid w:val="00793544"/>
    <w:rsid w:val="00793646"/>
    <w:rsid w:val="00793DB7"/>
    <w:rsid w:val="007A3121"/>
    <w:rsid w:val="007A41B9"/>
    <w:rsid w:val="007A50C3"/>
    <w:rsid w:val="007A5CEB"/>
    <w:rsid w:val="007A6417"/>
    <w:rsid w:val="007B0DFA"/>
    <w:rsid w:val="007B265A"/>
    <w:rsid w:val="007B26DC"/>
    <w:rsid w:val="007B2BD6"/>
    <w:rsid w:val="007B3073"/>
    <w:rsid w:val="007B3528"/>
    <w:rsid w:val="007B4703"/>
    <w:rsid w:val="007B5AF7"/>
    <w:rsid w:val="007B5C9D"/>
    <w:rsid w:val="007B7856"/>
    <w:rsid w:val="007C030D"/>
    <w:rsid w:val="007C03C2"/>
    <w:rsid w:val="007C07A4"/>
    <w:rsid w:val="007C0ADA"/>
    <w:rsid w:val="007C0DB5"/>
    <w:rsid w:val="007C3E72"/>
    <w:rsid w:val="007C4E20"/>
    <w:rsid w:val="007C5024"/>
    <w:rsid w:val="007C70BC"/>
    <w:rsid w:val="007C7B04"/>
    <w:rsid w:val="007C7BC5"/>
    <w:rsid w:val="007D2283"/>
    <w:rsid w:val="007D6F97"/>
    <w:rsid w:val="007E1737"/>
    <w:rsid w:val="007E2355"/>
    <w:rsid w:val="007E30D0"/>
    <w:rsid w:val="007E3464"/>
    <w:rsid w:val="007E579E"/>
    <w:rsid w:val="007E6F97"/>
    <w:rsid w:val="007F238B"/>
    <w:rsid w:val="007F34C6"/>
    <w:rsid w:val="007F3940"/>
    <w:rsid w:val="007F3C38"/>
    <w:rsid w:val="007F450C"/>
    <w:rsid w:val="007F52CB"/>
    <w:rsid w:val="007F5487"/>
    <w:rsid w:val="007F5B75"/>
    <w:rsid w:val="007F65A9"/>
    <w:rsid w:val="007F7C48"/>
    <w:rsid w:val="008005B6"/>
    <w:rsid w:val="00800802"/>
    <w:rsid w:val="00801515"/>
    <w:rsid w:val="00802219"/>
    <w:rsid w:val="00802FB0"/>
    <w:rsid w:val="00807424"/>
    <w:rsid w:val="00807641"/>
    <w:rsid w:val="00813699"/>
    <w:rsid w:val="0081410B"/>
    <w:rsid w:val="00814813"/>
    <w:rsid w:val="0081609B"/>
    <w:rsid w:val="00821BF5"/>
    <w:rsid w:val="00822D47"/>
    <w:rsid w:val="008239E0"/>
    <w:rsid w:val="00825899"/>
    <w:rsid w:val="00826E9B"/>
    <w:rsid w:val="00827C6C"/>
    <w:rsid w:val="00827C6E"/>
    <w:rsid w:val="00833EEC"/>
    <w:rsid w:val="00835203"/>
    <w:rsid w:val="0083637C"/>
    <w:rsid w:val="00837FD6"/>
    <w:rsid w:val="008410E0"/>
    <w:rsid w:val="00841116"/>
    <w:rsid w:val="0084251B"/>
    <w:rsid w:val="00843E99"/>
    <w:rsid w:val="00847B64"/>
    <w:rsid w:val="00847BCE"/>
    <w:rsid w:val="00851057"/>
    <w:rsid w:val="0085394A"/>
    <w:rsid w:val="00855F68"/>
    <w:rsid w:val="0085747C"/>
    <w:rsid w:val="00861CA2"/>
    <w:rsid w:val="00864D21"/>
    <w:rsid w:val="0086504D"/>
    <w:rsid w:val="0086590D"/>
    <w:rsid w:val="0087069A"/>
    <w:rsid w:val="00871C17"/>
    <w:rsid w:val="00872A56"/>
    <w:rsid w:val="008736CC"/>
    <w:rsid w:val="00873BEF"/>
    <w:rsid w:val="008748CC"/>
    <w:rsid w:val="00874A3C"/>
    <w:rsid w:val="00874BD6"/>
    <w:rsid w:val="00877AA1"/>
    <w:rsid w:val="00880246"/>
    <w:rsid w:val="008825E4"/>
    <w:rsid w:val="0088529F"/>
    <w:rsid w:val="0089521F"/>
    <w:rsid w:val="00896131"/>
    <w:rsid w:val="00896C47"/>
    <w:rsid w:val="008A056A"/>
    <w:rsid w:val="008A0B1E"/>
    <w:rsid w:val="008A390E"/>
    <w:rsid w:val="008A52F0"/>
    <w:rsid w:val="008A54B1"/>
    <w:rsid w:val="008A625C"/>
    <w:rsid w:val="008A7618"/>
    <w:rsid w:val="008B0CDE"/>
    <w:rsid w:val="008B195E"/>
    <w:rsid w:val="008B1974"/>
    <w:rsid w:val="008B1E3C"/>
    <w:rsid w:val="008B254C"/>
    <w:rsid w:val="008B31FA"/>
    <w:rsid w:val="008B3259"/>
    <w:rsid w:val="008B48BB"/>
    <w:rsid w:val="008B551B"/>
    <w:rsid w:val="008B5C3B"/>
    <w:rsid w:val="008C0405"/>
    <w:rsid w:val="008C1268"/>
    <w:rsid w:val="008C1626"/>
    <w:rsid w:val="008C2852"/>
    <w:rsid w:val="008C76B0"/>
    <w:rsid w:val="008D008A"/>
    <w:rsid w:val="008D0273"/>
    <w:rsid w:val="008D152B"/>
    <w:rsid w:val="008D17FB"/>
    <w:rsid w:val="008D79BE"/>
    <w:rsid w:val="008E0E78"/>
    <w:rsid w:val="008E5A43"/>
    <w:rsid w:val="008E5E69"/>
    <w:rsid w:val="008F034A"/>
    <w:rsid w:val="008F0789"/>
    <w:rsid w:val="008F0C25"/>
    <w:rsid w:val="008F1116"/>
    <w:rsid w:val="008F19DA"/>
    <w:rsid w:val="008F1BFA"/>
    <w:rsid w:val="008F2790"/>
    <w:rsid w:val="008F3A83"/>
    <w:rsid w:val="008F4846"/>
    <w:rsid w:val="008F4C4A"/>
    <w:rsid w:val="008F5109"/>
    <w:rsid w:val="008F6A21"/>
    <w:rsid w:val="0090072C"/>
    <w:rsid w:val="00902833"/>
    <w:rsid w:val="00902C3E"/>
    <w:rsid w:val="00903995"/>
    <w:rsid w:val="00903BE2"/>
    <w:rsid w:val="00903DEE"/>
    <w:rsid w:val="009054BA"/>
    <w:rsid w:val="00911F90"/>
    <w:rsid w:val="00914674"/>
    <w:rsid w:val="0091575E"/>
    <w:rsid w:val="009157F2"/>
    <w:rsid w:val="00916D67"/>
    <w:rsid w:val="00916FB3"/>
    <w:rsid w:val="00917061"/>
    <w:rsid w:val="0092092F"/>
    <w:rsid w:val="00920C96"/>
    <w:rsid w:val="00923359"/>
    <w:rsid w:val="009248D1"/>
    <w:rsid w:val="00924B82"/>
    <w:rsid w:val="00924EE3"/>
    <w:rsid w:val="0093122E"/>
    <w:rsid w:val="00932BAD"/>
    <w:rsid w:val="00932D21"/>
    <w:rsid w:val="00933514"/>
    <w:rsid w:val="00935AFF"/>
    <w:rsid w:val="0093794B"/>
    <w:rsid w:val="0094079F"/>
    <w:rsid w:val="009410C0"/>
    <w:rsid w:val="009419EE"/>
    <w:rsid w:val="00942879"/>
    <w:rsid w:val="00942DC5"/>
    <w:rsid w:val="0094304A"/>
    <w:rsid w:val="009434F8"/>
    <w:rsid w:val="00946AC2"/>
    <w:rsid w:val="00947C68"/>
    <w:rsid w:val="00947CD9"/>
    <w:rsid w:val="00950F3A"/>
    <w:rsid w:val="0095176F"/>
    <w:rsid w:val="0095184C"/>
    <w:rsid w:val="00952D6A"/>
    <w:rsid w:val="0095405D"/>
    <w:rsid w:val="00954AB5"/>
    <w:rsid w:val="00960594"/>
    <w:rsid w:val="0096107D"/>
    <w:rsid w:val="009638F9"/>
    <w:rsid w:val="00964AAA"/>
    <w:rsid w:val="00964F68"/>
    <w:rsid w:val="009679B0"/>
    <w:rsid w:val="00967AE7"/>
    <w:rsid w:val="00967B76"/>
    <w:rsid w:val="00970A64"/>
    <w:rsid w:val="00972058"/>
    <w:rsid w:val="009723E7"/>
    <w:rsid w:val="009732D3"/>
    <w:rsid w:val="00974AEA"/>
    <w:rsid w:val="009750D3"/>
    <w:rsid w:val="00977B0E"/>
    <w:rsid w:val="009811E9"/>
    <w:rsid w:val="00981EB8"/>
    <w:rsid w:val="009821D9"/>
    <w:rsid w:val="009826AF"/>
    <w:rsid w:val="009826FF"/>
    <w:rsid w:val="00983321"/>
    <w:rsid w:val="009852C5"/>
    <w:rsid w:val="00985E38"/>
    <w:rsid w:val="0099133B"/>
    <w:rsid w:val="009930C5"/>
    <w:rsid w:val="00993454"/>
    <w:rsid w:val="009A1BF9"/>
    <w:rsid w:val="009A2017"/>
    <w:rsid w:val="009A230C"/>
    <w:rsid w:val="009A23FB"/>
    <w:rsid w:val="009A2DF5"/>
    <w:rsid w:val="009A58EF"/>
    <w:rsid w:val="009A73EA"/>
    <w:rsid w:val="009B2054"/>
    <w:rsid w:val="009B20C5"/>
    <w:rsid w:val="009B23CC"/>
    <w:rsid w:val="009B2C7F"/>
    <w:rsid w:val="009B4C2D"/>
    <w:rsid w:val="009B6230"/>
    <w:rsid w:val="009B62E0"/>
    <w:rsid w:val="009B74E8"/>
    <w:rsid w:val="009B7F7E"/>
    <w:rsid w:val="009C4C3A"/>
    <w:rsid w:val="009D5617"/>
    <w:rsid w:val="009D7179"/>
    <w:rsid w:val="009E2DE1"/>
    <w:rsid w:val="009E3E0A"/>
    <w:rsid w:val="009E431C"/>
    <w:rsid w:val="009E496C"/>
    <w:rsid w:val="009E5078"/>
    <w:rsid w:val="009E5573"/>
    <w:rsid w:val="009E797B"/>
    <w:rsid w:val="009E7CBD"/>
    <w:rsid w:val="009F0CF6"/>
    <w:rsid w:val="009F0E5F"/>
    <w:rsid w:val="009F1434"/>
    <w:rsid w:val="009F2ED4"/>
    <w:rsid w:val="009F3396"/>
    <w:rsid w:val="009F6EA8"/>
    <w:rsid w:val="009F74B9"/>
    <w:rsid w:val="00A00B6E"/>
    <w:rsid w:val="00A034DA"/>
    <w:rsid w:val="00A05109"/>
    <w:rsid w:val="00A06F6B"/>
    <w:rsid w:val="00A12B3E"/>
    <w:rsid w:val="00A13E12"/>
    <w:rsid w:val="00A14018"/>
    <w:rsid w:val="00A1475D"/>
    <w:rsid w:val="00A1522B"/>
    <w:rsid w:val="00A16708"/>
    <w:rsid w:val="00A16BFE"/>
    <w:rsid w:val="00A2136F"/>
    <w:rsid w:val="00A21A25"/>
    <w:rsid w:val="00A22B24"/>
    <w:rsid w:val="00A2343B"/>
    <w:rsid w:val="00A23BE0"/>
    <w:rsid w:val="00A25171"/>
    <w:rsid w:val="00A259DA"/>
    <w:rsid w:val="00A26682"/>
    <w:rsid w:val="00A26C36"/>
    <w:rsid w:val="00A279C4"/>
    <w:rsid w:val="00A31BEF"/>
    <w:rsid w:val="00A32589"/>
    <w:rsid w:val="00A33430"/>
    <w:rsid w:val="00A35735"/>
    <w:rsid w:val="00A35864"/>
    <w:rsid w:val="00A37116"/>
    <w:rsid w:val="00A37DAB"/>
    <w:rsid w:val="00A4382D"/>
    <w:rsid w:val="00A44BDA"/>
    <w:rsid w:val="00A45EA7"/>
    <w:rsid w:val="00A46078"/>
    <w:rsid w:val="00A50C2F"/>
    <w:rsid w:val="00A51840"/>
    <w:rsid w:val="00A51FCA"/>
    <w:rsid w:val="00A52B01"/>
    <w:rsid w:val="00A53625"/>
    <w:rsid w:val="00A54E0A"/>
    <w:rsid w:val="00A55289"/>
    <w:rsid w:val="00A56D7C"/>
    <w:rsid w:val="00A57179"/>
    <w:rsid w:val="00A6082E"/>
    <w:rsid w:val="00A619EE"/>
    <w:rsid w:val="00A61EB9"/>
    <w:rsid w:val="00A632AC"/>
    <w:rsid w:val="00A676FE"/>
    <w:rsid w:val="00A72D30"/>
    <w:rsid w:val="00A73F5B"/>
    <w:rsid w:val="00A75218"/>
    <w:rsid w:val="00A753EC"/>
    <w:rsid w:val="00A85090"/>
    <w:rsid w:val="00A86CCE"/>
    <w:rsid w:val="00A902D8"/>
    <w:rsid w:val="00A9060B"/>
    <w:rsid w:val="00A91C1C"/>
    <w:rsid w:val="00A92959"/>
    <w:rsid w:val="00A952AA"/>
    <w:rsid w:val="00A95D17"/>
    <w:rsid w:val="00AA03ED"/>
    <w:rsid w:val="00AA1B41"/>
    <w:rsid w:val="00AA1C5D"/>
    <w:rsid w:val="00AA1D7D"/>
    <w:rsid w:val="00AA6E0C"/>
    <w:rsid w:val="00AA6E74"/>
    <w:rsid w:val="00AA7F4D"/>
    <w:rsid w:val="00AB1AFB"/>
    <w:rsid w:val="00AB3818"/>
    <w:rsid w:val="00AB4383"/>
    <w:rsid w:val="00AB5154"/>
    <w:rsid w:val="00AB5F7C"/>
    <w:rsid w:val="00AB6086"/>
    <w:rsid w:val="00AB6239"/>
    <w:rsid w:val="00AB78A2"/>
    <w:rsid w:val="00AB78B8"/>
    <w:rsid w:val="00AC1889"/>
    <w:rsid w:val="00AC1DAA"/>
    <w:rsid w:val="00AC21EB"/>
    <w:rsid w:val="00AC2757"/>
    <w:rsid w:val="00AC31E1"/>
    <w:rsid w:val="00AC34B9"/>
    <w:rsid w:val="00AC5989"/>
    <w:rsid w:val="00AC6211"/>
    <w:rsid w:val="00AD1A53"/>
    <w:rsid w:val="00AD1F85"/>
    <w:rsid w:val="00AD257E"/>
    <w:rsid w:val="00AD4F1B"/>
    <w:rsid w:val="00AD5B9B"/>
    <w:rsid w:val="00AD741C"/>
    <w:rsid w:val="00AE06D5"/>
    <w:rsid w:val="00AE085E"/>
    <w:rsid w:val="00AE4ACE"/>
    <w:rsid w:val="00AE768E"/>
    <w:rsid w:val="00AE7CE0"/>
    <w:rsid w:val="00AF0E8C"/>
    <w:rsid w:val="00AF3BCC"/>
    <w:rsid w:val="00AF4F14"/>
    <w:rsid w:val="00AF58F2"/>
    <w:rsid w:val="00AF6599"/>
    <w:rsid w:val="00AF7F37"/>
    <w:rsid w:val="00B00C6F"/>
    <w:rsid w:val="00B01BE9"/>
    <w:rsid w:val="00B03689"/>
    <w:rsid w:val="00B03B94"/>
    <w:rsid w:val="00B03CEE"/>
    <w:rsid w:val="00B1273F"/>
    <w:rsid w:val="00B12E2F"/>
    <w:rsid w:val="00B15762"/>
    <w:rsid w:val="00B15989"/>
    <w:rsid w:val="00B15EC1"/>
    <w:rsid w:val="00B2017C"/>
    <w:rsid w:val="00B203DB"/>
    <w:rsid w:val="00B20F46"/>
    <w:rsid w:val="00B2229D"/>
    <w:rsid w:val="00B238AD"/>
    <w:rsid w:val="00B23C01"/>
    <w:rsid w:val="00B25580"/>
    <w:rsid w:val="00B30ABF"/>
    <w:rsid w:val="00B32176"/>
    <w:rsid w:val="00B32828"/>
    <w:rsid w:val="00B35E33"/>
    <w:rsid w:val="00B35E67"/>
    <w:rsid w:val="00B36224"/>
    <w:rsid w:val="00B36D33"/>
    <w:rsid w:val="00B3776F"/>
    <w:rsid w:val="00B3778C"/>
    <w:rsid w:val="00B43048"/>
    <w:rsid w:val="00B44A46"/>
    <w:rsid w:val="00B45732"/>
    <w:rsid w:val="00B468C2"/>
    <w:rsid w:val="00B4723F"/>
    <w:rsid w:val="00B4766F"/>
    <w:rsid w:val="00B47C55"/>
    <w:rsid w:val="00B5151F"/>
    <w:rsid w:val="00B51E9D"/>
    <w:rsid w:val="00B526F4"/>
    <w:rsid w:val="00B527D5"/>
    <w:rsid w:val="00B533A5"/>
    <w:rsid w:val="00B5480C"/>
    <w:rsid w:val="00B5612D"/>
    <w:rsid w:val="00B56CF8"/>
    <w:rsid w:val="00B62BB5"/>
    <w:rsid w:val="00B63259"/>
    <w:rsid w:val="00B6346E"/>
    <w:rsid w:val="00B66E21"/>
    <w:rsid w:val="00B67DBA"/>
    <w:rsid w:val="00B71816"/>
    <w:rsid w:val="00B73297"/>
    <w:rsid w:val="00B75DA0"/>
    <w:rsid w:val="00B7694C"/>
    <w:rsid w:val="00B810A0"/>
    <w:rsid w:val="00B835CA"/>
    <w:rsid w:val="00B84C2F"/>
    <w:rsid w:val="00B85305"/>
    <w:rsid w:val="00B90075"/>
    <w:rsid w:val="00B90C08"/>
    <w:rsid w:val="00B91128"/>
    <w:rsid w:val="00B91176"/>
    <w:rsid w:val="00B91960"/>
    <w:rsid w:val="00B91ABD"/>
    <w:rsid w:val="00B97655"/>
    <w:rsid w:val="00BA09C9"/>
    <w:rsid w:val="00BA0DF8"/>
    <w:rsid w:val="00BA2332"/>
    <w:rsid w:val="00BA35D5"/>
    <w:rsid w:val="00BA4B33"/>
    <w:rsid w:val="00BA659D"/>
    <w:rsid w:val="00BA6870"/>
    <w:rsid w:val="00BB016A"/>
    <w:rsid w:val="00BB0817"/>
    <w:rsid w:val="00BB139D"/>
    <w:rsid w:val="00BB1E52"/>
    <w:rsid w:val="00BB4254"/>
    <w:rsid w:val="00BB46AA"/>
    <w:rsid w:val="00BB5384"/>
    <w:rsid w:val="00BC17A8"/>
    <w:rsid w:val="00BC2C51"/>
    <w:rsid w:val="00BC32A9"/>
    <w:rsid w:val="00BC42DB"/>
    <w:rsid w:val="00BC60F8"/>
    <w:rsid w:val="00BD2758"/>
    <w:rsid w:val="00BD2AAD"/>
    <w:rsid w:val="00BD483A"/>
    <w:rsid w:val="00BD6450"/>
    <w:rsid w:val="00BE01D2"/>
    <w:rsid w:val="00BE12FD"/>
    <w:rsid w:val="00BE3A57"/>
    <w:rsid w:val="00BE3A74"/>
    <w:rsid w:val="00BE5ED1"/>
    <w:rsid w:val="00BE62D6"/>
    <w:rsid w:val="00BE67DB"/>
    <w:rsid w:val="00BE6972"/>
    <w:rsid w:val="00BE71B7"/>
    <w:rsid w:val="00BE7A6C"/>
    <w:rsid w:val="00BF0C5E"/>
    <w:rsid w:val="00BF19B6"/>
    <w:rsid w:val="00BF541B"/>
    <w:rsid w:val="00BF5B4A"/>
    <w:rsid w:val="00BF608F"/>
    <w:rsid w:val="00BF6D12"/>
    <w:rsid w:val="00BF730E"/>
    <w:rsid w:val="00BF7FDE"/>
    <w:rsid w:val="00C003B9"/>
    <w:rsid w:val="00C0285A"/>
    <w:rsid w:val="00C02B44"/>
    <w:rsid w:val="00C02BFB"/>
    <w:rsid w:val="00C0355C"/>
    <w:rsid w:val="00C05013"/>
    <w:rsid w:val="00C0574D"/>
    <w:rsid w:val="00C05D3A"/>
    <w:rsid w:val="00C06BBD"/>
    <w:rsid w:val="00C101EB"/>
    <w:rsid w:val="00C109D8"/>
    <w:rsid w:val="00C11426"/>
    <w:rsid w:val="00C12971"/>
    <w:rsid w:val="00C13DEE"/>
    <w:rsid w:val="00C146C7"/>
    <w:rsid w:val="00C148B9"/>
    <w:rsid w:val="00C14AB5"/>
    <w:rsid w:val="00C16AAD"/>
    <w:rsid w:val="00C1700A"/>
    <w:rsid w:val="00C20A17"/>
    <w:rsid w:val="00C20AFD"/>
    <w:rsid w:val="00C20FA3"/>
    <w:rsid w:val="00C2153B"/>
    <w:rsid w:val="00C221EB"/>
    <w:rsid w:val="00C2220F"/>
    <w:rsid w:val="00C238DF"/>
    <w:rsid w:val="00C2413D"/>
    <w:rsid w:val="00C24FCC"/>
    <w:rsid w:val="00C258BD"/>
    <w:rsid w:val="00C25FCC"/>
    <w:rsid w:val="00C266F3"/>
    <w:rsid w:val="00C269F1"/>
    <w:rsid w:val="00C3112A"/>
    <w:rsid w:val="00C32419"/>
    <w:rsid w:val="00C327B8"/>
    <w:rsid w:val="00C3370F"/>
    <w:rsid w:val="00C3372E"/>
    <w:rsid w:val="00C33853"/>
    <w:rsid w:val="00C33CF0"/>
    <w:rsid w:val="00C34327"/>
    <w:rsid w:val="00C347F4"/>
    <w:rsid w:val="00C35280"/>
    <w:rsid w:val="00C35DD2"/>
    <w:rsid w:val="00C372D4"/>
    <w:rsid w:val="00C410DC"/>
    <w:rsid w:val="00C4134D"/>
    <w:rsid w:val="00C414ED"/>
    <w:rsid w:val="00C43454"/>
    <w:rsid w:val="00C44CD2"/>
    <w:rsid w:val="00C46287"/>
    <w:rsid w:val="00C51098"/>
    <w:rsid w:val="00C51726"/>
    <w:rsid w:val="00C5179C"/>
    <w:rsid w:val="00C51C7F"/>
    <w:rsid w:val="00C5326D"/>
    <w:rsid w:val="00C53C2E"/>
    <w:rsid w:val="00C55028"/>
    <w:rsid w:val="00C5512F"/>
    <w:rsid w:val="00C55FE8"/>
    <w:rsid w:val="00C60885"/>
    <w:rsid w:val="00C61895"/>
    <w:rsid w:val="00C61CBE"/>
    <w:rsid w:val="00C623D1"/>
    <w:rsid w:val="00C63052"/>
    <w:rsid w:val="00C63343"/>
    <w:rsid w:val="00C634BD"/>
    <w:rsid w:val="00C65967"/>
    <w:rsid w:val="00C65EA0"/>
    <w:rsid w:val="00C66CBE"/>
    <w:rsid w:val="00C71BC6"/>
    <w:rsid w:val="00C72483"/>
    <w:rsid w:val="00C73F73"/>
    <w:rsid w:val="00C7634E"/>
    <w:rsid w:val="00C7640F"/>
    <w:rsid w:val="00C77EAF"/>
    <w:rsid w:val="00C83CC8"/>
    <w:rsid w:val="00C840BE"/>
    <w:rsid w:val="00C85568"/>
    <w:rsid w:val="00C871D5"/>
    <w:rsid w:val="00C872AA"/>
    <w:rsid w:val="00C90A20"/>
    <w:rsid w:val="00C91AF3"/>
    <w:rsid w:val="00C9276D"/>
    <w:rsid w:val="00C9330C"/>
    <w:rsid w:val="00C947EB"/>
    <w:rsid w:val="00C956A3"/>
    <w:rsid w:val="00C97B10"/>
    <w:rsid w:val="00CA14E3"/>
    <w:rsid w:val="00CA294C"/>
    <w:rsid w:val="00CA2F17"/>
    <w:rsid w:val="00CA34EC"/>
    <w:rsid w:val="00CA4C9B"/>
    <w:rsid w:val="00CA52ED"/>
    <w:rsid w:val="00CA6704"/>
    <w:rsid w:val="00CB38FB"/>
    <w:rsid w:val="00CB4B5B"/>
    <w:rsid w:val="00CB51D8"/>
    <w:rsid w:val="00CB5339"/>
    <w:rsid w:val="00CB6865"/>
    <w:rsid w:val="00CB7F52"/>
    <w:rsid w:val="00CC0A42"/>
    <w:rsid w:val="00CC4520"/>
    <w:rsid w:val="00CC6952"/>
    <w:rsid w:val="00CC6BC0"/>
    <w:rsid w:val="00CC768C"/>
    <w:rsid w:val="00CD2996"/>
    <w:rsid w:val="00CD3DD3"/>
    <w:rsid w:val="00CD5B16"/>
    <w:rsid w:val="00CD67AB"/>
    <w:rsid w:val="00CD730D"/>
    <w:rsid w:val="00CE0406"/>
    <w:rsid w:val="00CE0A95"/>
    <w:rsid w:val="00CE2C3E"/>
    <w:rsid w:val="00CE3AAE"/>
    <w:rsid w:val="00CE49E8"/>
    <w:rsid w:val="00CE7675"/>
    <w:rsid w:val="00CE7ECA"/>
    <w:rsid w:val="00CF0287"/>
    <w:rsid w:val="00CF0A51"/>
    <w:rsid w:val="00CF3476"/>
    <w:rsid w:val="00CF3CB3"/>
    <w:rsid w:val="00CF465B"/>
    <w:rsid w:val="00CF4A43"/>
    <w:rsid w:val="00CF50E4"/>
    <w:rsid w:val="00CF5127"/>
    <w:rsid w:val="00D009D7"/>
    <w:rsid w:val="00D00C6F"/>
    <w:rsid w:val="00D020B9"/>
    <w:rsid w:val="00D02B1C"/>
    <w:rsid w:val="00D03220"/>
    <w:rsid w:val="00D04441"/>
    <w:rsid w:val="00D044ED"/>
    <w:rsid w:val="00D05266"/>
    <w:rsid w:val="00D053D2"/>
    <w:rsid w:val="00D0579C"/>
    <w:rsid w:val="00D06504"/>
    <w:rsid w:val="00D06F9F"/>
    <w:rsid w:val="00D07399"/>
    <w:rsid w:val="00D07A24"/>
    <w:rsid w:val="00D102C0"/>
    <w:rsid w:val="00D104DD"/>
    <w:rsid w:val="00D122B5"/>
    <w:rsid w:val="00D13AA5"/>
    <w:rsid w:val="00D13B03"/>
    <w:rsid w:val="00D14527"/>
    <w:rsid w:val="00D1452F"/>
    <w:rsid w:val="00D155AA"/>
    <w:rsid w:val="00D15D79"/>
    <w:rsid w:val="00D17B46"/>
    <w:rsid w:val="00D20FAD"/>
    <w:rsid w:val="00D239B6"/>
    <w:rsid w:val="00D25561"/>
    <w:rsid w:val="00D271AF"/>
    <w:rsid w:val="00D30C3A"/>
    <w:rsid w:val="00D30CBA"/>
    <w:rsid w:val="00D310BA"/>
    <w:rsid w:val="00D31323"/>
    <w:rsid w:val="00D33506"/>
    <w:rsid w:val="00D35FBD"/>
    <w:rsid w:val="00D35FF3"/>
    <w:rsid w:val="00D37A71"/>
    <w:rsid w:val="00D37E50"/>
    <w:rsid w:val="00D42364"/>
    <w:rsid w:val="00D42C82"/>
    <w:rsid w:val="00D449C2"/>
    <w:rsid w:val="00D45CC5"/>
    <w:rsid w:val="00D45FF9"/>
    <w:rsid w:val="00D50584"/>
    <w:rsid w:val="00D50849"/>
    <w:rsid w:val="00D535CC"/>
    <w:rsid w:val="00D53A7C"/>
    <w:rsid w:val="00D542CD"/>
    <w:rsid w:val="00D57495"/>
    <w:rsid w:val="00D576BB"/>
    <w:rsid w:val="00D57E9E"/>
    <w:rsid w:val="00D6236B"/>
    <w:rsid w:val="00D62CA5"/>
    <w:rsid w:val="00D63421"/>
    <w:rsid w:val="00D638AF"/>
    <w:rsid w:val="00D63A1B"/>
    <w:rsid w:val="00D64443"/>
    <w:rsid w:val="00D6458B"/>
    <w:rsid w:val="00D64EB6"/>
    <w:rsid w:val="00D65F32"/>
    <w:rsid w:val="00D675EF"/>
    <w:rsid w:val="00D67832"/>
    <w:rsid w:val="00D7141D"/>
    <w:rsid w:val="00D71ABB"/>
    <w:rsid w:val="00D72D84"/>
    <w:rsid w:val="00D7417B"/>
    <w:rsid w:val="00D7522C"/>
    <w:rsid w:val="00D75EA3"/>
    <w:rsid w:val="00D8037A"/>
    <w:rsid w:val="00D80A47"/>
    <w:rsid w:val="00D82038"/>
    <w:rsid w:val="00D82381"/>
    <w:rsid w:val="00D8382B"/>
    <w:rsid w:val="00D86E2D"/>
    <w:rsid w:val="00D9176A"/>
    <w:rsid w:val="00D9281E"/>
    <w:rsid w:val="00D92985"/>
    <w:rsid w:val="00D92A26"/>
    <w:rsid w:val="00D93FCD"/>
    <w:rsid w:val="00D956B9"/>
    <w:rsid w:val="00D9576A"/>
    <w:rsid w:val="00D97396"/>
    <w:rsid w:val="00DA061F"/>
    <w:rsid w:val="00DA12E3"/>
    <w:rsid w:val="00DA270B"/>
    <w:rsid w:val="00DA3392"/>
    <w:rsid w:val="00DA382A"/>
    <w:rsid w:val="00DA6E80"/>
    <w:rsid w:val="00DB16FC"/>
    <w:rsid w:val="00DB425C"/>
    <w:rsid w:val="00DB529D"/>
    <w:rsid w:val="00DB5750"/>
    <w:rsid w:val="00DB596D"/>
    <w:rsid w:val="00DB7783"/>
    <w:rsid w:val="00DB7A5F"/>
    <w:rsid w:val="00DB7CF8"/>
    <w:rsid w:val="00DC0DD9"/>
    <w:rsid w:val="00DC0E21"/>
    <w:rsid w:val="00DC30F5"/>
    <w:rsid w:val="00DD0530"/>
    <w:rsid w:val="00DD482E"/>
    <w:rsid w:val="00DD7BB2"/>
    <w:rsid w:val="00DE0EDE"/>
    <w:rsid w:val="00DE1E2A"/>
    <w:rsid w:val="00DE4658"/>
    <w:rsid w:val="00DE605A"/>
    <w:rsid w:val="00DE7218"/>
    <w:rsid w:val="00DE7578"/>
    <w:rsid w:val="00DF03AE"/>
    <w:rsid w:val="00DF21CD"/>
    <w:rsid w:val="00DF3C97"/>
    <w:rsid w:val="00DF5583"/>
    <w:rsid w:val="00DF6379"/>
    <w:rsid w:val="00DF6415"/>
    <w:rsid w:val="00E00EF5"/>
    <w:rsid w:val="00E073DB"/>
    <w:rsid w:val="00E10FCA"/>
    <w:rsid w:val="00E11079"/>
    <w:rsid w:val="00E11257"/>
    <w:rsid w:val="00E12C23"/>
    <w:rsid w:val="00E147D9"/>
    <w:rsid w:val="00E148D1"/>
    <w:rsid w:val="00E14AB3"/>
    <w:rsid w:val="00E15F29"/>
    <w:rsid w:val="00E163DD"/>
    <w:rsid w:val="00E2528E"/>
    <w:rsid w:val="00E25901"/>
    <w:rsid w:val="00E27B95"/>
    <w:rsid w:val="00E30D0C"/>
    <w:rsid w:val="00E32282"/>
    <w:rsid w:val="00E32962"/>
    <w:rsid w:val="00E33081"/>
    <w:rsid w:val="00E334C0"/>
    <w:rsid w:val="00E336DC"/>
    <w:rsid w:val="00E33CC1"/>
    <w:rsid w:val="00E34CC0"/>
    <w:rsid w:val="00E35867"/>
    <w:rsid w:val="00E359B0"/>
    <w:rsid w:val="00E37649"/>
    <w:rsid w:val="00E37DC1"/>
    <w:rsid w:val="00E40064"/>
    <w:rsid w:val="00E4146B"/>
    <w:rsid w:val="00E4182A"/>
    <w:rsid w:val="00E42DCE"/>
    <w:rsid w:val="00E44A9E"/>
    <w:rsid w:val="00E44D42"/>
    <w:rsid w:val="00E464FD"/>
    <w:rsid w:val="00E46778"/>
    <w:rsid w:val="00E46DD8"/>
    <w:rsid w:val="00E53657"/>
    <w:rsid w:val="00E54FE1"/>
    <w:rsid w:val="00E565B0"/>
    <w:rsid w:val="00E57CCF"/>
    <w:rsid w:val="00E60686"/>
    <w:rsid w:val="00E62B1E"/>
    <w:rsid w:val="00E62CBC"/>
    <w:rsid w:val="00E62DD9"/>
    <w:rsid w:val="00E634DD"/>
    <w:rsid w:val="00E654EF"/>
    <w:rsid w:val="00E66354"/>
    <w:rsid w:val="00E66A23"/>
    <w:rsid w:val="00E67030"/>
    <w:rsid w:val="00E700BF"/>
    <w:rsid w:val="00E70E28"/>
    <w:rsid w:val="00E73503"/>
    <w:rsid w:val="00E73DAB"/>
    <w:rsid w:val="00E76668"/>
    <w:rsid w:val="00E77073"/>
    <w:rsid w:val="00E775D4"/>
    <w:rsid w:val="00E77790"/>
    <w:rsid w:val="00E81778"/>
    <w:rsid w:val="00E839B0"/>
    <w:rsid w:val="00E83A6D"/>
    <w:rsid w:val="00E84E9C"/>
    <w:rsid w:val="00E84F35"/>
    <w:rsid w:val="00E852E9"/>
    <w:rsid w:val="00E85D67"/>
    <w:rsid w:val="00E91150"/>
    <w:rsid w:val="00E9145C"/>
    <w:rsid w:val="00E91F42"/>
    <w:rsid w:val="00E91FCE"/>
    <w:rsid w:val="00E92739"/>
    <w:rsid w:val="00E933B5"/>
    <w:rsid w:val="00E94900"/>
    <w:rsid w:val="00E95202"/>
    <w:rsid w:val="00E95E9E"/>
    <w:rsid w:val="00E962AB"/>
    <w:rsid w:val="00E97366"/>
    <w:rsid w:val="00E978F5"/>
    <w:rsid w:val="00EA08B4"/>
    <w:rsid w:val="00EA2183"/>
    <w:rsid w:val="00EA27A6"/>
    <w:rsid w:val="00EA4A0A"/>
    <w:rsid w:val="00EA52F1"/>
    <w:rsid w:val="00EA5A77"/>
    <w:rsid w:val="00EA6473"/>
    <w:rsid w:val="00EA7046"/>
    <w:rsid w:val="00EB28FB"/>
    <w:rsid w:val="00EB3228"/>
    <w:rsid w:val="00EB45BF"/>
    <w:rsid w:val="00EB594B"/>
    <w:rsid w:val="00EB6CAB"/>
    <w:rsid w:val="00EC106C"/>
    <w:rsid w:val="00EC1F5D"/>
    <w:rsid w:val="00EC30CC"/>
    <w:rsid w:val="00EC365C"/>
    <w:rsid w:val="00EC4A8C"/>
    <w:rsid w:val="00EC6475"/>
    <w:rsid w:val="00EC6C72"/>
    <w:rsid w:val="00ED07DA"/>
    <w:rsid w:val="00ED2F56"/>
    <w:rsid w:val="00ED301C"/>
    <w:rsid w:val="00ED36C8"/>
    <w:rsid w:val="00ED41C4"/>
    <w:rsid w:val="00ED4F14"/>
    <w:rsid w:val="00ED69C0"/>
    <w:rsid w:val="00EE1187"/>
    <w:rsid w:val="00EE18CF"/>
    <w:rsid w:val="00EE1C72"/>
    <w:rsid w:val="00EE40DE"/>
    <w:rsid w:val="00EE6A37"/>
    <w:rsid w:val="00EE6F0C"/>
    <w:rsid w:val="00EE790F"/>
    <w:rsid w:val="00EF09DE"/>
    <w:rsid w:val="00EF2537"/>
    <w:rsid w:val="00EF3577"/>
    <w:rsid w:val="00EF43B3"/>
    <w:rsid w:val="00EF611D"/>
    <w:rsid w:val="00EF7FF5"/>
    <w:rsid w:val="00F0243F"/>
    <w:rsid w:val="00F0253D"/>
    <w:rsid w:val="00F02D70"/>
    <w:rsid w:val="00F047FB"/>
    <w:rsid w:val="00F0531F"/>
    <w:rsid w:val="00F058B9"/>
    <w:rsid w:val="00F05904"/>
    <w:rsid w:val="00F072F8"/>
    <w:rsid w:val="00F10300"/>
    <w:rsid w:val="00F1095F"/>
    <w:rsid w:val="00F10D67"/>
    <w:rsid w:val="00F10F82"/>
    <w:rsid w:val="00F124B1"/>
    <w:rsid w:val="00F12CFF"/>
    <w:rsid w:val="00F12DF0"/>
    <w:rsid w:val="00F1315E"/>
    <w:rsid w:val="00F13229"/>
    <w:rsid w:val="00F146DA"/>
    <w:rsid w:val="00F14C71"/>
    <w:rsid w:val="00F1529D"/>
    <w:rsid w:val="00F16B57"/>
    <w:rsid w:val="00F17CAF"/>
    <w:rsid w:val="00F20118"/>
    <w:rsid w:val="00F20A6E"/>
    <w:rsid w:val="00F2165A"/>
    <w:rsid w:val="00F22192"/>
    <w:rsid w:val="00F23894"/>
    <w:rsid w:val="00F2397F"/>
    <w:rsid w:val="00F24902"/>
    <w:rsid w:val="00F30895"/>
    <w:rsid w:val="00F31300"/>
    <w:rsid w:val="00F31B1B"/>
    <w:rsid w:val="00F31EF7"/>
    <w:rsid w:val="00F33A1F"/>
    <w:rsid w:val="00F4183C"/>
    <w:rsid w:val="00F45017"/>
    <w:rsid w:val="00F457C8"/>
    <w:rsid w:val="00F45AF3"/>
    <w:rsid w:val="00F46367"/>
    <w:rsid w:val="00F46493"/>
    <w:rsid w:val="00F46EB5"/>
    <w:rsid w:val="00F47955"/>
    <w:rsid w:val="00F47C4D"/>
    <w:rsid w:val="00F508C8"/>
    <w:rsid w:val="00F50D42"/>
    <w:rsid w:val="00F52477"/>
    <w:rsid w:val="00F52D7B"/>
    <w:rsid w:val="00F533EB"/>
    <w:rsid w:val="00F54592"/>
    <w:rsid w:val="00F56CEC"/>
    <w:rsid w:val="00F57742"/>
    <w:rsid w:val="00F57C32"/>
    <w:rsid w:val="00F61D78"/>
    <w:rsid w:val="00F62741"/>
    <w:rsid w:val="00F631C8"/>
    <w:rsid w:val="00F6339F"/>
    <w:rsid w:val="00F63FD9"/>
    <w:rsid w:val="00F6482C"/>
    <w:rsid w:val="00F64995"/>
    <w:rsid w:val="00F657BC"/>
    <w:rsid w:val="00F65B5F"/>
    <w:rsid w:val="00F664CD"/>
    <w:rsid w:val="00F66579"/>
    <w:rsid w:val="00F66659"/>
    <w:rsid w:val="00F67D94"/>
    <w:rsid w:val="00F70BE0"/>
    <w:rsid w:val="00F7109F"/>
    <w:rsid w:val="00F717E2"/>
    <w:rsid w:val="00F7221C"/>
    <w:rsid w:val="00F737BB"/>
    <w:rsid w:val="00F73A33"/>
    <w:rsid w:val="00F74A12"/>
    <w:rsid w:val="00F7550B"/>
    <w:rsid w:val="00F76119"/>
    <w:rsid w:val="00F76A29"/>
    <w:rsid w:val="00F774FB"/>
    <w:rsid w:val="00F77FDB"/>
    <w:rsid w:val="00F808E0"/>
    <w:rsid w:val="00F815BC"/>
    <w:rsid w:val="00F824EA"/>
    <w:rsid w:val="00F84E72"/>
    <w:rsid w:val="00F879F4"/>
    <w:rsid w:val="00F90085"/>
    <w:rsid w:val="00F91BAE"/>
    <w:rsid w:val="00F91D38"/>
    <w:rsid w:val="00F92264"/>
    <w:rsid w:val="00F9277D"/>
    <w:rsid w:val="00F92A39"/>
    <w:rsid w:val="00F9429E"/>
    <w:rsid w:val="00F9670D"/>
    <w:rsid w:val="00FA0A2F"/>
    <w:rsid w:val="00FA1757"/>
    <w:rsid w:val="00FA1BD6"/>
    <w:rsid w:val="00FA1C46"/>
    <w:rsid w:val="00FA257E"/>
    <w:rsid w:val="00FA4E04"/>
    <w:rsid w:val="00FA5FD3"/>
    <w:rsid w:val="00FA7377"/>
    <w:rsid w:val="00FA7E7B"/>
    <w:rsid w:val="00FB184C"/>
    <w:rsid w:val="00FB1ED8"/>
    <w:rsid w:val="00FB23AF"/>
    <w:rsid w:val="00FB6C3F"/>
    <w:rsid w:val="00FB72AB"/>
    <w:rsid w:val="00FB7C5C"/>
    <w:rsid w:val="00FC0131"/>
    <w:rsid w:val="00FC1321"/>
    <w:rsid w:val="00FC1C29"/>
    <w:rsid w:val="00FC1E2F"/>
    <w:rsid w:val="00FC1F55"/>
    <w:rsid w:val="00FD0FD0"/>
    <w:rsid w:val="00FD20B6"/>
    <w:rsid w:val="00FD218C"/>
    <w:rsid w:val="00FD3CCC"/>
    <w:rsid w:val="00FD3D8E"/>
    <w:rsid w:val="00FD42B9"/>
    <w:rsid w:val="00FD591A"/>
    <w:rsid w:val="00FD5988"/>
    <w:rsid w:val="00FD5A66"/>
    <w:rsid w:val="00FD5F9F"/>
    <w:rsid w:val="00FD63E2"/>
    <w:rsid w:val="00FD64EE"/>
    <w:rsid w:val="00FD6816"/>
    <w:rsid w:val="00FE036B"/>
    <w:rsid w:val="00FE06F2"/>
    <w:rsid w:val="00FE126F"/>
    <w:rsid w:val="00FE16F4"/>
    <w:rsid w:val="00FE3757"/>
    <w:rsid w:val="00FE5577"/>
    <w:rsid w:val="00FF1CBE"/>
    <w:rsid w:val="00FF27FE"/>
    <w:rsid w:val="00FF5446"/>
    <w:rsid w:val="00FF63E5"/>
    <w:rsid w:val="00FF6AEE"/>
    <w:rsid w:val="00FF714A"/>
    <w:rsid w:val="00FF79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annotation reference" w:uiPriority="0"/>
    <w:lsdException w:name="page number" w:uiPriority="0"/>
    <w:lsdException w:name="List" w:uiPriority="0"/>
    <w:lsdException w:name="List Bullet" w:uiPriority="0"/>
    <w:lsdException w:name="List 2" w:uiPriority="0"/>
    <w:lsdException w:name="List 3"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A1C5D"/>
    <w:pPr>
      <w:suppressAutoHyphens/>
    </w:pPr>
    <w:rPr>
      <w:rFonts w:eastAsia="Calibri"/>
      <w:sz w:val="24"/>
      <w:szCs w:val="22"/>
      <w:lang w:eastAsia="ar-SA"/>
    </w:rPr>
  </w:style>
  <w:style w:type="paragraph" w:styleId="1">
    <w:name w:val="heading 1"/>
    <w:basedOn w:val="a0"/>
    <w:next w:val="a0"/>
    <w:link w:val="10"/>
    <w:uiPriority w:val="99"/>
    <w:qFormat/>
    <w:rsid w:val="00277E7D"/>
    <w:pPr>
      <w:keepNext/>
      <w:widowControl w:val="0"/>
      <w:tabs>
        <w:tab w:val="left" w:pos="9639"/>
      </w:tabs>
      <w:suppressAutoHyphens w:val="0"/>
      <w:jc w:val="center"/>
      <w:outlineLvl w:val="0"/>
    </w:pPr>
    <w:rPr>
      <w:rFonts w:eastAsia="SimSun"/>
      <w:b/>
      <w:bCs/>
      <w:sz w:val="28"/>
      <w:szCs w:val="20"/>
      <w:lang w:eastAsia="ru-RU"/>
    </w:rPr>
  </w:style>
  <w:style w:type="paragraph" w:styleId="20">
    <w:name w:val="heading 2"/>
    <w:basedOn w:val="a0"/>
    <w:next w:val="a0"/>
    <w:link w:val="21"/>
    <w:qFormat/>
    <w:rsid w:val="00277E7D"/>
    <w:pPr>
      <w:keepNext/>
      <w:suppressAutoHyphens w:val="0"/>
      <w:ind w:firstLine="546"/>
      <w:jc w:val="right"/>
      <w:outlineLvl w:val="1"/>
    </w:pPr>
    <w:rPr>
      <w:rFonts w:eastAsia="Times New Roman"/>
      <w:sz w:val="28"/>
      <w:szCs w:val="24"/>
      <w:lang w:eastAsia="ru-RU"/>
    </w:rPr>
  </w:style>
  <w:style w:type="paragraph" w:styleId="3">
    <w:name w:val="heading 3"/>
    <w:basedOn w:val="a0"/>
    <w:next w:val="a0"/>
    <w:link w:val="30"/>
    <w:qFormat/>
    <w:rsid w:val="00277E7D"/>
    <w:pPr>
      <w:keepNext/>
      <w:suppressAutoHyphens w:val="0"/>
      <w:ind w:firstLine="546"/>
      <w:outlineLvl w:val="2"/>
    </w:pPr>
    <w:rPr>
      <w:rFonts w:eastAsia="Times New Roman"/>
      <w:sz w:val="28"/>
      <w:szCs w:val="24"/>
      <w:lang w:val="en-US" w:eastAsia="ru-RU"/>
    </w:rPr>
  </w:style>
  <w:style w:type="paragraph" w:styleId="4">
    <w:name w:val="heading 4"/>
    <w:basedOn w:val="a0"/>
    <w:next w:val="a0"/>
    <w:link w:val="40"/>
    <w:qFormat/>
    <w:rsid w:val="00277E7D"/>
    <w:pPr>
      <w:keepNext/>
      <w:suppressAutoHyphens w:val="0"/>
      <w:spacing w:before="240" w:after="60"/>
      <w:outlineLvl w:val="3"/>
    </w:pPr>
    <w:rPr>
      <w:rFonts w:eastAsia="Times New Roman"/>
      <w:b/>
      <w:bCs/>
      <w:sz w:val="28"/>
      <w:szCs w:val="28"/>
      <w:lang w:eastAsia="ru-RU"/>
    </w:rPr>
  </w:style>
  <w:style w:type="paragraph" w:styleId="5">
    <w:name w:val="heading 5"/>
    <w:basedOn w:val="a0"/>
    <w:next w:val="a0"/>
    <w:link w:val="50"/>
    <w:qFormat/>
    <w:rsid w:val="00277E7D"/>
    <w:pPr>
      <w:keepNext/>
      <w:suppressAutoHyphens w:val="0"/>
      <w:jc w:val="center"/>
      <w:outlineLvl w:val="4"/>
    </w:pPr>
    <w:rPr>
      <w:rFonts w:eastAsia="Times New Roman"/>
      <w:bCs/>
      <w:sz w:val="28"/>
      <w:szCs w:val="24"/>
      <w:lang w:eastAsia="ru-RU"/>
    </w:rPr>
  </w:style>
  <w:style w:type="paragraph" w:styleId="6">
    <w:name w:val="heading 6"/>
    <w:basedOn w:val="a0"/>
    <w:next w:val="a0"/>
    <w:link w:val="60"/>
    <w:qFormat/>
    <w:rsid w:val="00277E7D"/>
    <w:pPr>
      <w:keepNext/>
      <w:suppressAutoHyphens w:val="0"/>
      <w:jc w:val="center"/>
      <w:outlineLvl w:val="5"/>
    </w:pPr>
    <w:rPr>
      <w:rFonts w:eastAsia="Times New Roman"/>
      <w:b/>
      <w:sz w:val="32"/>
      <w:szCs w:val="24"/>
      <w:lang w:eastAsia="ru-RU"/>
    </w:rPr>
  </w:style>
  <w:style w:type="paragraph" w:styleId="7">
    <w:name w:val="heading 7"/>
    <w:basedOn w:val="a0"/>
    <w:next w:val="a0"/>
    <w:link w:val="70"/>
    <w:qFormat/>
    <w:rsid w:val="00277E7D"/>
    <w:pPr>
      <w:keepNext/>
      <w:suppressAutoHyphens w:val="0"/>
      <w:ind w:firstLine="546"/>
      <w:jc w:val="center"/>
      <w:outlineLvl w:val="6"/>
    </w:pPr>
    <w:rPr>
      <w:rFonts w:eastAsia="Times New Roman"/>
      <w:b/>
      <w:szCs w:val="24"/>
      <w:lang w:eastAsia="ru-RU"/>
    </w:rPr>
  </w:style>
  <w:style w:type="paragraph" w:styleId="8">
    <w:name w:val="heading 8"/>
    <w:basedOn w:val="a0"/>
    <w:next w:val="a0"/>
    <w:link w:val="80"/>
    <w:qFormat/>
    <w:rsid w:val="00277E7D"/>
    <w:pPr>
      <w:keepNext/>
      <w:suppressAutoHyphens w:val="0"/>
      <w:ind w:firstLine="561"/>
      <w:jc w:val="right"/>
      <w:outlineLvl w:val="7"/>
    </w:pPr>
    <w:rPr>
      <w:rFonts w:eastAsia="Times New Roman"/>
      <w:sz w:val="28"/>
      <w:szCs w:val="24"/>
      <w:lang w:eastAsia="ru-RU"/>
    </w:rPr>
  </w:style>
  <w:style w:type="paragraph" w:styleId="9">
    <w:name w:val="heading 9"/>
    <w:basedOn w:val="a0"/>
    <w:next w:val="a0"/>
    <w:link w:val="90"/>
    <w:qFormat/>
    <w:rsid w:val="00277E7D"/>
    <w:pPr>
      <w:keepNext/>
      <w:suppressAutoHyphens w:val="0"/>
      <w:ind w:firstLine="561"/>
      <w:jc w:val="both"/>
      <w:outlineLvl w:val="8"/>
    </w:pPr>
    <w:rPr>
      <w:rFonts w:eastAsia="Times New Roman"/>
      <w:sz w:val="28"/>
      <w:szCs w:val="24"/>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277E7D"/>
    <w:rPr>
      <w:rFonts w:eastAsia="SimSun"/>
      <w:b/>
      <w:bCs/>
      <w:sz w:val="28"/>
    </w:rPr>
  </w:style>
  <w:style w:type="character" w:customStyle="1" w:styleId="21">
    <w:name w:val="Заголовок 2 Знак"/>
    <w:basedOn w:val="a1"/>
    <w:link w:val="20"/>
    <w:rsid w:val="00277E7D"/>
    <w:rPr>
      <w:sz w:val="28"/>
      <w:szCs w:val="24"/>
    </w:rPr>
  </w:style>
  <w:style w:type="character" w:customStyle="1" w:styleId="30">
    <w:name w:val="Заголовок 3 Знак"/>
    <w:basedOn w:val="a1"/>
    <w:link w:val="3"/>
    <w:rsid w:val="00277E7D"/>
    <w:rPr>
      <w:sz w:val="28"/>
      <w:szCs w:val="24"/>
      <w:lang w:val="en-US"/>
    </w:rPr>
  </w:style>
  <w:style w:type="character" w:customStyle="1" w:styleId="40">
    <w:name w:val="Заголовок 4 Знак"/>
    <w:basedOn w:val="a1"/>
    <w:link w:val="4"/>
    <w:rsid w:val="00277E7D"/>
    <w:rPr>
      <w:b/>
      <w:bCs/>
      <w:sz w:val="28"/>
      <w:szCs w:val="28"/>
    </w:rPr>
  </w:style>
  <w:style w:type="character" w:customStyle="1" w:styleId="50">
    <w:name w:val="Заголовок 5 Знак"/>
    <w:basedOn w:val="a1"/>
    <w:link w:val="5"/>
    <w:rsid w:val="00277E7D"/>
    <w:rPr>
      <w:bCs/>
      <w:sz w:val="28"/>
      <w:szCs w:val="24"/>
    </w:rPr>
  </w:style>
  <w:style w:type="character" w:customStyle="1" w:styleId="60">
    <w:name w:val="Заголовок 6 Знак"/>
    <w:basedOn w:val="a1"/>
    <w:link w:val="6"/>
    <w:rsid w:val="00277E7D"/>
    <w:rPr>
      <w:b/>
      <w:sz w:val="32"/>
      <w:szCs w:val="24"/>
    </w:rPr>
  </w:style>
  <w:style w:type="character" w:customStyle="1" w:styleId="70">
    <w:name w:val="Заголовок 7 Знак"/>
    <w:basedOn w:val="a1"/>
    <w:link w:val="7"/>
    <w:rsid w:val="00277E7D"/>
    <w:rPr>
      <w:b/>
      <w:sz w:val="24"/>
      <w:szCs w:val="24"/>
    </w:rPr>
  </w:style>
  <w:style w:type="character" w:customStyle="1" w:styleId="80">
    <w:name w:val="Заголовок 8 Знак"/>
    <w:basedOn w:val="a1"/>
    <w:link w:val="8"/>
    <w:rsid w:val="00277E7D"/>
    <w:rPr>
      <w:sz w:val="28"/>
      <w:szCs w:val="24"/>
    </w:rPr>
  </w:style>
  <w:style w:type="character" w:customStyle="1" w:styleId="90">
    <w:name w:val="Заголовок 9 Знак"/>
    <w:basedOn w:val="a1"/>
    <w:link w:val="9"/>
    <w:rsid w:val="00277E7D"/>
    <w:rPr>
      <w:sz w:val="28"/>
      <w:szCs w:val="24"/>
      <w:u w:val="single"/>
    </w:rPr>
  </w:style>
  <w:style w:type="character" w:customStyle="1" w:styleId="WW8Num1z0">
    <w:name w:val="WW8Num1z0"/>
    <w:rPr>
      <w:color w:val="000000"/>
    </w:rPr>
  </w:style>
  <w:style w:type="character" w:customStyle="1" w:styleId="WW8Num5z0">
    <w:name w:val="WW8Num5z0"/>
    <w:rPr>
      <w:rFonts w:ascii="Symbol" w:hAnsi="Symbol" w:cs="OpenSymbol"/>
    </w:rPr>
  </w:style>
  <w:style w:type="character" w:customStyle="1" w:styleId="WW8Num6z0">
    <w:name w:val="WW8Num6z0"/>
    <w:rPr>
      <w:rFonts w:ascii="Symbol" w:hAnsi="Symbol" w:cs="OpenSymbol"/>
    </w:rPr>
  </w:style>
  <w:style w:type="character" w:customStyle="1" w:styleId="81">
    <w:name w:val="Основной шрифт абзаца8"/>
  </w:style>
  <w:style w:type="character" w:customStyle="1" w:styleId="71">
    <w:name w:val="Основной шрифт абзаца7"/>
  </w:style>
  <w:style w:type="character" w:customStyle="1" w:styleId="61">
    <w:name w:val="Основной шрифт абзаца6"/>
  </w:style>
  <w:style w:type="character" w:customStyle="1" w:styleId="51">
    <w:name w:val="Основной шрифт абзаца5"/>
  </w:style>
  <w:style w:type="character" w:customStyle="1" w:styleId="41">
    <w:name w:val="Основной шрифт абзаца4"/>
  </w:style>
  <w:style w:type="character" w:customStyle="1" w:styleId="31">
    <w:name w:val="Основной шрифт абзаца3"/>
  </w:style>
  <w:style w:type="character" w:customStyle="1" w:styleId="22">
    <w:name w:val="Основной шрифт абзаца2"/>
  </w:style>
  <w:style w:type="character" w:customStyle="1" w:styleId="WW8Num2z0">
    <w:name w:val="WW8Num2z0"/>
    <w:rPr>
      <w:sz w:val="24"/>
      <w:szCs w:val="24"/>
    </w:rPr>
  </w:style>
  <w:style w:type="character" w:customStyle="1" w:styleId="11">
    <w:name w:val="Основной шрифт абзаца1"/>
  </w:style>
  <w:style w:type="character" w:customStyle="1" w:styleId="a4">
    <w:name w:val="Знак"/>
    <w:rPr>
      <w:rFonts w:ascii="Times New Roman" w:eastAsia="SimSun" w:hAnsi="Times New Roman" w:cs="Times New Roman"/>
      <w:sz w:val="28"/>
      <w:szCs w:val="28"/>
    </w:rPr>
  </w:style>
  <w:style w:type="character" w:customStyle="1" w:styleId="WW-">
    <w:name w:val="WW- Знак"/>
    <w:rPr>
      <w:rFonts w:ascii="Times New Roman" w:hAnsi="Times New Roman" w:cs="Times New Roman"/>
      <w:sz w:val="24"/>
      <w:szCs w:val="22"/>
    </w:rPr>
  </w:style>
  <w:style w:type="character" w:styleId="a5">
    <w:name w:val="page number"/>
    <w:basedOn w:val="11"/>
  </w:style>
  <w:style w:type="character" w:styleId="a6">
    <w:name w:val="Hyperlink"/>
    <w:rPr>
      <w:color w:val="0000FF"/>
      <w:u w:val="single"/>
    </w:rPr>
  </w:style>
  <w:style w:type="character" w:styleId="a7">
    <w:name w:val="FollowedHyperlink"/>
    <w:rPr>
      <w:color w:val="800080"/>
      <w:u w:val="single"/>
    </w:rPr>
  </w:style>
  <w:style w:type="character" w:customStyle="1" w:styleId="a8">
    <w:name w:val="Символ нумерации"/>
  </w:style>
  <w:style w:type="character" w:customStyle="1" w:styleId="a9">
    <w:name w:val="Маркеры списка"/>
    <w:rPr>
      <w:rFonts w:ascii="OpenSymbol" w:eastAsia="OpenSymbol" w:hAnsi="OpenSymbol" w:cs="OpenSymbol"/>
    </w:rPr>
  </w:style>
  <w:style w:type="paragraph" w:customStyle="1" w:styleId="aa">
    <w:name w:val="Заголовок"/>
    <w:basedOn w:val="a0"/>
    <w:next w:val="ab"/>
    <w:pPr>
      <w:keepNext/>
      <w:spacing w:before="240" w:after="120"/>
    </w:pPr>
    <w:rPr>
      <w:rFonts w:ascii="Arial" w:eastAsia="Microsoft YaHei" w:hAnsi="Arial" w:cs="Mangal"/>
      <w:sz w:val="28"/>
      <w:szCs w:val="28"/>
    </w:rPr>
  </w:style>
  <w:style w:type="paragraph" w:styleId="ab">
    <w:name w:val="Body Text"/>
    <w:basedOn w:val="a0"/>
    <w:link w:val="12"/>
    <w:uiPriority w:val="99"/>
    <w:pPr>
      <w:spacing w:after="120"/>
    </w:pPr>
  </w:style>
  <w:style w:type="character" w:customStyle="1" w:styleId="12">
    <w:name w:val="Основной текст Знак1"/>
    <w:basedOn w:val="a1"/>
    <w:link w:val="ab"/>
    <w:uiPriority w:val="99"/>
    <w:locked/>
    <w:rsid w:val="00277E7D"/>
    <w:rPr>
      <w:rFonts w:eastAsia="Calibri"/>
      <w:sz w:val="24"/>
      <w:szCs w:val="22"/>
      <w:lang w:eastAsia="ar-SA"/>
    </w:rPr>
  </w:style>
  <w:style w:type="paragraph" w:styleId="ac">
    <w:name w:val="List"/>
    <w:basedOn w:val="ab"/>
    <w:rPr>
      <w:rFonts w:cs="Mangal"/>
    </w:rPr>
  </w:style>
  <w:style w:type="paragraph" w:customStyle="1" w:styleId="82">
    <w:name w:val="Название8"/>
    <w:basedOn w:val="a0"/>
    <w:pPr>
      <w:suppressLineNumbers/>
      <w:spacing w:before="120" w:after="120"/>
    </w:pPr>
    <w:rPr>
      <w:rFonts w:cs="Mangal"/>
      <w:i/>
      <w:iCs/>
      <w:szCs w:val="24"/>
    </w:rPr>
  </w:style>
  <w:style w:type="paragraph" w:customStyle="1" w:styleId="83">
    <w:name w:val="Указатель8"/>
    <w:basedOn w:val="a0"/>
    <w:pPr>
      <w:suppressLineNumbers/>
    </w:pPr>
    <w:rPr>
      <w:rFonts w:cs="Mangal"/>
    </w:rPr>
  </w:style>
  <w:style w:type="paragraph" w:customStyle="1" w:styleId="72">
    <w:name w:val="Название7"/>
    <w:basedOn w:val="a0"/>
    <w:pPr>
      <w:suppressLineNumbers/>
      <w:spacing w:before="120" w:after="120"/>
    </w:pPr>
    <w:rPr>
      <w:rFonts w:cs="Mangal"/>
      <w:i/>
      <w:iCs/>
      <w:szCs w:val="24"/>
    </w:rPr>
  </w:style>
  <w:style w:type="paragraph" w:customStyle="1" w:styleId="73">
    <w:name w:val="Указатель7"/>
    <w:basedOn w:val="a0"/>
    <w:pPr>
      <w:suppressLineNumbers/>
    </w:pPr>
    <w:rPr>
      <w:rFonts w:cs="Mangal"/>
    </w:rPr>
  </w:style>
  <w:style w:type="paragraph" w:customStyle="1" w:styleId="62">
    <w:name w:val="Название6"/>
    <w:basedOn w:val="a0"/>
    <w:pPr>
      <w:suppressLineNumbers/>
      <w:spacing w:before="120" w:after="120"/>
    </w:pPr>
    <w:rPr>
      <w:rFonts w:cs="Mangal"/>
      <w:i/>
      <w:iCs/>
      <w:szCs w:val="24"/>
    </w:rPr>
  </w:style>
  <w:style w:type="paragraph" w:customStyle="1" w:styleId="63">
    <w:name w:val="Указатель6"/>
    <w:basedOn w:val="a0"/>
    <w:pPr>
      <w:suppressLineNumbers/>
    </w:pPr>
    <w:rPr>
      <w:rFonts w:cs="Mangal"/>
    </w:rPr>
  </w:style>
  <w:style w:type="paragraph" w:customStyle="1" w:styleId="52">
    <w:name w:val="Название5"/>
    <w:basedOn w:val="a0"/>
    <w:pPr>
      <w:suppressLineNumbers/>
      <w:spacing w:before="120" w:after="120"/>
    </w:pPr>
    <w:rPr>
      <w:rFonts w:cs="Mangal"/>
      <w:i/>
      <w:iCs/>
      <w:szCs w:val="24"/>
    </w:rPr>
  </w:style>
  <w:style w:type="paragraph" w:customStyle="1" w:styleId="53">
    <w:name w:val="Указатель5"/>
    <w:basedOn w:val="a0"/>
    <w:pPr>
      <w:suppressLineNumbers/>
    </w:pPr>
    <w:rPr>
      <w:rFonts w:cs="Mangal"/>
    </w:rPr>
  </w:style>
  <w:style w:type="paragraph" w:customStyle="1" w:styleId="42">
    <w:name w:val="Название4"/>
    <w:basedOn w:val="a0"/>
    <w:pPr>
      <w:suppressLineNumbers/>
      <w:spacing w:before="120" w:after="120"/>
    </w:pPr>
    <w:rPr>
      <w:rFonts w:cs="Mangal"/>
      <w:i/>
      <w:iCs/>
      <w:szCs w:val="24"/>
    </w:rPr>
  </w:style>
  <w:style w:type="paragraph" w:customStyle="1" w:styleId="43">
    <w:name w:val="Указатель4"/>
    <w:basedOn w:val="a0"/>
    <w:pPr>
      <w:suppressLineNumbers/>
    </w:pPr>
    <w:rPr>
      <w:rFonts w:cs="Mangal"/>
    </w:rPr>
  </w:style>
  <w:style w:type="paragraph" w:customStyle="1" w:styleId="32">
    <w:name w:val="Название3"/>
    <w:basedOn w:val="a0"/>
    <w:pPr>
      <w:suppressLineNumbers/>
      <w:spacing w:before="120" w:after="120"/>
    </w:pPr>
    <w:rPr>
      <w:rFonts w:cs="Mangal"/>
      <w:i/>
      <w:iCs/>
      <w:szCs w:val="24"/>
    </w:rPr>
  </w:style>
  <w:style w:type="paragraph" w:customStyle="1" w:styleId="33">
    <w:name w:val="Указатель3"/>
    <w:basedOn w:val="a0"/>
    <w:pPr>
      <w:suppressLineNumbers/>
    </w:pPr>
    <w:rPr>
      <w:rFonts w:cs="Mangal"/>
    </w:rPr>
  </w:style>
  <w:style w:type="paragraph" w:customStyle="1" w:styleId="23">
    <w:name w:val="Название2"/>
    <w:basedOn w:val="a0"/>
    <w:pPr>
      <w:suppressLineNumbers/>
      <w:spacing w:before="120" w:after="120"/>
    </w:pPr>
    <w:rPr>
      <w:rFonts w:cs="Mangal"/>
      <w:i/>
      <w:iCs/>
      <w:szCs w:val="24"/>
    </w:rPr>
  </w:style>
  <w:style w:type="paragraph" w:customStyle="1" w:styleId="24">
    <w:name w:val="Указатель2"/>
    <w:basedOn w:val="a0"/>
    <w:pPr>
      <w:suppressLineNumbers/>
    </w:pPr>
    <w:rPr>
      <w:rFonts w:cs="Mangal"/>
    </w:rPr>
  </w:style>
  <w:style w:type="paragraph" w:customStyle="1" w:styleId="13">
    <w:name w:val="Название1"/>
    <w:basedOn w:val="a0"/>
    <w:pPr>
      <w:suppressLineNumbers/>
      <w:spacing w:before="120" w:after="120"/>
    </w:pPr>
    <w:rPr>
      <w:rFonts w:cs="Mangal"/>
      <w:i/>
      <w:iCs/>
      <w:szCs w:val="24"/>
    </w:rPr>
  </w:style>
  <w:style w:type="paragraph" w:customStyle="1" w:styleId="14">
    <w:name w:val="Указатель1"/>
    <w:basedOn w:val="a0"/>
    <w:pPr>
      <w:suppressLineNumbers/>
    </w:pPr>
    <w:rPr>
      <w:rFonts w:cs="Mangal"/>
    </w:rPr>
  </w:style>
  <w:style w:type="paragraph" w:customStyle="1" w:styleId="ConsPlusNormal">
    <w:name w:val="ConsPlusNormal"/>
    <w:pPr>
      <w:widowControl w:val="0"/>
      <w:suppressAutoHyphens/>
      <w:autoSpaceDE w:val="0"/>
      <w:ind w:firstLine="720"/>
    </w:pPr>
    <w:rPr>
      <w:rFonts w:ascii="Arial" w:hAnsi="Arial" w:cs="Arial"/>
      <w:lang w:eastAsia="ar-SA"/>
    </w:rPr>
  </w:style>
  <w:style w:type="paragraph" w:customStyle="1" w:styleId="ConsPlusNonformat">
    <w:name w:val="ConsPlusNonformat"/>
    <w:pPr>
      <w:widowControl w:val="0"/>
      <w:suppressAutoHyphens/>
      <w:autoSpaceDE w:val="0"/>
    </w:pPr>
    <w:rPr>
      <w:rFonts w:ascii="Courier New" w:hAnsi="Courier New" w:cs="Courier New"/>
      <w:lang w:eastAsia="ar-SA"/>
    </w:rPr>
  </w:style>
  <w:style w:type="paragraph" w:customStyle="1" w:styleId="310">
    <w:name w:val="Основной текст 31"/>
    <w:basedOn w:val="a0"/>
    <w:rPr>
      <w:rFonts w:eastAsia="SimSun"/>
      <w:sz w:val="28"/>
      <w:szCs w:val="28"/>
    </w:rPr>
  </w:style>
  <w:style w:type="paragraph" w:customStyle="1" w:styleId="210">
    <w:name w:val="Основной текст с отступом 21"/>
    <w:basedOn w:val="a0"/>
    <w:pPr>
      <w:spacing w:after="120" w:line="480" w:lineRule="auto"/>
      <w:ind w:left="283"/>
    </w:pPr>
  </w:style>
  <w:style w:type="paragraph" w:customStyle="1" w:styleId="ad">
    <w:name w:val="Таблицы (моноширинный)"/>
    <w:basedOn w:val="a0"/>
    <w:next w:val="a0"/>
    <w:pPr>
      <w:widowControl w:val="0"/>
      <w:autoSpaceDE w:val="0"/>
      <w:jc w:val="both"/>
    </w:pPr>
    <w:rPr>
      <w:rFonts w:ascii="Courier New" w:eastAsia="Times New Roman" w:hAnsi="Courier New" w:cs="Courier New"/>
      <w:sz w:val="20"/>
      <w:szCs w:val="20"/>
    </w:rPr>
  </w:style>
  <w:style w:type="paragraph" w:customStyle="1" w:styleId="ConsNormal">
    <w:name w:val="ConsNormal"/>
    <w:pPr>
      <w:widowControl w:val="0"/>
      <w:suppressAutoHyphens/>
      <w:autoSpaceDE w:val="0"/>
      <w:ind w:right="19772" w:firstLine="720"/>
    </w:pPr>
    <w:rPr>
      <w:rFonts w:ascii="Arial" w:hAnsi="Arial" w:cs="Arial"/>
      <w:lang w:eastAsia="ar-SA"/>
    </w:rPr>
  </w:style>
  <w:style w:type="paragraph" w:styleId="ae">
    <w:name w:val="header"/>
    <w:basedOn w:val="a0"/>
    <w:link w:val="af"/>
    <w:uiPriority w:val="99"/>
    <w:pPr>
      <w:tabs>
        <w:tab w:val="center" w:pos="4677"/>
        <w:tab w:val="right" w:pos="9355"/>
      </w:tabs>
    </w:pPr>
  </w:style>
  <w:style w:type="character" w:customStyle="1" w:styleId="af">
    <w:name w:val="Верхний колонтитул Знак"/>
    <w:link w:val="ae"/>
    <w:uiPriority w:val="99"/>
    <w:rsid w:val="00D044ED"/>
    <w:rPr>
      <w:rFonts w:eastAsia="Calibri"/>
      <w:sz w:val="24"/>
      <w:szCs w:val="22"/>
      <w:lang w:eastAsia="ar-SA"/>
    </w:rPr>
  </w:style>
  <w:style w:type="paragraph" w:styleId="af0">
    <w:name w:val="footer"/>
    <w:basedOn w:val="a0"/>
    <w:link w:val="af1"/>
    <w:uiPriority w:val="99"/>
    <w:pPr>
      <w:tabs>
        <w:tab w:val="center" w:pos="4677"/>
        <w:tab w:val="right" w:pos="9355"/>
      </w:tabs>
    </w:pPr>
  </w:style>
  <w:style w:type="character" w:customStyle="1" w:styleId="af1">
    <w:name w:val="Нижний колонтитул Знак"/>
    <w:basedOn w:val="a1"/>
    <w:link w:val="af0"/>
    <w:uiPriority w:val="99"/>
    <w:rsid w:val="00277E7D"/>
    <w:rPr>
      <w:rFonts w:eastAsia="Calibri"/>
      <w:sz w:val="24"/>
      <w:szCs w:val="22"/>
      <w:lang w:eastAsia="ar-SA"/>
    </w:rPr>
  </w:style>
  <w:style w:type="paragraph" w:customStyle="1" w:styleId="af2">
    <w:name w:val="Содержимое таблицы"/>
    <w:basedOn w:val="a0"/>
    <w:pPr>
      <w:suppressLineNumbers/>
    </w:pPr>
  </w:style>
  <w:style w:type="paragraph" w:customStyle="1" w:styleId="af3">
    <w:name w:val="Заголовок таблицы"/>
    <w:basedOn w:val="af2"/>
    <w:pPr>
      <w:jc w:val="center"/>
    </w:pPr>
    <w:rPr>
      <w:b/>
      <w:bCs/>
    </w:rPr>
  </w:style>
  <w:style w:type="paragraph" w:customStyle="1" w:styleId="af4">
    <w:name w:val="Содержимое врезки"/>
    <w:basedOn w:val="ab"/>
  </w:style>
  <w:style w:type="paragraph" w:customStyle="1" w:styleId="220">
    <w:name w:val="Основной текст с отступом 22"/>
    <w:basedOn w:val="a0"/>
    <w:pPr>
      <w:ind w:firstLine="561"/>
      <w:jc w:val="both"/>
    </w:pPr>
  </w:style>
  <w:style w:type="paragraph" w:customStyle="1" w:styleId="230">
    <w:name w:val="Основной текст с отступом 23"/>
    <w:basedOn w:val="a0"/>
    <w:pPr>
      <w:ind w:firstLine="561"/>
      <w:jc w:val="both"/>
    </w:pPr>
  </w:style>
  <w:style w:type="paragraph" w:customStyle="1" w:styleId="Heading">
    <w:name w:val="Heading"/>
    <w:pPr>
      <w:widowControl w:val="0"/>
      <w:suppressAutoHyphens/>
      <w:autoSpaceDE w:val="0"/>
    </w:pPr>
    <w:rPr>
      <w:rFonts w:ascii="Arial" w:hAnsi="Arial" w:cs="Arial"/>
      <w:b/>
      <w:bCs/>
      <w:sz w:val="22"/>
      <w:szCs w:val="22"/>
      <w:lang w:eastAsia="ar-SA"/>
    </w:rPr>
  </w:style>
  <w:style w:type="paragraph" w:customStyle="1" w:styleId="Preformat">
    <w:name w:val="Preformat"/>
    <w:rsid w:val="00CA52ED"/>
    <w:pPr>
      <w:overflowPunct w:val="0"/>
      <w:autoSpaceDE w:val="0"/>
      <w:autoSpaceDN w:val="0"/>
      <w:adjustRightInd w:val="0"/>
      <w:textAlignment w:val="baseline"/>
    </w:pPr>
    <w:rPr>
      <w:rFonts w:ascii="Courier New" w:hAnsi="Courier New"/>
    </w:rPr>
  </w:style>
  <w:style w:type="paragraph" w:styleId="af5">
    <w:name w:val="footnote text"/>
    <w:basedOn w:val="a0"/>
    <w:link w:val="af6"/>
    <w:uiPriority w:val="99"/>
    <w:semiHidden/>
    <w:unhideWhenUsed/>
    <w:rsid w:val="002D3E89"/>
    <w:rPr>
      <w:sz w:val="20"/>
      <w:szCs w:val="20"/>
    </w:rPr>
  </w:style>
  <w:style w:type="character" w:customStyle="1" w:styleId="af6">
    <w:name w:val="Текст сноски Знак"/>
    <w:link w:val="af5"/>
    <w:uiPriority w:val="99"/>
    <w:semiHidden/>
    <w:rsid w:val="002D3E89"/>
    <w:rPr>
      <w:rFonts w:eastAsia="Calibri"/>
      <w:lang w:eastAsia="ar-SA"/>
    </w:rPr>
  </w:style>
  <w:style w:type="character" w:styleId="af7">
    <w:name w:val="footnote reference"/>
    <w:uiPriority w:val="99"/>
    <w:semiHidden/>
    <w:unhideWhenUsed/>
    <w:rsid w:val="002D3E89"/>
    <w:rPr>
      <w:vertAlign w:val="superscript"/>
    </w:rPr>
  </w:style>
  <w:style w:type="table" w:styleId="af8">
    <w:name w:val="Table Grid"/>
    <w:basedOn w:val="a2"/>
    <w:rsid w:val="002A77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Balloon Text"/>
    <w:basedOn w:val="a0"/>
    <w:link w:val="afa"/>
    <w:rsid w:val="008B48BB"/>
    <w:rPr>
      <w:rFonts w:ascii="Tahoma" w:hAnsi="Tahoma" w:cs="Tahoma"/>
      <w:sz w:val="16"/>
      <w:szCs w:val="16"/>
    </w:rPr>
  </w:style>
  <w:style w:type="character" w:customStyle="1" w:styleId="afa">
    <w:name w:val="Текст выноски Знак"/>
    <w:basedOn w:val="a1"/>
    <w:link w:val="af9"/>
    <w:rsid w:val="00277E7D"/>
    <w:rPr>
      <w:rFonts w:ascii="Tahoma" w:eastAsia="Calibri" w:hAnsi="Tahoma" w:cs="Tahoma"/>
      <w:sz w:val="16"/>
      <w:szCs w:val="16"/>
      <w:lang w:eastAsia="ar-SA"/>
    </w:rPr>
  </w:style>
  <w:style w:type="paragraph" w:customStyle="1" w:styleId="Default">
    <w:name w:val="Default"/>
    <w:rsid w:val="00B63259"/>
    <w:pPr>
      <w:autoSpaceDE w:val="0"/>
      <w:autoSpaceDN w:val="0"/>
      <w:adjustRightInd w:val="0"/>
    </w:pPr>
    <w:rPr>
      <w:color w:val="000000"/>
      <w:sz w:val="24"/>
      <w:szCs w:val="24"/>
    </w:rPr>
  </w:style>
  <w:style w:type="paragraph" w:customStyle="1" w:styleId="15">
    <w:name w:val="Знак1"/>
    <w:basedOn w:val="a0"/>
    <w:rsid w:val="00DC0DD9"/>
    <w:pPr>
      <w:suppressAutoHyphens w:val="0"/>
      <w:spacing w:after="160" w:line="240" w:lineRule="exact"/>
    </w:pPr>
    <w:rPr>
      <w:rFonts w:ascii="Verdana" w:eastAsia="Times New Roman" w:hAnsi="Verdana" w:cs="Verdana"/>
      <w:sz w:val="20"/>
      <w:szCs w:val="20"/>
      <w:lang w:val="en-US" w:eastAsia="en-US"/>
    </w:rPr>
  </w:style>
  <w:style w:type="paragraph" w:styleId="afb">
    <w:name w:val="List Paragraph"/>
    <w:basedOn w:val="a0"/>
    <w:uiPriority w:val="34"/>
    <w:qFormat/>
    <w:rsid w:val="00695A99"/>
    <w:pPr>
      <w:suppressAutoHyphens w:val="0"/>
      <w:ind w:left="720"/>
      <w:contextualSpacing/>
    </w:pPr>
    <w:rPr>
      <w:rFonts w:asciiTheme="minorHAnsi" w:eastAsiaTheme="minorHAnsi" w:hAnsiTheme="minorHAnsi" w:cstheme="minorBidi"/>
      <w:sz w:val="22"/>
      <w:lang w:eastAsia="en-US"/>
    </w:rPr>
  </w:style>
  <w:style w:type="paragraph" w:styleId="afc">
    <w:name w:val="Body Text Indent"/>
    <w:basedOn w:val="a0"/>
    <w:link w:val="afd"/>
    <w:rsid w:val="00F92264"/>
    <w:pPr>
      <w:suppressAutoHyphens w:val="0"/>
      <w:spacing w:after="120"/>
      <w:ind w:left="283"/>
    </w:pPr>
    <w:rPr>
      <w:rFonts w:eastAsia="Times New Roman"/>
      <w:szCs w:val="24"/>
      <w:lang w:eastAsia="ru-RU"/>
    </w:rPr>
  </w:style>
  <w:style w:type="character" w:customStyle="1" w:styleId="afd">
    <w:name w:val="Основной текст с отступом Знак"/>
    <w:basedOn w:val="a1"/>
    <w:link w:val="afc"/>
    <w:rsid w:val="00F92264"/>
    <w:rPr>
      <w:sz w:val="24"/>
      <w:szCs w:val="24"/>
    </w:rPr>
  </w:style>
  <w:style w:type="paragraph" w:customStyle="1" w:styleId="Iiiaeuiue">
    <w:name w:val="Ii?iaeuiue"/>
    <w:rsid w:val="007F5B75"/>
  </w:style>
  <w:style w:type="paragraph" w:styleId="afe">
    <w:name w:val="Normal (Web)"/>
    <w:basedOn w:val="a0"/>
    <w:uiPriority w:val="99"/>
    <w:unhideWhenUsed/>
    <w:rsid w:val="00D9576A"/>
    <w:pPr>
      <w:suppressAutoHyphens w:val="0"/>
      <w:spacing w:before="100" w:beforeAutospacing="1" w:after="100" w:afterAutospacing="1"/>
    </w:pPr>
    <w:rPr>
      <w:rFonts w:eastAsia="Times New Roman"/>
      <w:szCs w:val="24"/>
      <w:lang w:eastAsia="ru-RU"/>
    </w:rPr>
  </w:style>
  <w:style w:type="character" w:styleId="aff">
    <w:name w:val="Placeholder Text"/>
    <w:basedOn w:val="a1"/>
    <w:uiPriority w:val="99"/>
    <w:semiHidden/>
    <w:rsid w:val="006272A6"/>
    <w:rPr>
      <w:color w:val="808080"/>
    </w:rPr>
  </w:style>
  <w:style w:type="character" w:customStyle="1" w:styleId="aff0">
    <w:name w:val="Основной текст_"/>
    <w:link w:val="140"/>
    <w:locked/>
    <w:rsid w:val="00EF3577"/>
    <w:rPr>
      <w:shd w:val="clear" w:color="auto" w:fill="FFFFFF"/>
    </w:rPr>
  </w:style>
  <w:style w:type="paragraph" w:customStyle="1" w:styleId="140">
    <w:name w:val="Основной текст14"/>
    <w:basedOn w:val="a0"/>
    <w:link w:val="aff0"/>
    <w:uiPriority w:val="99"/>
    <w:rsid w:val="00EF3577"/>
    <w:pPr>
      <w:shd w:val="clear" w:color="auto" w:fill="FFFFFF"/>
      <w:suppressAutoHyphens w:val="0"/>
      <w:spacing w:line="480" w:lineRule="exact"/>
      <w:ind w:hanging="380"/>
    </w:pPr>
    <w:rPr>
      <w:rFonts w:eastAsia="Times New Roman"/>
      <w:sz w:val="20"/>
      <w:szCs w:val="20"/>
      <w:lang w:eastAsia="ru-RU"/>
    </w:rPr>
  </w:style>
  <w:style w:type="character" w:customStyle="1" w:styleId="110">
    <w:name w:val="Основной текст11"/>
    <w:uiPriority w:val="99"/>
    <w:rsid w:val="00EF3577"/>
    <w:rPr>
      <w:rFonts w:ascii="Times New Roman" w:hAnsi="Times New Roman" w:cs="Times New Roman"/>
      <w:spacing w:val="0"/>
      <w:sz w:val="22"/>
      <w:szCs w:val="22"/>
    </w:rPr>
  </w:style>
  <w:style w:type="paragraph" w:customStyle="1" w:styleId="Pa1">
    <w:name w:val="Pa1"/>
    <w:basedOn w:val="Default"/>
    <w:next w:val="Default"/>
    <w:uiPriority w:val="99"/>
    <w:rsid w:val="004308FE"/>
    <w:pPr>
      <w:spacing w:line="241" w:lineRule="atLeast"/>
    </w:pPr>
    <w:rPr>
      <w:rFonts w:ascii="AG_Helvetica" w:hAnsi="AG_Helvetica"/>
      <w:color w:val="auto"/>
    </w:rPr>
  </w:style>
  <w:style w:type="character" w:customStyle="1" w:styleId="A40">
    <w:name w:val="A4"/>
    <w:uiPriority w:val="99"/>
    <w:rsid w:val="004308FE"/>
    <w:rPr>
      <w:rFonts w:cs="AG_Helvetica"/>
      <w:color w:val="000000"/>
      <w:sz w:val="16"/>
      <w:szCs w:val="16"/>
    </w:rPr>
  </w:style>
  <w:style w:type="character" w:customStyle="1" w:styleId="aff1">
    <w:name w:val="Основной текст Знак"/>
    <w:basedOn w:val="a1"/>
    <w:rsid w:val="00277E7D"/>
    <w:rPr>
      <w:rFonts w:ascii="Times New Roman" w:hAnsi="Times New Roman"/>
      <w:sz w:val="24"/>
    </w:rPr>
  </w:style>
  <w:style w:type="character" w:customStyle="1" w:styleId="25">
    <w:name w:val="Основной текст (2)_"/>
    <w:basedOn w:val="a1"/>
    <w:link w:val="211"/>
    <w:uiPriority w:val="99"/>
    <w:locked/>
    <w:rsid w:val="00277E7D"/>
    <w:rPr>
      <w:b/>
      <w:bCs/>
      <w:spacing w:val="3"/>
      <w:sz w:val="21"/>
      <w:szCs w:val="21"/>
      <w:shd w:val="clear" w:color="auto" w:fill="FFFFFF"/>
    </w:rPr>
  </w:style>
  <w:style w:type="paragraph" w:customStyle="1" w:styleId="211">
    <w:name w:val="Основной текст (2)1"/>
    <w:basedOn w:val="a0"/>
    <w:link w:val="25"/>
    <w:uiPriority w:val="99"/>
    <w:rsid w:val="00277E7D"/>
    <w:pPr>
      <w:widowControl w:val="0"/>
      <w:shd w:val="clear" w:color="auto" w:fill="FFFFFF"/>
      <w:suppressAutoHyphens w:val="0"/>
      <w:spacing w:before="420" w:line="422" w:lineRule="exact"/>
      <w:ind w:hanging="340"/>
      <w:jc w:val="center"/>
    </w:pPr>
    <w:rPr>
      <w:rFonts w:eastAsia="Times New Roman"/>
      <w:b/>
      <w:bCs/>
      <w:spacing w:val="3"/>
      <w:sz w:val="21"/>
      <w:szCs w:val="21"/>
      <w:lang w:eastAsia="ru-RU"/>
    </w:rPr>
  </w:style>
  <w:style w:type="character" w:customStyle="1" w:styleId="26">
    <w:name w:val="Основной текст (2)"/>
    <w:basedOn w:val="25"/>
    <w:uiPriority w:val="99"/>
    <w:rsid w:val="00277E7D"/>
    <w:rPr>
      <w:b/>
      <w:bCs/>
      <w:spacing w:val="3"/>
      <w:sz w:val="21"/>
      <w:szCs w:val="21"/>
      <w:u w:val="single"/>
      <w:shd w:val="clear" w:color="auto" w:fill="FFFFFF"/>
    </w:rPr>
  </w:style>
  <w:style w:type="character" w:customStyle="1" w:styleId="16">
    <w:name w:val="Заголовок №1"/>
    <w:basedOn w:val="a1"/>
    <w:uiPriority w:val="99"/>
    <w:rsid w:val="00277E7D"/>
    <w:rPr>
      <w:rFonts w:ascii="Times New Roman" w:hAnsi="Times New Roman" w:cs="Times New Roman"/>
      <w:b/>
      <w:bCs/>
      <w:spacing w:val="4"/>
      <w:sz w:val="32"/>
      <w:szCs w:val="32"/>
      <w:u w:val="single"/>
    </w:rPr>
  </w:style>
  <w:style w:type="paragraph" w:styleId="34">
    <w:name w:val="Body Text 3"/>
    <w:basedOn w:val="a0"/>
    <w:link w:val="35"/>
    <w:rsid w:val="00277E7D"/>
    <w:pPr>
      <w:suppressAutoHyphens w:val="0"/>
      <w:spacing w:after="120"/>
    </w:pPr>
    <w:rPr>
      <w:rFonts w:eastAsia="Times New Roman"/>
      <w:sz w:val="16"/>
      <w:szCs w:val="16"/>
      <w:lang w:eastAsia="ru-RU"/>
    </w:rPr>
  </w:style>
  <w:style w:type="character" w:customStyle="1" w:styleId="35">
    <w:name w:val="Основной текст 3 Знак"/>
    <w:basedOn w:val="a1"/>
    <w:link w:val="34"/>
    <w:rsid w:val="00277E7D"/>
    <w:rPr>
      <w:sz w:val="16"/>
      <w:szCs w:val="16"/>
    </w:rPr>
  </w:style>
  <w:style w:type="character" w:customStyle="1" w:styleId="17">
    <w:name w:val="Заголовок №1_"/>
    <w:basedOn w:val="a1"/>
    <w:link w:val="111"/>
    <w:locked/>
    <w:rsid w:val="00277E7D"/>
    <w:rPr>
      <w:b/>
      <w:bCs/>
      <w:spacing w:val="4"/>
      <w:sz w:val="32"/>
      <w:szCs w:val="32"/>
      <w:shd w:val="clear" w:color="auto" w:fill="FFFFFF"/>
    </w:rPr>
  </w:style>
  <w:style w:type="paragraph" w:customStyle="1" w:styleId="111">
    <w:name w:val="Заголовок №11"/>
    <w:basedOn w:val="a0"/>
    <w:link w:val="17"/>
    <w:rsid w:val="00277E7D"/>
    <w:pPr>
      <w:widowControl w:val="0"/>
      <w:shd w:val="clear" w:color="auto" w:fill="FFFFFF"/>
      <w:suppressAutoHyphens w:val="0"/>
      <w:spacing w:before="60" w:line="240" w:lineRule="atLeast"/>
      <w:ind w:hanging="360"/>
      <w:jc w:val="both"/>
      <w:outlineLvl w:val="0"/>
    </w:pPr>
    <w:rPr>
      <w:rFonts w:eastAsia="Times New Roman"/>
      <w:b/>
      <w:bCs/>
      <w:spacing w:val="4"/>
      <w:sz w:val="32"/>
      <w:szCs w:val="32"/>
      <w:lang w:eastAsia="ru-RU"/>
    </w:rPr>
  </w:style>
  <w:style w:type="character" w:customStyle="1" w:styleId="aff2">
    <w:name w:val="Гипертекстовая ссылка"/>
    <w:basedOn w:val="a1"/>
    <w:uiPriority w:val="99"/>
    <w:rsid w:val="00277E7D"/>
    <w:rPr>
      <w:rFonts w:cs="Times New Roman"/>
      <w:b w:val="0"/>
      <w:color w:val="106BBE"/>
    </w:rPr>
  </w:style>
  <w:style w:type="paragraph" w:styleId="aff3">
    <w:name w:val="Title"/>
    <w:aliases w:val=" Знак"/>
    <w:basedOn w:val="a0"/>
    <w:link w:val="aff4"/>
    <w:qFormat/>
    <w:rsid w:val="00277E7D"/>
    <w:pPr>
      <w:widowControl w:val="0"/>
      <w:tabs>
        <w:tab w:val="left" w:pos="9781"/>
      </w:tabs>
      <w:suppressAutoHyphens w:val="0"/>
      <w:ind w:right="24"/>
      <w:jc w:val="center"/>
    </w:pPr>
    <w:rPr>
      <w:rFonts w:eastAsia="SimSun"/>
      <w:b/>
      <w:sz w:val="28"/>
      <w:szCs w:val="20"/>
      <w:lang w:eastAsia="ru-RU"/>
    </w:rPr>
  </w:style>
  <w:style w:type="character" w:customStyle="1" w:styleId="aff4">
    <w:name w:val="Название Знак"/>
    <w:aliases w:val=" Знак Знак"/>
    <w:basedOn w:val="a1"/>
    <w:link w:val="aff3"/>
    <w:rsid w:val="00277E7D"/>
    <w:rPr>
      <w:rFonts w:eastAsia="SimSun"/>
      <w:b/>
      <w:sz w:val="28"/>
    </w:rPr>
  </w:style>
  <w:style w:type="paragraph" w:styleId="aff5">
    <w:name w:val="Subtitle"/>
    <w:basedOn w:val="a0"/>
    <w:link w:val="aff6"/>
    <w:qFormat/>
    <w:rsid w:val="00277E7D"/>
    <w:pPr>
      <w:widowControl w:val="0"/>
      <w:suppressAutoHyphens w:val="0"/>
      <w:jc w:val="center"/>
    </w:pPr>
    <w:rPr>
      <w:rFonts w:eastAsia="SimSun"/>
      <w:b/>
      <w:sz w:val="20"/>
      <w:szCs w:val="20"/>
      <w:lang w:eastAsia="ru-RU"/>
    </w:rPr>
  </w:style>
  <w:style w:type="character" w:customStyle="1" w:styleId="aff6">
    <w:name w:val="Подзаголовок Знак"/>
    <w:basedOn w:val="a1"/>
    <w:link w:val="aff5"/>
    <w:rsid w:val="00277E7D"/>
    <w:rPr>
      <w:rFonts w:eastAsia="SimSun"/>
      <w:b/>
    </w:rPr>
  </w:style>
  <w:style w:type="paragraph" w:styleId="27">
    <w:name w:val="Body Text Indent 2"/>
    <w:basedOn w:val="a0"/>
    <w:link w:val="28"/>
    <w:rsid w:val="00277E7D"/>
    <w:pPr>
      <w:suppressAutoHyphens w:val="0"/>
      <w:ind w:firstLine="624"/>
      <w:jc w:val="both"/>
    </w:pPr>
    <w:rPr>
      <w:rFonts w:eastAsia="Times New Roman"/>
      <w:sz w:val="28"/>
      <w:szCs w:val="24"/>
      <w:lang w:eastAsia="ru-RU"/>
    </w:rPr>
  </w:style>
  <w:style w:type="character" w:customStyle="1" w:styleId="28">
    <w:name w:val="Основной текст с отступом 2 Знак"/>
    <w:basedOn w:val="a1"/>
    <w:link w:val="27"/>
    <w:rsid w:val="00277E7D"/>
    <w:rPr>
      <w:sz w:val="28"/>
      <w:szCs w:val="24"/>
    </w:rPr>
  </w:style>
  <w:style w:type="paragraph" w:styleId="36">
    <w:name w:val="Body Text Indent 3"/>
    <w:basedOn w:val="a0"/>
    <w:link w:val="37"/>
    <w:rsid w:val="00277E7D"/>
    <w:pPr>
      <w:suppressAutoHyphens w:val="0"/>
      <w:ind w:firstLine="561"/>
    </w:pPr>
    <w:rPr>
      <w:rFonts w:eastAsia="Times New Roman"/>
      <w:sz w:val="28"/>
      <w:szCs w:val="24"/>
      <w:lang w:eastAsia="ru-RU"/>
    </w:rPr>
  </w:style>
  <w:style w:type="character" w:customStyle="1" w:styleId="37">
    <w:name w:val="Основной текст с отступом 3 Знак"/>
    <w:basedOn w:val="a1"/>
    <w:link w:val="36"/>
    <w:rsid w:val="00277E7D"/>
    <w:rPr>
      <w:sz w:val="28"/>
      <w:szCs w:val="24"/>
    </w:rPr>
  </w:style>
  <w:style w:type="paragraph" w:styleId="29">
    <w:name w:val="List 2"/>
    <w:basedOn w:val="a0"/>
    <w:rsid w:val="00277E7D"/>
    <w:pPr>
      <w:suppressAutoHyphens w:val="0"/>
      <w:ind w:left="566" w:hanging="283"/>
    </w:pPr>
    <w:rPr>
      <w:rFonts w:eastAsia="Times New Roman"/>
      <w:szCs w:val="24"/>
      <w:lang w:eastAsia="ru-RU"/>
    </w:rPr>
  </w:style>
  <w:style w:type="paragraph" w:styleId="2a">
    <w:name w:val="Body Text 2"/>
    <w:basedOn w:val="a0"/>
    <w:link w:val="2b"/>
    <w:rsid w:val="00277E7D"/>
    <w:pPr>
      <w:suppressAutoHyphens w:val="0"/>
      <w:jc w:val="center"/>
    </w:pPr>
    <w:rPr>
      <w:rFonts w:eastAsia="Times New Roman"/>
      <w:b/>
      <w:bCs/>
      <w:sz w:val="28"/>
      <w:szCs w:val="24"/>
      <w:lang w:eastAsia="ru-RU"/>
    </w:rPr>
  </w:style>
  <w:style w:type="character" w:customStyle="1" w:styleId="2b">
    <w:name w:val="Основной текст 2 Знак"/>
    <w:basedOn w:val="a1"/>
    <w:link w:val="2a"/>
    <w:rsid w:val="00277E7D"/>
    <w:rPr>
      <w:b/>
      <w:bCs/>
      <w:sz w:val="28"/>
      <w:szCs w:val="24"/>
    </w:rPr>
  </w:style>
  <w:style w:type="paragraph" w:customStyle="1" w:styleId="aff7">
    <w:name w:val="Нормальный"/>
    <w:rsid w:val="00277E7D"/>
  </w:style>
  <w:style w:type="paragraph" w:customStyle="1" w:styleId="xl36">
    <w:name w:val="xl36"/>
    <w:basedOn w:val="a0"/>
    <w:rsid w:val="00277E7D"/>
    <w:pPr>
      <w:pBdr>
        <w:left w:val="single" w:sz="4" w:space="0" w:color="auto"/>
        <w:right w:val="single" w:sz="4" w:space="0" w:color="auto"/>
      </w:pBdr>
      <w:suppressAutoHyphens w:val="0"/>
      <w:spacing w:before="100" w:beforeAutospacing="1" w:after="100" w:afterAutospacing="1"/>
      <w:jc w:val="center"/>
      <w:textAlignment w:val="center"/>
    </w:pPr>
    <w:rPr>
      <w:rFonts w:ascii="Arial Unicode MS" w:eastAsia="Arial Unicode MS" w:hAnsi="Arial Unicode MS" w:cs="Arial Unicode MS"/>
      <w:szCs w:val="24"/>
      <w:lang w:eastAsia="ru-RU"/>
    </w:rPr>
  </w:style>
  <w:style w:type="paragraph" w:styleId="aff8">
    <w:name w:val="Block Text"/>
    <w:basedOn w:val="a0"/>
    <w:rsid w:val="00277E7D"/>
    <w:pPr>
      <w:suppressAutoHyphens w:val="0"/>
      <w:ind w:left="720" w:right="-115" w:hanging="120"/>
    </w:pPr>
    <w:rPr>
      <w:rFonts w:eastAsia="Times New Roman"/>
      <w:sz w:val="28"/>
      <w:szCs w:val="24"/>
      <w:lang w:eastAsia="ru-RU"/>
    </w:rPr>
  </w:style>
  <w:style w:type="paragraph" w:styleId="38">
    <w:name w:val="List 3"/>
    <w:basedOn w:val="a0"/>
    <w:rsid w:val="00277E7D"/>
    <w:pPr>
      <w:suppressAutoHyphens w:val="0"/>
      <w:ind w:left="849" w:hanging="283"/>
    </w:pPr>
    <w:rPr>
      <w:rFonts w:eastAsia="Times New Roman"/>
      <w:szCs w:val="24"/>
      <w:lang w:eastAsia="ru-RU"/>
    </w:rPr>
  </w:style>
  <w:style w:type="paragraph" w:styleId="aff9">
    <w:name w:val="List Continue"/>
    <w:basedOn w:val="a0"/>
    <w:rsid w:val="00277E7D"/>
    <w:pPr>
      <w:suppressAutoHyphens w:val="0"/>
      <w:spacing w:after="120"/>
      <w:ind w:left="283"/>
    </w:pPr>
    <w:rPr>
      <w:rFonts w:eastAsia="Times New Roman"/>
      <w:szCs w:val="24"/>
      <w:lang w:eastAsia="ru-RU"/>
    </w:rPr>
  </w:style>
  <w:style w:type="paragraph" w:styleId="affa">
    <w:name w:val="Normal Indent"/>
    <w:basedOn w:val="a0"/>
    <w:rsid w:val="00277E7D"/>
    <w:pPr>
      <w:suppressAutoHyphens w:val="0"/>
      <w:ind w:left="708"/>
    </w:pPr>
    <w:rPr>
      <w:rFonts w:eastAsia="Times New Roman"/>
      <w:szCs w:val="20"/>
      <w:lang w:eastAsia="ru-RU"/>
    </w:rPr>
  </w:style>
  <w:style w:type="paragraph" w:customStyle="1" w:styleId="affb">
    <w:name w:val="Краткий обратный адрес"/>
    <w:basedOn w:val="a0"/>
    <w:rsid w:val="00277E7D"/>
    <w:pPr>
      <w:suppressAutoHyphens w:val="0"/>
    </w:pPr>
    <w:rPr>
      <w:rFonts w:eastAsia="Times New Roman"/>
      <w:szCs w:val="20"/>
      <w:lang w:eastAsia="ru-RU"/>
    </w:rPr>
  </w:style>
  <w:style w:type="paragraph" w:styleId="a">
    <w:name w:val="List Bullet"/>
    <w:basedOn w:val="a0"/>
    <w:autoRedefine/>
    <w:rsid w:val="00277E7D"/>
    <w:pPr>
      <w:numPr>
        <w:numId w:val="21"/>
      </w:numPr>
      <w:suppressAutoHyphens w:val="0"/>
    </w:pPr>
    <w:rPr>
      <w:rFonts w:eastAsia="Times New Roman"/>
      <w:szCs w:val="20"/>
      <w:lang w:eastAsia="ru-RU"/>
    </w:rPr>
  </w:style>
  <w:style w:type="paragraph" w:styleId="2">
    <w:name w:val="List Continue 2"/>
    <w:basedOn w:val="a0"/>
    <w:rsid w:val="00277E7D"/>
    <w:pPr>
      <w:numPr>
        <w:numId w:val="22"/>
      </w:numPr>
      <w:tabs>
        <w:tab w:val="clear" w:pos="360"/>
      </w:tabs>
      <w:suppressAutoHyphens w:val="0"/>
      <w:spacing w:after="120"/>
      <w:ind w:left="566" w:firstLine="0"/>
    </w:pPr>
    <w:rPr>
      <w:rFonts w:eastAsia="Times New Roman"/>
      <w:szCs w:val="20"/>
      <w:lang w:eastAsia="ru-RU"/>
    </w:rPr>
  </w:style>
  <w:style w:type="paragraph" w:customStyle="1" w:styleId="affc">
    <w:name w:val="Íîðìàëüíûé"/>
    <w:rsid w:val="00277E7D"/>
  </w:style>
  <w:style w:type="paragraph" w:styleId="affd">
    <w:name w:val="No Spacing"/>
    <w:qFormat/>
    <w:rsid w:val="00277E7D"/>
    <w:rPr>
      <w:sz w:val="24"/>
      <w:szCs w:val="28"/>
      <w:lang w:eastAsia="en-US"/>
    </w:rPr>
  </w:style>
  <w:style w:type="character" w:customStyle="1" w:styleId="18">
    <w:name w:val="Знак Знак Знак1"/>
    <w:rsid w:val="00277E7D"/>
    <w:rPr>
      <w:sz w:val="28"/>
      <w:szCs w:val="24"/>
      <w:lang w:val="ru-RU" w:eastAsia="ru-RU" w:bidi="ar-SA"/>
    </w:rPr>
  </w:style>
  <w:style w:type="character" w:customStyle="1" w:styleId="2c">
    <w:name w:val="Знак Знак Знак2"/>
    <w:rsid w:val="00277E7D"/>
    <w:rPr>
      <w:rFonts w:eastAsia="SimSun"/>
      <w:b/>
      <w:sz w:val="28"/>
      <w:lang w:val="ru-RU" w:eastAsia="ru-RU" w:bidi="ar-SA"/>
    </w:rPr>
  </w:style>
  <w:style w:type="character" w:customStyle="1" w:styleId="affe">
    <w:name w:val="Знак Знак Знак"/>
    <w:rsid w:val="00277E7D"/>
    <w:rPr>
      <w:sz w:val="28"/>
      <w:szCs w:val="24"/>
      <w:lang w:val="ru-RU" w:eastAsia="ru-RU" w:bidi="ar-SA"/>
    </w:rPr>
  </w:style>
  <w:style w:type="character" w:customStyle="1" w:styleId="74">
    <w:name w:val="Основной текст (7)_"/>
    <w:basedOn w:val="a1"/>
    <w:link w:val="75"/>
    <w:uiPriority w:val="99"/>
    <w:locked/>
    <w:rsid w:val="00277E7D"/>
    <w:rPr>
      <w:b/>
      <w:bCs/>
      <w:spacing w:val="2"/>
      <w:sz w:val="19"/>
      <w:szCs w:val="19"/>
      <w:shd w:val="clear" w:color="auto" w:fill="FFFFFF"/>
    </w:rPr>
  </w:style>
  <w:style w:type="paragraph" w:customStyle="1" w:styleId="75">
    <w:name w:val="Основной текст (7)"/>
    <w:basedOn w:val="a0"/>
    <w:link w:val="74"/>
    <w:uiPriority w:val="99"/>
    <w:rsid w:val="00277E7D"/>
    <w:pPr>
      <w:widowControl w:val="0"/>
      <w:shd w:val="clear" w:color="auto" w:fill="FFFFFF"/>
      <w:suppressAutoHyphens w:val="0"/>
      <w:spacing w:line="475" w:lineRule="exact"/>
      <w:jc w:val="center"/>
    </w:pPr>
    <w:rPr>
      <w:rFonts w:eastAsia="Times New Roman"/>
      <w:b/>
      <w:bCs/>
      <w:spacing w:val="2"/>
      <w:sz w:val="19"/>
      <w:szCs w:val="19"/>
      <w:lang w:eastAsia="ru-RU"/>
    </w:rPr>
  </w:style>
  <w:style w:type="paragraph" w:customStyle="1" w:styleId="2d">
    <w:name w:val="Основной текст2"/>
    <w:basedOn w:val="a0"/>
    <w:rsid w:val="00277E7D"/>
    <w:pPr>
      <w:widowControl w:val="0"/>
      <w:shd w:val="clear" w:color="auto" w:fill="FFFFFF"/>
      <w:suppressAutoHyphens w:val="0"/>
      <w:spacing w:before="660" w:line="358" w:lineRule="exact"/>
      <w:ind w:hanging="1140"/>
      <w:jc w:val="both"/>
    </w:pPr>
    <w:rPr>
      <w:rFonts w:eastAsia="Times New Roman"/>
      <w:spacing w:val="1"/>
      <w:sz w:val="26"/>
      <w:szCs w:val="26"/>
      <w:lang w:eastAsia="en-US"/>
    </w:rPr>
  </w:style>
  <w:style w:type="character" w:customStyle="1" w:styleId="39">
    <w:name w:val="Основной текст (3)_"/>
    <w:basedOn w:val="a1"/>
    <w:link w:val="3a"/>
    <w:rsid w:val="00277E7D"/>
    <w:rPr>
      <w:b/>
      <w:bCs/>
      <w:sz w:val="26"/>
      <w:szCs w:val="26"/>
      <w:shd w:val="clear" w:color="auto" w:fill="FFFFFF"/>
    </w:rPr>
  </w:style>
  <w:style w:type="paragraph" w:customStyle="1" w:styleId="3a">
    <w:name w:val="Основной текст (3)"/>
    <w:basedOn w:val="a0"/>
    <w:link w:val="39"/>
    <w:rsid w:val="00277E7D"/>
    <w:pPr>
      <w:widowControl w:val="0"/>
      <w:shd w:val="clear" w:color="auto" w:fill="FFFFFF"/>
      <w:suppressAutoHyphens w:val="0"/>
      <w:spacing w:before="720" w:line="322" w:lineRule="exact"/>
      <w:jc w:val="center"/>
    </w:pPr>
    <w:rPr>
      <w:rFonts w:eastAsia="Times New Roman"/>
      <w:b/>
      <w:bCs/>
      <w:sz w:val="26"/>
      <w:szCs w:val="26"/>
      <w:lang w:eastAsia="ru-RU"/>
    </w:rPr>
  </w:style>
  <w:style w:type="character" w:customStyle="1" w:styleId="afff">
    <w:name w:val="Текст примечания Знак"/>
    <w:basedOn w:val="a1"/>
    <w:link w:val="afff0"/>
    <w:uiPriority w:val="99"/>
    <w:semiHidden/>
    <w:rsid w:val="00277E7D"/>
    <w:rPr>
      <w:rFonts w:eastAsiaTheme="minorHAnsi" w:cstheme="minorBidi"/>
      <w:lang w:eastAsia="en-US"/>
    </w:rPr>
  </w:style>
  <w:style w:type="paragraph" w:styleId="afff0">
    <w:name w:val="annotation text"/>
    <w:basedOn w:val="a0"/>
    <w:link w:val="afff"/>
    <w:uiPriority w:val="99"/>
    <w:semiHidden/>
    <w:unhideWhenUsed/>
    <w:rsid w:val="00277E7D"/>
    <w:pPr>
      <w:suppressAutoHyphens w:val="0"/>
    </w:pPr>
    <w:rPr>
      <w:rFonts w:eastAsiaTheme="minorHAnsi" w:cstheme="minorBidi"/>
      <w:sz w:val="20"/>
      <w:szCs w:val="20"/>
      <w:lang w:eastAsia="en-US"/>
    </w:rPr>
  </w:style>
  <w:style w:type="character" w:customStyle="1" w:styleId="afff1">
    <w:name w:val="Тема примечания Знак"/>
    <w:basedOn w:val="afff"/>
    <w:link w:val="afff2"/>
    <w:uiPriority w:val="99"/>
    <w:semiHidden/>
    <w:rsid w:val="00277E7D"/>
    <w:rPr>
      <w:rFonts w:eastAsiaTheme="minorHAnsi" w:cstheme="minorBidi"/>
      <w:b/>
      <w:bCs/>
      <w:lang w:eastAsia="en-US"/>
    </w:rPr>
  </w:style>
  <w:style w:type="paragraph" w:styleId="afff2">
    <w:name w:val="annotation subject"/>
    <w:basedOn w:val="afff0"/>
    <w:next w:val="afff0"/>
    <w:link w:val="afff1"/>
    <w:uiPriority w:val="99"/>
    <w:semiHidden/>
    <w:unhideWhenUsed/>
    <w:rsid w:val="00277E7D"/>
    <w:rPr>
      <w:b/>
      <w:bCs/>
    </w:rPr>
  </w:style>
  <w:style w:type="character" w:customStyle="1" w:styleId="afff3">
    <w:name w:val="Цветовое выделение"/>
    <w:uiPriority w:val="99"/>
    <w:rsid w:val="00277E7D"/>
    <w:rPr>
      <w:b/>
      <w:color w:val="26282F"/>
    </w:rPr>
  </w:style>
  <w:style w:type="paragraph" w:customStyle="1" w:styleId="afff4">
    <w:name w:val="Нормальный (таблица)"/>
    <w:basedOn w:val="a0"/>
    <w:next w:val="a0"/>
    <w:uiPriority w:val="99"/>
    <w:rsid w:val="00277E7D"/>
    <w:pPr>
      <w:widowControl w:val="0"/>
      <w:suppressAutoHyphens w:val="0"/>
      <w:autoSpaceDE w:val="0"/>
      <w:autoSpaceDN w:val="0"/>
      <w:adjustRightInd w:val="0"/>
      <w:jc w:val="both"/>
    </w:pPr>
    <w:rPr>
      <w:rFonts w:ascii="Arial" w:eastAsiaTheme="minorEastAsia" w:hAnsi="Arial" w:cs="Arial"/>
      <w:szCs w:val="24"/>
      <w:lang w:eastAsia="ru-RU"/>
    </w:rPr>
  </w:style>
  <w:style w:type="paragraph" w:customStyle="1" w:styleId="afff5">
    <w:name w:val="Прижатый влево"/>
    <w:basedOn w:val="a0"/>
    <w:next w:val="a0"/>
    <w:uiPriority w:val="99"/>
    <w:rsid w:val="00277E7D"/>
    <w:pPr>
      <w:widowControl w:val="0"/>
      <w:suppressAutoHyphens w:val="0"/>
      <w:autoSpaceDE w:val="0"/>
      <w:autoSpaceDN w:val="0"/>
      <w:adjustRightInd w:val="0"/>
    </w:pPr>
    <w:rPr>
      <w:rFonts w:ascii="Arial" w:eastAsiaTheme="minorEastAsia" w:hAnsi="Arial" w:cs="Arial"/>
      <w:szCs w:val="24"/>
      <w:lang w:eastAsia="ru-RU"/>
    </w:rPr>
  </w:style>
  <w:style w:type="paragraph" w:customStyle="1" w:styleId="b-webinarwatch">
    <w:name w:val="b-webinar__watch"/>
    <w:basedOn w:val="a0"/>
    <w:rsid w:val="001475D3"/>
    <w:pPr>
      <w:suppressAutoHyphens w:val="0"/>
      <w:spacing w:before="100" w:beforeAutospacing="1" w:after="100" w:afterAutospacing="1"/>
    </w:pPr>
    <w:rPr>
      <w:rFonts w:eastAsiaTheme="minorEastAsia"/>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annotation reference" w:uiPriority="0"/>
    <w:lsdException w:name="page number" w:uiPriority="0"/>
    <w:lsdException w:name="List" w:uiPriority="0"/>
    <w:lsdException w:name="List Bullet" w:uiPriority="0"/>
    <w:lsdException w:name="List 2" w:uiPriority="0"/>
    <w:lsdException w:name="List 3"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A1C5D"/>
    <w:pPr>
      <w:suppressAutoHyphens/>
    </w:pPr>
    <w:rPr>
      <w:rFonts w:eastAsia="Calibri"/>
      <w:sz w:val="24"/>
      <w:szCs w:val="22"/>
      <w:lang w:eastAsia="ar-SA"/>
    </w:rPr>
  </w:style>
  <w:style w:type="paragraph" w:styleId="1">
    <w:name w:val="heading 1"/>
    <w:basedOn w:val="a0"/>
    <w:next w:val="a0"/>
    <w:link w:val="10"/>
    <w:uiPriority w:val="99"/>
    <w:qFormat/>
    <w:rsid w:val="00277E7D"/>
    <w:pPr>
      <w:keepNext/>
      <w:widowControl w:val="0"/>
      <w:tabs>
        <w:tab w:val="left" w:pos="9639"/>
      </w:tabs>
      <w:suppressAutoHyphens w:val="0"/>
      <w:jc w:val="center"/>
      <w:outlineLvl w:val="0"/>
    </w:pPr>
    <w:rPr>
      <w:rFonts w:eastAsia="SimSun"/>
      <w:b/>
      <w:bCs/>
      <w:sz w:val="28"/>
      <w:szCs w:val="20"/>
      <w:lang w:eastAsia="ru-RU"/>
    </w:rPr>
  </w:style>
  <w:style w:type="paragraph" w:styleId="20">
    <w:name w:val="heading 2"/>
    <w:basedOn w:val="a0"/>
    <w:next w:val="a0"/>
    <w:link w:val="21"/>
    <w:qFormat/>
    <w:rsid w:val="00277E7D"/>
    <w:pPr>
      <w:keepNext/>
      <w:suppressAutoHyphens w:val="0"/>
      <w:ind w:firstLine="546"/>
      <w:jc w:val="right"/>
      <w:outlineLvl w:val="1"/>
    </w:pPr>
    <w:rPr>
      <w:rFonts w:eastAsia="Times New Roman"/>
      <w:sz w:val="28"/>
      <w:szCs w:val="24"/>
      <w:lang w:eastAsia="ru-RU"/>
    </w:rPr>
  </w:style>
  <w:style w:type="paragraph" w:styleId="3">
    <w:name w:val="heading 3"/>
    <w:basedOn w:val="a0"/>
    <w:next w:val="a0"/>
    <w:link w:val="30"/>
    <w:qFormat/>
    <w:rsid w:val="00277E7D"/>
    <w:pPr>
      <w:keepNext/>
      <w:suppressAutoHyphens w:val="0"/>
      <w:ind w:firstLine="546"/>
      <w:outlineLvl w:val="2"/>
    </w:pPr>
    <w:rPr>
      <w:rFonts w:eastAsia="Times New Roman"/>
      <w:sz w:val="28"/>
      <w:szCs w:val="24"/>
      <w:lang w:val="en-US" w:eastAsia="ru-RU"/>
    </w:rPr>
  </w:style>
  <w:style w:type="paragraph" w:styleId="4">
    <w:name w:val="heading 4"/>
    <w:basedOn w:val="a0"/>
    <w:next w:val="a0"/>
    <w:link w:val="40"/>
    <w:qFormat/>
    <w:rsid w:val="00277E7D"/>
    <w:pPr>
      <w:keepNext/>
      <w:suppressAutoHyphens w:val="0"/>
      <w:spacing w:before="240" w:after="60"/>
      <w:outlineLvl w:val="3"/>
    </w:pPr>
    <w:rPr>
      <w:rFonts w:eastAsia="Times New Roman"/>
      <w:b/>
      <w:bCs/>
      <w:sz w:val="28"/>
      <w:szCs w:val="28"/>
      <w:lang w:eastAsia="ru-RU"/>
    </w:rPr>
  </w:style>
  <w:style w:type="paragraph" w:styleId="5">
    <w:name w:val="heading 5"/>
    <w:basedOn w:val="a0"/>
    <w:next w:val="a0"/>
    <w:link w:val="50"/>
    <w:qFormat/>
    <w:rsid w:val="00277E7D"/>
    <w:pPr>
      <w:keepNext/>
      <w:suppressAutoHyphens w:val="0"/>
      <w:jc w:val="center"/>
      <w:outlineLvl w:val="4"/>
    </w:pPr>
    <w:rPr>
      <w:rFonts w:eastAsia="Times New Roman"/>
      <w:bCs/>
      <w:sz w:val="28"/>
      <w:szCs w:val="24"/>
      <w:lang w:eastAsia="ru-RU"/>
    </w:rPr>
  </w:style>
  <w:style w:type="paragraph" w:styleId="6">
    <w:name w:val="heading 6"/>
    <w:basedOn w:val="a0"/>
    <w:next w:val="a0"/>
    <w:link w:val="60"/>
    <w:qFormat/>
    <w:rsid w:val="00277E7D"/>
    <w:pPr>
      <w:keepNext/>
      <w:suppressAutoHyphens w:val="0"/>
      <w:jc w:val="center"/>
      <w:outlineLvl w:val="5"/>
    </w:pPr>
    <w:rPr>
      <w:rFonts w:eastAsia="Times New Roman"/>
      <w:b/>
      <w:sz w:val="32"/>
      <w:szCs w:val="24"/>
      <w:lang w:eastAsia="ru-RU"/>
    </w:rPr>
  </w:style>
  <w:style w:type="paragraph" w:styleId="7">
    <w:name w:val="heading 7"/>
    <w:basedOn w:val="a0"/>
    <w:next w:val="a0"/>
    <w:link w:val="70"/>
    <w:qFormat/>
    <w:rsid w:val="00277E7D"/>
    <w:pPr>
      <w:keepNext/>
      <w:suppressAutoHyphens w:val="0"/>
      <w:ind w:firstLine="546"/>
      <w:jc w:val="center"/>
      <w:outlineLvl w:val="6"/>
    </w:pPr>
    <w:rPr>
      <w:rFonts w:eastAsia="Times New Roman"/>
      <w:b/>
      <w:szCs w:val="24"/>
      <w:lang w:eastAsia="ru-RU"/>
    </w:rPr>
  </w:style>
  <w:style w:type="paragraph" w:styleId="8">
    <w:name w:val="heading 8"/>
    <w:basedOn w:val="a0"/>
    <w:next w:val="a0"/>
    <w:link w:val="80"/>
    <w:qFormat/>
    <w:rsid w:val="00277E7D"/>
    <w:pPr>
      <w:keepNext/>
      <w:suppressAutoHyphens w:val="0"/>
      <w:ind w:firstLine="561"/>
      <w:jc w:val="right"/>
      <w:outlineLvl w:val="7"/>
    </w:pPr>
    <w:rPr>
      <w:rFonts w:eastAsia="Times New Roman"/>
      <w:sz w:val="28"/>
      <w:szCs w:val="24"/>
      <w:lang w:eastAsia="ru-RU"/>
    </w:rPr>
  </w:style>
  <w:style w:type="paragraph" w:styleId="9">
    <w:name w:val="heading 9"/>
    <w:basedOn w:val="a0"/>
    <w:next w:val="a0"/>
    <w:link w:val="90"/>
    <w:qFormat/>
    <w:rsid w:val="00277E7D"/>
    <w:pPr>
      <w:keepNext/>
      <w:suppressAutoHyphens w:val="0"/>
      <w:ind w:firstLine="561"/>
      <w:jc w:val="both"/>
      <w:outlineLvl w:val="8"/>
    </w:pPr>
    <w:rPr>
      <w:rFonts w:eastAsia="Times New Roman"/>
      <w:sz w:val="28"/>
      <w:szCs w:val="24"/>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277E7D"/>
    <w:rPr>
      <w:rFonts w:eastAsia="SimSun"/>
      <w:b/>
      <w:bCs/>
      <w:sz w:val="28"/>
    </w:rPr>
  </w:style>
  <w:style w:type="character" w:customStyle="1" w:styleId="21">
    <w:name w:val="Заголовок 2 Знак"/>
    <w:basedOn w:val="a1"/>
    <w:link w:val="20"/>
    <w:rsid w:val="00277E7D"/>
    <w:rPr>
      <w:sz w:val="28"/>
      <w:szCs w:val="24"/>
    </w:rPr>
  </w:style>
  <w:style w:type="character" w:customStyle="1" w:styleId="30">
    <w:name w:val="Заголовок 3 Знак"/>
    <w:basedOn w:val="a1"/>
    <w:link w:val="3"/>
    <w:rsid w:val="00277E7D"/>
    <w:rPr>
      <w:sz w:val="28"/>
      <w:szCs w:val="24"/>
      <w:lang w:val="en-US"/>
    </w:rPr>
  </w:style>
  <w:style w:type="character" w:customStyle="1" w:styleId="40">
    <w:name w:val="Заголовок 4 Знак"/>
    <w:basedOn w:val="a1"/>
    <w:link w:val="4"/>
    <w:rsid w:val="00277E7D"/>
    <w:rPr>
      <w:b/>
      <w:bCs/>
      <w:sz w:val="28"/>
      <w:szCs w:val="28"/>
    </w:rPr>
  </w:style>
  <w:style w:type="character" w:customStyle="1" w:styleId="50">
    <w:name w:val="Заголовок 5 Знак"/>
    <w:basedOn w:val="a1"/>
    <w:link w:val="5"/>
    <w:rsid w:val="00277E7D"/>
    <w:rPr>
      <w:bCs/>
      <w:sz w:val="28"/>
      <w:szCs w:val="24"/>
    </w:rPr>
  </w:style>
  <w:style w:type="character" w:customStyle="1" w:styleId="60">
    <w:name w:val="Заголовок 6 Знак"/>
    <w:basedOn w:val="a1"/>
    <w:link w:val="6"/>
    <w:rsid w:val="00277E7D"/>
    <w:rPr>
      <w:b/>
      <w:sz w:val="32"/>
      <w:szCs w:val="24"/>
    </w:rPr>
  </w:style>
  <w:style w:type="character" w:customStyle="1" w:styleId="70">
    <w:name w:val="Заголовок 7 Знак"/>
    <w:basedOn w:val="a1"/>
    <w:link w:val="7"/>
    <w:rsid w:val="00277E7D"/>
    <w:rPr>
      <w:b/>
      <w:sz w:val="24"/>
      <w:szCs w:val="24"/>
    </w:rPr>
  </w:style>
  <w:style w:type="character" w:customStyle="1" w:styleId="80">
    <w:name w:val="Заголовок 8 Знак"/>
    <w:basedOn w:val="a1"/>
    <w:link w:val="8"/>
    <w:rsid w:val="00277E7D"/>
    <w:rPr>
      <w:sz w:val="28"/>
      <w:szCs w:val="24"/>
    </w:rPr>
  </w:style>
  <w:style w:type="character" w:customStyle="1" w:styleId="90">
    <w:name w:val="Заголовок 9 Знак"/>
    <w:basedOn w:val="a1"/>
    <w:link w:val="9"/>
    <w:rsid w:val="00277E7D"/>
    <w:rPr>
      <w:sz w:val="28"/>
      <w:szCs w:val="24"/>
      <w:u w:val="single"/>
    </w:rPr>
  </w:style>
  <w:style w:type="character" w:customStyle="1" w:styleId="WW8Num1z0">
    <w:name w:val="WW8Num1z0"/>
    <w:rPr>
      <w:color w:val="000000"/>
    </w:rPr>
  </w:style>
  <w:style w:type="character" w:customStyle="1" w:styleId="WW8Num5z0">
    <w:name w:val="WW8Num5z0"/>
    <w:rPr>
      <w:rFonts w:ascii="Symbol" w:hAnsi="Symbol" w:cs="OpenSymbol"/>
    </w:rPr>
  </w:style>
  <w:style w:type="character" w:customStyle="1" w:styleId="WW8Num6z0">
    <w:name w:val="WW8Num6z0"/>
    <w:rPr>
      <w:rFonts w:ascii="Symbol" w:hAnsi="Symbol" w:cs="OpenSymbol"/>
    </w:rPr>
  </w:style>
  <w:style w:type="character" w:customStyle="1" w:styleId="81">
    <w:name w:val="Основной шрифт абзаца8"/>
  </w:style>
  <w:style w:type="character" w:customStyle="1" w:styleId="71">
    <w:name w:val="Основной шрифт абзаца7"/>
  </w:style>
  <w:style w:type="character" w:customStyle="1" w:styleId="61">
    <w:name w:val="Основной шрифт абзаца6"/>
  </w:style>
  <w:style w:type="character" w:customStyle="1" w:styleId="51">
    <w:name w:val="Основной шрифт абзаца5"/>
  </w:style>
  <w:style w:type="character" w:customStyle="1" w:styleId="41">
    <w:name w:val="Основной шрифт абзаца4"/>
  </w:style>
  <w:style w:type="character" w:customStyle="1" w:styleId="31">
    <w:name w:val="Основной шрифт абзаца3"/>
  </w:style>
  <w:style w:type="character" w:customStyle="1" w:styleId="22">
    <w:name w:val="Основной шрифт абзаца2"/>
  </w:style>
  <w:style w:type="character" w:customStyle="1" w:styleId="WW8Num2z0">
    <w:name w:val="WW8Num2z0"/>
    <w:rPr>
      <w:sz w:val="24"/>
      <w:szCs w:val="24"/>
    </w:rPr>
  </w:style>
  <w:style w:type="character" w:customStyle="1" w:styleId="11">
    <w:name w:val="Основной шрифт абзаца1"/>
  </w:style>
  <w:style w:type="character" w:customStyle="1" w:styleId="a4">
    <w:name w:val="Знак"/>
    <w:rPr>
      <w:rFonts w:ascii="Times New Roman" w:eastAsia="SimSun" w:hAnsi="Times New Roman" w:cs="Times New Roman"/>
      <w:sz w:val="28"/>
      <w:szCs w:val="28"/>
    </w:rPr>
  </w:style>
  <w:style w:type="character" w:customStyle="1" w:styleId="WW-">
    <w:name w:val="WW- Знак"/>
    <w:rPr>
      <w:rFonts w:ascii="Times New Roman" w:hAnsi="Times New Roman" w:cs="Times New Roman"/>
      <w:sz w:val="24"/>
      <w:szCs w:val="22"/>
    </w:rPr>
  </w:style>
  <w:style w:type="character" w:styleId="a5">
    <w:name w:val="page number"/>
    <w:basedOn w:val="11"/>
  </w:style>
  <w:style w:type="character" w:styleId="a6">
    <w:name w:val="Hyperlink"/>
    <w:rPr>
      <w:color w:val="0000FF"/>
      <w:u w:val="single"/>
    </w:rPr>
  </w:style>
  <w:style w:type="character" w:styleId="a7">
    <w:name w:val="FollowedHyperlink"/>
    <w:rPr>
      <w:color w:val="800080"/>
      <w:u w:val="single"/>
    </w:rPr>
  </w:style>
  <w:style w:type="character" w:customStyle="1" w:styleId="a8">
    <w:name w:val="Символ нумерации"/>
  </w:style>
  <w:style w:type="character" w:customStyle="1" w:styleId="a9">
    <w:name w:val="Маркеры списка"/>
    <w:rPr>
      <w:rFonts w:ascii="OpenSymbol" w:eastAsia="OpenSymbol" w:hAnsi="OpenSymbol" w:cs="OpenSymbol"/>
    </w:rPr>
  </w:style>
  <w:style w:type="paragraph" w:customStyle="1" w:styleId="aa">
    <w:name w:val="Заголовок"/>
    <w:basedOn w:val="a0"/>
    <w:next w:val="ab"/>
    <w:pPr>
      <w:keepNext/>
      <w:spacing w:before="240" w:after="120"/>
    </w:pPr>
    <w:rPr>
      <w:rFonts w:ascii="Arial" w:eastAsia="Microsoft YaHei" w:hAnsi="Arial" w:cs="Mangal"/>
      <w:sz w:val="28"/>
      <w:szCs w:val="28"/>
    </w:rPr>
  </w:style>
  <w:style w:type="paragraph" w:styleId="ab">
    <w:name w:val="Body Text"/>
    <w:basedOn w:val="a0"/>
    <w:link w:val="12"/>
    <w:uiPriority w:val="99"/>
    <w:pPr>
      <w:spacing w:after="120"/>
    </w:pPr>
  </w:style>
  <w:style w:type="character" w:customStyle="1" w:styleId="12">
    <w:name w:val="Основной текст Знак1"/>
    <w:basedOn w:val="a1"/>
    <w:link w:val="ab"/>
    <w:uiPriority w:val="99"/>
    <w:locked/>
    <w:rsid w:val="00277E7D"/>
    <w:rPr>
      <w:rFonts w:eastAsia="Calibri"/>
      <w:sz w:val="24"/>
      <w:szCs w:val="22"/>
      <w:lang w:eastAsia="ar-SA"/>
    </w:rPr>
  </w:style>
  <w:style w:type="paragraph" w:styleId="ac">
    <w:name w:val="List"/>
    <w:basedOn w:val="ab"/>
    <w:rPr>
      <w:rFonts w:cs="Mangal"/>
    </w:rPr>
  </w:style>
  <w:style w:type="paragraph" w:customStyle="1" w:styleId="82">
    <w:name w:val="Название8"/>
    <w:basedOn w:val="a0"/>
    <w:pPr>
      <w:suppressLineNumbers/>
      <w:spacing w:before="120" w:after="120"/>
    </w:pPr>
    <w:rPr>
      <w:rFonts w:cs="Mangal"/>
      <w:i/>
      <w:iCs/>
      <w:szCs w:val="24"/>
    </w:rPr>
  </w:style>
  <w:style w:type="paragraph" w:customStyle="1" w:styleId="83">
    <w:name w:val="Указатель8"/>
    <w:basedOn w:val="a0"/>
    <w:pPr>
      <w:suppressLineNumbers/>
    </w:pPr>
    <w:rPr>
      <w:rFonts w:cs="Mangal"/>
    </w:rPr>
  </w:style>
  <w:style w:type="paragraph" w:customStyle="1" w:styleId="72">
    <w:name w:val="Название7"/>
    <w:basedOn w:val="a0"/>
    <w:pPr>
      <w:suppressLineNumbers/>
      <w:spacing w:before="120" w:after="120"/>
    </w:pPr>
    <w:rPr>
      <w:rFonts w:cs="Mangal"/>
      <w:i/>
      <w:iCs/>
      <w:szCs w:val="24"/>
    </w:rPr>
  </w:style>
  <w:style w:type="paragraph" w:customStyle="1" w:styleId="73">
    <w:name w:val="Указатель7"/>
    <w:basedOn w:val="a0"/>
    <w:pPr>
      <w:suppressLineNumbers/>
    </w:pPr>
    <w:rPr>
      <w:rFonts w:cs="Mangal"/>
    </w:rPr>
  </w:style>
  <w:style w:type="paragraph" w:customStyle="1" w:styleId="62">
    <w:name w:val="Название6"/>
    <w:basedOn w:val="a0"/>
    <w:pPr>
      <w:suppressLineNumbers/>
      <w:spacing w:before="120" w:after="120"/>
    </w:pPr>
    <w:rPr>
      <w:rFonts w:cs="Mangal"/>
      <w:i/>
      <w:iCs/>
      <w:szCs w:val="24"/>
    </w:rPr>
  </w:style>
  <w:style w:type="paragraph" w:customStyle="1" w:styleId="63">
    <w:name w:val="Указатель6"/>
    <w:basedOn w:val="a0"/>
    <w:pPr>
      <w:suppressLineNumbers/>
    </w:pPr>
    <w:rPr>
      <w:rFonts w:cs="Mangal"/>
    </w:rPr>
  </w:style>
  <w:style w:type="paragraph" w:customStyle="1" w:styleId="52">
    <w:name w:val="Название5"/>
    <w:basedOn w:val="a0"/>
    <w:pPr>
      <w:suppressLineNumbers/>
      <w:spacing w:before="120" w:after="120"/>
    </w:pPr>
    <w:rPr>
      <w:rFonts w:cs="Mangal"/>
      <w:i/>
      <w:iCs/>
      <w:szCs w:val="24"/>
    </w:rPr>
  </w:style>
  <w:style w:type="paragraph" w:customStyle="1" w:styleId="53">
    <w:name w:val="Указатель5"/>
    <w:basedOn w:val="a0"/>
    <w:pPr>
      <w:suppressLineNumbers/>
    </w:pPr>
    <w:rPr>
      <w:rFonts w:cs="Mangal"/>
    </w:rPr>
  </w:style>
  <w:style w:type="paragraph" w:customStyle="1" w:styleId="42">
    <w:name w:val="Название4"/>
    <w:basedOn w:val="a0"/>
    <w:pPr>
      <w:suppressLineNumbers/>
      <w:spacing w:before="120" w:after="120"/>
    </w:pPr>
    <w:rPr>
      <w:rFonts w:cs="Mangal"/>
      <w:i/>
      <w:iCs/>
      <w:szCs w:val="24"/>
    </w:rPr>
  </w:style>
  <w:style w:type="paragraph" w:customStyle="1" w:styleId="43">
    <w:name w:val="Указатель4"/>
    <w:basedOn w:val="a0"/>
    <w:pPr>
      <w:suppressLineNumbers/>
    </w:pPr>
    <w:rPr>
      <w:rFonts w:cs="Mangal"/>
    </w:rPr>
  </w:style>
  <w:style w:type="paragraph" w:customStyle="1" w:styleId="32">
    <w:name w:val="Название3"/>
    <w:basedOn w:val="a0"/>
    <w:pPr>
      <w:suppressLineNumbers/>
      <w:spacing w:before="120" w:after="120"/>
    </w:pPr>
    <w:rPr>
      <w:rFonts w:cs="Mangal"/>
      <w:i/>
      <w:iCs/>
      <w:szCs w:val="24"/>
    </w:rPr>
  </w:style>
  <w:style w:type="paragraph" w:customStyle="1" w:styleId="33">
    <w:name w:val="Указатель3"/>
    <w:basedOn w:val="a0"/>
    <w:pPr>
      <w:suppressLineNumbers/>
    </w:pPr>
    <w:rPr>
      <w:rFonts w:cs="Mangal"/>
    </w:rPr>
  </w:style>
  <w:style w:type="paragraph" w:customStyle="1" w:styleId="23">
    <w:name w:val="Название2"/>
    <w:basedOn w:val="a0"/>
    <w:pPr>
      <w:suppressLineNumbers/>
      <w:spacing w:before="120" w:after="120"/>
    </w:pPr>
    <w:rPr>
      <w:rFonts w:cs="Mangal"/>
      <w:i/>
      <w:iCs/>
      <w:szCs w:val="24"/>
    </w:rPr>
  </w:style>
  <w:style w:type="paragraph" w:customStyle="1" w:styleId="24">
    <w:name w:val="Указатель2"/>
    <w:basedOn w:val="a0"/>
    <w:pPr>
      <w:suppressLineNumbers/>
    </w:pPr>
    <w:rPr>
      <w:rFonts w:cs="Mangal"/>
    </w:rPr>
  </w:style>
  <w:style w:type="paragraph" w:customStyle="1" w:styleId="13">
    <w:name w:val="Название1"/>
    <w:basedOn w:val="a0"/>
    <w:pPr>
      <w:suppressLineNumbers/>
      <w:spacing w:before="120" w:after="120"/>
    </w:pPr>
    <w:rPr>
      <w:rFonts w:cs="Mangal"/>
      <w:i/>
      <w:iCs/>
      <w:szCs w:val="24"/>
    </w:rPr>
  </w:style>
  <w:style w:type="paragraph" w:customStyle="1" w:styleId="14">
    <w:name w:val="Указатель1"/>
    <w:basedOn w:val="a0"/>
    <w:pPr>
      <w:suppressLineNumbers/>
    </w:pPr>
    <w:rPr>
      <w:rFonts w:cs="Mangal"/>
    </w:rPr>
  </w:style>
  <w:style w:type="paragraph" w:customStyle="1" w:styleId="ConsPlusNormal">
    <w:name w:val="ConsPlusNormal"/>
    <w:pPr>
      <w:widowControl w:val="0"/>
      <w:suppressAutoHyphens/>
      <w:autoSpaceDE w:val="0"/>
      <w:ind w:firstLine="720"/>
    </w:pPr>
    <w:rPr>
      <w:rFonts w:ascii="Arial" w:hAnsi="Arial" w:cs="Arial"/>
      <w:lang w:eastAsia="ar-SA"/>
    </w:rPr>
  </w:style>
  <w:style w:type="paragraph" w:customStyle="1" w:styleId="ConsPlusNonformat">
    <w:name w:val="ConsPlusNonformat"/>
    <w:pPr>
      <w:widowControl w:val="0"/>
      <w:suppressAutoHyphens/>
      <w:autoSpaceDE w:val="0"/>
    </w:pPr>
    <w:rPr>
      <w:rFonts w:ascii="Courier New" w:hAnsi="Courier New" w:cs="Courier New"/>
      <w:lang w:eastAsia="ar-SA"/>
    </w:rPr>
  </w:style>
  <w:style w:type="paragraph" w:customStyle="1" w:styleId="310">
    <w:name w:val="Основной текст 31"/>
    <w:basedOn w:val="a0"/>
    <w:rPr>
      <w:rFonts w:eastAsia="SimSun"/>
      <w:sz w:val="28"/>
      <w:szCs w:val="28"/>
    </w:rPr>
  </w:style>
  <w:style w:type="paragraph" w:customStyle="1" w:styleId="210">
    <w:name w:val="Основной текст с отступом 21"/>
    <w:basedOn w:val="a0"/>
    <w:pPr>
      <w:spacing w:after="120" w:line="480" w:lineRule="auto"/>
      <w:ind w:left="283"/>
    </w:pPr>
  </w:style>
  <w:style w:type="paragraph" w:customStyle="1" w:styleId="ad">
    <w:name w:val="Таблицы (моноширинный)"/>
    <w:basedOn w:val="a0"/>
    <w:next w:val="a0"/>
    <w:pPr>
      <w:widowControl w:val="0"/>
      <w:autoSpaceDE w:val="0"/>
      <w:jc w:val="both"/>
    </w:pPr>
    <w:rPr>
      <w:rFonts w:ascii="Courier New" w:eastAsia="Times New Roman" w:hAnsi="Courier New" w:cs="Courier New"/>
      <w:sz w:val="20"/>
      <w:szCs w:val="20"/>
    </w:rPr>
  </w:style>
  <w:style w:type="paragraph" w:customStyle="1" w:styleId="ConsNormal">
    <w:name w:val="ConsNormal"/>
    <w:pPr>
      <w:widowControl w:val="0"/>
      <w:suppressAutoHyphens/>
      <w:autoSpaceDE w:val="0"/>
      <w:ind w:right="19772" w:firstLine="720"/>
    </w:pPr>
    <w:rPr>
      <w:rFonts w:ascii="Arial" w:hAnsi="Arial" w:cs="Arial"/>
      <w:lang w:eastAsia="ar-SA"/>
    </w:rPr>
  </w:style>
  <w:style w:type="paragraph" w:styleId="ae">
    <w:name w:val="header"/>
    <w:basedOn w:val="a0"/>
    <w:link w:val="af"/>
    <w:uiPriority w:val="99"/>
    <w:pPr>
      <w:tabs>
        <w:tab w:val="center" w:pos="4677"/>
        <w:tab w:val="right" w:pos="9355"/>
      </w:tabs>
    </w:pPr>
  </w:style>
  <w:style w:type="character" w:customStyle="1" w:styleId="af">
    <w:name w:val="Верхний колонтитул Знак"/>
    <w:link w:val="ae"/>
    <w:uiPriority w:val="99"/>
    <w:rsid w:val="00D044ED"/>
    <w:rPr>
      <w:rFonts w:eastAsia="Calibri"/>
      <w:sz w:val="24"/>
      <w:szCs w:val="22"/>
      <w:lang w:eastAsia="ar-SA"/>
    </w:rPr>
  </w:style>
  <w:style w:type="paragraph" w:styleId="af0">
    <w:name w:val="footer"/>
    <w:basedOn w:val="a0"/>
    <w:link w:val="af1"/>
    <w:uiPriority w:val="99"/>
    <w:pPr>
      <w:tabs>
        <w:tab w:val="center" w:pos="4677"/>
        <w:tab w:val="right" w:pos="9355"/>
      </w:tabs>
    </w:pPr>
  </w:style>
  <w:style w:type="character" w:customStyle="1" w:styleId="af1">
    <w:name w:val="Нижний колонтитул Знак"/>
    <w:basedOn w:val="a1"/>
    <w:link w:val="af0"/>
    <w:uiPriority w:val="99"/>
    <w:rsid w:val="00277E7D"/>
    <w:rPr>
      <w:rFonts w:eastAsia="Calibri"/>
      <w:sz w:val="24"/>
      <w:szCs w:val="22"/>
      <w:lang w:eastAsia="ar-SA"/>
    </w:rPr>
  </w:style>
  <w:style w:type="paragraph" w:customStyle="1" w:styleId="af2">
    <w:name w:val="Содержимое таблицы"/>
    <w:basedOn w:val="a0"/>
    <w:pPr>
      <w:suppressLineNumbers/>
    </w:pPr>
  </w:style>
  <w:style w:type="paragraph" w:customStyle="1" w:styleId="af3">
    <w:name w:val="Заголовок таблицы"/>
    <w:basedOn w:val="af2"/>
    <w:pPr>
      <w:jc w:val="center"/>
    </w:pPr>
    <w:rPr>
      <w:b/>
      <w:bCs/>
    </w:rPr>
  </w:style>
  <w:style w:type="paragraph" w:customStyle="1" w:styleId="af4">
    <w:name w:val="Содержимое врезки"/>
    <w:basedOn w:val="ab"/>
  </w:style>
  <w:style w:type="paragraph" w:customStyle="1" w:styleId="220">
    <w:name w:val="Основной текст с отступом 22"/>
    <w:basedOn w:val="a0"/>
    <w:pPr>
      <w:ind w:firstLine="561"/>
      <w:jc w:val="both"/>
    </w:pPr>
  </w:style>
  <w:style w:type="paragraph" w:customStyle="1" w:styleId="230">
    <w:name w:val="Основной текст с отступом 23"/>
    <w:basedOn w:val="a0"/>
    <w:pPr>
      <w:ind w:firstLine="561"/>
      <w:jc w:val="both"/>
    </w:pPr>
  </w:style>
  <w:style w:type="paragraph" w:customStyle="1" w:styleId="Heading">
    <w:name w:val="Heading"/>
    <w:pPr>
      <w:widowControl w:val="0"/>
      <w:suppressAutoHyphens/>
      <w:autoSpaceDE w:val="0"/>
    </w:pPr>
    <w:rPr>
      <w:rFonts w:ascii="Arial" w:hAnsi="Arial" w:cs="Arial"/>
      <w:b/>
      <w:bCs/>
      <w:sz w:val="22"/>
      <w:szCs w:val="22"/>
      <w:lang w:eastAsia="ar-SA"/>
    </w:rPr>
  </w:style>
  <w:style w:type="paragraph" w:customStyle="1" w:styleId="Preformat">
    <w:name w:val="Preformat"/>
    <w:rsid w:val="00CA52ED"/>
    <w:pPr>
      <w:overflowPunct w:val="0"/>
      <w:autoSpaceDE w:val="0"/>
      <w:autoSpaceDN w:val="0"/>
      <w:adjustRightInd w:val="0"/>
      <w:textAlignment w:val="baseline"/>
    </w:pPr>
    <w:rPr>
      <w:rFonts w:ascii="Courier New" w:hAnsi="Courier New"/>
    </w:rPr>
  </w:style>
  <w:style w:type="paragraph" w:styleId="af5">
    <w:name w:val="footnote text"/>
    <w:basedOn w:val="a0"/>
    <w:link w:val="af6"/>
    <w:uiPriority w:val="99"/>
    <w:semiHidden/>
    <w:unhideWhenUsed/>
    <w:rsid w:val="002D3E89"/>
    <w:rPr>
      <w:sz w:val="20"/>
      <w:szCs w:val="20"/>
    </w:rPr>
  </w:style>
  <w:style w:type="character" w:customStyle="1" w:styleId="af6">
    <w:name w:val="Текст сноски Знак"/>
    <w:link w:val="af5"/>
    <w:uiPriority w:val="99"/>
    <w:semiHidden/>
    <w:rsid w:val="002D3E89"/>
    <w:rPr>
      <w:rFonts w:eastAsia="Calibri"/>
      <w:lang w:eastAsia="ar-SA"/>
    </w:rPr>
  </w:style>
  <w:style w:type="character" w:styleId="af7">
    <w:name w:val="footnote reference"/>
    <w:uiPriority w:val="99"/>
    <w:semiHidden/>
    <w:unhideWhenUsed/>
    <w:rsid w:val="002D3E89"/>
    <w:rPr>
      <w:vertAlign w:val="superscript"/>
    </w:rPr>
  </w:style>
  <w:style w:type="table" w:styleId="af8">
    <w:name w:val="Table Grid"/>
    <w:basedOn w:val="a2"/>
    <w:rsid w:val="002A77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Balloon Text"/>
    <w:basedOn w:val="a0"/>
    <w:link w:val="afa"/>
    <w:rsid w:val="008B48BB"/>
    <w:rPr>
      <w:rFonts w:ascii="Tahoma" w:hAnsi="Tahoma" w:cs="Tahoma"/>
      <w:sz w:val="16"/>
      <w:szCs w:val="16"/>
    </w:rPr>
  </w:style>
  <w:style w:type="character" w:customStyle="1" w:styleId="afa">
    <w:name w:val="Текст выноски Знак"/>
    <w:basedOn w:val="a1"/>
    <w:link w:val="af9"/>
    <w:rsid w:val="00277E7D"/>
    <w:rPr>
      <w:rFonts w:ascii="Tahoma" w:eastAsia="Calibri" w:hAnsi="Tahoma" w:cs="Tahoma"/>
      <w:sz w:val="16"/>
      <w:szCs w:val="16"/>
      <w:lang w:eastAsia="ar-SA"/>
    </w:rPr>
  </w:style>
  <w:style w:type="paragraph" w:customStyle="1" w:styleId="Default">
    <w:name w:val="Default"/>
    <w:rsid w:val="00B63259"/>
    <w:pPr>
      <w:autoSpaceDE w:val="0"/>
      <w:autoSpaceDN w:val="0"/>
      <w:adjustRightInd w:val="0"/>
    </w:pPr>
    <w:rPr>
      <w:color w:val="000000"/>
      <w:sz w:val="24"/>
      <w:szCs w:val="24"/>
    </w:rPr>
  </w:style>
  <w:style w:type="paragraph" w:customStyle="1" w:styleId="15">
    <w:name w:val="Знак1"/>
    <w:basedOn w:val="a0"/>
    <w:rsid w:val="00DC0DD9"/>
    <w:pPr>
      <w:suppressAutoHyphens w:val="0"/>
      <w:spacing w:after="160" w:line="240" w:lineRule="exact"/>
    </w:pPr>
    <w:rPr>
      <w:rFonts w:ascii="Verdana" w:eastAsia="Times New Roman" w:hAnsi="Verdana" w:cs="Verdana"/>
      <w:sz w:val="20"/>
      <w:szCs w:val="20"/>
      <w:lang w:val="en-US" w:eastAsia="en-US"/>
    </w:rPr>
  </w:style>
  <w:style w:type="paragraph" w:styleId="afb">
    <w:name w:val="List Paragraph"/>
    <w:basedOn w:val="a0"/>
    <w:uiPriority w:val="34"/>
    <w:qFormat/>
    <w:rsid w:val="00695A99"/>
    <w:pPr>
      <w:suppressAutoHyphens w:val="0"/>
      <w:ind w:left="720"/>
      <w:contextualSpacing/>
    </w:pPr>
    <w:rPr>
      <w:rFonts w:asciiTheme="minorHAnsi" w:eastAsiaTheme="minorHAnsi" w:hAnsiTheme="minorHAnsi" w:cstheme="minorBidi"/>
      <w:sz w:val="22"/>
      <w:lang w:eastAsia="en-US"/>
    </w:rPr>
  </w:style>
  <w:style w:type="paragraph" w:styleId="afc">
    <w:name w:val="Body Text Indent"/>
    <w:basedOn w:val="a0"/>
    <w:link w:val="afd"/>
    <w:rsid w:val="00F92264"/>
    <w:pPr>
      <w:suppressAutoHyphens w:val="0"/>
      <w:spacing w:after="120"/>
      <w:ind w:left="283"/>
    </w:pPr>
    <w:rPr>
      <w:rFonts w:eastAsia="Times New Roman"/>
      <w:szCs w:val="24"/>
      <w:lang w:eastAsia="ru-RU"/>
    </w:rPr>
  </w:style>
  <w:style w:type="character" w:customStyle="1" w:styleId="afd">
    <w:name w:val="Основной текст с отступом Знак"/>
    <w:basedOn w:val="a1"/>
    <w:link w:val="afc"/>
    <w:rsid w:val="00F92264"/>
    <w:rPr>
      <w:sz w:val="24"/>
      <w:szCs w:val="24"/>
    </w:rPr>
  </w:style>
  <w:style w:type="paragraph" w:customStyle="1" w:styleId="Iiiaeuiue">
    <w:name w:val="Ii?iaeuiue"/>
    <w:rsid w:val="007F5B75"/>
  </w:style>
  <w:style w:type="paragraph" w:styleId="afe">
    <w:name w:val="Normal (Web)"/>
    <w:basedOn w:val="a0"/>
    <w:uiPriority w:val="99"/>
    <w:unhideWhenUsed/>
    <w:rsid w:val="00D9576A"/>
    <w:pPr>
      <w:suppressAutoHyphens w:val="0"/>
      <w:spacing w:before="100" w:beforeAutospacing="1" w:after="100" w:afterAutospacing="1"/>
    </w:pPr>
    <w:rPr>
      <w:rFonts w:eastAsia="Times New Roman"/>
      <w:szCs w:val="24"/>
      <w:lang w:eastAsia="ru-RU"/>
    </w:rPr>
  </w:style>
  <w:style w:type="character" w:styleId="aff">
    <w:name w:val="Placeholder Text"/>
    <w:basedOn w:val="a1"/>
    <w:uiPriority w:val="99"/>
    <w:semiHidden/>
    <w:rsid w:val="006272A6"/>
    <w:rPr>
      <w:color w:val="808080"/>
    </w:rPr>
  </w:style>
  <w:style w:type="character" w:customStyle="1" w:styleId="aff0">
    <w:name w:val="Основной текст_"/>
    <w:link w:val="140"/>
    <w:locked/>
    <w:rsid w:val="00EF3577"/>
    <w:rPr>
      <w:shd w:val="clear" w:color="auto" w:fill="FFFFFF"/>
    </w:rPr>
  </w:style>
  <w:style w:type="paragraph" w:customStyle="1" w:styleId="140">
    <w:name w:val="Основной текст14"/>
    <w:basedOn w:val="a0"/>
    <w:link w:val="aff0"/>
    <w:uiPriority w:val="99"/>
    <w:rsid w:val="00EF3577"/>
    <w:pPr>
      <w:shd w:val="clear" w:color="auto" w:fill="FFFFFF"/>
      <w:suppressAutoHyphens w:val="0"/>
      <w:spacing w:line="480" w:lineRule="exact"/>
      <w:ind w:hanging="380"/>
    </w:pPr>
    <w:rPr>
      <w:rFonts w:eastAsia="Times New Roman"/>
      <w:sz w:val="20"/>
      <w:szCs w:val="20"/>
      <w:lang w:eastAsia="ru-RU"/>
    </w:rPr>
  </w:style>
  <w:style w:type="character" w:customStyle="1" w:styleId="110">
    <w:name w:val="Основной текст11"/>
    <w:uiPriority w:val="99"/>
    <w:rsid w:val="00EF3577"/>
    <w:rPr>
      <w:rFonts w:ascii="Times New Roman" w:hAnsi="Times New Roman" w:cs="Times New Roman"/>
      <w:spacing w:val="0"/>
      <w:sz w:val="22"/>
      <w:szCs w:val="22"/>
    </w:rPr>
  </w:style>
  <w:style w:type="paragraph" w:customStyle="1" w:styleId="Pa1">
    <w:name w:val="Pa1"/>
    <w:basedOn w:val="Default"/>
    <w:next w:val="Default"/>
    <w:uiPriority w:val="99"/>
    <w:rsid w:val="004308FE"/>
    <w:pPr>
      <w:spacing w:line="241" w:lineRule="atLeast"/>
    </w:pPr>
    <w:rPr>
      <w:rFonts w:ascii="AG_Helvetica" w:hAnsi="AG_Helvetica"/>
      <w:color w:val="auto"/>
    </w:rPr>
  </w:style>
  <w:style w:type="character" w:customStyle="1" w:styleId="A40">
    <w:name w:val="A4"/>
    <w:uiPriority w:val="99"/>
    <w:rsid w:val="004308FE"/>
    <w:rPr>
      <w:rFonts w:cs="AG_Helvetica"/>
      <w:color w:val="000000"/>
      <w:sz w:val="16"/>
      <w:szCs w:val="16"/>
    </w:rPr>
  </w:style>
  <w:style w:type="character" w:customStyle="1" w:styleId="aff1">
    <w:name w:val="Основной текст Знак"/>
    <w:basedOn w:val="a1"/>
    <w:rsid w:val="00277E7D"/>
    <w:rPr>
      <w:rFonts w:ascii="Times New Roman" w:hAnsi="Times New Roman"/>
      <w:sz w:val="24"/>
    </w:rPr>
  </w:style>
  <w:style w:type="character" w:customStyle="1" w:styleId="25">
    <w:name w:val="Основной текст (2)_"/>
    <w:basedOn w:val="a1"/>
    <w:link w:val="211"/>
    <w:uiPriority w:val="99"/>
    <w:locked/>
    <w:rsid w:val="00277E7D"/>
    <w:rPr>
      <w:b/>
      <w:bCs/>
      <w:spacing w:val="3"/>
      <w:sz w:val="21"/>
      <w:szCs w:val="21"/>
      <w:shd w:val="clear" w:color="auto" w:fill="FFFFFF"/>
    </w:rPr>
  </w:style>
  <w:style w:type="paragraph" w:customStyle="1" w:styleId="211">
    <w:name w:val="Основной текст (2)1"/>
    <w:basedOn w:val="a0"/>
    <w:link w:val="25"/>
    <w:uiPriority w:val="99"/>
    <w:rsid w:val="00277E7D"/>
    <w:pPr>
      <w:widowControl w:val="0"/>
      <w:shd w:val="clear" w:color="auto" w:fill="FFFFFF"/>
      <w:suppressAutoHyphens w:val="0"/>
      <w:spacing w:before="420" w:line="422" w:lineRule="exact"/>
      <w:ind w:hanging="340"/>
      <w:jc w:val="center"/>
    </w:pPr>
    <w:rPr>
      <w:rFonts w:eastAsia="Times New Roman"/>
      <w:b/>
      <w:bCs/>
      <w:spacing w:val="3"/>
      <w:sz w:val="21"/>
      <w:szCs w:val="21"/>
      <w:lang w:eastAsia="ru-RU"/>
    </w:rPr>
  </w:style>
  <w:style w:type="character" w:customStyle="1" w:styleId="26">
    <w:name w:val="Основной текст (2)"/>
    <w:basedOn w:val="25"/>
    <w:uiPriority w:val="99"/>
    <w:rsid w:val="00277E7D"/>
    <w:rPr>
      <w:b/>
      <w:bCs/>
      <w:spacing w:val="3"/>
      <w:sz w:val="21"/>
      <w:szCs w:val="21"/>
      <w:u w:val="single"/>
      <w:shd w:val="clear" w:color="auto" w:fill="FFFFFF"/>
    </w:rPr>
  </w:style>
  <w:style w:type="character" w:customStyle="1" w:styleId="16">
    <w:name w:val="Заголовок №1"/>
    <w:basedOn w:val="a1"/>
    <w:uiPriority w:val="99"/>
    <w:rsid w:val="00277E7D"/>
    <w:rPr>
      <w:rFonts w:ascii="Times New Roman" w:hAnsi="Times New Roman" w:cs="Times New Roman"/>
      <w:b/>
      <w:bCs/>
      <w:spacing w:val="4"/>
      <w:sz w:val="32"/>
      <w:szCs w:val="32"/>
      <w:u w:val="single"/>
    </w:rPr>
  </w:style>
  <w:style w:type="paragraph" w:styleId="34">
    <w:name w:val="Body Text 3"/>
    <w:basedOn w:val="a0"/>
    <w:link w:val="35"/>
    <w:rsid w:val="00277E7D"/>
    <w:pPr>
      <w:suppressAutoHyphens w:val="0"/>
      <w:spacing w:after="120"/>
    </w:pPr>
    <w:rPr>
      <w:rFonts w:eastAsia="Times New Roman"/>
      <w:sz w:val="16"/>
      <w:szCs w:val="16"/>
      <w:lang w:eastAsia="ru-RU"/>
    </w:rPr>
  </w:style>
  <w:style w:type="character" w:customStyle="1" w:styleId="35">
    <w:name w:val="Основной текст 3 Знак"/>
    <w:basedOn w:val="a1"/>
    <w:link w:val="34"/>
    <w:rsid w:val="00277E7D"/>
    <w:rPr>
      <w:sz w:val="16"/>
      <w:szCs w:val="16"/>
    </w:rPr>
  </w:style>
  <w:style w:type="character" w:customStyle="1" w:styleId="17">
    <w:name w:val="Заголовок №1_"/>
    <w:basedOn w:val="a1"/>
    <w:link w:val="111"/>
    <w:locked/>
    <w:rsid w:val="00277E7D"/>
    <w:rPr>
      <w:b/>
      <w:bCs/>
      <w:spacing w:val="4"/>
      <w:sz w:val="32"/>
      <w:szCs w:val="32"/>
      <w:shd w:val="clear" w:color="auto" w:fill="FFFFFF"/>
    </w:rPr>
  </w:style>
  <w:style w:type="paragraph" w:customStyle="1" w:styleId="111">
    <w:name w:val="Заголовок №11"/>
    <w:basedOn w:val="a0"/>
    <w:link w:val="17"/>
    <w:rsid w:val="00277E7D"/>
    <w:pPr>
      <w:widowControl w:val="0"/>
      <w:shd w:val="clear" w:color="auto" w:fill="FFFFFF"/>
      <w:suppressAutoHyphens w:val="0"/>
      <w:spacing w:before="60" w:line="240" w:lineRule="atLeast"/>
      <w:ind w:hanging="360"/>
      <w:jc w:val="both"/>
      <w:outlineLvl w:val="0"/>
    </w:pPr>
    <w:rPr>
      <w:rFonts w:eastAsia="Times New Roman"/>
      <w:b/>
      <w:bCs/>
      <w:spacing w:val="4"/>
      <w:sz w:val="32"/>
      <w:szCs w:val="32"/>
      <w:lang w:eastAsia="ru-RU"/>
    </w:rPr>
  </w:style>
  <w:style w:type="character" w:customStyle="1" w:styleId="aff2">
    <w:name w:val="Гипертекстовая ссылка"/>
    <w:basedOn w:val="a1"/>
    <w:uiPriority w:val="99"/>
    <w:rsid w:val="00277E7D"/>
    <w:rPr>
      <w:rFonts w:cs="Times New Roman"/>
      <w:b w:val="0"/>
      <w:color w:val="106BBE"/>
    </w:rPr>
  </w:style>
  <w:style w:type="paragraph" w:styleId="aff3">
    <w:name w:val="Title"/>
    <w:aliases w:val=" Знак"/>
    <w:basedOn w:val="a0"/>
    <w:link w:val="aff4"/>
    <w:qFormat/>
    <w:rsid w:val="00277E7D"/>
    <w:pPr>
      <w:widowControl w:val="0"/>
      <w:tabs>
        <w:tab w:val="left" w:pos="9781"/>
      </w:tabs>
      <w:suppressAutoHyphens w:val="0"/>
      <w:ind w:right="24"/>
      <w:jc w:val="center"/>
    </w:pPr>
    <w:rPr>
      <w:rFonts w:eastAsia="SimSun"/>
      <w:b/>
      <w:sz w:val="28"/>
      <w:szCs w:val="20"/>
      <w:lang w:eastAsia="ru-RU"/>
    </w:rPr>
  </w:style>
  <w:style w:type="character" w:customStyle="1" w:styleId="aff4">
    <w:name w:val="Название Знак"/>
    <w:aliases w:val=" Знак Знак"/>
    <w:basedOn w:val="a1"/>
    <w:link w:val="aff3"/>
    <w:rsid w:val="00277E7D"/>
    <w:rPr>
      <w:rFonts w:eastAsia="SimSun"/>
      <w:b/>
      <w:sz w:val="28"/>
    </w:rPr>
  </w:style>
  <w:style w:type="paragraph" w:styleId="aff5">
    <w:name w:val="Subtitle"/>
    <w:basedOn w:val="a0"/>
    <w:link w:val="aff6"/>
    <w:qFormat/>
    <w:rsid w:val="00277E7D"/>
    <w:pPr>
      <w:widowControl w:val="0"/>
      <w:suppressAutoHyphens w:val="0"/>
      <w:jc w:val="center"/>
    </w:pPr>
    <w:rPr>
      <w:rFonts w:eastAsia="SimSun"/>
      <w:b/>
      <w:sz w:val="20"/>
      <w:szCs w:val="20"/>
      <w:lang w:eastAsia="ru-RU"/>
    </w:rPr>
  </w:style>
  <w:style w:type="character" w:customStyle="1" w:styleId="aff6">
    <w:name w:val="Подзаголовок Знак"/>
    <w:basedOn w:val="a1"/>
    <w:link w:val="aff5"/>
    <w:rsid w:val="00277E7D"/>
    <w:rPr>
      <w:rFonts w:eastAsia="SimSun"/>
      <w:b/>
    </w:rPr>
  </w:style>
  <w:style w:type="paragraph" w:styleId="27">
    <w:name w:val="Body Text Indent 2"/>
    <w:basedOn w:val="a0"/>
    <w:link w:val="28"/>
    <w:rsid w:val="00277E7D"/>
    <w:pPr>
      <w:suppressAutoHyphens w:val="0"/>
      <w:ind w:firstLine="624"/>
      <w:jc w:val="both"/>
    </w:pPr>
    <w:rPr>
      <w:rFonts w:eastAsia="Times New Roman"/>
      <w:sz w:val="28"/>
      <w:szCs w:val="24"/>
      <w:lang w:eastAsia="ru-RU"/>
    </w:rPr>
  </w:style>
  <w:style w:type="character" w:customStyle="1" w:styleId="28">
    <w:name w:val="Основной текст с отступом 2 Знак"/>
    <w:basedOn w:val="a1"/>
    <w:link w:val="27"/>
    <w:rsid w:val="00277E7D"/>
    <w:rPr>
      <w:sz w:val="28"/>
      <w:szCs w:val="24"/>
    </w:rPr>
  </w:style>
  <w:style w:type="paragraph" w:styleId="36">
    <w:name w:val="Body Text Indent 3"/>
    <w:basedOn w:val="a0"/>
    <w:link w:val="37"/>
    <w:rsid w:val="00277E7D"/>
    <w:pPr>
      <w:suppressAutoHyphens w:val="0"/>
      <w:ind w:firstLine="561"/>
    </w:pPr>
    <w:rPr>
      <w:rFonts w:eastAsia="Times New Roman"/>
      <w:sz w:val="28"/>
      <w:szCs w:val="24"/>
      <w:lang w:eastAsia="ru-RU"/>
    </w:rPr>
  </w:style>
  <w:style w:type="character" w:customStyle="1" w:styleId="37">
    <w:name w:val="Основной текст с отступом 3 Знак"/>
    <w:basedOn w:val="a1"/>
    <w:link w:val="36"/>
    <w:rsid w:val="00277E7D"/>
    <w:rPr>
      <w:sz w:val="28"/>
      <w:szCs w:val="24"/>
    </w:rPr>
  </w:style>
  <w:style w:type="paragraph" w:styleId="29">
    <w:name w:val="List 2"/>
    <w:basedOn w:val="a0"/>
    <w:rsid w:val="00277E7D"/>
    <w:pPr>
      <w:suppressAutoHyphens w:val="0"/>
      <w:ind w:left="566" w:hanging="283"/>
    </w:pPr>
    <w:rPr>
      <w:rFonts w:eastAsia="Times New Roman"/>
      <w:szCs w:val="24"/>
      <w:lang w:eastAsia="ru-RU"/>
    </w:rPr>
  </w:style>
  <w:style w:type="paragraph" w:styleId="2a">
    <w:name w:val="Body Text 2"/>
    <w:basedOn w:val="a0"/>
    <w:link w:val="2b"/>
    <w:rsid w:val="00277E7D"/>
    <w:pPr>
      <w:suppressAutoHyphens w:val="0"/>
      <w:jc w:val="center"/>
    </w:pPr>
    <w:rPr>
      <w:rFonts w:eastAsia="Times New Roman"/>
      <w:b/>
      <w:bCs/>
      <w:sz w:val="28"/>
      <w:szCs w:val="24"/>
      <w:lang w:eastAsia="ru-RU"/>
    </w:rPr>
  </w:style>
  <w:style w:type="character" w:customStyle="1" w:styleId="2b">
    <w:name w:val="Основной текст 2 Знак"/>
    <w:basedOn w:val="a1"/>
    <w:link w:val="2a"/>
    <w:rsid w:val="00277E7D"/>
    <w:rPr>
      <w:b/>
      <w:bCs/>
      <w:sz w:val="28"/>
      <w:szCs w:val="24"/>
    </w:rPr>
  </w:style>
  <w:style w:type="paragraph" w:customStyle="1" w:styleId="aff7">
    <w:name w:val="Нормальный"/>
    <w:rsid w:val="00277E7D"/>
  </w:style>
  <w:style w:type="paragraph" w:customStyle="1" w:styleId="xl36">
    <w:name w:val="xl36"/>
    <w:basedOn w:val="a0"/>
    <w:rsid w:val="00277E7D"/>
    <w:pPr>
      <w:pBdr>
        <w:left w:val="single" w:sz="4" w:space="0" w:color="auto"/>
        <w:right w:val="single" w:sz="4" w:space="0" w:color="auto"/>
      </w:pBdr>
      <w:suppressAutoHyphens w:val="0"/>
      <w:spacing w:before="100" w:beforeAutospacing="1" w:after="100" w:afterAutospacing="1"/>
      <w:jc w:val="center"/>
      <w:textAlignment w:val="center"/>
    </w:pPr>
    <w:rPr>
      <w:rFonts w:ascii="Arial Unicode MS" w:eastAsia="Arial Unicode MS" w:hAnsi="Arial Unicode MS" w:cs="Arial Unicode MS"/>
      <w:szCs w:val="24"/>
      <w:lang w:eastAsia="ru-RU"/>
    </w:rPr>
  </w:style>
  <w:style w:type="paragraph" w:styleId="aff8">
    <w:name w:val="Block Text"/>
    <w:basedOn w:val="a0"/>
    <w:rsid w:val="00277E7D"/>
    <w:pPr>
      <w:suppressAutoHyphens w:val="0"/>
      <w:ind w:left="720" w:right="-115" w:hanging="120"/>
    </w:pPr>
    <w:rPr>
      <w:rFonts w:eastAsia="Times New Roman"/>
      <w:sz w:val="28"/>
      <w:szCs w:val="24"/>
      <w:lang w:eastAsia="ru-RU"/>
    </w:rPr>
  </w:style>
  <w:style w:type="paragraph" w:styleId="38">
    <w:name w:val="List 3"/>
    <w:basedOn w:val="a0"/>
    <w:rsid w:val="00277E7D"/>
    <w:pPr>
      <w:suppressAutoHyphens w:val="0"/>
      <w:ind w:left="849" w:hanging="283"/>
    </w:pPr>
    <w:rPr>
      <w:rFonts w:eastAsia="Times New Roman"/>
      <w:szCs w:val="24"/>
      <w:lang w:eastAsia="ru-RU"/>
    </w:rPr>
  </w:style>
  <w:style w:type="paragraph" w:styleId="aff9">
    <w:name w:val="List Continue"/>
    <w:basedOn w:val="a0"/>
    <w:rsid w:val="00277E7D"/>
    <w:pPr>
      <w:suppressAutoHyphens w:val="0"/>
      <w:spacing w:after="120"/>
      <w:ind w:left="283"/>
    </w:pPr>
    <w:rPr>
      <w:rFonts w:eastAsia="Times New Roman"/>
      <w:szCs w:val="24"/>
      <w:lang w:eastAsia="ru-RU"/>
    </w:rPr>
  </w:style>
  <w:style w:type="paragraph" w:styleId="affa">
    <w:name w:val="Normal Indent"/>
    <w:basedOn w:val="a0"/>
    <w:rsid w:val="00277E7D"/>
    <w:pPr>
      <w:suppressAutoHyphens w:val="0"/>
      <w:ind w:left="708"/>
    </w:pPr>
    <w:rPr>
      <w:rFonts w:eastAsia="Times New Roman"/>
      <w:szCs w:val="20"/>
      <w:lang w:eastAsia="ru-RU"/>
    </w:rPr>
  </w:style>
  <w:style w:type="paragraph" w:customStyle="1" w:styleId="affb">
    <w:name w:val="Краткий обратный адрес"/>
    <w:basedOn w:val="a0"/>
    <w:rsid w:val="00277E7D"/>
    <w:pPr>
      <w:suppressAutoHyphens w:val="0"/>
    </w:pPr>
    <w:rPr>
      <w:rFonts w:eastAsia="Times New Roman"/>
      <w:szCs w:val="20"/>
      <w:lang w:eastAsia="ru-RU"/>
    </w:rPr>
  </w:style>
  <w:style w:type="paragraph" w:styleId="a">
    <w:name w:val="List Bullet"/>
    <w:basedOn w:val="a0"/>
    <w:autoRedefine/>
    <w:rsid w:val="00277E7D"/>
    <w:pPr>
      <w:numPr>
        <w:numId w:val="21"/>
      </w:numPr>
      <w:suppressAutoHyphens w:val="0"/>
    </w:pPr>
    <w:rPr>
      <w:rFonts w:eastAsia="Times New Roman"/>
      <w:szCs w:val="20"/>
      <w:lang w:eastAsia="ru-RU"/>
    </w:rPr>
  </w:style>
  <w:style w:type="paragraph" w:styleId="2">
    <w:name w:val="List Continue 2"/>
    <w:basedOn w:val="a0"/>
    <w:rsid w:val="00277E7D"/>
    <w:pPr>
      <w:numPr>
        <w:numId w:val="22"/>
      </w:numPr>
      <w:tabs>
        <w:tab w:val="clear" w:pos="360"/>
      </w:tabs>
      <w:suppressAutoHyphens w:val="0"/>
      <w:spacing w:after="120"/>
      <w:ind w:left="566" w:firstLine="0"/>
    </w:pPr>
    <w:rPr>
      <w:rFonts w:eastAsia="Times New Roman"/>
      <w:szCs w:val="20"/>
      <w:lang w:eastAsia="ru-RU"/>
    </w:rPr>
  </w:style>
  <w:style w:type="paragraph" w:customStyle="1" w:styleId="affc">
    <w:name w:val="Íîðìàëüíûé"/>
    <w:rsid w:val="00277E7D"/>
  </w:style>
  <w:style w:type="paragraph" w:styleId="affd">
    <w:name w:val="No Spacing"/>
    <w:qFormat/>
    <w:rsid w:val="00277E7D"/>
    <w:rPr>
      <w:sz w:val="24"/>
      <w:szCs w:val="28"/>
      <w:lang w:eastAsia="en-US"/>
    </w:rPr>
  </w:style>
  <w:style w:type="character" w:customStyle="1" w:styleId="18">
    <w:name w:val="Знак Знак Знак1"/>
    <w:rsid w:val="00277E7D"/>
    <w:rPr>
      <w:sz w:val="28"/>
      <w:szCs w:val="24"/>
      <w:lang w:val="ru-RU" w:eastAsia="ru-RU" w:bidi="ar-SA"/>
    </w:rPr>
  </w:style>
  <w:style w:type="character" w:customStyle="1" w:styleId="2c">
    <w:name w:val="Знак Знак Знак2"/>
    <w:rsid w:val="00277E7D"/>
    <w:rPr>
      <w:rFonts w:eastAsia="SimSun"/>
      <w:b/>
      <w:sz w:val="28"/>
      <w:lang w:val="ru-RU" w:eastAsia="ru-RU" w:bidi="ar-SA"/>
    </w:rPr>
  </w:style>
  <w:style w:type="character" w:customStyle="1" w:styleId="affe">
    <w:name w:val="Знак Знак Знак"/>
    <w:rsid w:val="00277E7D"/>
    <w:rPr>
      <w:sz w:val="28"/>
      <w:szCs w:val="24"/>
      <w:lang w:val="ru-RU" w:eastAsia="ru-RU" w:bidi="ar-SA"/>
    </w:rPr>
  </w:style>
  <w:style w:type="character" w:customStyle="1" w:styleId="74">
    <w:name w:val="Основной текст (7)_"/>
    <w:basedOn w:val="a1"/>
    <w:link w:val="75"/>
    <w:uiPriority w:val="99"/>
    <w:locked/>
    <w:rsid w:val="00277E7D"/>
    <w:rPr>
      <w:b/>
      <w:bCs/>
      <w:spacing w:val="2"/>
      <w:sz w:val="19"/>
      <w:szCs w:val="19"/>
      <w:shd w:val="clear" w:color="auto" w:fill="FFFFFF"/>
    </w:rPr>
  </w:style>
  <w:style w:type="paragraph" w:customStyle="1" w:styleId="75">
    <w:name w:val="Основной текст (7)"/>
    <w:basedOn w:val="a0"/>
    <w:link w:val="74"/>
    <w:uiPriority w:val="99"/>
    <w:rsid w:val="00277E7D"/>
    <w:pPr>
      <w:widowControl w:val="0"/>
      <w:shd w:val="clear" w:color="auto" w:fill="FFFFFF"/>
      <w:suppressAutoHyphens w:val="0"/>
      <w:spacing w:line="475" w:lineRule="exact"/>
      <w:jc w:val="center"/>
    </w:pPr>
    <w:rPr>
      <w:rFonts w:eastAsia="Times New Roman"/>
      <w:b/>
      <w:bCs/>
      <w:spacing w:val="2"/>
      <w:sz w:val="19"/>
      <w:szCs w:val="19"/>
      <w:lang w:eastAsia="ru-RU"/>
    </w:rPr>
  </w:style>
  <w:style w:type="paragraph" w:customStyle="1" w:styleId="2d">
    <w:name w:val="Основной текст2"/>
    <w:basedOn w:val="a0"/>
    <w:rsid w:val="00277E7D"/>
    <w:pPr>
      <w:widowControl w:val="0"/>
      <w:shd w:val="clear" w:color="auto" w:fill="FFFFFF"/>
      <w:suppressAutoHyphens w:val="0"/>
      <w:spacing w:before="660" w:line="358" w:lineRule="exact"/>
      <w:ind w:hanging="1140"/>
      <w:jc w:val="both"/>
    </w:pPr>
    <w:rPr>
      <w:rFonts w:eastAsia="Times New Roman"/>
      <w:spacing w:val="1"/>
      <w:sz w:val="26"/>
      <w:szCs w:val="26"/>
      <w:lang w:eastAsia="en-US"/>
    </w:rPr>
  </w:style>
  <w:style w:type="character" w:customStyle="1" w:styleId="39">
    <w:name w:val="Основной текст (3)_"/>
    <w:basedOn w:val="a1"/>
    <w:link w:val="3a"/>
    <w:rsid w:val="00277E7D"/>
    <w:rPr>
      <w:b/>
      <w:bCs/>
      <w:sz w:val="26"/>
      <w:szCs w:val="26"/>
      <w:shd w:val="clear" w:color="auto" w:fill="FFFFFF"/>
    </w:rPr>
  </w:style>
  <w:style w:type="paragraph" w:customStyle="1" w:styleId="3a">
    <w:name w:val="Основной текст (3)"/>
    <w:basedOn w:val="a0"/>
    <w:link w:val="39"/>
    <w:rsid w:val="00277E7D"/>
    <w:pPr>
      <w:widowControl w:val="0"/>
      <w:shd w:val="clear" w:color="auto" w:fill="FFFFFF"/>
      <w:suppressAutoHyphens w:val="0"/>
      <w:spacing w:before="720" w:line="322" w:lineRule="exact"/>
      <w:jc w:val="center"/>
    </w:pPr>
    <w:rPr>
      <w:rFonts w:eastAsia="Times New Roman"/>
      <w:b/>
      <w:bCs/>
      <w:sz w:val="26"/>
      <w:szCs w:val="26"/>
      <w:lang w:eastAsia="ru-RU"/>
    </w:rPr>
  </w:style>
  <w:style w:type="character" w:customStyle="1" w:styleId="afff">
    <w:name w:val="Текст примечания Знак"/>
    <w:basedOn w:val="a1"/>
    <w:link w:val="afff0"/>
    <w:uiPriority w:val="99"/>
    <w:semiHidden/>
    <w:rsid w:val="00277E7D"/>
    <w:rPr>
      <w:rFonts w:eastAsiaTheme="minorHAnsi" w:cstheme="minorBidi"/>
      <w:lang w:eastAsia="en-US"/>
    </w:rPr>
  </w:style>
  <w:style w:type="paragraph" w:styleId="afff0">
    <w:name w:val="annotation text"/>
    <w:basedOn w:val="a0"/>
    <w:link w:val="afff"/>
    <w:uiPriority w:val="99"/>
    <w:semiHidden/>
    <w:unhideWhenUsed/>
    <w:rsid w:val="00277E7D"/>
    <w:pPr>
      <w:suppressAutoHyphens w:val="0"/>
    </w:pPr>
    <w:rPr>
      <w:rFonts w:eastAsiaTheme="minorHAnsi" w:cstheme="minorBidi"/>
      <w:sz w:val="20"/>
      <w:szCs w:val="20"/>
      <w:lang w:eastAsia="en-US"/>
    </w:rPr>
  </w:style>
  <w:style w:type="character" w:customStyle="1" w:styleId="afff1">
    <w:name w:val="Тема примечания Знак"/>
    <w:basedOn w:val="afff"/>
    <w:link w:val="afff2"/>
    <w:uiPriority w:val="99"/>
    <w:semiHidden/>
    <w:rsid w:val="00277E7D"/>
    <w:rPr>
      <w:rFonts w:eastAsiaTheme="minorHAnsi" w:cstheme="minorBidi"/>
      <w:b/>
      <w:bCs/>
      <w:lang w:eastAsia="en-US"/>
    </w:rPr>
  </w:style>
  <w:style w:type="paragraph" w:styleId="afff2">
    <w:name w:val="annotation subject"/>
    <w:basedOn w:val="afff0"/>
    <w:next w:val="afff0"/>
    <w:link w:val="afff1"/>
    <w:uiPriority w:val="99"/>
    <w:semiHidden/>
    <w:unhideWhenUsed/>
    <w:rsid w:val="00277E7D"/>
    <w:rPr>
      <w:b/>
      <w:bCs/>
    </w:rPr>
  </w:style>
  <w:style w:type="character" w:customStyle="1" w:styleId="afff3">
    <w:name w:val="Цветовое выделение"/>
    <w:uiPriority w:val="99"/>
    <w:rsid w:val="00277E7D"/>
    <w:rPr>
      <w:b/>
      <w:color w:val="26282F"/>
    </w:rPr>
  </w:style>
  <w:style w:type="paragraph" w:customStyle="1" w:styleId="afff4">
    <w:name w:val="Нормальный (таблица)"/>
    <w:basedOn w:val="a0"/>
    <w:next w:val="a0"/>
    <w:uiPriority w:val="99"/>
    <w:rsid w:val="00277E7D"/>
    <w:pPr>
      <w:widowControl w:val="0"/>
      <w:suppressAutoHyphens w:val="0"/>
      <w:autoSpaceDE w:val="0"/>
      <w:autoSpaceDN w:val="0"/>
      <w:adjustRightInd w:val="0"/>
      <w:jc w:val="both"/>
    </w:pPr>
    <w:rPr>
      <w:rFonts w:ascii="Arial" w:eastAsiaTheme="minorEastAsia" w:hAnsi="Arial" w:cs="Arial"/>
      <w:szCs w:val="24"/>
      <w:lang w:eastAsia="ru-RU"/>
    </w:rPr>
  </w:style>
  <w:style w:type="paragraph" w:customStyle="1" w:styleId="afff5">
    <w:name w:val="Прижатый влево"/>
    <w:basedOn w:val="a0"/>
    <w:next w:val="a0"/>
    <w:uiPriority w:val="99"/>
    <w:rsid w:val="00277E7D"/>
    <w:pPr>
      <w:widowControl w:val="0"/>
      <w:suppressAutoHyphens w:val="0"/>
      <w:autoSpaceDE w:val="0"/>
      <w:autoSpaceDN w:val="0"/>
      <w:adjustRightInd w:val="0"/>
    </w:pPr>
    <w:rPr>
      <w:rFonts w:ascii="Arial" w:eastAsiaTheme="minorEastAsia" w:hAnsi="Arial" w:cs="Arial"/>
      <w:szCs w:val="24"/>
      <w:lang w:eastAsia="ru-RU"/>
    </w:rPr>
  </w:style>
  <w:style w:type="paragraph" w:customStyle="1" w:styleId="b-webinarwatch">
    <w:name w:val="b-webinar__watch"/>
    <w:basedOn w:val="a0"/>
    <w:rsid w:val="001475D3"/>
    <w:pPr>
      <w:suppressAutoHyphens w:val="0"/>
      <w:spacing w:before="100" w:beforeAutospacing="1" w:after="100" w:afterAutospacing="1"/>
    </w:pPr>
    <w:rPr>
      <w:rFonts w:eastAsiaTheme="minorEastAsia"/>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35063">
      <w:bodyDiv w:val="1"/>
      <w:marLeft w:val="0"/>
      <w:marRight w:val="0"/>
      <w:marTop w:val="0"/>
      <w:marBottom w:val="0"/>
      <w:divBdr>
        <w:top w:val="none" w:sz="0" w:space="0" w:color="auto"/>
        <w:left w:val="none" w:sz="0" w:space="0" w:color="auto"/>
        <w:bottom w:val="none" w:sz="0" w:space="0" w:color="auto"/>
        <w:right w:val="none" w:sz="0" w:space="0" w:color="auto"/>
      </w:divBdr>
    </w:div>
    <w:div w:id="125703506">
      <w:bodyDiv w:val="1"/>
      <w:marLeft w:val="0"/>
      <w:marRight w:val="0"/>
      <w:marTop w:val="0"/>
      <w:marBottom w:val="0"/>
      <w:divBdr>
        <w:top w:val="none" w:sz="0" w:space="0" w:color="auto"/>
        <w:left w:val="none" w:sz="0" w:space="0" w:color="auto"/>
        <w:bottom w:val="none" w:sz="0" w:space="0" w:color="auto"/>
        <w:right w:val="none" w:sz="0" w:space="0" w:color="auto"/>
      </w:divBdr>
    </w:div>
    <w:div w:id="145784221">
      <w:bodyDiv w:val="1"/>
      <w:marLeft w:val="0"/>
      <w:marRight w:val="0"/>
      <w:marTop w:val="0"/>
      <w:marBottom w:val="0"/>
      <w:divBdr>
        <w:top w:val="none" w:sz="0" w:space="0" w:color="auto"/>
        <w:left w:val="none" w:sz="0" w:space="0" w:color="auto"/>
        <w:bottom w:val="none" w:sz="0" w:space="0" w:color="auto"/>
        <w:right w:val="none" w:sz="0" w:space="0" w:color="auto"/>
      </w:divBdr>
    </w:div>
    <w:div w:id="147283157">
      <w:bodyDiv w:val="1"/>
      <w:marLeft w:val="0"/>
      <w:marRight w:val="0"/>
      <w:marTop w:val="0"/>
      <w:marBottom w:val="0"/>
      <w:divBdr>
        <w:top w:val="none" w:sz="0" w:space="0" w:color="auto"/>
        <w:left w:val="none" w:sz="0" w:space="0" w:color="auto"/>
        <w:bottom w:val="none" w:sz="0" w:space="0" w:color="auto"/>
        <w:right w:val="none" w:sz="0" w:space="0" w:color="auto"/>
      </w:divBdr>
    </w:div>
    <w:div w:id="169486139">
      <w:bodyDiv w:val="1"/>
      <w:marLeft w:val="0"/>
      <w:marRight w:val="0"/>
      <w:marTop w:val="0"/>
      <w:marBottom w:val="0"/>
      <w:divBdr>
        <w:top w:val="none" w:sz="0" w:space="0" w:color="auto"/>
        <w:left w:val="none" w:sz="0" w:space="0" w:color="auto"/>
        <w:bottom w:val="none" w:sz="0" w:space="0" w:color="auto"/>
        <w:right w:val="none" w:sz="0" w:space="0" w:color="auto"/>
      </w:divBdr>
    </w:div>
    <w:div w:id="189102732">
      <w:bodyDiv w:val="1"/>
      <w:marLeft w:val="0"/>
      <w:marRight w:val="0"/>
      <w:marTop w:val="0"/>
      <w:marBottom w:val="0"/>
      <w:divBdr>
        <w:top w:val="none" w:sz="0" w:space="0" w:color="auto"/>
        <w:left w:val="none" w:sz="0" w:space="0" w:color="auto"/>
        <w:bottom w:val="none" w:sz="0" w:space="0" w:color="auto"/>
        <w:right w:val="none" w:sz="0" w:space="0" w:color="auto"/>
      </w:divBdr>
    </w:div>
    <w:div w:id="213276252">
      <w:bodyDiv w:val="1"/>
      <w:marLeft w:val="0"/>
      <w:marRight w:val="0"/>
      <w:marTop w:val="0"/>
      <w:marBottom w:val="0"/>
      <w:divBdr>
        <w:top w:val="none" w:sz="0" w:space="0" w:color="auto"/>
        <w:left w:val="none" w:sz="0" w:space="0" w:color="auto"/>
        <w:bottom w:val="none" w:sz="0" w:space="0" w:color="auto"/>
        <w:right w:val="none" w:sz="0" w:space="0" w:color="auto"/>
      </w:divBdr>
    </w:div>
    <w:div w:id="235896472">
      <w:bodyDiv w:val="1"/>
      <w:marLeft w:val="0"/>
      <w:marRight w:val="0"/>
      <w:marTop w:val="0"/>
      <w:marBottom w:val="0"/>
      <w:divBdr>
        <w:top w:val="none" w:sz="0" w:space="0" w:color="auto"/>
        <w:left w:val="none" w:sz="0" w:space="0" w:color="auto"/>
        <w:bottom w:val="none" w:sz="0" w:space="0" w:color="auto"/>
        <w:right w:val="none" w:sz="0" w:space="0" w:color="auto"/>
      </w:divBdr>
    </w:div>
    <w:div w:id="277025949">
      <w:bodyDiv w:val="1"/>
      <w:marLeft w:val="0"/>
      <w:marRight w:val="0"/>
      <w:marTop w:val="0"/>
      <w:marBottom w:val="0"/>
      <w:divBdr>
        <w:top w:val="none" w:sz="0" w:space="0" w:color="auto"/>
        <w:left w:val="none" w:sz="0" w:space="0" w:color="auto"/>
        <w:bottom w:val="none" w:sz="0" w:space="0" w:color="auto"/>
        <w:right w:val="none" w:sz="0" w:space="0" w:color="auto"/>
      </w:divBdr>
    </w:div>
    <w:div w:id="284241925">
      <w:bodyDiv w:val="1"/>
      <w:marLeft w:val="0"/>
      <w:marRight w:val="0"/>
      <w:marTop w:val="0"/>
      <w:marBottom w:val="0"/>
      <w:divBdr>
        <w:top w:val="none" w:sz="0" w:space="0" w:color="auto"/>
        <w:left w:val="none" w:sz="0" w:space="0" w:color="auto"/>
        <w:bottom w:val="none" w:sz="0" w:space="0" w:color="auto"/>
        <w:right w:val="none" w:sz="0" w:space="0" w:color="auto"/>
      </w:divBdr>
    </w:div>
    <w:div w:id="293876866">
      <w:bodyDiv w:val="1"/>
      <w:marLeft w:val="0"/>
      <w:marRight w:val="0"/>
      <w:marTop w:val="0"/>
      <w:marBottom w:val="0"/>
      <w:divBdr>
        <w:top w:val="none" w:sz="0" w:space="0" w:color="auto"/>
        <w:left w:val="none" w:sz="0" w:space="0" w:color="auto"/>
        <w:bottom w:val="none" w:sz="0" w:space="0" w:color="auto"/>
        <w:right w:val="none" w:sz="0" w:space="0" w:color="auto"/>
      </w:divBdr>
    </w:div>
    <w:div w:id="366102609">
      <w:bodyDiv w:val="1"/>
      <w:marLeft w:val="0"/>
      <w:marRight w:val="0"/>
      <w:marTop w:val="0"/>
      <w:marBottom w:val="0"/>
      <w:divBdr>
        <w:top w:val="none" w:sz="0" w:space="0" w:color="auto"/>
        <w:left w:val="none" w:sz="0" w:space="0" w:color="auto"/>
        <w:bottom w:val="none" w:sz="0" w:space="0" w:color="auto"/>
        <w:right w:val="none" w:sz="0" w:space="0" w:color="auto"/>
      </w:divBdr>
    </w:div>
    <w:div w:id="457182638">
      <w:bodyDiv w:val="1"/>
      <w:marLeft w:val="0"/>
      <w:marRight w:val="0"/>
      <w:marTop w:val="0"/>
      <w:marBottom w:val="0"/>
      <w:divBdr>
        <w:top w:val="none" w:sz="0" w:space="0" w:color="auto"/>
        <w:left w:val="none" w:sz="0" w:space="0" w:color="auto"/>
        <w:bottom w:val="none" w:sz="0" w:space="0" w:color="auto"/>
        <w:right w:val="none" w:sz="0" w:space="0" w:color="auto"/>
      </w:divBdr>
    </w:div>
    <w:div w:id="478307380">
      <w:bodyDiv w:val="1"/>
      <w:marLeft w:val="0"/>
      <w:marRight w:val="0"/>
      <w:marTop w:val="0"/>
      <w:marBottom w:val="0"/>
      <w:divBdr>
        <w:top w:val="none" w:sz="0" w:space="0" w:color="auto"/>
        <w:left w:val="none" w:sz="0" w:space="0" w:color="auto"/>
        <w:bottom w:val="none" w:sz="0" w:space="0" w:color="auto"/>
        <w:right w:val="none" w:sz="0" w:space="0" w:color="auto"/>
      </w:divBdr>
    </w:div>
    <w:div w:id="491070252">
      <w:bodyDiv w:val="1"/>
      <w:marLeft w:val="0"/>
      <w:marRight w:val="0"/>
      <w:marTop w:val="0"/>
      <w:marBottom w:val="0"/>
      <w:divBdr>
        <w:top w:val="none" w:sz="0" w:space="0" w:color="auto"/>
        <w:left w:val="none" w:sz="0" w:space="0" w:color="auto"/>
        <w:bottom w:val="none" w:sz="0" w:space="0" w:color="auto"/>
        <w:right w:val="none" w:sz="0" w:space="0" w:color="auto"/>
      </w:divBdr>
    </w:div>
    <w:div w:id="510871671">
      <w:bodyDiv w:val="1"/>
      <w:marLeft w:val="0"/>
      <w:marRight w:val="0"/>
      <w:marTop w:val="0"/>
      <w:marBottom w:val="0"/>
      <w:divBdr>
        <w:top w:val="none" w:sz="0" w:space="0" w:color="auto"/>
        <w:left w:val="none" w:sz="0" w:space="0" w:color="auto"/>
        <w:bottom w:val="none" w:sz="0" w:space="0" w:color="auto"/>
        <w:right w:val="none" w:sz="0" w:space="0" w:color="auto"/>
      </w:divBdr>
    </w:div>
    <w:div w:id="613826969">
      <w:bodyDiv w:val="1"/>
      <w:marLeft w:val="0"/>
      <w:marRight w:val="0"/>
      <w:marTop w:val="0"/>
      <w:marBottom w:val="0"/>
      <w:divBdr>
        <w:top w:val="none" w:sz="0" w:space="0" w:color="auto"/>
        <w:left w:val="none" w:sz="0" w:space="0" w:color="auto"/>
        <w:bottom w:val="none" w:sz="0" w:space="0" w:color="auto"/>
        <w:right w:val="none" w:sz="0" w:space="0" w:color="auto"/>
      </w:divBdr>
    </w:div>
    <w:div w:id="658730015">
      <w:bodyDiv w:val="1"/>
      <w:marLeft w:val="0"/>
      <w:marRight w:val="0"/>
      <w:marTop w:val="0"/>
      <w:marBottom w:val="0"/>
      <w:divBdr>
        <w:top w:val="none" w:sz="0" w:space="0" w:color="auto"/>
        <w:left w:val="none" w:sz="0" w:space="0" w:color="auto"/>
        <w:bottom w:val="none" w:sz="0" w:space="0" w:color="auto"/>
        <w:right w:val="none" w:sz="0" w:space="0" w:color="auto"/>
      </w:divBdr>
    </w:div>
    <w:div w:id="687097748">
      <w:bodyDiv w:val="1"/>
      <w:marLeft w:val="0"/>
      <w:marRight w:val="0"/>
      <w:marTop w:val="0"/>
      <w:marBottom w:val="0"/>
      <w:divBdr>
        <w:top w:val="none" w:sz="0" w:space="0" w:color="auto"/>
        <w:left w:val="none" w:sz="0" w:space="0" w:color="auto"/>
        <w:bottom w:val="none" w:sz="0" w:space="0" w:color="auto"/>
        <w:right w:val="none" w:sz="0" w:space="0" w:color="auto"/>
      </w:divBdr>
    </w:div>
    <w:div w:id="742222639">
      <w:bodyDiv w:val="1"/>
      <w:marLeft w:val="0"/>
      <w:marRight w:val="0"/>
      <w:marTop w:val="0"/>
      <w:marBottom w:val="0"/>
      <w:divBdr>
        <w:top w:val="none" w:sz="0" w:space="0" w:color="auto"/>
        <w:left w:val="none" w:sz="0" w:space="0" w:color="auto"/>
        <w:bottom w:val="none" w:sz="0" w:space="0" w:color="auto"/>
        <w:right w:val="none" w:sz="0" w:space="0" w:color="auto"/>
      </w:divBdr>
    </w:div>
    <w:div w:id="769204553">
      <w:bodyDiv w:val="1"/>
      <w:marLeft w:val="0"/>
      <w:marRight w:val="0"/>
      <w:marTop w:val="0"/>
      <w:marBottom w:val="0"/>
      <w:divBdr>
        <w:top w:val="none" w:sz="0" w:space="0" w:color="auto"/>
        <w:left w:val="none" w:sz="0" w:space="0" w:color="auto"/>
        <w:bottom w:val="none" w:sz="0" w:space="0" w:color="auto"/>
        <w:right w:val="none" w:sz="0" w:space="0" w:color="auto"/>
      </w:divBdr>
    </w:div>
    <w:div w:id="802381855">
      <w:bodyDiv w:val="1"/>
      <w:marLeft w:val="0"/>
      <w:marRight w:val="0"/>
      <w:marTop w:val="0"/>
      <w:marBottom w:val="0"/>
      <w:divBdr>
        <w:top w:val="none" w:sz="0" w:space="0" w:color="auto"/>
        <w:left w:val="none" w:sz="0" w:space="0" w:color="auto"/>
        <w:bottom w:val="none" w:sz="0" w:space="0" w:color="auto"/>
        <w:right w:val="none" w:sz="0" w:space="0" w:color="auto"/>
      </w:divBdr>
    </w:div>
    <w:div w:id="856313697">
      <w:bodyDiv w:val="1"/>
      <w:marLeft w:val="0"/>
      <w:marRight w:val="0"/>
      <w:marTop w:val="0"/>
      <w:marBottom w:val="0"/>
      <w:divBdr>
        <w:top w:val="none" w:sz="0" w:space="0" w:color="auto"/>
        <w:left w:val="none" w:sz="0" w:space="0" w:color="auto"/>
        <w:bottom w:val="none" w:sz="0" w:space="0" w:color="auto"/>
        <w:right w:val="none" w:sz="0" w:space="0" w:color="auto"/>
      </w:divBdr>
    </w:div>
    <w:div w:id="878323324">
      <w:bodyDiv w:val="1"/>
      <w:marLeft w:val="0"/>
      <w:marRight w:val="0"/>
      <w:marTop w:val="0"/>
      <w:marBottom w:val="0"/>
      <w:divBdr>
        <w:top w:val="none" w:sz="0" w:space="0" w:color="auto"/>
        <w:left w:val="none" w:sz="0" w:space="0" w:color="auto"/>
        <w:bottom w:val="none" w:sz="0" w:space="0" w:color="auto"/>
        <w:right w:val="none" w:sz="0" w:space="0" w:color="auto"/>
      </w:divBdr>
    </w:div>
    <w:div w:id="894976279">
      <w:bodyDiv w:val="1"/>
      <w:marLeft w:val="0"/>
      <w:marRight w:val="0"/>
      <w:marTop w:val="0"/>
      <w:marBottom w:val="0"/>
      <w:divBdr>
        <w:top w:val="none" w:sz="0" w:space="0" w:color="auto"/>
        <w:left w:val="none" w:sz="0" w:space="0" w:color="auto"/>
        <w:bottom w:val="none" w:sz="0" w:space="0" w:color="auto"/>
        <w:right w:val="none" w:sz="0" w:space="0" w:color="auto"/>
      </w:divBdr>
    </w:div>
    <w:div w:id="912279685">
      <w:bodyDiv w:val="1"/>
      <w:marLeft w:val="0"/>
      <w:marRight w:val="0"/>
      <w:marTop w:val="0"/>
      <w:marBottom w:val="0"/>
      <w:divBdr>
        <w:top w:val="none" w:sz="0" w:space="0" w:color="auto"/>
        <w:left w:val="none" w:sz="0" w:space="0" w:color="auto"/>
        <w:bottom w:val="none" w:sz="0" w:space="0" w:color="auto"/>
        <w:right w:val="none" w:sz="0" w:space="0" w:color="auto"/>
      </w:divBdr>
    </w:div>
    <w:div w:id="924456133">
      <w:bodyDiv w:val="1"/>
      <w:marLeft w:val="0"/>
      <w:marRight w:val="0"/>
      <w:marTop w:val="0"/>
      <w:marBottom w:val="0"/>
      <w:divBdr>
        <w:top w:val="none" w:sz="0" w:space="0" w:color="auto"/>
        <w:left w:val="none" w:sz="0" w:space="0" w:color="auto"/>
        <w:bottom w:val="none" w:sz="0" w:space="0" w:color="auto"/>
        <w:right w:val="none" w:sz="0" w:space="0" w:color="auto"/>
      </w:divBdr>
    </w:div>
    <w:div w:id="960695214">
      <w:bodyDiv w:val="1"/>
      <w:marLeft w:val="0"/>
      <w:marRight w:val="0"/>
      <w:marTop w:val="0"/>
      <w:marBottom w:val="0"/>
      <w:divBdr>
        <w:top w:val="none" w:sz="0" w:space="0" w:color="auto"/>
        <w:left w:val="none" w:sz="0" w:space="0" w:color="auto"/>
        <w:bottom w:val="none" w:sz="0" w:space="0" w:color="auto"/>
        <w:right w:val="none" w:sz="0" w:space="0" w:color="auto"/>
      </w:divBdr>
    </w:div>
    <w:div w:id="977805048">
      <w:bodyDiv w:val="1"/>
      <w:marLeft w:val="0"/>
      <w:marRight w:val="0"/>
      <w:marTop w:val="0"/>
      <w:marBottom w:val="0"/>
      <w:divBdr>
        <w:top w:val="none" w:sz="0" w:space="0" w:color="auto"/>
        <w:left w:val="none" w:sz="0" w:space="0" w:color="auto"/>
        <w:bottom w:val="none" w:sz="0" w:space="0" w:color="auto"/>
        <w:right w:val="none" w:sz="0" w:space="0" w:color="auto"/>
      </w:divBdr>
    </w:div>
    <w:div w:id="1026442062">
      <w:bodyDiv w:val="1"/>
      <w:marLeft w:val="0"/>
      <w:marRight w:val="0"/>
      <w:marTop w:val="0"/>
      <w:marBottom w:val="0"/>
      <w:divBdr>
        <w:top w:val="none" w:sz="0" w:space="0" w:color="auto"/>
        <w:left w:val="none" w:sz="0" w:space="0" w:color="auto"/>
        <w:bottom w:val="none" w:sz="0" w:space="0" w:color="auto"/>
        <w:right w:val="none" w:sz="0" w:space="0" w:color="auto"/>
      </w:divBdr>
    </w:div>
    <w:div w:id="1032535527">
      <w:bodyDiv w:val="1"/>
      <w:marLeft w:val="0"/>
      <w:marRight w:val="0"/>
      <w:marTop w:val="0"/>
      <w:marBottom w:val="0"/>
      <w:divBdr>
        <w:top w:val="none" w:sz="0" w:space="0" w:color="auto"/>
        <w:left w:val="none" w:sz="0" w:space="0" w:color="auto"/>
        <w:bottom w:val="none" w:sz="0" w:space="0" w:color="auto"/>
        <w:right w:val="none" w:sz="0" w:space="0" w:color="auto"/>
      </w:divBdr>
    </w:div>
    <w:div w:id="1041710472">
      <w:bodyDiv w:val="1"/>
      <w:marLeft w:val="0"/>
      <w:marRight w:val="0"/>
      <w:marTop w:val="0"/>
      <w:marBottom w:val="0"/>
      <w:divBdr>
        <w:top w:val="none" w:sz="0" w:space="0" w:color="auto"/>
        <w:left w:val="none" w:sz="0" w:space="0" w:color="auto"/>
        <w:bottom w:val="none" w:sz="0" w:space="0" w:color="auto"/>
        <w:right w:val="none" w:sz="0" w:space="0" w:color="auto"/>
      </w:divBdr>
    </w:div>
    <w:div w:id="1178349086">
      <w:bodyDiv w:val="1"/>
      <w:marLeft w:val="0"/>
      <w:marRight w:val="0"/>
      <w:marTop w:val="0"/>
      <w:marBottom w:val="0"/>
      <w:divBdr>
        <w:top w:val="none" w:sz="0" w:space="0" w:color="auto"/>
        <w:left w:val="none" w:sz="0" w:space="0" w:color="auto"/>
        <w:bottom w:val="none" w:sz="0" w:space="0" w:color="auto"/>
        <w:right w:val="none" w:sz="0" w:space="0" w:color="auto"/>
      </w:divBdr>
    </w:div>
    <w:div w:id="1182625532">
      <w:bodyDiv w:val="1"/>
      <w:marLeft w:val="0"/>
      <w:marRight w:val="0"/>
      <w:marTop w:val="0"/>
      <w:marBottom w:val="0"/>
      <w:divBdr>
        <w:top w:val="none" w:sz="0" w:space="0" w:color="auto"/>
        <w:left w:val="none" w:sz="0" w:space="0" w:color="auto"/>
        <w:bottom w:val="none" w:sz="0" w:space="0" w:color="auto"/>
        <w:right w:val="none" w:sz="0" w:space="0" w:color="auto"/>
      </w:divBdr>
    </w:div>
    <w:div w:id="1235890274">
      <w:bodyDiv w:val="1"/>
      <w:marLeft w:val="0"/>
      <w:marRight w:val="0"/>
      <w:marTop w:val="0"/>
      <w:marBottom w:val="0"/>
      <w:divBdr>
        <w:top w:val="none" w:sz="0" w:space="0" w:color="auto"/>
        <w:left w:val="none" w:sz="0" w:space="0" w:color="auto"/>
        <w:bottom w:val="none" w:sz="0" w:space="0" w:color="auto"/>
        <w:right w:val="none" w:sz="0" w:space="0" w:color="auto"/>
      </w:divBdr>
    </w:div>
    <w:div w:id="1252272260">
      <w:bodyDiv w:val="1"/>
      <w:marLeft w:val="0"/>
      <w:marRight w:val="0"/>
      <w:marTop w:val="0"/>
      <w:marBottom w:val="0"/>
      <w:divBdr>
        <w:top w:val="none" w:sz="0" w:space="0" w:color="auto"/>
        <w:left w:val="none" w:sz="0" w:space="0" w:color="auto"/>
        <w:bottom w:val="none" w:sz="0" w:space="0" w:color="auto"/>
        <w:right w:val="none" w:sz="0" w:space="0" w:color="auto"/>
      </w:divBdr>
    </w:div>
    <w:div w:id="1276400554">
      <w:bodyDiv w:val="1"/>
      <w:marLeft w:val="0"/>
      <w:marRight w:val="0"/>
      <w:marTop w:val="0"/>
      <w:marBottom w:val="0"/>
      <w:divBdr>
        <w:top w:val="none" w:sz="0" w:space="0" w:color="auto"/>
        <w:left w:val="none" w:sz="0" w:space="0" w:color="auto"/>
        <w:bottom w:val="none" w:sz="0" w:space="0" w:color="auto"/>
        <w:right w:val="none" w:sz="0" w:space="0" w:color="auto"/>
      </w:divBdr>
    </w:div>
    <w:div w:id="1294368104">
      <w:bodyDiv w:val="1"/>
      <w:marLeft w:val="0"/>
      <w:marRight w:val="0"/>
      <w:marTop w:val="0"/>
      <w:marBottom w:val="0"/>
      <w:divBdr>
        <w:top w:val="none" w:sz="0" w:space="0" w:color="auto"/>
        <w:left w:val="none" w:sz="0" w:space="0" w:color="auto"/>
        <w:bottom w:val="none" w:sz="0" w:space="0" w:color="auto"/>
        <w:right w:val="none" w:sz="0" w:space="0" w:color="auto"/>
      </w:divBdr>
    </w:div>
    <w:div w:id="1303651796">
      <w:bodyDiv w:val="1"/>
      <w:marLeft w:val="0"/>
      <w:marRight w:val="0"/>
      <w:marTop w:val="0"/>
      <w:marBottom w:val="0"/>
      <w:divBdr>
        <w:top w:val="none" w:sz="0" w:space="0" w:color="auto"/>
        <w:left w:val="none" w:sz="0" w:space="0" w:color="auto"/>
        <w:bottom w:val="none" w:sz="0" w:space="0" w:color="auto"/>
        <w:right w:val="none" w:sz="0" w:space="0" w:color="auto"/>
      </w:divBdr>
    </w:div>
    <w:div w:id="1397361878">
      <w:bodyDiv w:val="1"/>
      <w:marLeft w:val="0"/>
      <w:marRight w:val="0"/>
      <w:marTop w:val="0"/>
      <w:marBottom w:val="0"/>
      <w:divBdr>
        <w:top w:val="none" w:sz="0" w:space="0" w:color="auto"/>
        <w:left w:val="none" w:sz="0" w:space="0" w:color="auto"/>
        <w:bottom w:val="none" w:sz="0" w:space="0" w:color="auto"/>
        <w:right w:val="none" w:sz="0" w:space="0" w:color="auto"/>
      </w:divBdr>
    </w:div>
    <w:div w:id="1428384433">
      <w:bodyDiv w:val="1"/>
      <w:marLeft w:val="0"/>
      <w:marRight w:val="0"/>
      <w:marTop w:val="0"/>
      <w:marBottom w:val="0"/>
      <w:divBdr>
        <w:top w:val="none" w:sz="0" w:space="0" w:color="auto"/>
        <w:left w:val="none" w:sz="0" w:space="0" w:color="auto"/>
        <w:bottom w:val="none" w:sz="0" w:space="0" w:color="auto"/>
        <w:right w:val="none" w:sz="0" w:space="0" w:color="auto"/>
      </w:divBdr>
    </w:div>
    <w:div w:id="1450932145">
      <w:bodyDiv w:val="1"/>
      <w:marLeft w:val="0"/>
      <w:marRight w:val="0"/>
      <w:marTop w:val="0"/>
      <w:marBottom w:val="0"/>
      <w:divBdr>
        <w:top w:val="none" w:sz="0" w:space="0" w:color="auto"/>
        <w:left w:val="none" w:sz="0" w:space="0" w:color="auto"/>
        <w:bottom w:val="none" w:sz="0" w:space="0" w:color="auto"/>
        <w:right w:val="none" w:sz="0" w:space="0" w:color="auto"/>
      </w:divBdr>
    </w:div>
    <w:div w:id="1483888930">
      <w:bodyDiv w:val="1"/>
      <w:marLeft w:val="0"/>
      <w:marRight w:val="0"/>
      <w:marTop w:val="0"/>
      <w:marBottom w:val="0"/>
      <w:divBdr>
        <w:top w:val="none" w:sz="0" w:space="0" w:color="auto"/>
        <w:left w:val="none" w:sz="0" w:space="0" w:color="auto"/>
        <w:bottom w:val="none" w:sz="0" w:space="0" w:color="auto"/>
        <w:right w:val="none" w:sz="0" w:space="0" w:color="auto"/>
      </w:divBdr>
    </w:div>
    <w:div w:id="1591884805">
      <w:bodyDiv w:val="1"/>
      <w:marLeft w:val="0"/>
      <w:marRight w:val="0"/>
      <w:marTop w:val="0"/>
      <w:marBottom w:val="0"/>
      <w:divBdr>
        <w:top w:val="none" w:sz="0" w:space="0" w:color="auto"/>
        <w:left w:val="none" w:sz="0" w:space="0" w:color="auto"/>
        <w:bottom w:val="none" w:sz="0" w:space="0" w:color="auto"/>
        <w:right w:val="none" w:sz="0" w:space="0" w:color="auto"/>
      </w:divBdr>
    </w:div>
    <w:div w:id="1665425791">
      <w:bodyDiv w:val="1"/>
      <w:marLeft w:val="0"/>
      <w:marRight w:val="0"/>
      <w:marTop w:val="0"/>
      <w:marBottom w:val="0"/>
      <w:divBdr>
        <w:top w:val="none" w:sz="0" w:space="0" w:color="auto"/>
        <w:left w:val="none" w:sz="0" w:space="0" w:color="auto"/>
        <w:bottom w:val="none" w:sz="0" w:space="0" w:color="auto"/>
        <w:right w:val="none" w:sz="0" w:space="0" w:color="auto"/>
      </w:divBdr>
    </w:div>
    <w:div w:id="1680542053">
      <w:bodyDiv w:val="1"/>
      <w:marLeft w:val="0"/>
      <w:marRight w:val="0"/>
      <w:marTop w:val="0"/>
      <w:marBottom w:val="0"/>
      <w:divBdr>
        <w:top w:val="none" w:sz="0" w:space="0" w:color="auto"/>
        <w:left w:val="none" w:sz="0" w:space="0" w:color="auto"/>
        <w:bottom w:val="none" w:sz="0" w:space="0" w:color="auto"/>
        <w:right w:val="none" w:sz="0" w:space="0" w:color="auto"/>
      </w:divBdr>
    </w:div>
    <w:div w:id="1706179528">
      <w:bodyDiv w:val="1"/>
      <w:marLeft w:val="0"/>
      <w:marRight w:val="0"/>
      <w:marTop w:val="0"/>
      <w:marBottom w:val="0"/>
      <w:divBdr>
        <w:top w:val="none" w:sz="0" w:space="0" w:color="auto"/>
        <w:left w:val="none" w:sz="0" w:space="0" w:color="auto"/>
        <w:bottom w:val="none" w:sz="0" w:space="0" w:color="auto"/>
        <w:right w:val="none" w:sz="0" w:space="0" w:color="auto"/>
      </w:divBdr>
    </w:div>
    <w:div w:id="1708094606">
      <w:bodyDiv w:val="1"/>
      <w:marLeft w:val="0"/>
      <w:marRight w:val="0"/>
      <w:marTop w:val="0"/>
      <w:marBottom w:val="0"/>
      <w:divBdr>
        <w:top w:val="none" w:sz="0" w:space="0" w:color="auto"/>
        <w:left w:val="none" w:sz="0" w:space="0" w:color="auto"/>
        <w:bottom w:val="none" w:sz="0" w:space="0" w:color="auto"/>
        <w:right w:val="none" w:sz="0" w:space="0" w:color="auto"/>
      </w:divBdr>
    </w:div>
    <w:div w:id="1727101655">
      <w:bodyDiv w:val="1"/>
      <w:marLeft w:val="0"/>
      <w:marRight w:val="0"/>
      <w:marTop w:val="0"/>
      <w:marBottom w:val="0"/>
      <w:divBdr>
        <w:top w:val="none" w:sz="0" w:space="0" w:color="auto"/>
        <w:left w:val="none" w:sz="0" w:space="0" w:color="auto"/>
        <w:bottom w:val="none" w:sz="0" w:space="0" w:color="auto"/>
        <w:right w:val="none" w:sz="0" w:space="0" w:color="auto"/>
      </w:divBdr>
    </w:div>
    <w:div w:id="1806501900">
      <w:bodyDiv w:val="1"/>
      <w:marLeft w:val="0"/>
      <w:marRight w:val="0"/>
      <w:marTop w:val="0"/>
      <w:marBottom w:val="0"/>
      <w:divBdr>
        <w:top w:val="none" w:sz="0" w:space="0" w:color="auto"/>
        <w:left w:val="none" w:sz="0" w:space="0" w:color="auto"/>
        <w:bottom w:val="none" w:sz="0" w:space="0" w:color="auto"/>
        <w:right w:val="none" w:sz="0" w:space="0" w:color="auto"/>
      </w:divBdr>
    </w:div>
    <w:div w:id="1820459748">
      <w:bodyDiv w:val="1"/>
      <w:marLeft w:val="0"/>
      <w:marRight w:val="0"/>
      <w:marTop w:val="0"/>
      <w:marBottom w:val="0"/>
      <w:divBdr>
        <w:top w:val="none" w:sz="0" w:space="0" w:color="auto"/>
        <w:left w:val="none" w:sz="0" w:space="0" w:color="auto"/>
        <w:bottom w:val="none" w:sz="0" w:space="0" w:color="auto"/>
        <w:right w:val="none" w:sz="0" w:space="0" w:color="auto"/>
      </w:divBdr>
    </w:div>
    <w:div w:id="1845439825">
      <w:bodyDiv w:val="1"/>
      <w:marLeft w:val="0"/>
      <w:marRight w:val="0"/>
      <w:marTop w:val="0"/>
      <w:marBottom w:val="0"/>
      <w:divBdr>
        <w:top w:val="none" w:sz="0" w:space="0" w:color="auto"/>
        <w:left w:val="none" w:sz="0" w:space="0" w:color="auto"/>
        <w:bottom w:val="none" w:sz="0" w:space="0" w:color="auto"/>
        <w:right w:val="none" w:sz="0" w:space="0" w:color="auto"/>
      </w:divBdr>
    </w:div>
    <w:div w:id="1887062863">
      <w:bodyDiv w:val="1"/>
      <w:marLeft w:val="0"/>
      <w:marRight w:val="0"/>
      <w:marTop w:val="0"/>
      <w:marBottom w:val="0"/>
      <w:divBdr>
        <w:top w:val="none" w:sz="0" w:space="0" w:color="auto"/>
        <w:left w:val="none" w:sz="0" w:space="0" w:color="auto"/>
        <w:bottom w:val="none" w:sz="0" w:space="0" w:color="auto"/>
        <w:right w:val="none" w:sz="0" w:space="0" w:color="auto"/>
      </w:divBdr>
    </w:div>
    <w:div w:id="1907907945">
      <w:bodyDiv w:val="1"/>
      <w:marLeft w:val="0"/>
      <w:marRight w:val="0"/>
      <w:marTop w:val="0"/>
      <w:marBottom w:val="0"/>
      <w:divBdr>
        <w:top w:val="none" w:sz="0" w:space="0" w:color="auto"/>
        <w:left w:val="none" w:sz="0" w:space="0" w:color="auto"/>
        <w:bottom w:val="none" w:sz="0" w:space="0" w:color="auto"/>
        <w:right w:val="none" w:sz="0" w:space="0" w:color="auto"/>
      </w:divBdr>
    </w:div>
    <w:div w:id="1954245077">
      <w:bodyDiv w:val="1"/>
      <w:marLeft w:val="0"/>
      <w:marRight w:val="0"/>
      <w:marTop w:val="0"/>
      <w:marBottom w:val="0"/>
      <w:divBdr>
        <w:top w:val="none" w:sz="0" w:space="0" w:color="auto"/>
        <w:left w:val="none" w:sz="0" w:space="0" w:color="auto"/>
        <w:bottom w:val="none" w:sz="0" w:space="0" w:color="auto"/>
        <w:right w:val="none" w:sz="0" w:space="0" w:color="auto"/>
      </w:divBdr>
    </w:div>
    <w:div w:id="1966539512">
      <w:bodyDiv w:val="1"/>
      <w:marLeft w:val="0"/>
      <w:marRight w:val="0"/>
      <w:marTop w:val="0"/>
      <w:marBottom w:val="0"/>
      <w:divBdr>
        <w:top w:val="none" w:sz="0" w:space="0" w:color="auto"/>
        <w:left w:val="none" w:sz="0" w:space="0" w:color="auto"/>
        <w:bottom w:val="none" w:sz="0" w:space="0" w:color="auto"/>
        <w:right w:val="none" w:sz="0" w:space="0" w:color="auto"/>
      </w:divBdr>
    </w:div>
    <w:div w:id="2053532079">
      <w:bodyDiv w:val="1"/>
      <w:marLeft w:val="0"/>
      <w:marRight w:val="0"/>
      <w:marTop w:val="0"/>
      <w:marBottom w:val="0"/>
      <w:divBdr>
        <w:top w:val="none" w:sz="0" w:space="0" w:color="auto"/>
        <w:left w:val="none" w:sz="0" w:space="0" w:color="auto"/>
        <w:bottom w:val="none" w:sz="0" w:space="0" w:color="auto"/>
        <w:right w:val="none" w:sz="0" w:space="0" w:color="auto"/>
      </w:divBdr>
    </w:div>
    <w:div w:id="2055806217">
      <w:bodyDiv w:val="1"/>
      <w:marLeft w:val="0"/>
      <w:marRight w:val="0"/>
      <w:marTop w:val="0"/>
      <w:marBottom w:val="0"/>
      <w:divBdr>
        <w:top w:val="none" w:sz="0" w:space="0" w:color="auto"/>
        <w:left w:val="none" w:sz="0" w:space="0" w:color="auto"/>
        <w:bottom w:val="none" w:sz="0" w:space="0" w:color="auto"/>
        <w:right w:val="none" w:sz="0" w:space="0" w:color="auto"/>
      </w:divBdr>
    </w:div>
    <w:div w:id="2131970251">
      <w:bodyDiv w:val="1"/>
      <w:marLeft w:val="0"/>
      <w:marRight w:val="0"/>
      <w:marTop w:val="0"/>
      <w:marBottom w:val="0"/>
      <w:divBdr>
        <w:top w:val="none" w:sz="0" w:space="0" w:color="auto"/>
        <w:left w:val="none" w:sz="0" w:space="0" w:color="auto"/>
        <w:bottom w:val="none" w:sz="0" w:space="0" w:color="auto"/>
        <w:right w:val="none" w:sz="0" w:space="0" w:color="auto"/>
      </w:divBdr>
    </w:div>
    <w:div w:id="2142267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2.xml"/><Relationship Id="rId39" Type="http://schemas.openxmlformats.org/officeDocument/2006/relationships/image" Target="media/image18.wmf"/><Relationship Id="rId21" Type="http://schemas.openxmlformats.org/officeDocument/2006/relationships/image" Target="media/image13.jpeg"/><Relationship Id="rId34" Type="http://schemas.openxmlformats.org/officeDocument/2006/relationships/footer" Target="footer4.xml"/><Relationship Id="rId42" Type="http://schemas.openxmlformats.org/officeDocument/2006/relationships/oleObject" Target="embeddings/oleObject2.bin"/><Relationship Id="rId47" Type="http://schemas.openxmlformats.org/officeDocument/2006/relationships/image" Target="media/image24.png"/><Relationship Id="rId50" Type="http://schemas.openxmlformats.org/officeDocument/2006/relationships/image" Target="media/image26.wmf"/><Relationship Id="rId55" Type="http://schemas.openxmlformats.org/officeDocument/2006/relationships/oleObject" Target="embeddings/oleObject6.bin"/><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33" Type="http://schemas.openxmlformats.org/officeDocument/2006/relationships/header" Target="header6.xml"/><Relationship Id="rId38" Type="http://schemas.openxmlformats.org/officeDocument/2006/relationships/image" Target="media/image17.png"/><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41" Type="http://schemas.openxmlformats.org/officeDocument/2006/relationships/image" Target="media/image19.wmf"/><Relationship Id="rId54" Type="http://schemas.openxmlformats.org/officeDocument/2006/relationships/image" Target="media/image2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5.xml"/><Relationship Id="rId37" Type="http://schemas.openxmlformats.org/officeDocument/2006/relationships/footer" Target="footer6.xml"/><Relationship Id="rId40" Type="http://schemas.openxmlformats.org/officeDocument/2006/relationships/oleObject" Target="embeddings/oleObject1.bin"/><Relationship Id="rId45" Type="http://schemas.openxmlformats.org/officeDocument/2006/relationships/image" Target="media/image22.gif"/><Relationship Id="rId53" Type="http://schemas.openxmlformats.org/officeDocument/2006/relationships/oleObject" Target="embeddings/oleObject5.bin"/><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36" Type="http://schemas.openxmlformats.org/officeDocument/2006/relationships/header" Target="header7.xml"/><Relationship Id="rId49" Type="http://schemas.openxmlformats.org/officeDocument/2006/relationships/oleObject" Target="embeddings/oleObject3.bin"/><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3.xml"/><Relationship Id="rId44" Type="http://schemas.openxmlformats.org/officeDocument/2006/relationships/image" Target="media/image21.gif"/><Relationship Id="rId52" Type="http://schemas.openxmlformats.org/officeDocument/2006/relationships/image" Target="media/image27.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footer" Target="footer5.xml"/><Relationship Id="rId43" Type="http://schemas.openxmlformats.org/officeDocument/2006/relationships/image" Target="media/image20.gif"/><Relationship Id="rId48" Type="http://schemas.openxmlformats.org/officeDocument/2006/relationships/image" Target="media/image25.wmf"/><Relationship Id="rId56" Type="http://schemas.openxmlformats.org/officeDocument/2006/relationships/hyperlink" Target="file:///C:\Users\&#1061;&#1086;&#1093;&#1083;&#1086;&#1074;\Documents%20and%20Settings\&#1070;&#1088;&#1072;\Application%20Data\Microsoft\Word\federal\GD_41FZ.htm" TargetMode="External"/><Relationship Id="rId8" Type="http://schemas.openxmlformats.org/officeDocument/2006/relationships/endnotes" Target="endnotes.xml"/><Relationship Id="rId51" Type="http://schemas.openxmlformats.org/officeDocument/2006/relationships/oleObject" Target="embeddings/oleObject4.bin"/><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5DC195-715F-4BA9-A299-E9DF3DAF7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13113</TotalTime>
  <Pages>57</Pages>
  <Words>18199</Words>
  <Characters>103737</Characters>
  <Application>Microsoft Office Word</Application>
  <DocSecurity>0</DocSecurity>
  <Lines>864</Lines>
  <Paragraphs>243</Paragraphs>
  <ScaleCrop>false</ScaleCrop>
  <HeadingPairs>
    <vt:vector size="2" baseType="variant">
      <vt:variant>
        <vt:lpstr>Название</vt:lpstr>
      </vt:variant>
      <vt:variant>
        <vt:i4>1</vt:i4>
      </vt:variant>
    </vt:vector>
  </HeadingPairs>
  <TitlesOfParts>
    <vt:vector size="1" baseType="lpstr">
      <vt:lpstr>ООО «НП ЭнергоЭксперт»</vt:lpstr>
    </vt:vector>
  </TitlesOfParts>
  <Company>Microsoft</Company>
  <LinksUpToDate>false</LinksUpToDate>
  <CharactersWithSpaces>121693</CharactersWithSpaces>
  <SharedDoc>false</SharedDoc>
  <HLinks>
    <vt:vector size="18" baseType="variant">
      <vt:variant>
        <vt:i4>7734285</vt:i4>
      </vt:variant>
      <vt:variant>
        <vt:i4>144</vt:i4>
      </vt:variant>
      <vt:variant>
        <vt:i4>0</vt:i4>
      </vt:variant>
      <vt:variant>
        <vt:i4>5</vt:i4>
      </vt:variant>
      <vt:variant>
        <vt:lpwstr>../../../../Documents and Settings/Юра/Application Data/Microsoft/Word/federal/GD_41FZ.htm</vt:lpwstr>
      </vt:variant>
      <vt:variant>
        <vt:lpwstr/>
      </vt:variant>
      <vt:variant>
        <vt:i4>6225988</vt:i4>
      </vt:variant>
      <vt:variant>
        <vt:i4>24</vt:i4>
      </vt:variant>
      <vt:variant>
        <vt:i4>0</vt:i4>
      </vt:variant>
      <vt:variant>
        <vt:i4>5</vt:i4>
      </vt:variant>
      <vt:variant>
        <vt:lpwstr/>
      </vt:variant>
      <vt:variant>
        <vt:lpwstr>TO0000008</vt:lpwstr>
      </vt:variant>
      <vt:variant>
        <vt:i4>6225988</vt:i4>
      </vt:variant>
      <vt:variant>
        <vt:i4>18</vt:i4>
      </vt:variant>
      <vt:variant>
        <vt:i4>0</vt:i4>
      </vt:variant>
      <vt:variant>
        <vt:i4>5</vt:i4>
      </vt:variant>
      <vt:variant>
        <vt:lpwstr/>
      </vt:variant>
      <vt:variant>
        <vt:lpwstr>TO0000007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«НП ЭнергоЭксперт»</dc:title>
  <dc:creator>Хохлов</dc:creator>
  <cp:lastModifiedBy>Хохлов</cp:lastModifiedBy>
  <cp:revision>260</cp:revision>
  <cp:lastPrinted>2015-12-11T08:07:00Z</cp:lastPrinted>
  <dcterms:created xsi:type="dcterms:W3CDTF">2015-04-20T07:47:00Z</dcterms:created>
  <dcterms:modified xsi:type="dcterms:W3CDTF">2016-06-03T06:02:00Z</dcterms:modified>
</cp:coreProperties>
</file>